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机房温控节能项目规划设计蓝图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2" w:history="1">
        <w:r>
          <w:rPr>
            <w:rFonts w:ascii="仿宋" w:eastAsia="仿宋" w:hAnsi="仿宋" w:cs="仿宋" w:hint="eastAsia"/>
            <w:lang w:eastAsia="zh-CN"/>
          </w:rPr>
          <w:t>概论</w:t>
        </w:r>
        <w:r>
          <w:tab/>
        </w:r>
        <w:r>
          <w:fldChar w:fldCharType="begin"/>
        </w:r>
        <w:r>
          <w:instrText xml:space="preserve"> PAGEREF _Toc27602 \h </w:instrText>
        </w:r>
        <w:r>
          <w:fldChar w:fldCharType="separate"/>
        </w:r>
        <w:r>
          <w:t>3</w:t>
        </w:r>
        <w:r>
          <w:fldChar w:fldCharType="end"/>
        </w:r>
      </w:hyperlink>
    </w:p>
    <w:p>
      <w:pPr>
        <w:pStyle w:val="TOC1"/>
        <w:tabs>
          <w:tab w:val="right" w:leader="dot" w:pos="8306"/>
        </w:tabs>
      </w:pPr>
      <w:hyperlink w:anchor="_Toc32430" w:history="1">
        <w:r>
          <w:rPr>
            <w:rFonts w:ascii="仿宋" w:eastAsia="仿宋" w:hAnsi="仿宋" w:cs="仿宋" w:hint="eastAsia"/>
            <w:lang w:eastAsia="zh-CN"/>
          </w:rPr>
          <w:t>一、机房温控节能项目建设背景及必要性分析</w:t>
        </w:r>
        <w:r>
          <w:tab/>
        </w:r>
        <w:r>
          <w:fldChar w:fldCharType="begin"/>
        </w:r>
        <w:r>
          <w:instrText xml:space="preserve"> PAGEREF _Toc32430 \h </w:instrText>
        </w:r>
        <w:r>
          <w:fldChar w:fldCharType="separate"/>
        </w:r>
        <w:r>
          <w:t>3</w:t>
        </w:r>
        <w:r>
          <w:fldChar w:fldCharType="end"/>
        </w:r>
      </w:hyperlink>
    </w:p>
    <w:p>
      <w:pPr>
        <w:pStyle w:val="TOC2"/>
        <w:tabs>
          <w:tab w:val="right" w:leader="dot" w:pos="8306"/>
        </w:tabs>
      </w:pPr>
      <w:hyperlink w:anchor="_Toc6291" w:history="1">
        <w:r>
          <w:rPr>
            <w:rFonts w:ascii="仿宋" w:eastAsia="仿宋" w:hAnsi="仿宋" w:cs="仿宋" w:hint="eastAsia"/>
            <w:lang w:eastAsia="zh-CN"/>
          </w:rPr>
          <w:t>(一)、机房温控节能项目背景分析</w:t>
        </w:r>
        <w:r>
          <w:tab/>
        </w:r>
        <w:r>
          <w:fldChar w:fldCharType="begin"/>
        </w:r>
        <w:r>
          <w:instrText xml:space="preserve"> PAGEREF _Toc6291 \h </w:instrText>
        </w:r>
        <w:r>
          <w:fldChar w:fldCharType="separate"/>
        </w:r>
        <w:r>
          <w:t>3</w:t>
        </w:r>
        <w:r>
          <w:fldChar w:fldCharType="end"/>
        </w:r>
      </w:hyperlink>
    </w:p>
    <w:p>
      <w:pPr>
        <w:pStyle w:val="TOC2"/>
        <w:tabs>
          <w:tab w:val="right" w:leader="dot" w:pos="8306"/>
        </w:tabs>
      </w:pPr>
      <w:hyperlink w:anchor="_Toc19881" w:history="1">
        <w:r>
          <w:rPr>
            <w:rFonts w:ascii="仿宋" w:eastAsia="仿宋" w:hAnsi="仿宋" w:cs="仿宋" w:hint="eastAsia"/>
            <w:lang w:eastAsia="zh-CN"/>
          </w:rPr>
          <w:t>(二)、机房温控节能项目建设必要性分析</w:t>
        </w:r>
        <w:r>
          <w:tab/>
        </w:r>
        <w:r>
          <w:fldChar w:fldCharType="begin"/>
        </w:r>
        <w:r>
          <w:instrText xml:space="preserve"> PAGEREF _Toc19881 \h </w:instrText>
        </w:r>
        <w:r>
          <w:fldChar w:fldCharType="separate"/>
        </w:r>
        <w:r>
          <w:t>5</w:t>
        </w:r>
        <w:r>
          <w:fldChar w:fldCharType="end"/>
        </w:r>
      </w:hyperlink>
    </w:p>
    <w:p>
      <w:pPr>
        <w:pStyle w:val="TOC1"/>
        <w:tabs>
          <w:tab w:val="right" w:leader="dot" w:pos="8306"/>
        </w:tabs>
      </w:pPr>
      <w:hyperlink w:anchor="_Toc30599" w:history="1">
        <w:r>
          <w:rPr>
            <w:rFonts w:ascii="仿宋" w:eastAsia="仿宋" w:hAnsi="仿宋" w:cs="仿宋" w:hint="eastAsia"/>
            <w:lang w:eastAsia="zh-CN"/>
          </w:rPr>
          <w:t>二、机房温控节能项目可持续发展</w:t>
        </w:r>
        <w:r>
          <w:tab/>
        </w:r>
        <w:r>
          <w:fldChar w:fldCharType="begin"/>
        </w:r>
        <w:r>
          <w:instrText xml:space="preserve"> PAGEREF _Toc30599 \h </w:instrText>
        </w:r>
        <w:r>
          <w:fldChar w:fldCharType="separate"/>
        </w:r>
        <w:r>
          <w:t>6</w:t>
        </w:r>
        <w:r>
          <w:fldChar w:fldCharType="end"/>
        </w:r>
      </w:hyperlink>
    </w:p>
    <w:p>
      <w:pPr>
        <w:pStyle w:val="TOC2"/>
        <w:tabs>
          <w:tab w:val="right" w:leader="dot" w:pos="8306"/>
        </w:tabs>
      </w:pPr>
      <w:hyperlink w:anchor="_Toc27198" w:history="1">
        <w:r>
          <w:rPr>
            <w:rFonts w:ascii="仿宋" w:eastAsia="仿宋" w:hAnsi="仿宋" w:cs="仿宋" w:hint="eastAsia"/>
            <w:lang w:eastAsia="zh-CN"/>
          </w:rPr>
          <w:t>(一)、可持续战略与实践</w:t>
        </w:r>
        <w:r>
          <w:tab/>
        </w:r>
        <w:r>
          <w:fldChar w:fldCharType="begin"/>
        </w:r>
        <w:r>
          <w:instrText xml:space="preserve"> PAGEREF _Toc27198 \h </w:instrText>
        </w:r>
        <w:r>
          <w:fldChar w:fldCharType="separate"/>
        </w:r>
        <w:r>
          <w:t>6</w:t>
        </w:r>
        <w:r>
          <w:fldChar w:fldCharType="end"/>
        </w:r>
      </w:hyperlink>
    </w:p>
    <w:p>
      <w:pPr>
        <w:pStyle w:val="TOC2"/>
        <w:tabs>
          <w:tab w:val="right" w:leader="dot" w:pos="8306"/>
        </w:tabs>
      </w:pPr>
      <w:hyperlink w:anchor="_Toc7698" w:history="1">
        <w:r>
          <w:rPr>
            <w:rFonts w:ascii="仿宋" w:eastAsia="仿宋" w:hAnsi="仿宋" w:cs="仿宋" w:hint="eastAsia"/>
            <w:lang w:eastAsia="zh-CN"/>
          </w:rPr>
          <w:t>(二)、环保与社会责任</w:t>
        </w:r>
        <w:r>
          <w:tab/>
        </w:r>
        <w:r>
          <w:fldChar w:fldCharType="begin"/>
        </w:r>
        <w:r>
          <w:instrText xml:space="preserve"> PAGEREF _Toc7698 \h </w:instrText>
        </w:r>
        <w:r>
          <w:fldChar w:fldCharType="separate"/>
        </w:r>
        <w:r>
          <w:t>7</w:t>
        </w:r>
        <w:r>
          <w:fldChar w:fldCharType="end"/>
        </w:r>
      </w:hyperlink>
    </w:p>
    <w:p>
      <w:pPr>
        <w:pStyle w:val="TOC1"/>
        <w:tabs>
          <w:tab w:val="right" w:leader="dot" w:pos="8306"/>
        </w:tabs>
      </w:pPr>
      <w:hyperlink w:anchor="_Toc2011" w:history="1">
        <w:r>
          <w:rPr>
            <w:rFonts w:ascii="仿宋" w:eastAsia="仿宋" w:hAnsi="仿宋" w:cs="仿宋" w:hint="eastAsia"/>
            <w:lang w:eastAsia="zh-CN"/>
          </w:rPr>
          <w:t>三、机房温控节能项目土建工程</w:t>
        </w:r>
        <w:r>
          <w:tab/>
        </w:r>
        <w:r>
          <w:fldChar w:fldCharType="begin"/>
        </w:r>
        <w:r>
          <w:instrText xml:space="preserve"> PAGEREF _Toc2011 \h </w:instrText>
        </w:r>
        <w:r>
          <w:fldChar w:fldCharType="separate"/>
        </w:r>
        <w:r>
          <w:t>8</w:t>
        </w:r>
        <w:r>
          <w:fldChar w:fldCharType="end"/>
        </w:r>
      </w:hyperlink>
    </w:p>
    <w:p>
      <w:pPr>
        <w:pStyle w:val="TOC2"/>
        <w:tabs>
          <w:tab w:val="right" w:leader="dot" w:pos="8306"/>
        </w:tabs>
      </w:pPr>
      <w:hyperlink w:anchor="_Toc32542" w:history="1">
        <w:r>
          <w:rPr>
            <w:rFonts w:ascii="仿宋" w:eastAsia="仿宋" w:hAnsi="仿宋" w:cs="仿宋" w:hint="eastAsia"/>
            <w:lang w:eastAsia="zh-CN"/>
          </w:rPr>
          <w:t>(一)、建筑工程设计原则</w:t>
        </w:r>
        <w:r>
          <w:tab/>
        </w:r>
        <w:r>
          <w:fldChar w:fldCharType="begin"/>
        </w:r>
        <w:r>
          <w:instrText xml:space="preserve"> PAGEREF _Toc32542 \h </w:instrText>
        </w:r>
        <w:r>
          <w:fldChar w:fldCharType="separate"/>
        </w:r>
        <w:r>
          <w:t>8</w:t>
        </w:r>
        <w:r>
          <w:fldChar w:fldCharType="end"/>
        </w:r>
      </w:hyperlink>
    </w:p>
    <w:p>
      <w:pPr>
        <w:pStyle w:val="TOC2"/>
        <w:tabs>
          <w:tab w:val="right" w:leader="dot" w:pos="8306"/>
        </w:tabs>
      </w:pPr>
      <w:hyperlink w:anchor="_Toc28207" w:history="1">
        <w:r>
          <w:rPr>
            <w:rFonts w:ascii="仿宋" w:eastAsia="仿宋" w:hAnsi="仿宋" w:cs="仿宋" w:hint="eastAsia"/>
            <w:lang w:eastAsia="zh-CN"/>
          </w:rPr>
          <w:t>(二)、土建工程设计年限及安全等级</w:t>
        </w:r>
        <w:r>
          <w:tab/>
        </w:r>
        <w:r>
          <w:fldChar w:fldCharType="begin"/>
        </w:r>
        <w:r>
          <w:instrText xml:space="preserve"> PAGEREF _Toc28207 \h </w:instrText>
        </w:r>
        <w:r>
          <w:fldChar w:fldCharType="separate"/>
        </w:r>
        <w:r>
          <w:t>9</w:t>
        </w:r>
        <w:r>
          <w:fldChar w:fldCharType="end"/>
        </w:r>
      </w:hyperlink>
    </w:p>
    <w:p>
      <w:pPr>
        <w:pStyle w:val="TOC2"/>
        <w:tabs>
          <w:tab w:val="right" w:leader="dot" w:pos="8306"/>
        </w:tabs>
      </w:pPr>
      <w:hyperlink w:anchor="_Toc2655" w:history="1">
        <w:r>
          <w:rPr>
            <w:rFonts w:ascii="仿宋" w:eastAsia="仿宋" w:hAnsi="仿宋" w:cs="仿宋" w:hint="eastAsia"/>
            <w:lang w:eastAsia="zh-CN"/>
          </w:rPr>
          <w:t>(三)、建筑工程设计总体要求</w:t>
        </w:r>
        <w:r>
          <w:tab/>
        </w:r>
        <w:r>
          <w:fldChar w:fldCharType="begin"/>
        </w:r>
        <w:r>
          <w:instrText xml:space="preserve"> PAGEREF _Toc2655 \h </w:instrText>
        </w:r>
        <w:r>
          <w:fldChar w:fldCharType="separate"/>
        </w:r>
        <w:r>
          <w:t>10</w:t>
        </w:r>
        <w:r>
          <w:fldChar w:fldCharType="end"/>
        </w:r>
      </w:hyperlink>
    </w:p>
    <w:p>
      <w:pPr>
        <w:pStyle w:val="TOC2"/>
        <w:tabs>
          <w:tab w:val="right" w:leader="dot" w:pos="8306"/>
        </w:tabs>
      </w:pPr>
      <w:hyperlink w:anchor="_Toc467" w:history="1">
        <w:r>
          <w:rPr>
            <w:rFonts w:ascii="仿宋" w:eastAsia="仿宋" w:hAnsi="仿宋" w:cs="仿宋" w:hint="eastAsia"/>
            <w:lang w:eastAsia="zh-CN"/>
          </w:rPr>
          <w:t>(四)、土建工程建设指标</w:t>
        </w:r>
        <w:r>
          <w:tab/>
        </w:r>
        <w:r>
          <w:fldChar w:fldCharType="begin"/>
        </w:r>
        <w:r>
          <w:instrText xml:space="preserve"> PAGEREF _Toc467 \h </w:instrText>
        </w:r>
        <w:r>
          <w:fldChar w:fldCharType="separate"/>
        </w:r>
        <w:r>
          <w:t>11</w:t>
        </w:r>
        <w:r>
          <w:fldChar w:fldCharType="end"/>
        </w:r>
      </w:hyperlink>
    </w:p>
    <w:p>
      <w:pPr>
        <w:pStyle w:val="TOC1"/>
        <w:tabs>
          <w:tab w:val="right" w:leader="dot" w:pos="8306"/>
        </w:tabs>
      </w:pPr>
      <w:hyperlink w:anchor="_Toc24285" w:history="1">
        <w:r>
          <w:rPr>
            <w:rFonts w:ascii="仿宋" w:eastAsia="仿宋" w:hAnsi="仿宋" w:cs="仿宋" w:hint="eastAsia"/>
            <w:lang w:eastAsia="zh-CN"/>
          </w:rPr>
          <w:t>四、产品规划分析</w:t>
        </w:r>
        <w:r>
          <w:tab/>
        </w:r>
        <w:r>
          <w:fldChar w:fldCharType="begin"/>
        </w:r>
        <w:r>
          <w:instrText xml:space="preserve"> PAGEREF _Toc24285 \h </w:instrText>
        </w:r>
        <w:r>
          <w:fldChar w:fldCharType="separate"/>
        </w:r>
        <w:r>
          <w:t>11</w:t>
        </w:r>
        <w:r>
          <w:fldChar w:fldCharType="end"/>
        </w:r>
      </w:hyperlink>
    </w:p>
    <w:p>
      <w:pPr>
        <w:pStyle w:val="TOC2"/>
        <w:tabs>
          <w:tab w:val="right" w:leader="dot" w:pos="8306"/>
        </w:tabs>
      </w:pPr>
      <w:hyperlink w:anchor="_Toc18237" w:history="1">
        <w:r>
          <w:rPr>
            <w:rFonts w:ascii="仿宋" w:eastAsia="仿宋" w:hAnsi="仿宋" w:cs="仿宋" w:hint="eastAsia"/>
            <w:lang w:eastAsia="zh-CN"/>
          </w:rPr>
          <w:t>(一)、产品规划</w:t>
        </w:r>
        <w:r>
          <w:tab/>
        </w:r>
        <w:r>
          <w:fldChar w:fldCharType="begin"/>
        </w:r>
        <w:r>
          <w:instrText xml:space="preserve"> PAGEREF _Toc18237 \h </w:instrText>
        </w:r>
        <w:r>
          <w:fldChar w:fldCharType="separate"/>
        </w:r>
        <w:r>
          <w:t>11</w:t>
        </w:r>
        <w:r>
          <w:fldChar w:fldCharType="end"/>
        </w:r>
      </w:hyperlink>
    </w:p>
    <w:p>
      <w:pPr>
        <w:pStyle w:val="TOC2"/>
        <w:tabs>
          <w:tab w:val="right" w:leader="dot" w:pos="8306"/>
        </w:tabs>
      </w:pPr>
      <w:hyperlink w:anchor="_Toc29337" w:history="1">
        <w:r>
          <w:rPr>
            <w:rFonts w:ascii="仿宋" w:eastAsia="仿宋" w:hAnsi="仿宋" w:cs="仿宋" w:hint="eastAsia"/>
            <w:lang w:eastAsia="zh-CN"/>
          </w:rPr>
          <w:t>(二)、建设规模</w:t>
        </w:r>
        <w:r>
          <w:tab/>
        </w:r>
        <w:r>
          <w:fldChar w:fldCharType="begin"/>
        </w:r>
        <w:r>
          <w:instrText xml:space="preserve"> PAGEREF _Toc29337 \h </w:instrText>
        </w:r>
        <w:r>
          <w:fldChar w:fldCharType="separate"/>
        </w:r>
        <w:r>
          <w:t>12</w:t>
        </w:r>
        <w:r>
          <w:fldChar w:fldCharType="end"/>
        </w:r>
      </w:hyperlink>
    </w:p>
    <w:p>
      <w:pPr>
        <w:pStyle w:val="TOC1"/>
        <w:tabs>
          <w:tab w:val="right" w:leader="dot" w:pos="8306"/>
        </w:tabs>
      </w:pPr>
      <w:hyperlink w:anchor="_Toc23104" w:history="1">
        <w:r>
          <w:rPr>
            <w:rFonts w:ascii="仿宋" w:eastAsia="仿宋" w:hAnsi="仿宋" w:cs="仿宋" w:hint="eastAsia"/>
            <w:lang w:eastAsia="zh-CN"/>
          </w:rPr>
          <w:t>五、机房温控节能项目绩效评估</w:t>
        </w:r>
        <w:r>
          <w:tab/>
        </w:r>
        <w:r>
          <w:fldChar w:fldCharType="begin"/>
        </w:r>
        <w:r>
          <w:instrText xml:space="preserve"> PAGEREF _Toc23104 \h </w:instrText>
        </w:r>
        <w:r>
          <w:fldChar w:fldCharType="separate"/>
        </w:r>
        <w:r>
          <w:t>13</w:t>
        </w:r>
        <w:r>
          <w:fldChar w:fldCharType="end"/>
        </w:r>
      </w:hyperlink>
    </w:p>
    <w:p>
      <w:pPr>
        <w:pStyle w:val="TOC2"/>
        <w:tabs>
          <w:tab w:val="right" w:leader="dot" w:pos="8306"/>
        </w:tabs>
      </w:pPr>
      <w:hyperlink w:anchor="_Toc24710" w:history="1">
        <w:r>
          <w:rPr>
            <w:rFonts w:ascii="仿宋" w:eastAsia="仿宋" w:hAnsi="仿宋" w:cs="仿宋" w:hint="eastAsia"/>
            <w:lang w:eastAsia="zh-CN"/>
          </w:rPr>
          <w:t>(一)、绩效评估指标</w:t>
        </w:r>
        <w:r>
          <w:tab/>
        </w:r>
        <w:r>
          <w:fldChar w:fldCharType="begin"/>
        </w:r>
        <w:r>
          <w:instrText xml:space="preserve"> PAGEREF _Toc24710 \h </w:instrText>
        </w:r>
        <w:r>
          <w:fldChar w:fldCharType="separate"/>
        </w:r>
        <w:r>
          <w:t>13</w:t>
        </w:r>
        <w:r>
          <w:fldChar w:fldCharType="end"/>
        </w:r>
      </w:hyperlink>
    </w:p>
    <w:p>
      <w:pPr>
        <w:pStyle w:val="TOC2"/>
        <w:tabs>
          <w:tab w:val="right" w:leader="dot" w:pos="8306"/>
        </w:tabs>
      </w:pPr>
      <w:hyperlink w:anchor="_Toc26287" w:history="1">
        <w:r>
          <w:rPr>
            <w:rFonts w:ascii="仿宋" w:eastAsia="仿宋" w:hAnsi="仿宋" w:cs="仿宋" w:hint="eastAsia"/>
            <w:lang w:eastAsia="zh-CN"/>
          </w:rPr>
          <w:t>(二)、绩效评估方法</w:t>
        </w:r>
        <w:r>
          <w:tab/>
        </w:r>
        <w:r>
          <w:fldChar w:fldCharType="begin"/>
        </w:r>
        <w:r>
          <w:instrText xml:space="preserve"> PAGEREF _Toc26287 \h </w:instrText>
        </w:r>
        <w:r>
          <w:fldChar w:fldCharType="separate"/>
        </w:r>
        <w:r>
          <w:t>14</w:t>
        </w:r>
        <w:r>
          <w:fldChar w:fldCharType="end"/>
        </w:r>
      </w:hyperlink>
    </w:p>
    <w:p>
      <w:pPr>
        <w:pStyle w:val="TOC2"/>
        <w:tabs>
          <w:tab w:val="right" w:leader="dot" w:pos="8306"/>
        </w:tabs>
      </w:pPr>
      <w:hyperlink w:anchor="_Toc22326" w:history="1">
        <w:r>
          <w:rPr>
            <w:rFonts w:ascii="仿宋" w:eastAsia="仿宋" w:hAnsi="仿宋" w:cs="仿宋" w:hint="eastAsia"/>
            <w:lang w:eastAsia="zh-CN"/>
          </w:rPr>
          <w:t>(三)、绩效评估周期</w:t>
        </w:r>
        <w:r>
          <w:tab/>
        </w:r>
        <w:r>
          <w:fldChar w:fldCharType="begin"/>
        </w:r>
        <w:r>
          <w:instrText xml:space="preserve"> PAGEREF _Toc22326 \h </w:instrText>
        </w:r>
        <w:r>
          <w:fldChar w:fldCharType="separate"/>
        </w:r>
        <w:r>
          <w:t>15</w:t>
        </w:r>
        <w:r>
          <w:fldChar w:fldCharType="end"/>
        </w:r>
      </w:hyperlink>
    </w:p>
    <w:p>
      <w:pPr>
        <w:pStyle w:val="TOC1"/>
        <w:tabs>
          <w:tab w:val="right" w:leader="dot" w:pos="8306"/>
        </w:tabs>
      </w:pPr>
      <w:hyperlink w:anchor="_Toc21201" w:history="1">
        <w:r>
          <w:rPr>
            <w:rFonts w:ascii="仿宋" w:eastAsia="仿宋" w:hAnsi="仿宋" w:cs="仿宋" w:hint="eastAsia"/>
            <w:lang w:eastAsia="zh-CN"/>
          </w:rPr>
          <w:t>六、机房温控节能项目概论</w:t>
        </w:r>
        <w:r>
          <w:tab/>
        </w:r>
        <w:r>
          <w:fldChar w:fldCharType="begin"/>
        </w:r>
        <w:r>
          <w:instrText xml:space="preserve"> PAGEREF _Toc21201 \h </w:instrText>
        </w:r>
        <w:r>
          <w:fldChar w:fldCharType="separate"/>
        </w:r>
        <w:r>
          <w:t>16</w:t>
        </w:r>
        <w:r>
          <w:fldChar w:fldCharType="end"/>
        </w:r>
      </w:hyperlink>
    </w:p>
    <w:p>
      <w:pPr>
        <w:pStyle w:val="TOC2"/>
        <w:tabs>
          <w:tab w:val="right" w:leader="dot" w:pos="8306"/>
        </w:tabs>
      </w:pPr>
      <w:hyperlink w:anchor="_Toc13789" w:history="1">
        <w:r>
          <w:rPr>
            <w:rFonts w:ascii="仿宋" w:eastAsia="仿宋" w:hAnsi="仿宋" w:cs="仿宋" w:hint="eastAsia"/>
            <w:lang w:eastAsia="zh-CN"/>
          </w:rPr>
          <w:t>(一)、机房温控节能项目概况</w:t>
        </w:r>
        <w:r>
          <w:tab/>
        </w:r>
        <w:r>
          <w:fldChar w:fldCharType="begin"/>
        </w:r>
        <w:r>
          <w:instrText xml:space="preserve"> PAGEREF _Toc13789 \h </w:instrText>
        </w:r>
        <w:r>
          <w:fldChar w:fldCharType="separate"/>
        </w:r>
        <w:r>
          <w:t>16</w:t>
        </w:r>
        <w:r>
          <w:fldChar w:fldCharType="end"/>
        </w:r>
      </w:hyperlink>
    </w:p>
    <w:p>
      <w:pPr>
        <w:pStyle w:val="TOC2"/>
        <w:tabs>
          <w:tab w:val="right" w:leader="dot" w:pos="8306"/>
        </w:tabs>
      </w:pPr>
      <w:hyperlink w:anchor="_Toc4816" w:history="1">
        <w:r>
          <w:rPr>
            <w:rFonts w:ascii="仿宋" w:eastAsia="仿宋" w:hAnsi="仿宋" w:cs="仿宋" w:hint="eastAsia"/>
            <w:lang w:eastAsia="zh-CN"/>
          </w:rPr>
          <w:t>(二)、机房温控节能项目目标</w:t>
        </w:r>
        <w:r>
          <w:tab/>
        </w:r>
        <w:r>
          <w:fldChar w:fldCharType="begin"/>
        </w:r>
        <w:r>
          <w:instrText xml:space="preserve"> PAGEREF _Toc4816 \h </w:instrText>
        </w:r>
        <w:r>
          <w:fldChar w:fldCharType="separate"/>
        </w:r>
        <w:r>
          <w:t>18</w:t>
        </w:r>
        <w:r>
          <w:fldChar w:fldCharType="end"/>
        </w:r>
      </w:hyperlink>
    </w:p>
    <w:p>
      <w:pPr>
        <w:pStyle w:val="TOC2"/>
        <w:tabs>
          <w:tab w:val="right" w:leader="dot" w:pos="8306"/>
        </w:tabs>
      </w:pPr>
      <w:hyperlink w:anchor="_Toc4772" w:history="1">
        <w:r>
          <w:rPr>
            <w:rFonts w:ascii="仿宋" w:eastAsia="仿宋" w:hAnsi="仿宋" w:cs="仿宋" w:hint="eastAsia"/>
            <w:lang w:eastAsia="zh-CN"/>
          </w:rPr>
          <w:t>(三)、机房温控节能项目提出的理由</w:t>
        </w:r>
        <w:r>
          <w:tab/>
        </w:r>
        <w:r>
          <w:fldChar w:fldCharType="begin"/>
        </w:r>
        <w:r>
          <w:instrText xml:space="preserve"> PAGEREF _Toc4772 \h </w:instrText>
        </w:r>
        <w:r>
          <w:fldChar w:fldCharType="separate"/>
        </w:r>
        <w:r>
          <w:t>19</w:t>
        </w:r>
        <w:r>
          <w:fldChar w:fldCharType="end"/>
        </w:r>
      </w:hyperlink>
    </w:p>
    <w:p>
      <w:pPr>
        <w:pStyle w:val="TOC2"/>
        <w:tabs>
          <w:tab w:val="right" w:leader="dot" w:pos="8306"/>
        </w:tabs>
      </w:pPr>
      <w:hyperlink w:anchor="_Toc5194" w:history="1">
        <w:r>
          <w:rPr>
            <w:rFonts w:ascii="仿宋" w:eastAsia="仿宋" w:hAnsi="仿宋" w:cs="仿宋" w:hint="eastAsia"/>
            <w:lang w:eastAsia="zh-CN"/>
          </w:rPr>
          <w:t>(四)、机房温控节能项目意义</w:t>
        </w:r>
        <w:r>
          <w:tab/>
        </w:r>
        <w:r>
          <w:fldChar w:fldCharType="begin"/>
        </w:r>
        <w:r>
          <w:instrText xml:space="preserve"> PAGEREF _Toc5194 \h </w:instrText>
        </w:r>
        <w:r>
          <w:fldChar w:fldCharType="separate"/>
        </w:r>
        <w:r>
          <w:t>21</w:t>
        </w:r>
        <w:r>
          <w:fldChar w:fldCharType="end"/>
        </w:r>
      </w:hyperlink>
    </w:p>
    <w:p>
      <w:pPr>
        <w:pStyle w:val="TOC2"/>
        <w:tabs>
          <w:tab w:val="right" w:leader="dot" w:pos="8306"/>
        </w:tabs>
      </w:pPr>
      <w:hyperlink w:anchor="_Toc31844" w:history="1">
        <w:r>
          <w:rPr>
            <w:rFonts w:ascii="仿宋" w:eastAsia="仿宋" w:hAnsi="仿宋" w:cs="仿宋" w:hint="eastAsia"/>
            <w:lang w:eastAsia="zh-CN"/>
          </w:rPr>
          <w:t>(五)、机房温控节能项目背景</w:t>
        </w:r>
        <w:r>
          <w:tab/>
        </w:r>
        <w:r>
          <w:fldChar w:fldCharType="begin"/>
        </w:r>
        <w:r>
          <w:instrText xml:space="preserve"> PAGEREF _Toc31844 \h </w:instrText>
        </w:r>
        <w:r>
          <w:fldChar w:fldCharType="separate"/>
        </w:r>
        <w:r>
          <w:t>22</w:t>
        </w:r>
        <w:r>
          <w:fldChar w:fldCharType="end"/>
        </w:r>
      </w:hyperlink>
    </w:p>
    <w:p>
      <w:pPr>
        <w:pStyle w:val="TOC1"/>
        <w:tabs>
          <w:tab w:val="right" w:leader="dot" w:pos="8306"/>
        </w:tabs>
      </w:pPr>
      <w:hyperlink w:anchor="_Toc27555" w:history="1">
        <w:r>
          <w:rPr>
            <w:rFonts w:ascii="仿宋" w:eastAsia="仿宋" w:hAnsi="仿宋" w:cs="仿宋" w:hint="eastAsia"/>
            <w:lang w:eastAsia="zh-CN"/>
          </w:rPr>
          <w:t>七、机房温控节能项目风险管理</w:t>
        </w:r>
        <w:r>
          <w:tab/>
        </w:r>
        <w:r>
          <w:fldChar w:fldCharType="begin"/>
        </w:r>
        <w:r>
          <w:instrText xml:space="preserve"> PAGEREF _Toc27555 \h </w:instrText>
        </w:r>
        <w:r>
          <w:fldChar w:fldCharType="separate"/>
        </w:r>
        <w:r>
          <w:t>23</w:t>
        </w:r>
        <w:r>
          <w:fldChar w:fldCharType="end"/>
        </w:r>
      </w:hyperlink>
    </w:p>
    <w:p>
      <w:pPr>
        <w:pStyle w:val="TOC2"/>
        <w:tabs>
          <w:tab w:val="right" w:leader="dot" w:pos="8306"/>
        </w:tabs>
      </w:pPr>
      <w:hyperlink w:anchor="_Toc6960" w:history="1">
        <w:r>
          <w:rPr>
            <w:rFonts w:ascii="仿宋" w:eastAsia="仿宋" w:hAnsi="仿宋" w:cs="仿宋" w:hint="eastAsia"/>
            <w:lang w:eastAsia="zh-CN"/>
          </w:rPr>
          <w:t>(一)、风险识别与评估</w:t>
        </w:r>
        <w:r>
          <w:tab/>
        </w:r>
        <w:r>
          <w:fldChar w:fldCharType="begin"/>
        </w:r>
        <w:r>
          <w:instrText xml:space="preserve"> PAGEREF _Toc6960 \h </w:instrText>
        </w:r>
        <w:r>
          <w:fldChar w:fldCharType="separate"/>
        </w:r>
        <w:r>
          <w:t>23</w:t>
        </w:r>
        <w:r>
          <w:fldChar w:fldCharType="end"/>
        </w:r>
      </w:hyperlink>
    </w:p>
    <w:p>
      <w:pPr>
        <w:pStyle w:val="TOC2"/>
        <w:tabs>
          <w:tab w:val="right" w:leader="dot" w:pos="8306"/>
        </w:tabs>
      </w:pPr>
      <w:hyperlink w:anchor="_Toc30935" w:history="1">
        <w:r>
          <w:rPr>
            <w:rFonts w:ascii="仿宋" w:eastAsia="仿宋" w:hAnsi="仿宋" w:cs="仿宋" w:hint="eastAsia"/>
            <w:lang w:eastAsia="zh-CN"/>
          </w:rPr>
          <w:t>(二)、风险应对策略</w:t>
        </w:r>
        <w:r>
          <w:tab/>
        </w:r>
        <w:r>
          <w:fldChar w:fldCharType="begin"/>
        </w:r>
        <w:r>
          <w:instrText xml:space="preserve"> PAGEREF _Toc30935 \h </w:instrText>
        </w:r>
        <w:r>
          <w:fldChar w:fldCharType="separate"/>
        </w:r>
        <w:r>
          <w:t>24</w:t>
        </w:r>
        <w:r>
          <w:fldChar w:fldCharType="end"/>
        </w:r>
      </w:hyperlink>
    </w:p>
    <w:p>
      <w:pPr>
        <w:pStyle w:val="TOC2"/>
        <w:tabs>
          <w:tab w:val="right" w:leader="dot" w:pos="8306"/>
        </w:tabs>
      </w:pPr>
      <w:hyperlink w:anchor="_Toc11881" w:history="1">
        <w:r>
          <w:rPr>
            <w:rFonts w:ascii="仿宋" w:eastAsia="仿宋" w:hAnsi="仿宋" w:cs="仿宋" w:hint="eastAsia"/>
            <w:lang w:eastAsia="zh-CN"/>
          </w:rPr>
          <w:t>(三)、风险监控与控制</w:t>
        </w:r>
        <w:r>
          <w:tab/>
        </w:r>
        <w:r>
          <w:fldChar w:fldCharType="begin"/>
        </w:r>
        <w:r>
          <w:instrText xml:space="preserve"> PAGEREF _Toc11881 \h </w:instrText>
        </w:r>
        <w:r>
          <w:fldChar w:fldCharType="separate"/>
        </w:r>
        <w:r>
          <w:t>26</w:t>
        </w:r>
        <w:r>
          <w:fldChar w:fldCharType="end"/>
        </w:r>
      </w:hyperlink>
    </w:p>
    <w:p>
      <w:pPr>
        <w:pStyle w:val="TOC1"/>
        <w:tabs>
          <w:tab w:val="right" w:leader="dot" w:pos="8306"/>
        </w:tabs>
      </w:pPr>
      <w:hyperlink w:anchor="_Toc10195" w:history="1">
        <w:r>
          <w:rPr>
            <w:rFonts w:ascii="仿宋" w:eastAsia="仿宋" w:hAnsi="仿宋" w:cs="仿宋" w:hint="eastAsia"/>
            <w:lang w:eastAsia="zh-CN"/>
          </w:rPr>
          <w:t>八、机房温控节能项目环境影响分析</w:t>
        </w:r>
        <w:r>
          <w:tab/>
        </w:r>
        <w:r>
          <w:fldChar w:fldCharType="begin"/>
        </w:r>
        <w:r>
          <w:instrText xml:space="preserve"> PAGEREF _Toc10195 \h </w:instrText>
        </w:r>
        <w:r>
          <w:fldChar w:fldCharType="separate"/>
        </w:r>
        <w:r>
          <w:t>27</w:t>
        </w:r>
        <w:r>
          <w:fldChar w:fldCharType="end"/>
        </w:r>
      </w:hyperlink>
    </w:p>
    <w:p>
      <w:pPr>
        <w:pStyle w:val="TOC2"/>
        <w:tabs>
          <w:tab w:val="right" w:leader="dot" w:pos="8306"/>
        </w:tabs>
      </w:pPr>
      <w:hyperlink w:anchor="_Toc7208" w:history="1">
        <w:r>
          <w:rPr>
            <w:rFonts w:ascii="仿宋" w:eastAsia="仿宋" w:hAnsi="仿宋" w:cs="仿宋" w:hint="eastAsia"/>
            <w:lang w:eastAsia="zh-CN"/>
          </w:rPr>
          <w:t>(一)、建设区域环境质量现状</w:t>
        </w:r>
        <w:r>
          <w:tab/>
        </w:r>
        <w:r>
          <w:fldChar w:fldCharType="begin"/>
        </w:r>
        <w:r>
          <w:instrText xml:space="preserve"> PAGEREF _Toc7208 \h </w:instrText>
        </w:r>
        <w:r>
          <w:fldChar w:fldCharType="separate"/>
        </w:r>
        <w:r>
          <w:t>27</w:t>
        </w:r>
        <w:r>
          <w:fldChar w:fldCharType="end"/>
        </w:r>
      </w:hyperlink>
    </w:p>
    <w:p>
      <w:pPr>
        <w:pStyle w:val="TOC2"/>
        <w:tabs>
          <w:tab w:val="right" w:leader="dot" w:pos="8306"/>
        </w:tabs>
      </w:pPr>
      <w:hyperlink w:anchor="_Toc20640" w:history="1">
        <w:r>
          <w:rPr>
            <w:rFonts w:ascii="仿宋" w:eastAsia="仿宋" w:hAnsi="仿宋" w:cs="仿宋" w:hint="eastAsia"/>
            <w:lang w:eastAsia="zh-CN"/>
          </w:rPr>
          <w:t>(二)、建设期环境保护</w:t>
        </w:r>
        <w:r>
          <w:tab/>
        </w:r>
        <w:r>
          <w:fldChar w:fldCharType="begin"/>
        </w:r>
        <w:r>
          <w:instrText xml:space="preserve"> PAGEREF _Toc20640 \h </w:instrText>
        </w:r>
        <w:r>
          <w:fldChar w:fldCharType="separate"/>
        </w:r>
        <w:r>
          <w:t>28</w:t>
        </w:r>
        <w:r>
          <w:fldChar w:fldCharType="end"/>
        </w:r>
      </w:hyperlink>
    </w:p>
    <w:p>
      <w:pPr>
        <w:pStyle w:val="TOC2"/>
        <w:tabs>
          <w:tab w:val="right" w:leader="dot" w:pos="8306"/>
        </w:tabs>
      </w:pPr>
      <w:hyperlink w:anchor="_Toc9538" w:history="1">
        <w:r>
          <w:rPr>
            <w:rFonts w:ascii="仿宋" w:eastAsia="仿宋" w:hAnsi="仿宋" w:cs="仿宋" w:hint="eastAsia"/>
            <w:lang w:eastAsia="zh-CN"/>
          </w:rPr>
          <w:t>(三)、运营期环境保护</w:t>
        </w:r>
        <w:r>
          <w:tab/>
        </w:r>
        <w:r>
          <w:fldChar w:fldCharType="begin"/>
        </w:r>
        <w:r>
          <w:instrText xml:space="preserve"> PAGEREF _Toc9538 \h </w:instrText>
        </w:r>
        <w:r>
          <w:fldChar w:fldCharType="separate"/>
        </w:r>
        <w:r>
          <w:t>29</w:t>
        </w:r>
        <w:r>
          <w:fldChar w:fldCharType="end"/>
        </w:r>
      </w:hyperlink>
    </w:p>
    <w:p>
      <w:pPr>
        <w:pStyle w:val="TOC2"/>
        <w:tabs>
          <w:tab w:val="right" w:leader="dot" w:pos="8306"/>
        </w:tabs>
      </w:pPr>
      <w:hyperlink w:anchor="_Toc7657" w:history="1">
        <w:r>
          <w:rPr>
            <w:rFonts w:ascii="仿宋" w:eastAsia="仿宋" w:hAnsi="仿宋" w:cs="仿宋" w:hint="eastAsia"/>
            <w:lang w:eastAsia="zh-CN"/>
          </w:rPr>
          <w:t>(四)、机房温控节能项目建设对区域经济的影响</w:t>
        </w:r>
        <w:r>
          <w:tab/>
        </w:r>
        <w:r>
          <w:fldChar w:fldCharType="begin"/>
        </w:r>
        <w:r>
          <w:instrText xml:space="preserve"> PAGEREF _Toc7657 \h </w:instrText>
        </w:r>
        <w:r>
          <w:fldChar w:fldCharType="separate"/>
        </w:r>
        <w:r>
          <w:t>31</w:t>
        </w:r>
        <w:r>
          <w:fldChar w:fldCharType="end"/>
        </w:r>
      </w:hyperlink>
    </w:p>
    <w:p>
      <w:pPr>
        <w:pStyle w:val="TOC2"/>
        <w:tabs>
          <w:tab w:val="right" w:leader="dot" w:pos="8306"/>
        </w:tabs>
      </w:pPr>
      <w:hyperlink w:anchor="_Toc10812" w:history="1">
        <w:r>
          <w:rPr>
            <w:rFonts w:ascii="仿宋" w:eastAsia="仿宋" w:hAnsi="仿宋" w:cs="仿宋" w:hint="eastAsia"/>
            <w:lang w:eastAsia="zh-CN"/>
          </w:rPr>
          <w:t>(五)、废弃物处理</w:t>
        </w:r>
        <w:r>
          <w:tab/>
        </w:r>
        <w:r>
          <w:fldChar w:fldCharType="begin"/>
        </w:r>
        <w:r>
          <w:instrText xml:space="preserve"> PAGEREF _Toc10812 \h </w:instrText>
        </w:r>
        <w:r>
          <w:fldChar w:fldCharType="separate"/>
        </w:r>
        <w:r>
          <w:t>33</w:t>
        </w:r>
        <w:r>
          <w:fldChar w:fldCharType="end"/>
        </w:r>
      </w:hyperlink>
    </w:p>
    <w:p>
      <w:pPr>
        <w:pStyle w:val="TOC2"/>
        <w:tabs>
          <w:tab w:val="right" w:leader="dot" w:pos="8306"/>
        </w:tabs>
      </w:pPr>
      <w:hyperlink w:anchor="_Toc21661" w:history="1">
        <w:r>
          <w:rPr>
            <w:rFonts w:ascii="仿宋" w:eastAsia="仿宋" w:hAnsi="仿宋" w:cs="仿宋" w:hint="eastAsia"/>
            <w:lang w:eastAsia="zh-CN"/>
          </w:rPr>
          <w:t>(六)、特殊环境影响分析</w:t>
        </w:r>
        <w:r>
          <w:tab/>
        </w:r>
        <w:r>
          <w:fldChar w:fldCharType="begin"/>
        </w:r>
        <w:r>
          <w:instrText xml:space="preserve"> PAGEREF _Toc21661 \h </w:instrText>
        </w:r>
        <w:r>
          <w:fldChar w:fldCharType="separate"/>
        </w:r>
        <w:r>
          <w:t>34</w:t>
        </w:r>
        <w:r>
          <w:fldChar w:fldCharType="end"/>
        </w:r>
      </w:hyperlink>
    </w:p>
    <w:p>
      <w:pPr>
        <w:pStyle w:val="TOC2"/>
        <w:tabs>
          <w:tab w:val="right" w:leader="dot" w:pos="8306"/>
        </w:tabs>
      </w:pPr>
      <w:hyperlink w:anchor="_Toc4312" w:history="1">
        <w:r>
          <w:rPr>
            <w:rFonts w:ascii="仿宋" w:eastAsia="仿宋" w:hAnsi="仿宋" w:cs="仿宋" w:hint="eastAsia"/>
            <w:lang w:eastAsia="zh-CN"/>
          </w:rPr>
          <w:t>(七)、清洁生产</w:t>
        </w:r>
        <w:r>
          <w:tab/>
        </w:r>
        <w:r>
          <w:fldChar w:fldCharType="begin"/>
        </w:r>
        <w:r>
          <w:instrText xml:space="preserve"> PAGEREF _Toc4312 \h </w:instrText>
        </w:r>
        <w:r>
          <w:fldChar w:fldCharType="separate"/>
        </w:r>
        <w:r>
          <w:t>35</w:t>
        </w:r>
        <w:r>
          <w:fldChar w:fldCharType="end"/>
        </w:r>
      </w:hyperlink>
    </w:p>
    <w:p>
      <w:pPr>
        <w:pStyle w:val="TOC2"/>
        <w:tabs>
          <w:tab w:val="right" w:leader="dot" w:pos="8306"/>
        </w:tabs>
      </w:pPr>
      <w:hyperlink w:anchor="_Toc28097" w:history="1">
        <w:r>
          <w:rPr>
            <w:rFonts w:ascii="仿宋" w:eastAsia="仿宋" w:hAnsi="仿宋" w:cs="仿宋" w:hint="eastAsia"/>
            <w:lang w:eastAsia="zh-CN"/>
          </w:rPr>
          <w:t>(八)、环境保护综合评价</w:t>
        </w:r>
        <w:r>
          <w:tab/>
        </w:r>
        <w:r>
          <w:fldChar w:fldCharType="begin"/>
        </w:r>
        <w:r>
          <w:instrText xml:space="preserve"> PAGEREF _Toc28097 \h </w:instrText>
        </w:r>
        <w:r>
          <w:fldChar w:fldCharType="separate"/>
        </w:r>
        <w:r>
          <w:t>36</w:t>
        </w:r>
        <w:r>
          <w:fldChar w:fldCharType="end"/>
        </w:r>
      </w:hyperlink>
    </w:p>
    <w:p>
      <w:pPr>
        <w:pStyle w:val="TOC1"/>
        <w:tabs>
          <w:tab w:val="right" w:leader="dot" w:pos="8306"/>
        </w:tabs>
      </w:pPr>
      <w:hyperlink w:anchor="_Toc5930" w:history="1">
        <w:r>
          <w:rPr>
            <w:rFonts w:ascii="仿宋" w:eastAsia="仿宋" w:hAnsi="仿宋" w:cs="仿宋" w:hint="eastAsia"/>
            <w:lang w:eastAsia="zh-CN"/>
          </w:rPr>
          <w:t>九、机房温控节能项目经营效益</w:t>
        </w:r>
        <w:r>
          <w:tab/>
        </w:r>
        <w:r>
          <w:fldChar w:fldCharType="begin"/>
        </w:r>
        <w:r>
          <w:instrText xml:space="preserve"> PAGEREF _Toc5930 \h </w:instrText>
        </w:r>
        <w:r>
          <w:fldChar w:fldCharType="separate"/>
        </w:r>
        <w:r>
          <w:t>37</w:t>
        </w:r>
        <w:r>
          <w:fldChar w:fldCharType="end"/>
        </w:r>
      </w:hyperlink>
    </w:p>
    <w:p>
      <w:pPr>
        <w:pStyle w:val="TOC2"/>
        <w:tabs>
          <w:tab w:val="right" w:leader="dot" w:pos="8306"/>
        </w:tabs>
      </w:pPr>
      <w:hyperlink w:anchor="_Toc15276" w:history="1">
        <w:r>
          <w:rPr>
            <w:rFonts w:ascii="仿宋" w:eastAsia="仿宋" w:hAnsi="仿宋" w:cs="仿宋" w:hint="eastAsia"/>
            <w:lang w:eastAsia="zh-CN"/>
          </w:rPr>
          <w:t>(一)、经济评价财务测算</w:t>
        </w:r>
        <w:r>
          <w:tab/>
        </w:r>
        <w:r>
          <w:fldChar w:fldCharType="begin"/>
        </w:r>
        <w:r>
          <w:instrText xml:space="preserve"> PAGEREF _Toc15276 \h </w:instrText>
        </w:r>
        <w:r>
          <w:fldChar w:fldCharType="separate"/>
        </w:r>
        <w:r>
          <w:t>37</w:t>
        </w:r>
        <w:r>
          <w:fldChar w:fldCharType="end"/>
        </w:r>
      </w:hyperlink>
    </w:p>
    <w:p>
      <w:pPr>
        <w:pStyle w:val="TOC2"/>
        <w:tabs>
          <w:tab w:val="right" w:leader="dot" w:pos="8306"/>
        </w:tabs>
      </w:pPr>
      <w:hyperlink w:anchor="_Toc2146" w:history="1">
        <w:r>
          <w:rPr>
            <w:rFonts w:ascii="仿宋" w:eastAsia="仿宋" w:hAnsi="仿宋" w:cs="仿宋" w:hint="eastAsia"/>
            <w:lang w:eastAsia="zh-CN"/>
          </w:rPr>
          <w:t>(二)、机房温控节能项目盈利能力分析</w:t>
        </w:r>
        <w:r>
          <w:tab/>
        </w:r>
        <w:r>
          <w:fldChar w:fldCharType="begin"/>
        </w:r>
        <w:r>
          <w:instrText xml:space="preserve"> PAGEREF _Toc2146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27" w:history="1">
        <w:r>
          <w:rPr>
            <w:rFonts w:ascii="仿宋" w:eastAsia="仿宋" w:hAnsi="仿宋" w:cs="仿宋" w:hint="eastAsia"/>
            <w:lang w:eastAsia="zh-CN"/>
          </w:rPr>
          <w:t>十、机房温控节能项目财务管理</w:t>
        </w:r>
        <w:r>
          <w:tab/>
        </w:r>
        <w:r>
          <w:fldChar w:fldCharType="begin"/>
        </w:r>
        <w:r>
          <w:instrText xml:space="preserve"> PAGEREF _Toc24127 \h </w:instrText>
        </w:r>
        <w:r>
          <w:fldChar w:fldCharType="separate"/>
        </w:r>
        <w:r>
          <w:t>39</w:t>
        </w:r>
        <w:r>
          <w:fldChar w:fldCharType="end"/>
        </w:r>
      </w:hyperlink>
    </w:p>
    <w:p>
      <w:pPr>
        <w:pStyle w:val="TOC2"/>
        <w:tabs>
          <w:tab w:val="right" w:leader="dot" w:pos="8306"/>
        </w:tabs>
      </w:pPr>
      <w:hyperlink w:anchor="_Toc10395" w:history="1">
        <w:r>
          <w:rPr>
            <w:rFonts w:ascii="仿宋" w:eastAsia="仿宋" w:hAnsi="仿宋" w:cs="仿宋" w:hint="eastAsia"/>
            <w:lang w:eastAsia="zh-CN"/>
          </w:rPr>
          <w:t>(一)、资金需求大</w:t>
        </w:r>
        <w:r>
          <w:tab/>
        </w:r>
        <w:r>
          <w:fldChar w:fldCharType="begin"/>
        </w:r>
        <w:r>
          <w:instrText xml:space="preserve"> PAGEREF _Toc10395 \h </w:instrText>
        </w:r>
        <w:r>
          <w:fldChar w:fldCharType="separate"/>
        </w:r>
        <w:r>
          <w:t>39</w:t>
        </w:r>
        <w:r>
          <w:fldChar w:fldCharType="end"/>
        </w:r>
      </w:hyperlink>
    </w:p>
    <w:p>
      <w:pPr>
        <w:pStyle w:val="TOC2"/>
        <w:tabs>
          <w:tab w:val="right" w:leader="dot" w:pos="8306"/>
        </w:tabs>
      </w:pPr>
      <w:hyperlink w:anchor="_Toc9697" w:history="1">
        <w:r>
          <w:rPr>
            <w:rFonts w:ascii="仿宋" w:eastAsia="仿宋" w:hAnsi="仿宋" w:cs="仿宋" w:hint="eastAsia"/>
            <w:lang w:eastAsia="zh-CN"/>
          </w:rPr>
          <w:t>(二)、研发周期长</w:t>
        </w:r>
        <w:r>
          <w:tab/>
        </w:r>
        <w:r>
          <w:fldChar w:fldCharType="begin"/>
        </w:r>
        <w:r>
          <w:instrText xml:space="preserve"> PAGEREF _Toc9697 \h </w:instrText>
        </w:r>
        <w:r>
          <w:fldChar w:fldCharType="separate"/>
        </w:r>
        <w:r>
          <w:t>41</w:t>
        </w:r>
        <w:r>
          <w:fldChar w:fldCharType="end"/>
        </w:r>
      </w:hyperlink>
    </w:p>
    <w:p>
      <w:pPr>
        <w:pStyle w:val="TOC2"/>
        <w:tabs>
          <w:tab w:val="right" w:leader="dot" w:pos="8306"/>
        </w:tabs>
      </w:pPr>
      <w:hyperlink w:anchor="_Toc6259" w:history="1">
        <w:r>
          <w:rPr>
            <w:rFonts w:ascii="仿宋" w:eastAsia="仿宋" w:hAnsi="仿宋" w:cs="仿宋" w:hint="eastAsia"/>
            <w:lang w:eastAsia="zh-CN"/>
          </w:rPr>
          <w:t>(三)、市场风险大</w:t>
        </w:r>
        <w:r>
          <w:tab/>
        </w:r>
        <w:r>
          <w:fldChar w:fldCharType="begin"/>
        </w:r>
        <w:r>
          <w:instrText xml:space="preserve"> PAGEREF _Toc6259 \h </w:instrText>
        </w:r>
        <w:r>
          <w:fldChar w:fldCharType="separate"/>
        </w:r>
        <w:r>
          <w:t>42</w:t>
        </w:r>
        <w:r>
          <w:fldChar w:fldCharType="end"/>
        </w:r>
      </w:hyperlink>
    </w:p>
    <w:p>
      <w:pPr>
        <w:pStyle w:val="TOC2"/>
        <w:tabs>
          <w:tab w:val="right" w:leader="dot" w:pos="8306"/>
        </w:tabs>
      </w:pPr>
      <w:hyperlink w:anchor="_Toc17214" w:history="1">
        <w:r>
          <w:rPr>
            <w:rFonts w:ascii="仿宋" w:eastAsia="仿宋" w:hAnsi="仿宋" w:cs="仿宋" w:hint="eastAsia"/>
            <w:lang w:eastAsia="zh-CN"/>
          </w:rPr>
          <w:t>(四)、利润率高</w:t>
        </w:r>
        <w:r>
          <w:tab/>
        </w:r>
        <w:r>
          <w:fldChar w:fldCharType="begin"/>
        </w:r>
        <w:r>
          <w:instrText xml:space="preserve"> PAGEREF _Toc17214 \h </w:instrText>
        </w:r>
        <w:r>
          <w:fldChar w:fldCharType="separate"/>
        </w:r>
        <w:r>
          <w:t>44</w:t>
        </w:r>
        <w:r>
          <w:fldChar w:fldCharType="end"/>
        </w:r>
      </w:hyperlink>
    </w:p>
    <w:p>
      <w:pPr>
        <w:pStyle w:val="TOC1"/>
        <w:tabs>
          <w:tab w:val="right" w:leader="dot" w:pos="8306"/>
        </w:tabs>
      </w:pPr>
      <w:hyperlink w:anchor="_Toc13895" w:history="1">
        <w:r>
          <w:rPr>
            <w:rFonts w:ascii="仿宋" w:eastAsia="仿宋" w:hAnsi="仿宋" w:cs="仿宋" w:hint="eastAsia"/>
            <w:lang w:eastAsia="zh-CN"/>
          </w:rPr>
          <w:t>十一、机房温控节能项目社会影响</w:t>
        </w:r>
        <w:r>
          <w:tab/>
        </w:r>
        <w:r>
          <w:fldChar w:fldCharType="begin"/>
        </w:r>
        <w:r>
          <w:instrText xml:space="preserve"> PAGEREF _Toc13895 \h </w:instrText>
        </w:r>
        <w:r>
          <w:fldChar w:fldCharType="separate"/>
        </w:r>
        <w:r>
          <w:t>47</w:t>
        </w:r>
        <w:r>
          <w:fldChar w:fldCharType="end"/>
        </w:r>
      </w:hyperlink>
    </w:p>
    <w:p>
      <w:pPr>
        <w:pStyle w:val="TOC2"/>
        <w:tabs>
          <w:tab w:val="right" w:leader="dot" w:pos="8306"/>
        </w:tabs>
      </w:pPr>
      <w:hyperlink w:anchor="_Toc21021" w:history="1">
        <w:r>
          <w:rPr>
            <w:rFonts w:ascii="仿宋" w:eastAsia="仿宋" w:hAnsi="仿宋" w:cs="仿宋" w:hint="eastAsia"/>
            <w:lang w:eastAsia="zh-CN"/>
          </w:rPr>
          <w:t>(一)、社会责任与义务</w:t>
        </w:r>
        <w:r>
          <w:tab/>
        </w:r>
        <w:r>
          <w:fldChar w:fldCharType="begin"/>
        </w:r>
        <w:r>
          <w:instrText xml:space="preserve"> PAGEREF _Toc21021 \h </w:instrText>
        </w:r>
        <w:r>
          <w:fldChar w:fldCharType="separate"/>
        </w:r>
        <w:r>
          <w:t>47</w:t>
        </w:r>
        <w:r>
          <w:fldChar w:fldCharType="end"/>
        </w:r>
      </w:hyperlink>
    </w:p>
    <w:p>
      <w:pPr>
        <w:pStyle w:val="TOC2"/>
        <w:tabs>
          <w:tab w:val="right" w:leader="dot" w:pos="8306"/>
        </w:tabs>
      </w:pPr>
      <w:hyperlink w:anchor="_Toc29239" w:history="1">
        <w:r>
          <w:rPr>
            <w:rFonts w:ascii="仿宋" w:eastAsia="仿宋" w:hAnsi="仿宋" w:cs="仿宋" w:hint="eastAsia"/>
            <w:lang w:eastAsia="zh-CN"/>
          </w:rPr>
          <w:t>(二)、社会参与与沟通</w:t>
        </w:r>
        <w:r>
          <w:tab/>
        </w:r>
        <w:r>
          <w:fldChar w:fldCharType="begin"/>
        </w:r>
        <w:r>
          <w:instrText xml:space="preserve"> PAGEREF _Toc29239 \h </w:instrText>
        </w:r>
        <w:r>
          <w:fldChar w:fldCharType="separate"/>
        </w:r>
        <w:r>
          <w:t>47</w:t>
        </w:r>
        <w:r>
          <w:fldChar w:fldCharType="end"/>
        </w:r>
      </w:hyperlink>
    </w:p>
    <w:p>
      <w:pPr>
        <w:pStyle w:val="TOC1"/>
        <w:tabs>
          <w:tab w:val="right" w:leader="dot" w:pos="8306"/>
        </w:tabs>
      </w:pPr>
      <w:hyperlink w:anchor="_Toc32713" w:history="1">
        <w:r>
          <w:rPr>
            <w:rFonts w:ascii="仿宋" w:eastAsia="仿宋" w:hAnsi="仿宋" w:cs="仿宋" w:hint="eastAsia"/>
            <w:lang w:eastAsia="zh-CN"/>
          </w:rPr>
          <w:t>十二、机房温控节能项目人力资源培养与发展</w:t>
        </w:r>
        <w:r>
          <w:tab/>
        </w:r>
        <w:r>
          <w:fldChar w:fldCharType="begin"/>
        </w:r>
        <w:r>
          <w:instrText xml:space="preserve"> PAGEREF _Toc32713 \h </w:instrText>
        </w:r>
        <w:r>
          <w:fldChar w:fldCharType="separate"/>
        </w:r>
        <w:r>
          <w:t>48</w:t>
        </w:r>
        <w:r>
          <w:fldChar w:fldCharType="end"/>
        </w:r>
      </w:hyperlink>
    </w:p>
    <w:p>
      <w:pPr>
        <w:pStyle w:val="TOC2"/>
        <w:tabs>
          <w:tab w:val="right" w:leader="dot" w:pos="8306"/>
        </w:tabs>
      </w:pPr>
      <w:hyperlink w:anchor="_Toc29536" w:history="1">
        <w:r>
          <w:rPr>
            <w:rFonts w:ascii="仿宋" w:eastAsia="仿宋" w:hAnsi="仿宋" w:cs="仿宋" w:hint="eastAsia"/>
            <w:lang w:eastAsia="zh-CN"/>
          </w:rPr>
          <w:t>(一)、人才需求与规划</w:t>
        </w:r>
        <w:r>
          <w:tab/>
        </w:r>
        <w:r>
          <w:fldChar w:fldCharType="begin"/>
        </w:r>
        <w:r>
          <w:instrText xml:space="preserve"> PAGEREF _Toc29536 \h </w:instrText>
        </w:r>
        <w:r>
          <w:fldChar w:fldCharType="separate"/>
        </w:r>
        <w:r>
          <w:t>48</w:t>
        </w:r>
        <w:r>
          <w:fldChar w:fldCharType="end"/>
        </w:r>
      </w:hyperlink>
    </w:p>
    <w:p>
      <w:pPr>
        <w:pStyle w:val="TOC2"/>
        <w:tabs>
          <w:tab w:val="right" w:leader="dot" w:pos="8306"/>
        </w:tabs>
      </w:pPr>
      <w:hyperlink w:anchor="_Toc20962" w:history="1">
        <w:r>
          <w:rPr>
            <w:rFonts w:ascii="仿宋" w:eastAsia="仿宋" w:hAnsi="仿宋" w:cs="仿宋" w:hint="eastAsia"/>
            <w:lang w:eastAsia="zh-CN"/>
          </w:rPr>
          <w:t>(二)、培训与发展计划</w:t>
        </w:r>
        <w:r>
          <w:tab/>
        </w:r>
        <w:r>
          <w:fldChar w:fldCharType="begin"/>
        </w:r>
        <w:r>
          <w:instrText xml:space="preserve"> PAGEREF _Toc20962 \h </w:instrText>
        </w:r>
        <w:r>
          <w:fldChar w:fldCharType="separate"/>
        </w:r>
        <w:r>
          <w:t>49</w:t>
        </w:r>
        <w:r>
          <w:fldChar w:fldCharType="end"/>
        </w:r>
      </w:hyperlink>
    </w:p>
    <w:p>
      <w:pPr>
        <w:pStyle w:val="TOC1"/>
        <w:tabs>
          <w:tab w:val="right" w:leader="dot" w:pos="8306"/>
        </w:tabs>
      </w:pPr>
      <w:hyperlink w:anchor="_Toc8185" w:history="1">
        <w:r>
          <w:rPr>
            <w:rFonts w:ascii="仿宋" w:eastAsia="仿宋" w:hAnsi="仿宋" w:cs="仿宋" w:hint="eastAsia"/>
            <w:lang w:eastAsia="zh-CN"/>
          </w:rPr>
          <w:t>十三、机房温控节能项目实施时间节点</w:t>
        </w:r>
        <w:r>
          <w:tab/>
        </w:r>
        <w:r>
          <w:fldChar w:fldCharType="begin"/>
        </w:r>
        <w:r>
          <w:instrText xml:space="preserve"> PAGEREF _Toc8185 \h </w:instrText>
        </w:r>
        <w:r>
          <w:fldChar w:fldCharType="separate"/>
        </w:r>
        <w:r>
          <w:t>49</w:t>
        </w:r>
        <w:r>
          <w:fldChar w:fldCharType="end"/>
        </w:r>
      </w:hyperlink>
    </w:p>
    <w:p>
      <w:pPr>
        <w:pStyle w:val="TOC2"/>
        <w:tabs>
          <w:tab w:val="right" w:leader="dot" w:pos="8306"/>
        </w:tabs>
      </w:pPr>
      <w:hyperlink w:anchor="_Toc30862" w:history="1">
        <w:r>
          <w:rPr>
            <w:rFonts w:ascii="仿宋" w:eastAsia="仿宋" w:hAnsi="仿宋" w:cs="仿宋" w:hint="eastAsia"/>
            <w:lang w:eastAsia="zh-CN"/>
          </w:rPr>
          <w:t>(一)、机房温控节能项目启动阶段时间节点</w:t>
        </w:r>
        <w:r>
          <w:tab/>
        </w:r>
        <w:r>
          <w:fldChar w:fldCharType="begin"/>
        </w:r>
        <w:r>
          <w:instrText xml:space="preserve"> PAGEREF _Toc30862 \h </w:instrText>
        </w:r>
        <w:r>
          <w:fldChar w:fldCharType="separate"/>
        </w:r>
        <w:r>
          <w:t>49</w:t>
        </w:r>
        <w:r>
          <w:fldChar w:fldCharType="end"/>
        </w:r>
      </w:hyperlink>
    </w:p>
    <w:p>
      <w:pPr>
        <w:pStyle w:val="TOC2"/>
        <w:tabs>
          <w:tab w:val="right" w:leader="dot" w:pos="8306"/>
        </w:tabs>
      </w:pPr>
      <w:hyperlink w:anchor="_Toc26414" w:history="1">
        <w:r>
          <w:rPr>
            <w:rFonts w:ascii="仿宋" w:eastAsia="仿宋" w:hAnsi="仿宋" w:cs="仿宋" w:hint="eastAsia"/>
            <w:lang w:eastAsia="zh-CN"/>
          </w:rPr>
          <w:t>(二)、机房温控节能项目执行阶段时间节点</w:t>
        </w:r>
        <w:r>
          <w:tab/>
        </w:r>
        <w:r>
          <w:fldChar w:fldCharType="begin"/>
        </w:r>
        <w:r>
          <w:instrText xml:space="preserve"> PAGEREF _Toc26414 \h </w:instrText>
        </w:r>
        <w:r>
          <w:fldChar w:fldCharType="separate"/>
        </w:r>
        <w:r>
          <w:t>51</w:t>
        </w:r>
        <w:r>
          <w:fldChar w:fldCharType="end"/>
        </w:r>
      </w:hyperlink>
    </w:p>
    <w:p>
      <w:pPr>
        <w:pStyle w:val="TOC2"/>
        <w:tabs>
          <w:tab w:val="right" w:leader="dot" w:pos="8306"/>
        </w:tabs>
      </w:pPr>
      <w:hyperlink w:anchor="_Toc12133" w:history="1">
        <w:r>
          <w:rPr>
            <w:rFonts w:ascii="仿宋" w:eastAsia="仿宋" w:hAnsi="仿宋" w:cs="仿宋" w:hint="eastAsia"/>
            <w:lang w:eastAsia="zh-CN"/>
          </w:rPr>
          <w:t>(三)、机房温控节能项目完成阶段时间节点</w:t>
        </w:r>
        <w:r>
          <w:tab/>
        </w:r>
        <w:r>
          <w:fldChar w:fldCharType="begin"/>
        </w:r>
        <w:r>
          <w:instrText xml:space="preserve"> PAGEREF _Toc12133 \h </w:instrText>
        </w:r>
        <w:r>
          <w:fldChar w:fldCharType="separate"/>
        </w:r>
        <w:r>
          <w:t>52</w:t>
        </w:r>
        <w:r>
          <w:fldChar w:fldCharType="end"/>
        </w:r>
      </w:hyperlink>
    </w:p>
    <w:p>
      <w:pPr>
        <w:pStyle w:val="TOC1"/>
        <w:tabs>
          <w:tab w:val="right" w:leader="dot" w:pos="8306"/>
        </w:tabs>
      </w:pPr>
      <w:hyperlink w:anchor="_Toc25321" w:history="1">
        <w:r>
          <w:rPr>
            <w:rFonts w:ascii="仿宋" w:eastAsia="仿宋" w:hAnsi="仿宋" w:cs="仿宋" w:hint="eastAsia"/>
            <w:lang w:eastAsia="zh-CN"/>
          </w:rPr>
          <w:t>十四、机房温控节能项目变更管理</w:t>
        </w:r>
        <w:r>
          <w:tab/>
        </w:r>
        <w:r>
          <w:fldChar w:fldCharType="begin"/>
        </w:r>
        <w:r>
          <w:instrText xml:space="preserve"> PAGEREF _Toc25321 \h </w:instrText>
        </w:r>
        <w:r>
          <w:fldChar w:fldCharType="separate"/>
        </w:r>
        <w:r>
          <w:t>53</w:t>
        </w:r>
        <w:r>
          <w:fldChar w:fldCharType="end"/>
        </w:r>
      </w:hyperlink>
    </w:p>
    <w:p>
      <w:pPr>
        <w:pStyle w:val="TOC2"/>
        <w:tabs>
          <w:tab w:val="right" w:leader="dot" w:pos="8306"/>
        </w:tabs>
      </w:pPr>
      <w:hyperlink w:anchor="_Toc2703" w:history="1">
        <w:r>
          <w:rPr>
            <w:rFonts w:ascii="仿宋" w:eastAsia="仿宋" w:hAnsi="仿宋" w:cs="仿宋" w:hint="eastAsia"/>
            <w:lang w:eastAsia="zh-CN"/>
          </w:rPr>
          <w:t>(一)、变更申请与评估</w:t>
        </w:r>
        <w:r>
          <w:tab/>
        </w:r>
        <w:r>
          <w:fldChar w:fldCharType="begin"/>
        </w:r>
        <w:r>
          <w:instrText xml:space="preserve"> PAGEREF _Toc2703 \h </w:instrText>
        </w:r>
        <w:r>
          <w:fldChar w:fldCharType="separate"/>
        </w:r>
        <w:r>
          <w:t>53</w:t>
        </w:r>
        <w:r>
          <w:fldChar w:fldCharType="end"/>
        </w:r>
      </w:hyperlink>
    </w:p>
    <w:p>
      <w:pPr>
        <w:pStyle w:val="TOC2"/>
        <w:tabs>
          <w:tab w:val="right" w:leader="dot" w:pos="8306"/>
        </w:tabs>
      </w:pPr>
      <w:hyperlink w:anchor="_Toc22775" w:history="1">
        <w:r>
          <w:rPr>
            <w:rFonts w:ascii="仿宋" w:eastAsia="仿宋" w:hAnsi="仿宋" w:cs="仿宋" w:hint="eastAsia"/>
            <w:lang w:eastAsia="zh-CN"/>
          </w:rPr>
          <w:t>(二)、变更实施与控制</w:t>
        </w:r>
        <w:r>
          <w:tab/>
        </w:r>
        <w:r>
          <w:fldChar w:fldCharType="begin"/>
        </w:r>
        <w:r>
          <w:instrText xml:space="preserve"> PAGEREF _Toc22775 \h </w:instrText>
        </w:r>
        <w:r>
          <w:fldChar w:fldCharType="separate"/>
        </w:r>
        <w:r>
          <w:t>53</w:t>
        </w:r>
        <w:r>
          <w:fldChar w:fldCharType="end"/>
        </w:r>
      </w:hyperlink>
    </w:p>
    <w:p>
      <w:pPr>
        <w:pStyle w:val="TOC1"/>
        <w:tabs>
          <w:tab w:val="right" w:leader="dot" w:pos="8306"/>
        </w:tabs>
      </w:pPr>
      <w:hyperlink w:anchor="_Toc14821" w:history="1">
        <w:r>
          <w:rPr>
            <w:rFonts w:ascii="仿宋" w:eastAsia="仿宋" w:hAnsi="仿宋" w:cs="仿宋" w:hint="eastAsia"/>
            <w:lang w:eastAsia="zh-CN"/>
          </w:rPr>
          <w:t>十五、机房温控节能项目实施保障措施</w:t>
        </w:r>
        <w:r>
          <w:tab/>
        </w:r>
        <w:r>
          <w:fldChar w:fldCharType="begin"/>
        </w:r>
        <w:r>
          <w:instrText xml:space="preserve"> PAGEREF _Toc14821 \h </w:instrText>
        </w:r>
        <w:r>
          <w:fldChar w:fldCharType="separate"/>
        </w:r>
        <w:r>
          <w:t>54</w:t>
        </w:r>
        <w:r>
          <w:fldChar w:fldCharType="end"/>
        </w:r>
      </w:hyperlink>
    </w:p>
    <w:p>
      <w:pPr>
        <w:pStyle w:val="TOC2"/>
        <w:tabs>
          <w:tab w:val="right" w:leader="dot" w:pos="8306"/>
        </w:tabs>
      </w:pPr>
      <w:hyperlink w:anchor="_Toc7709" w:history="1">
        <w:r>
          <w:rPr>
            <w:rFonts w:ascii="仿宋" w:eastAsia="仿宋" w:hAnsi="仿宋" w:cs="仿宋" w:hint="eastAsia"/>
            <w:lang w:eastAsia="zh-CN"/>
          </w:rPr>
          <w:t>(一)、机房温控节能项目实施保障机制</w:t>
        </w:r>
        <w:r>
          <w:tab/>
        </w:r>
        <w:r>
          <w:fldChar w:fldCharType="begin"/>
        </w:r>
        <w:r>
          <w:instrText xml:space="preserve"> PAGEREF _Toc7709 \h </w:instrText>
        </w:r>
        <w:r>
          <w:fldChar w:fldCharType="separate"/>
        </w:r>
        <w:r>
          <w:t>54</w:t>
        </w:r>
        <w:r>
          <w:fldChar w:fldCharType="end"/>
        </w:r>
      </w:hyperlink>
    </w:p>
    <w:p>
      <w:pPr>
        <w:pStyle w:val="TOC2"/>
        <w:tabs>
          <w:tab w:val="right" w:leader="dot" w:pos="8306"/>
        </w:tabs>
      </w:pPr>
      <w:hyperlink w:anchor="_Toc23067" w:history="1">
        <w:r>
          <w:rPr>
            <w:rFonts w:ascii="仿宋" w:eastAsia="仿宋" w:hAnsi="仿宋" w:cs="仿宋" w:hint="eastAsia"/>
            <w:lang w:eastAsia="zh-CN"/>
          </w:rPr>
          <w:t>(二)、机房温控节能项目法律合规要求</w:t>
        </w:r>
        <w:r>
          <w:tab/>
        </w:r>
        <w:r>
          <w:fldChar w:fldCharType="begin"/>
        </w:r>
        <w:r>
          <w:instrText xml:space="preserve"> PAGEREF _Toc23067 \h </w:instrText>
        </w:r>
        <w:r>
          <w:fldChar w:fldCharType="separate"/>
        </w:r>
        <w:r>
          <w:t>57</w:t>
        </w:r>
        <w:r>
          <w:fldChar w:fldCharType="end"/>
        </w:r>
      </w:hyperlink>
    </w:p>
    <w:p>
      <w:pPr>
        <w:pStyle w:val="TOC2"/>
        <w:tabs>
          <w:tab w:val="right" w:leader="dot" w:pos="8306"/>
        </w:tabs>
      </w:pPr>
      <w:hyperlink w:anchor="_Toc13089" w:history="1">
        <w:r>
          <w:rPr>
            <w:rFonts w:ascii="仿宋" w:eastAsia="仿宋" w:hAnsi="仿宋" w:cs="仿宋" w:hint="eastAsia"/>
            <w:lang w:eastAsia="zh-CN"/>
          </w:rPr>
          <w:t>(三)、机房温控节能项目合同管理与法律事务</w:t>
        </w:r>
        <w:r>
          <w:tab/>
        </w:r>
        <w:r>
          <w:fldChar w:fldCharType="begin"/>
        </w:r>
        <w:r>
          <w:instrText xml:space="preserve"> PAGEREF _Toc13089 \h </w:instrText>
        </w:r>
        <w:r>
          <w:fldChar w:fldCharType="separate"/>
        </w:r>
        <w:r>
          <w:t>62</w:t>
        </w:r>
        <w:r>
          <w:fldChar w:fldCharType="end"/>
        </w:r>
      </w:hyperlink>
    </w:p>
    <w:p>
      <w:pPr>
        <w:pStyle w:val="TOC2"/>
        <w:tabs>
          <w:tab w:val="right" w:leader="dot" w:pos="8306"/>
        </w:tabs>
      </w:pPr>
      <w:hyperlink w:anchor="_Toc27708" w:history="1">
        <w:r>
          <w:rPr>
            <w:rFonts w:ascii="仿宋" w:eastAsia="仿宋" w:hAnsi="仿宋" w:cs="仿宋" w:hint="eastAsia"/>
            <w:lang w:eastAsia="zh-CN"/>
          </w:rPr>
          <w:t>(四)、机房温控节能项目知识产权保护策略</w:t>
        </w:r>
        <w:r>
          <w:tab/>
        </w:r>
        <w:r>
          <w:fldChar w:fldCharType="begin"/>
        </w:r>
        <w:r>
          <w:instrText xml:space="preserve"> PAGEREF _Toc27708 \h </w:instrText>
        </w:r>
        <w:r>
          <w:fldChar w:fldCharType="separate"/>
        </w:r>
        <w:r>
          <w:t>68</w:t>
        </w:r>
        <w:r>
          <w:fldChar w:fldCharType="end"/>
        </w:r>
      </w:hyperlink>
    </w:p>
    <w:p>
      <w:pPr>
        <w:pStyle w:val="TOC1"/>
        <w:tabs>
          <w:tab w:val="right" w:leader="dot" w:pos="8306"/>
        </w:tabs>
      </w:pPr>
      <w:hyperlink w:anchor="_Toc29397" w:history="1">
        <w:r>
          <w:rPr>
            <w:rFonts w:ascii="仿宋" w:eastAsia="仿宋" w:hAnsi="仿宋" w:cs="仿宋" w:hint="eastAsia"/>
            <w:lang w:eastAsia="zh-CN"/>
          </w:rPr>
          <w:t>十六、利益相关者分析与沟通计划</w:t>
        </w:r>
        <w:r>
          <w:tab/>
        </w:r>
        <w:r>
          <w:fldChar w:fldCharType="begin"/>
        </w:r>
        <w:r>
          <w:instrText xml:space="preserve"> PAGEREF _Toc29397 \h </w:instrText>
        </w:r>
        <w:r>
          <w:fldChar w:fldCharType="separate"/>
        </w:r>
        <w:r>
          <w:t>71</w:t>
        </w:r>
        <w:r>
          <w:fldChar w:fldCharType="end"/>
        </w:r>
      </w:hyperlink>
    </w:p>
    <w:p>
      <w:pPr>
        <w:pStyle w:val="TOC2"/>
        <w:tabs>
          <w:tab w:val="right" w:leader="dot" w:pos="8306"/>
        </w:tabs>
      </w:pPr>
      <w:hyperlink w:anchor="_Toc3581" w:history="1">
        <w:r>
          <w:rPr>
            <w:rFonts w:ascii="仿宋" w:eastAsia="仿宋" w:hAnsi="仿宋" w:cs="仿宋" w:hint="eastAsia"/>
            <w:lang w:eastAsia="zh-CN"/>
          </w:rPr>
          <w:t>(一)、利益相关者分析</w:t>
        </w:r>
        <w:r>
          <w:tab/>
        </w:r>
        <w:r>
          <w:fldChar w:fldCharType="begin"/>
        </w:r>
        <w:r>
          <w:instrText xml:space="preserve"> PAGEREF _Toc3581 \h </w:instrText>
        </w:r>
        <w:r>
          <w:fldChar w:fldCharType="separate"/>
        </w:r>
        <w:r>
          <w:t>71</w:t>
        </w:r>
        <w:r>
          <w:fldChar w:fldCharType="end"/>
        </w:r>
      </w:hyperlink>
    </w:p>
    <w:p>
      <w:pPr>
        <w:pStyle w:val="TOC2"/>
        <w:tabs>
          <w:tab w:val="right" w:leader="dot" w:pos="8306"/>
        </w:tabs>
      </w:pPr>
      <w:hyperlink w:anchor="_Toc8602" w:history="1">
        <w:r>
          <w:rPr>
            <w:rFonts w:ascii="仿宋" w:eastAsia="仿宋" w:hAnsi="仿宋" w:cs="仿宋" w:hint="eastAsia"/>
            <w:lang w:eastAsia="zh-CN"/>
          </w:rPr>
          <w:t>(二)、沟通计划</w:t>
        </w:r>
        <w:r>
          <w:tab/>
        </w:r>
        <w:r>
          <w:fldChar w:fldCharType="begin"/>
        </w:r>
        <w:r>
          <w:instrText xml:space="preserve"> PAGEREF _Toc8602 \h </w:instrText>
        </w:r>
        <w:r>
          <w:fldChar w:fldCharType="separate"/>
        </w:r>
        <w:r>
          <w:t>72</w:t>
        </w:r>
        <w:r>
          <w:fldChar w:fldCharType="end"/>
        </w:r>
      </w:hyperlink>
    </w:p>
    <w:p>
      <w:pPr>
        <w:pStyle w:val="TOC1"/>
        <w:tabs>
          <w:tab w:val="right" w:leader="dot" w:pos="8306"/>
        </w:tabs>
      </w:pPr>
      <w:hyperlink w:anchor="_Toc8628" w:history="1">
        <w:r>
          <w:rPr>
            <w:rFonts w:ascii="仿宋" w:eastAsia="仿宋" w:hAnsi="仿宋" w:cs="仿宋" w:hint="eastAsia"/>
            <w:lang w:eastAsia="zh-CN"/>
          </w:rPr>
          <w:t>十七、供应链管理</w:t>
        </w:r>
        <w:r>
          <w:tab/>
        </w:r>
        <w:r>
          <w:fldChar w:fldCharType="begin"/>
        </w:r>
        <w:r>
          <w:instrText xml:space="preserve"> PAGEREF _Toc8628 \h </w:instrText>
        </w:r>
        <w:r>
          <w:fldChar w:fldCharType="separate"/>
        </w:r>
        <w:r>
          <w:t>73</w:t>
        </w:r>
        <w:r>
          <w:fldChar w:fldCharType="end"/>
        </w:r>
      </w:hyperlink>
    </w:p>
    <w:p>
      <w:pPr>
        <w:pStyle w:val="TOC2"/>
        <w:tabs>
          <w:tab w:val="right" w:leader="dot" w:pos="8306"/>
        </w:tabs>
      </w:pPr>
      <w:hyperlink w:anchor="_Toc29187" w:history="1">
        <w:r>
          <w:rPr>
            <w:rFonts w:ascii="仿宋" w:eastAsia="仿宋" w:hAnsi="仿宋" w:cs="仿宋" w:hint="eastAsia"/>
            <w:lang w:eastAsia="zh-CN"/>
          </w:rPr>
          <w:t>(一)、供应链战略规划</w:t>
        </w:r>
        <w:r>
          <w:tab/>
        </w:r>
        <w:r>
          <w:fldChar w:fldCharType="begin"/>
        </w:r>
        <w:r>
          <w:instrText xml:space="preserve"> PAGEREF _Toc29187 \h </w:instrText>
        </w:r>
        <w:r>
          <w:fldChar w:fldCharType="separate"/>
        </w:r>
        <w:r>
          <w:t>73</w:t>
        </w:r>
        <w:r>
          <w:fldChar w:fldCharType="end"/>
        </w:r>
      </w:hyperlink>
    </w:p>
    <w:p>
      <w:pPr>
        <w:pStyle w:val="TOC2"/>
        <w:tabs>
          <w:tab w:val="right" w:leader="dot" w:pos="8306"/>
        </w:tabs>
      </w:pPr>
      <w:hyperlink w:anchor="_Toc19187" w:history="1">
        <w:r>
          <w:rPr>
            <w:rFonts w:ascii="仿宋" w:eastAsia="仿宋" w:hAnsi="仿宋" w:cs="仿宋" w:hint="eastAsia"/>
            <w:lang w:eastAsia="zh-CN"/>
          </w:rPr>
          <w:t>(二)、供应商选择与合作</w:t>
        </w:r>
        <w:r>
          <w:tab/>
        </w:r>
        <w:r>
          <w:fldChar w:fldCharType="begin"/>
        </w:r>
        <w:r>
          <w:instrText xml:space="preserve"> PAGEREF _Toc19187 \h </w:instrText>
        </w:r>
        <w:r>
          <w:fldChar w:fldCharType="separate"/>
        </w:r>
        <w:r>
          <w:t>75</w:t>
        </w:r>
        <w:r>
          <w:fldChar w:fldCharType="end"/>
        </w:r>
      </w:hyperlink>
    </w:p>
    <w:p>
      <w:pPr>
        <w:pStyle w:val="TOC2"/>
        <w:tabs>
          <w:tab w:val="right" w:leader="dot" w:pos="8306"/>
        </w:tabs>
      </w:pPr>
      <w:hyperlink w:anchor="_Toc28536" w:history="1">
        <w:r>
          <w:rPr>
            <w:rFonts w:ascii="仿宋" w:eastAsia="仿宋" w:hAnsi="仿宋" w:cs="仿宋" w:hint="eastAsia"/>
            <w:lang w:eastAsia="zh-CN"/>
          </w:rPr>
          <w:t>(三)、物流与库存管理</w:t>
        </w:r>
        <w:r>
          <w:tab/>
        </w:r>
        <w:r>
          <w:fldChar w:fldCharType="begin"/>
        </w:r>
        <w:r>
          <w:instrText xml:space="preserve"> PAGEREF _Toc28536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30"/>
      <w:r>
        <w:rPr>
          <w:rFonts w:ascii="仿宋" w:eastAsia="仿宋" w:hAnsi="仿宋" w:cs="仿宋" w:hint="eastAsia"/>
          <w:sz w:val="28"/>
          <w:lang w:eastAsia="zh-CN"/>
        </w:rPr>
        <w:t>一、机房温控节能项目建设背景及必要性分析</w:t>
      </w:r>
      <w:bookmarkEnd w:id="2"/>
    </w:p>
    <w:p>
      <w:pPr>
        <w:pStyle w:val="Heading2"/>
        <w:rPr>
          <w:rFonts w:ascii="仿宋" w:eastAsia="仿宋" w:hAnsi="仿宋" w:cs="仿宋" w:hint="eastAsia"/>
          <w:lang w:eastAsia="zh-CN"/>
        </w:rPr>
      </w:pPr>
      <w:bookmarkStart w:id="3" w:name="_Toc6291"/>
      <w:r>
        <w:rPr>
          <w:rFonts w:ascii="仿宋" w:eastAsia="仿宋" w:hAnsi="仿宋" w:cs="仿宋" w:hint="eastAsia"/>
          <w:lang w:eastAsia="zh-CN"/>
        </w:rPr>
        <w:t>(一)、机房温控节能项目背景分析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房温控节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房温控节能项目在这个潮流中的定位。同时，我们将关注行业内涌现的新兴机遇，以便机房温控节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房温控节能项目提供了强大的发展动力。我们将聚焦于行业内最新的技术发展趋势，包括但不限于人工智能、大数据分析、物联网等领域。通过深度的技术研究，我们将确保机房温控节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房温控节能项目发展的源泉。我们将投入更多的精力对市场需求进行深入剖析，超越表面的需求，深入挖掘潜在的市场痛点和机遇。通过对市场需求的细致了解，机房温控节能项目将更有针对性地设计解决方案，满足市场的多样化需求，从而更好地促进机房温控节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房温控节能项目战略至关重要。我们将对竞争态势进行更为深入的分析，包括但不限于市场份额、产品特点、客户满意度等多个维度。通过深度的竞争分析，机房温控节能项目将能够更准确地把握市场脉搏，制定具有竞争力的机房温控节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机房温控节能项目的发展具有直接的影响。我们将进行更为全面的法规和政策分析，了解行业发展中的潜在法律风险和合规挑战。通过充分了解和遵守相关法规，机房温控节能项目将确保在法律框架内合法合规运营，为机房温控节能项目的稳健发展提供有力支持。</w:t>
      </w:r>
    </w:p>
    <w:p>
      <w:pPr>
        <w:pStyle w:val="Heading2"/>
        <w:ind w:firstLine="560" w:firstLineChars="200"/>
        <w:rPr>
          <w:rFonts w:ascii="仿宋" w:eastAsia="仿宋" w:hAnsi="仿宋" w:cs="仿宋" w:hint="eastAsia"/>
          <w:sz w:val="28"/>
          <w:lang w:eastAsia="zh-CN"/>
        </w:rPr>
      </w:pPr>
      <w:bookmarkStart w:id="4" w:name="_Toc19881"/>
      <w:r>
        <w:rPr>
          <w:rFonts w:ascii="仿宋" w:eastAsia="仿宋" w:hAnsi="仿宋" w:cs="仿宋" w:hint="eastAsia"/>
          <w:sz w:val="28"/>
          <w:lang w:eastAsia="zh-CN"/>
        </w:rPr>
        <w:t>(二)、机房温控节能项目建设必要性分析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建设的迫切性源于对行业发展趋势的深刻洞察。我们正处于一个行业变革的时代，科技创新、数字化转型成为企业发展的关键动力。机房温控节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建设不仅仅是为了跟上潮流，更是为了通过技术创新推动企业的持续发展。通过引入先进的技术和解决方案，机房温控节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房温控节能项目的建设成为必然选择，通过提高产品质量、拓展服务领域，从而在竞争中获得更多的机会。机房温控节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房温控节能项目建设的必要性体现在对客户需求更精准的满足。通过机房温控节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建设的背后是对企业持续创新的追求。只有通过不断创新，企业才能在竞争中立于不败之地。机房温控节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599"/>
      <w:r>
        <w:rPr>
          <w:rFonts w:ascii="仿宋" w:eastAsia="仿宋" w:hAnsi="仿宋" w:cs="仿宋" w:hint="eastAsia"/>
          <w:sz w:val="28"/>
          <w:lang w:eastAsia="zh-CN"/>
        </w:rPr>
        <w:t>二、机房温控节能项目可持续发展</w:t>
      </w:r>
      <w:bookmarkEnd w:id="5"/>
    </w:p>
    <w:p>
      <w:pPr>
        <w:pStyle w:val="Heading2"/>
        <w:rPr>
          <w:rFonts w:ascii="仿宋" w:eastAsia="仿宋" w:hAnsi="仿宋" w:cs="仿宋" w:hint="eastAsia"/>
          <w:lang w:eastAsia="zh-CN"/>
        </w:rPr>
      </w:pPr>
      <w:bookmarkStart w:id="6" w:name="_Toc271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中，机房温控节能项目团队着眼于未来，明确了可持续发展的战略方向。制定的具体可持续发展目标包括降低资源使用、采用环保技术、最大化社会效益等。这一步骤不仅有助于机房温控节能项目在环保和社会责任方面达到最高标准，也为未来提供了明确的指引，确保机房温控节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可持续实践的融入机房温控节能项目管理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房温控节能项目管理周期。从机房温控节能项目规划开始，机房温控节能项目团队就考虑了环境和社会的因素。在执行阶段，机房温控节能项目团队积极推动绿色技术的应用，优化资源利用。此外，关注员工的社会责任，通过培训和沟通活动提高员工对可持续发展的认知，使他们能够在日常工作中践行可持续实践。这些举措不仅为机房温控节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69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扎根于机房温控节能项目的可持续发展理念，我们深信环保与社会责任是机房温控节能项目成功的关键支柱。在机房温控节能项目的每一步，我们都致力于通过创新和实践，履行对环境和社会的坚定责任。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团队通过引入先进的环保技术、建立高效的废物处理系统以及推动能源节约措施，积极履行环保责任。定期的环保监测和评估确保机房温控节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不仅致力于自身可持续发展，还注重对社会的回馈。通过支持社区机房温控节能项目、参与慈善事业、提供培训机会等方式，机房温控节能项目积极履行社会责任。与当地社区建立积极互动，关注员工的工作与生活平衡，以及员工的身心健康，是机房温控节能项目在社会责任层面的关键举措。这样的实践不仅增强了机房温控节能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011"/>
      <w:r>
        <w:rPr>
          <w:rFonts w:ascii="仿宋" w:eastAsia="仿宋" w:hAnsi="仿宋" w:cs="仿宋" w:hint="eastAsia"/>
          <w:sz w:val="28"/>
          <w:lang w:eastAsia="zh-CN"/>
        </w:rPr>
        <w:t>三、机房温控节能项目土建工程</w:t>
      </w:r>
      <w:bookmarkEnd w:id="8"/>
    </w:p>
    <w:p>
      <w:pPr>
        <w:pStyle w:val="Heading2"/>
        <w:rPr>
          <w:rFonts w:ascii="仿宋" w:eastAsia="仿宋" w:hAnsi="仿宋" w:cs="仿宋" w:hint="eastAsia"/>
          <w:lang w:eastAsia="zh-CN"/>
        </w:rPr>
      </w:pPr>
      <w:bookmarkStart w:id="9" w:name="_Toc325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在机房温控节能项目的建筑工程设计中，我们将秉承一系列重要的设计原则，以确保机房温控节能项目建筑在功能、美观、可持续性等方面达到最佳效果。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首要原则是确保建筑的功能性得到最大化的发挥。我们将充分理解机房温控节能项目的实际需求，合理布局各个功能区域，保证建筑在满足业务需求的同时，提供高效的工作环境。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在建筑设计中，我们将综合考虑建设和运营成本。通过精细的经济效益分析，确保设计方案在高效利用资源的同时，对机房温控节能项目的长期盈利能力有积极的贡献。</w:t>
      </w:r>
    </w:p>
    <w:p>
      <w:pPr>
        <w:pStyle w:val="Heading2"/>
        <w:ind w:firstLine="560" w:firstLineChars="200"/>
        <w:rPr>
          <w:rFonts w:ascii="仿宋" w:eastAsia="仿宋" w:hAnsi="仿宋" w:cs="仿宋" w:hint="eastAsia"/>
          <w:sz w:val="28"/>
          <w:lang w:eastAsia="zh-CN"/>
        </w:rPr>
      </w:pPr>
      <w:bookmarkStart w:id="10" w:name="_Toc2820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的土建工程设计中，我们将精准设定设计年限，结合机房温控节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房温控节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机房温控节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房温控节能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房温控节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6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本期工程机房温控节能项目预计总建筑面积XXX平方米，其中：计容建筑面积XXX平方米，计划建筑工程投资XX万元，占机房温控节能项目总投资的XX%。</w:t>
      </w:r>
    </w:p>
    <w:p>
      <w:pPr>
        <w:pStyle w:val="Heading1"/>
        <w:ind w:firstLine="560" w:firstLineChars="200"/>
        <w:rPr>
          <w:rFonts w:ascii="仿宋" w:eastAsia="仿宋" w:hAnsi="仿宋" w:cs="仿宋" w:hint="eastAsia"/>
          <w:sz w:val="28"/>
          <w:lang w:eastAsia="zh-CN"/>
        </w:rPr>
      </w:pPr>
      <w:bookmarkStart w:id="13" w:name="_Toc2428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23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机房温控节能项目的主要产品是XXXX，预计年产值为XXX万元。这一产品在市场中占据着重要的地位，其广泛的应用范围使得该机房温控节能项目的市场前景非常广阔。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房温控节能项目的xxx产品作为重要的原材料之一，将在多个领域发挥关键作用。其在建筑、交通、能源等方面的广泛应用将为整个产业链提供强大的支持，形成产业协同效应。机房温控节能项目的年产值XXX万XXX万XXX万万元不仅反映了其在市场上的巨大潜力，更预示着它对国民经济的积极贡献。这种关联度高、涉及面广的产业关系，使得该机房温控节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33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总征地面积为XXXX平方米，相当于约XX.XX亩，其中净用地面积为XXXX平方米，红线范围内相当于约XX.XX亩。这一用地规模充分考虑了机房温控节能项目的建设需求，保障了机房温控节能项目在合适的空间内得以充分发展。机房温控节能项目规划的总建筑面积为XXXX平方米，其中主体工程建设占XXXX平方米，计容建筑面积达XXXX平方米。预计建筑工程的投资将达到XXXX万元，为机房温控节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计划购置的设备共计XXXX台（套），设备购置费用为XXXX万元。这一设备购置计划充分考虑到机房温控节能项目的生产需求和技术要求，确保了机房温控节能项目在生产运营中具备先进的技术装备和高效的生产能力。设备的合理配置将为机房温控节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计划总投资为XXXX万元，预计年实现营业收入为XXXX万元。这一产能规模的设定旨在确保机房温控节能项目能够在投资与回报之间取得平衡，实现长期可持续的发展。机房温控节能项目的总投资充分考虑到各个方面的需求，包括用地建设、设备购置等多个环节，以确保机房温控节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3104"/>
      <w:r>
        <w:rPr>
          <w:rFonts w:ascii="仿宋" w:eastAsia="仿宋" w:hAnsi="仿宋" w:cs="仿宋" w:hint="eastAsia"/>
          <w:sz w:val="28"/>
          <w:lang w:eastAsia="zh-CN"/>
        </w:rPr>
        <w:t>五、机房温控节能项目绩效评估</w:t>
      </w:r>
      <w:bookmarkEnd w:id="16"/>
    </w:p>
    <w:p>
      <w:pPr>
        <w:pStyle w:val="Heading2"/>
        <w:rPr>
          <w:rFonts w:ascii="仿宋" w:eastAsia="仿宋" w:hAnsi="仿宋" w:cs="仿宋" w:hint="eastAsia"/>
          <w:lang w:eastAsia="zh-CN"/>
        </w:rPr>
      </w:pPr>
      <w:bookmarkStart w:id="17" w:name="_Toc2471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中，我们设计了一套全面的绩效评估指标，以确保机房温控节能项目的可控和成功交付。这些指标跨足机房温控节能项目目标、成本、进度和质量等多个维度，为我们提供了全面洞察机房温控节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目标达成率是我们关注的首要指标。我们设定了明确的目标，并通过定期监测和评估，迅速发现并应对潜在的目标偏差。这为机房温控节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成本绩效是另一个核心关注点。通过实际成本与预算成本的对比分析，我们深入了解成本差异的原因，及时调整资源分配，保持机房温控节能项目在经济效益方面的合理水平。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机房温控节能项目进度作为关键的绩效指标之一，得到了精心的关注。我们制定了详细的机房温控节能项目进度计划，并设立了进度符合度指标，确保实际进度与计划进度保持一致。这使我们能够快速发现和解决潜在的进度问题，保持机房温控节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房温控节能项目绩效的不可或缺的一环。我们引入了一系列的质量标准和客户满意度指标，以确保机房温控节能项目交付的成果在质量上达到或超越预期水平。通过持续监测这些指标，我们努力提升机房温控节能项目整体质量水平，为机房温控节能项目的成功交付提供有力保障。通过这些科学且全面的绩效评估，我们能够更好地引导机房温控节能项目的持续改进，确保机房温控节能项目目标的顺利达成。</w:t>
      </w:r>
    </w:p>
    <w:p>
      <w:pPr>
        <w:pStyle w:val="Heading2"/>
        <w:ind w:firstLine="560" w:firstLineChars="200"/>
        <w:rPr>
          <w:rFonts w:ascii="仿宋" w:eastAsia="仿宋" w:hAnsi="仿宋" w:cs="仿宋" w:hint="eastAsia"/>
          <w:sz w:val="28"/>
          <w:lang w:eastAsia="zh-CN"/>
        </w:rPr>
      </w:pPr>
      <w:bookmarkStart w:id="18" w:name="_Toc2628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绩效评估是机房温控节能项目中的关键环节，为确保机房温控节能项目达到预期目标，我们采用了多层次、多维度的绩效评估方法。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房温控节能项目的战略目标对齐，确保每个决策和行动都与机房温控节能项目整体目标保持一致。团队会定期召开战略对齐会议，审视当前工作与机房温控节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房温控节能项目进度、质量、成本和风险等方面。这些指标通过数据收集和分析，为机房温控节能项目管理团队提供了客观的评估依据。例如，我们通过机房温控节能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绩效评估不仅仅停留在机房温控节能项目内部，还考虑了机房温控节能项目对外部环境的影响。我们定期进行干系人满意度调查，以了解各利益相关方对机房温控节能项目的期望和满意度，并及时做出调整。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这种多层次、多角度的绩效评估方法，使得我们能够全面了解机房温控节能项目的运行状态，及时做出调整，确保机房温控节能项目在不断变化的环境中保持稳健前行。</w:t>
      </w:r>
    </w:p>
    <w:p>
      <w:pPr>
        <w:pStyle w:val="Heading2"/>
        <w:ind w:firstLine="560" w:firstLineChars="200"/>
        <w:rPr>
          <w:rFonts w:ascii="仿宋" w:eastAsia="仿宋" w:hAnsi="仿宋" w:cs="仿宋" w:hint="eastAsia"/>
          <w:sz w:val="28"/>
          <w:lang w:eastAsia="zh-CN"/>
        </w:rPr>
      </w:pPr>
      <w:bookmarkStart w:id="19" w:name="_Toc2232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为了确保机房温控节能项目的有效管理和不断优化，我们采用了精心设计的绩效评估周期。这个周期旨在实现灵活、实时和全面的评估，以适应机房温控节能项目执行中的各种挑战。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房温控节能项目的不同需求，分为短期、中期和长期。短期评估关注每个迭代或工作周期，以及时发现和解决当前任务中的问题。中期评估涵盖几个迭代，深入了解整体机房温控节能项目的趋势和性能。长期评估则着眼于整个机房温控节能项目阶段，确保机房温控节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房温控节能项目管理工具和协作平台，团队成员能够随时更新和分享机房温控节能项目数据。这种实时性的反馈机制使我们能够及时察觉潜在问题，快速调整，保持机房温控节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房温控节能项目的决策制定密不可分。每个周期的机房温控节能项目回顾会议成为集体总结经验、识别问题深层次原因并找到创新解决方案的平台。这种定期的反思与调整机制使机房温控节能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1201"/>
      <w:r>
        <w:rPr>
          <w:rFonts w:ascii="仿宋" w:eastAsia="仿宋" w:hAnsi="仿宋" w:cs="仿宋" w:hint="eastAsia"/>
          <w:sz w:val="28"/>
          <w:lang w:eastAsia="zh-CN"/>
        </w:rPr>
        <w:t>六、机房温控节能项目概论</w:t>
      </w:r>
      <w:bookmarkEnd w:id="20"/>
    </w:p>
    <w:p>
      <w:pPr>
        <w:pStyle w:val="Heading2"/>
        <w:rPr>
          <w:rFonts w:ascii="仿宋" w:eastAsia="仿宋" w:hAnsi="仿宋" w:cs="仿宋" w:hint="eastAsia"/>
          <w:lang w:eastAsia="zh-CN"/>
        </w:rPr>
      </w:pPr>
      <w:bookmarkStart w:id="21" w:name="_Toc13789"/>
      <w:r>
        <w:rPr>
          <w:rFonts w:ascii="仿宋" w:eastAsia="仿宋" w:hAnsi="仿宋" w:cs="仿宋" w:hint="eastAsia"/>
          <w:lang w:eastAsia="zh-CN"/>
        </w:rPr>
        <w:t>(一)、机房温控节能项目概况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起源追溯至对市场的深入洞察。市场的不断演变与变革为机房温控节能项目提供了难得的机遇。当前市场存在的需求缺口和变革的大环境共同构成了机房温控节能项目的背景。这个机房温控节能项目旨在充分利用市场机遇，填补行业中尚未满足的需求，为客户提供全新的解决方案。市场的变革和需求的增长使得这个机房温控节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机房温控节能项目名称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https://d.book118.com/106110141000010043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E2344"/>
    <w:rsid w:val="7D9E23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1014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2024-01-30T16:34:00Z</dcterms:created>
  <dcterms:modified xsi:type="dcterms:W3CDTF">2024-01-30T16:34:27Z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561675A27A724823A02A736DEE40F677_11</vt:lpwstr>
  </property>
  <property fmtid="{D5CDD505-2E9C-101B-9397-08002B2CF9AE}" pid="3" name="KSOProductBuildVer">
    <vt:lpwstr>2052-12.1.0.16250</vt:lpwstr>
  </property>
</Properties>
</file>