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涂镀中间体项目规划设计纲要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6" w:history="1">
        <w:r>
          <w:rPr>
            <w:rFonts w:ascii="仿宋" w:eastAsia="仿宋" w:hAnsi="仿宋" w:cs="仿宋" w:hint="eastAsia"/>
            <w:lang w:eastAsia="zh-CN"/>
          </w:rPr>
          <w:t>概论</w:t>
        </w:r>
        <w:r>
          <w:tab/>
        </w:r>
        <w:r>
          <w:fldChar w:fldCharType="begin"/>
        </w:r>
        <w:r>
          <w:instrText xml:space="preserve"> PAGEREF _Toc14976 \h </w:instrText>
        </w:r>
        <w:r>
          <w:fldChar w:fldCharType="separate"/>
        </w:r>
        <w:r>
          <w:t>3</w:t>
        </w:r>
        <w:r>
          <w:fldChar w:fldCharType="end"/>
        </w:r>
      </w:hyperlink>
    </w:p>
    <w:p>
      <w:pPr>
        <w:pStyle w:val="TOC1"/>
        <w:tabs>
          <w:tab w:val="right" w:leader="dot" w:pos="8306"/>
        </w:tabs>
      </w:pPr>
      <w:hyperlink w:anchor="_Toc4235" w:history="1">
        <w:r>
          <w:rPr>
            <w:rFonts w:ascii="仿宋" w:eastAsia="仿宋" w:hAnsi="仿宋" w:cs="仿宋" w:hint="eastAsia"/>
            <w:lang w:eastAsia="zh-CN"/>
          </w:rPr>
          <w:t>一、涂镀中间体项目可持续发展</w:t>
        </w:r>
        <w:r>
          <w:tab/>
        </w:r>
        <w:r>
          <w:fldChar w:fldCharType="begin"/>
        </w:r>
        <w:r>
          <w:instrText xml:space="preserve"> PAGEREF _Toc4235 \h </w:instrText>
        </w:r>
        <w:r>
          <w:fldChar w:fldCharType="separate"/>
        </w:r>
        <w:r>
          <w:t>3</w:t>
        </w:r>
        <w:r>
          <w:fldChar w:fldCharType="end"/>
        </w:r>
      </w:hyperlink>
    </w:p>
    <w:p>
      <w:pPr>
        <w:pStyle w:val="TOC2"/>
        <w:tabs>
          <w:tab w:val="right" w:leader="dot" w:pos="8306"/>
        </w:tabs>
      </w:pPr>
      <w:hyperlink w:anchor="_Toc28466" w:history="1">
        <w:r>
          <w:rPr>
            <w:rFonts w:ascii="仿宋" w:eastAsia="仿宋" w:hAnsi="仿宋" w:cs="仿宋" w:hint="eastAsia"/>
            <w:lang w:eastAsia="zh-CN"/>
          </w:rPr>
          <w:t>(一)、可持续战略与实践</w:t>
        </w:r>
        <w:r>
          <w:tab/>
        </w:r>
        <w:r>
          <w:fldChar w:fldCharType="begin"/>
        </w:r>
        <w:r>
          <w:instrText xml:space="preserve"> PAGEREF _Toc28466 \h </w:instrText>
        </w:r>
        <w:r>
          <w:fldChar w:fldCharType="separate"/>
        </w:r>
        <w:r>
          <w:t>3</w:t>
        </w:r>
        <w:r>
          <w:fldChar w:fldCharType="end"/>
        </w:r>
      </w:hyperlink>
    </w:p>
    <w:p>
      <w:pPr>
        <w:pStyle w:val="TOC2"/>
        <w:tabs>
          <w:tab w:val="right" w:leader="dot" w:pos="8306"/>
        </w:tabs>
      </w:pPr>
      <w:hyperlink w:anchor="_Toc21340" w:history="1">
        <w:r>
          <w:rPr>
            <w:rFonts w:ascii="仿宋" w:eastAsia="仿宋" w:hAnsi="仿宋" w:cs="仿宋" w:hint="eastAsia"/>
            <w:lang w:eastAsia="zh-CN"/>
          </w:rPr>
          <w:t>(二)、环保与社会责任</w:t>
        </w:r>
        <w:r>
          <w:tab/>
        </w:r>
        <w:r>
          <w:fldChar w:fldCharType="begin"/>
        </w:r>
        <w:r>
          <w:instrText xml:space="preserve"> PAGEREF _Toc21340 \h </w:instrText>
        </w:r>
        <w:r>
          <w:fldChar w:fldCharType="separate"/>
        </w:r>
        <w:r>
          <w:t>4</w:t>
        </w:r>
        <w:r>
          <w:fldChar w:fldCharType="end"/>
        </w:r>
      </w:hyperlink>
    </w:p>
    <w:p>
      <w:pPr>
        <w:pStyle w:val="TOC1"/>
        <w:tabs>
          <w:tab w:val="right" w:leader="dot" w:pos="8306"/>
        </w:tabs>
      </w:pPr>
      <w:hyperlink w:anchor="_Toc32562" w:history="1">
        <w:r>
          <w:rPr>
            <w:rFonts w:ascii="仿宋" w:eastAsia="仿宋" w:hAnsi="仿宋" w:cs="仿宋" w:hint="eastAsia"/>
            <w:lang w:eastAsia="zh-CN"/>
          </w:rPr>
          <w:t>二、涂镀中间体项目选址可行性分析</w:t>
        </w:r>
        <w:r>
          <w:tab/>
        </w:r>
        <w:r>
          <w:fldChar w:fldCharType="begin"/>
        </w:r>
        <w:r>
          <w:instrText xml:space="preserve"> PAGEREF _Toc32562 \h </w:instrText>
        </w:r>
        <w:r>
          <w:fldChar w:fldCharType="separate"/>
        </w:r>
        <w:r>
          <w:t>5</w:t>
        </w:r>
        <w:r>
          <w:fldChar w:fldCharType="end"/>
        </w:r>
      </w:hyperlink>
    </w:p>
    <w:p>
      <w:pPr>
        <w:pStyle w:val="TOC2"/>
        <w:tabs>
          <w:tab w:val="right" w:leader="dot" w:pos="8306"/>
        </w:tabs>
      </w:pPr>
      <w:hyperlink w:anchor="_Toc10401" w:history="1">
        <w:r>
          <w:rPr>
            <w:rFonts w:ascii="仿宋" w:eastAsia="仿宋" w:hAnsi="仿宋" w:cs="仿宋" w:hint="eastAsia"/>
            <w:lang w:eastAsia="zh-CN"/>
          </w:rPr>
          <w:t>(一)、涂镀中间体项目选址</w:t>
        </w:r>
        <w:r>
          <w:tab/>
        </w:r>
        <w:r>
          <w:fldChar w:fldCharType="begin"/>
        </w:r>
        <w:r>
          <w:instrText xml:space="preserve"> PAGEREF _Toc10401 \h </w:instrText>
        </w:r>
        <w:r>
          <w:fldChar w:fldCharType="separate"/>
        </w:r>
        <w:r>
          <w:t>5</w:t>
        </w:r>
        <w:r>
          <w:fldChar w:fldCharType="end"/>
        </w:r>
      </w:hyperlink>
    </w:p>
    <w:p>
      <w:pPr>
        <w:pStyle w:val="TOC2"/>
        <w:tabs>
          <w:tab w:val="right" w:leader="dot" w:pos="8306"/>
        </w:tabs>
      </w:pPr>
      <w:hyperlink w:anchor="_Toc17326" w:history="1">
        <w:r>
          <w:rPr>
            <w:rFonts w:ascii="仿宋" w:eastAsia="仿宋" w:hAnsi="仿宋" w:cs="仿宋" w:hint="eastAsia"/>
            <w:lang w:eastAsia="zh-CN"/>
          </w:rPr>
          <w:t>(二)、用地控制指标</w:t>
        </w:r>
        <w:r>
          <w:tab/>
        </w:r>
        <w:r>
          <w:fldChar w:fldCharType="begin"/>
        </w:r>
        <w:r>
          <w:instrText xml:space="preserve"> PAGEREF _Toc17326 \h </w:instrText>
        </w:r>
        <w:r>
          <w:fldChar w:fldCharType="separate"/>
        </w:r>
        <w:r>
          <w:t>5</w:t>
        </w:r>
        <w:r>
          <w:fldChar w:fldCharType="end"/>
        </w:r>
      </w:hyperlink>
    </w:p>
    <w:p>
      <w:pPr>
        <w:pStyle w:val="TOC2"/>
        <w:tabs>
          <w:tab w:val="right" w:leader="dot" w:pos="8306"/>
        </w:tabs>
      </w:pPr>
      <w:hyperlink w:anchor="_Toc4585" w:history="1">
        <w:r>
          <w:rPr>
            <w:rFonts w:ascii="仿宋" w:eastAsia="仿宋" w:hAnsi="仿宋" w:cs="仿宋" w:hint="eastAsia"/>
            <w:lang w:eastAsia="zh-CN"/>
          </w:rPr>
          <w:t>(三)、节约用地措施</w:t>
        </w:r>
        <w:r>
          <w:tab/>
        </w:r>
        <w:r>
          <w:fldChar w:fldCharType="begin"/>
        </w:r>
        <w:r>
          <w:instrText xml:space="preserve"> PAGEREF _Toc4585 \h </w:instrText>
        </w:r>
        <w:r>
          <w:fldChar w:fldCharType="separate"/>
        </w:r>
        <w:r>
          <w:t>7</w:t>
        </w:r>
        <w:r>
          <w:fldChar w:fldCharType="end"/>
        </w:r>
      </w:hyperlink>
    </w:p>
    <w:p>
      <w:pPr>
        <w:pStyle w:val="TOC2"/>
        <w:tabs>
          <w:tab w:val="right" w:leader="dot" w:pos="8306"/>
        </w:tabs>
      </w:pPr>
      <w:hyperlink w:anchor="_Toc22725" w:history="1">
        <w:r>
          <w:rPr>
            <w:rFonts w:ascii="仿宋" w:eastAsia="仿宋" w:hAnsi="仿宋" w:cs="仿宋" w:hint="eastAsia"/>
            <w:lang w:eastAsia="zh-CN"/>
          </w:rPr>
          <w:t>(四)、总图布置方案</w:t>
        </w:r>
        <w:r>
          <w:tab/>
        </w:r>
        <w:r>
          <w:fldChar w:fldCharType="begin"/>
        </w:r>
        <w:r>
          <w:instrText xml:space="preserve"> PAGEREF _Toc22725 \h </w:instrText>
        </w:r>
        <w:r>
          <w:fldChar w:fldCharType="separate"/>
        </w:r>
        <w:r>
          <w:t>8</w:t>
        </w:r>
        <w:r>
          <w:fldChar w:fldCharType="end"/>
        </w:r>
      </w:hyperlink>
    </w:p>
    <w:p>
      <w:pPr>
        <w:pStyle w:val="TOC2"/>
        <w:tabs>
          <w:tab w:val="right" w:leader="dot" w:pos="8306"/>
        </w:tabs>
      </w:pPr>
      <w:hyperlink w:anchor="_Toc115" w:history="1">
        <w:r>
          <w:rPr>
            <w:rFonts w:ascii="仿宋" w:eastAsia="仿宋" w:hAnsi="仿宋" w:cs="仿宋" w:hint="eastAsia"/>
            <w:lang w:eastAsia="zh-CN"/>
          </w:rPr>
          <w:t>(五)、选址综合评价</w:t>
        </w:r>
        <w:r>
          <w:tab/>
        </w:r>
        <w:r>
          <w:fldChar w:fldCharType="begin"/>
        </w:r>
        <w:r>
          <w:instrText xml:space="preserve"> PAGEREF _Toc115 \h </w:instrText>
        </w:r>
        <w:r>
          <w:fldChar w:fldCharType="separate"/>
        </w:r>
        <w:r>
          <w:t>9</w:t>
        </w:r>
        <w:r>
          <w:fldChar w:fldCharType="end"/>
        </w:r>
      </w:hyperlink>
    </w:p>
    <w:p>
      <w:pPr>
        <w:pStyle w:val="TOC1"/>
        <w:tabs>
          <w:tab w:val="right" w:leader="dot" w:pos="8306"/>
        </w:tabs>
      </w:pPr>
      <w:hyperlink w:anchor="_Toc8663" w:history="1">
        <w:r>
          <w:rPr>
            <w:rFonts w:ascii="仿宋" w:eastAsia="仿宋" w:hAnsi="仿宋" w:cs="仿宋" w:hint="eastAsia"/>
            <w:lang w:eastAsia="zh-CN"/>
          </w:rPr>
          <w:t>三、涂镀中间体项目土建工程</w:t>
        </w:r>
        <w:r>
          <w:tab/>
        </w:r>
        <w:r>
          <w:fldChar w:fldCharType="begin"/>
        </w:r>
        <w:r>
          <w:instrText xml:space="preserve"> PAGEREF _Toc8663 \h </w:instrText>
        </w:r>
        <w:r>
          <w:fldChar w:fldCharType="separate"/>
        </w:r>
        <w:r>
          <w:t>10</w:t>
        </w:r>
        <w:r>
          <w:fldChar w:fldCharType="end"/>
        </w:r>
      </w:hyperlink>
    </w:p>
    <w:p>
      <w:pPr>
        <w:pStyle w:val="TOC2"/>
        <w:tabs>
          <w:tab w:val="right" w:leader="dot" w:pos="8306"/>
        </w:tabs>
      </w:pPr>
      <w:hyperlink w:anchor="_Toc3288" w:history="1">
        <w:r>
          <w:rPr>
            <w:rFonts w:ascii="仿宋" w:eastAsia="仿宋" w:hAnsi="仿宋" w:cs="仿宋" w:hint="eastAsia"/>
            <w:lang w:eastAsia="zh-CN"/>
          </w:rPr>
          <w:t>(一)、建筑工程设计原则</w:t>
        </w:r>
        <w:r>
          <w:tab/>
        </w:r>
        <w:r>
          <w:fldChar w:fldCharType="begin"/>
        </w:r>
        <w:r>
          <w:instrText xml:space="preserve"> PAGEREF _Toc3288 \h </w:instrText>
        </w:r>
        <w:r>
          <w:fldChar w:fldCharType="separate"/>
        </w:r>
        <w:r>
          <w:t>10</w:t>
        </w:r>
        <w:r>
          <w:fldChar w:fldCharType="end"/>
        </w:r>
      </w:hyperlink>
    </w:p>
    <w:p>
      <w:pPr>
        <w:pStyle w:val="TOC2"/>
        <w:tabs>
          <w:tab w:val="right" w:leader="dot" w:pos="8306"/>
        </w:tabs>
      </w:pPr>
      <w:hyperlink w:anchor="_Toc21755" w:history="1">
        <w:r>
          <w:rPr>
            <w:rFonts w:ascii="仿宋" w:eastAsia="仿宋" w:hAnsi="仿宋" w:cs="仿宋" w:hint="eastAsia"/>
            <w:lang w:eastAsia="zh-CN"/>
          </w:rPr>
          <w:t>(二)、土建工程设计年限及安全等级</w:t>
        </w:r>
        <w:r>
          <w:tab/>
        </w:r>
        <w:r>
          <w:fldChar w:fldCharType="begin"/>
        </w:r>
        <w:r>
          <w:instrText xml:space="preserve"> PAGEREF _Toc21755 \h </w:instrText>
        </w:r>
        <w:r>
          <w:fldChar w:fldCharType="separate"/>
        </w:r>
        <w:r>
          <w:t>11</w:t>
        </w:r>
        <w:r>
          <w:fldChar w:fldCharType="end"/>
        </w:r>
      </w:hyperlink>
    </w:p>
    <w:p>
      <w:pPr>
        <w:pStyle w:val="TOC2"/>
        <w:tabs>
          <w:tab w:val="right" w:leader="dot" w:pos="8306"/>
        </w:tabs>
      </w:pPr>
      <w:hyperlink w:anchor="_Toc15632" w:history="1">
        <w:r>
          <w:rPr>
            <w:rFonts w:ascii="仿宋" w:eastAsia="仿宋" w:hAnsi="仿宋" w:cs="仿宋" w:hint="eastAsia"/>
            <w:lang w:eastAsia="zh-CN"/>
          </w:rPr>
          <w:t>(三)、建筑工程设计总体要求</w:t>
        </w:r>
        <w:r>
          <w:tab/>
        </w:r>
        <w:r>
          <w:fldChar w:fldCharType="begin"/>
        </w:r>
        <w:r>
          <w:instrText xml:space="preserve"> PAGEREF _Toc15632 \h </w:instrText>
        </w:r>
        <w:r>
          <w:fldChar w:fldCharType="separate"/>
        </w:r>
        <w:r>
          <w:t>12</w:t>
        </w:r>
        <w:r>
          <w:fldChar w:fldCharType="end"/>
        </w:r>
      </w:hyperlink>
    </w:p>
    <w:p>
      <w:pPr>
        <w:pStyle w:val="TOC2"/>
        <w:tabs>
          <w:tab w:val="right" w:leader="dot" w:pos="8306"/>
        </w:tabs>
      </w:pPr>
      <w:hyperlink w:anchor="_Toc28551" w:history="1">
        <w:r>
          <w:rPr>
            <w:rFonts w:ascii="仿宋" w:eastAsia="仿宋" w:hAnsi="仿宋" w:cs="仿宋" w:hint="eastAsia"/>
            <w:lang w:eastAsia="zh-CN"/>
          </w:rPr>
          <w:t>(四)、土建工程建设指标</w:t>
        </w:r>
        <w:r>
          <w:tab/>
        </w:r>
        <w:r>
          <w:fldChar w:fldCharType="begin"/>
        </w:r>
        <w:r>
          <w:instrText xml:space="preserve"> PAGEREF _Toc28551 \h </w:instrText>
        </w:r>
        <w:r>
          <w:fldChar w:fldCharType="separate"/>
        </w:r>
        <w:r>
          <w:t>13</w:t>
        </w:r>
        <w:r>
          <w:fldChar w:fldCharType="end"/>
        </w:r>
      </w:hyperlink>
    </w:p>
    <w:p>
      <w:pPr>
        <w:pStyle w:val="TOC1"/>
        <w:tabs>
          <w:tab w:val="right" w:leader="dot" w:pos="8306"/>
        </w:tabs>
      </w:pPr>
      <w:hyperlink w:anchor="_Toc21354" w:history="1">
        <w:r>
          <w:rPr>
            <w:rFonts w:ascii="仿宋" w:eastAsia="仿宋" w:hAnsi="仿宋" w:cs="仿宋" w:hint="eastAsia"/>
            <w:lang w:eastAsia="zh-CN"/>
          </w:rPr>
          <w:t>四、市场分析、调研</w:t>
        </w:r>
        <w:r>
          <w:tab/>
        </w:r>
        <w:r>
          <w:fldChar w:fldCharType="begin"/>
        </w:r>
        <w:r>
          <w:instrText xml:space="preserve"> PAGEREF _Toc21354 \h </w:instrText>
        </w:r>
        <w:r>
          <w:fldChar w:fldCharType="separate"/>
        </w:r>
        <w:r>
          <w:t>13</w:t>
        </w:r>
        <w:r>
          <w:fldChar w:fldCharType="end"/>
        </w:r>
      </w:hyperlink>
    </w:p>
    <w:p>
      <w:pPr>
        <w:pStyle w:val="TOC2"/>
        <w:tabs>
          <w:tab w:val="right" w:leader="dot" w:pos="8306"/>
        </w:tabs>
      </w:pPr>
      <w:hyperlink w:anchor="_Toc17307" w:history="1">
        <w:r>
          <w:rPr>
            <w:rFonts w:ascii="仿宋" w:eastAsia="仿宋" w:hAnsi="仿宋" w:cs="仿宋" w:hint="eastAsia"/>
            <w:lang w:eastAsia="zh-CN"/>
          </w:rPr>
          <w:t>(一)、涂镀中间体行业分析</w:t>
        </w:r>
        <w:r>
          <w:tab/>
        </w:r>
        <w:r>
          <w:fldChar w:fldCharType="begin"/>
        </w:r>
        <w:r>
          <w:instrText xml:space="preserve"> PAGEREF _Toc17307 \h </w:instrText>
        </w:r>
        <w:r>
          <w:fldChar w:fldCharType="separate"/>
        </w:r>
        <w:r>
          <w:t>13</w:t>
        </w:r>
        <w:r>
          <w:fldChar w:fldCharType="end"/>
        </w:r>
      </w:hyperlink>
    </w:p>
    <w:p>
      <w:pPr>
        <w:pStyle w:val="TOC2"/>
        <w:tabs>
          <w:tab w:val="right" w:leader="dot" w:pos="8306"/>
        </w:tabs>
      </w:pPr>
      <w:hyperlink w:anchor="_Toc13934" w:history="1">
        <w:r>
          <w:rPr>
            <w:rFonts w:ascii="仿宋" w:eastAsia="仿宋" w:hAnsi="仿宋" w:cs="仿宋" w:hint="eastAsia"/>
            <w:lang w:eastAsia="zh-CN"/>
          </w:rPr>
          <w:t>(二)、涂镀中间体市场分析预测</w:t>
        </w:r>
        <w:r>
          <w:tab/>
        </w:r>
        <w:r>
          <w:fldChar w:fldCharType="begin"/>
        </w:r>
        <w:r>
          <w:instrText xml:space="preserve"> PAGEREF _Toc13934 \h </w:instrText>
        </w:r>
        <w:r>
          <w:fldChar w:fldCharType="separate"/>
        </w:r>
        <w:r>
          <w:t>14</w:t>
        </w:r>
        <w:r>
          <w:fldChar w:fldCharType="end"/>
        </w:r>
      </w:hyperlink>
    </w:p>
    <w:p>
      <w:pPr>
        <w:pStyle w:val="TOC1"/>
        <w:tabs>
          <w:tab w:val="right" w:leader="dot" w:pos="8306"/>
        </w:tabs>
      </w:pPr>
      <w:hyperlink w:anchor="_Toc3829" w:history="1">
        <w:r>
          <w:rPr>
            <w:rFonts w:ascii="仿宋" w:eastAsia="仿宋" w:hAnsi="仿宋" w:cs="仿宋" w:hint="eastAsia"/>
            <w:lang w:eastAsia="zh-CN"/>
          </w:rPr>
          <w:t>五、涂镀中间体项目概论</w:t>
        </w:r>
        <w:r>
          <w:tab/>
        </w:r>
        <w:r>
          <w:fldChar w:fldCharType="begin"/>
        </w:r>
        <w:r>
          <w:instrText xml:space="preserve"> PAGEREF _Toc3829 \h </w:instrText>
        </w:r>
        <w:r>
          <w:fldChar w:fldCharType="separate"/>
        </w:r>
        <w:r>
          <w:t>15</w:t>
        </w:r>
        <w:r>
          <w:fldChar w:fldCharType="end"/>
        </w:r>
      </w:hyperlink>
    </w:p>
    <w:p>
      <w:pPr>
        <w:pStyle w:val="TOC2"/>
        <w:tabs>
          <w:tab w:val="right" w:leader="dot" w:pos="8306"/>
        </w:tabs>
      </w:pPr>
      <w:hyperlink w:anchor="_Toc16589" w:history="1">
        <w:r>
          <w:rPr>
            <w:rFonts w:ascii="仿宋" w:eastAsia="仿宋" w:hAnsi="仿宋" w:cs="仿宋" w:hint="eastAsia"/>
            <w:lang w:eastAsia="zh-CN"/>
          </w:rPr>
          <w:t>(一)、涂镀中间体项目概况</w:t>
        </w:r>
        <w:r>
          <w:tab/>
        </w:r>
        <w:r>
          <w:fldChar w:fldCharType="begin"/>
        </w:r>
        <w:r>
          <w:instrText xml:space="preserve"> PAGEREF _Toc16589 \h </w:instrText>
        </w:r>
        <w:r>
          <w:fldChar w:fldCharType="separate"/>
        </w:r>
        <w:r>
          <w:t>15</w:t>
        </w:r>
        <w:r>
          <w:fldChar w:fldCharType="end"/>
        </w:r>
      </w:hyperlink>
    </w:p>
    <w:p>
      <w:pPr>
        <w:pStyle w:val="TOC2"/>
        <w:tabs>
          <w:tab w:val="right" w:leader="dot" w:pos="8306"/>
        </w:tabs>
      </w:pPr>
      <w:hyperlink w:anchor="_Toc19886" w:history="1">
        <w:r>
          <w:rPr>
            <w:rFonts w:ascii="仿宋" w:eastAsia="仿宋" w:hAnsi="仿宋" w:cs="仿宋" w:hint="eastAsia"/>
            <w:lang w:eastAsia="zh-CN"/>
          </w:rPr>
          <w:t>(二)、涂镀中间体项目目标</w:t>
        </w:r>
        <w:r>
          <w:tab/>
        </w:r>
        <w:r>
          <w:fldChar w:fldCharType="begin"/>
        </w:r>
        <w:r>
          <w:instrText xml:space="preserve"> PAGEREF _Toc19886 \h </w:instrText>
        </w:r>
        <w:r>
          <w:fldChar w:fldCharType="separate"/>
        </w:r>
        <w:r>
          <w:t>17</w:t>
        </w:r>
        <w:r>
          <w:fldChar w:fldCharType="end"/>
        </w:r>
      </w:hyperlink>
    </w:p>
    <w:p>
      <w:pPr>
        <w:pStyle w:val="TOC2"/>
        <w:tabs>
          <w:tab w:val="right" w:leader="dot" w:pos="8306"/>
        </w:tabs>
      </w:pPr>
      <w:hyperlink w:anchor="_Toc452" w:history="1">
        <w:r>
          <w:rPr>
            <w:rFonts w:ascii="仿宋" w:eastAsia="仿宋" w:hAnsi="仿宋" w:cs="仿宋" w:hint="eastAsia"/>
            <w:lang w:eastAsia="zh-CN"/>
          </w:rPr>
          <w:t>(三)、涂镀中间体项目提出的理由</w:t>
        </w:r>
        <w:r>
          <w:tab/>
        </w:r>
        <w:r>
          <w:fldChar w:fldCharType="begin"/>
        </w:r>
        <w:r>
          <w:instrText xml:space="preserve"> PAGEREF _Toc452 \h </w:instrText>
        </w:r>
        <w:r>
          <w:fldChar w:fldCharType="separate"/>
        </w:r>
        <w:r>
          <w:t>18</w:t>
        </w:r>
        <w:r>
          <w:fldChar w:fldCharType="end"/>
        </w:r>
      </w:hyperlink>
    </w:p>
    <w:p>
      <w:pPr>
        <w:pStyle w:val="TOC2"/>
        <w:tabs>
          <w:tab w:val="right" w:leader="dot" w:pos="8306"/>
        </w:tabs>
      </w:pPr>
      <w:hyperlink w:anchor="_Toc20359" w:history="1">
        <w:r>
          <w:rPr>
            <w:rFonts w:ascii="仿宋" w:eastAsia="仿宋" w:hAnsi="仿宋" w:cs="仿宋" w:hint="eastAsia"/>
            <w:lang w:eastAsia="zh-CN"/>
          </w:rPr>
          <w:t>(四)、涂镀中间体项目意义</w:t>
        </w:r>
        <w:r>
          <w:tab/>
        </w:r>
        <w:r>
          <w:fldChar w:fldCharType="begin"/>
        </w:r>
        <w:r>
          <w:instrText xml:space="preserve"> PAGEREF _Toc20359 \h </w:instrText>
        </w:r>
        <w:r>
          <w:fldChar w:fldCharType="separate"/>
        </w:r>
        <w:r>
          <w:t>20</w:t>
        </w:r>
        <w:r>
          <w:fldChar w:fldCharType="end"/>
        </w:r>
      </w:hyperlink>
    </w:p>
    <w:p>
      <w:pPr>
        <w:pStyle w:val="TOC2"/>
        <w:tabs>
          <w:tab w:val="right" w:leader="dot" w:pos="8306"/>
        </w:tabs>
      </w:pPr>
      <w:hyperlink w:anchor="_Toc31133" w:history="1">
        <w:r>
          <w:rPr>
            <w:rFonts w:ascii="仿宋" w:eastAsia="仿宋" w:hAnsi="仿宋" w:cs="仿宋" w:hint="eastAsia"/>
            <w:lang w:eastAsia="zh-CN"/>
          </w:rPr>
          <w:t>(五)、涂镀中间体项目背景</w:t>
        </w:r>
        <w:r>
          <w:tab/>
        </w:r>
        <w:r>
          <w:fldChar w:fldCharType="begin"/>
        </w:r>
        <w:r>
          <w:instrText xml:space="preserve"> PAGEREF _Toc31133 \h </w:instrText>
        </w:r>
        <w:r>
          <w:fldChar w:fldCharType="separate"/>
        </w:r>
        <w:r>
          <w:t>21</w:t>
        </w:r>
        <w:r>
          <w:fldChar w:fldCharType="end"/>
        </w:r>
      </w:hyperlink>
    </w:p>
    <w:p>
      <w:pPr>
        <w:pStyle w:val="TOC1"/>
        <w:tabs>
          <w:tab w:val="right" w:leader="dot" w:pos="8306"/>
        </w:tabs>
      </w:pPr>
      <w:hyperlink w:anchor="_Toc3309" w:history="1">
        <w:r>
          <w:rPr>
            <w:rFonts w:ascii="仿宋" w:eastAsia="仿宋" w:hAnsi="仿宋" w:cs="仿宋" w:hint="eastAsia"/>
            <w:lang w:eastAsia="zh-CN"/>
          </w:rPr>
          <w:t>六、工艺说明</w:t>
        </w:r>
        <w:r>
          <w:tab/>
        </w:r>
        <w:r>
          <w:fldChar w:fldCharType="begin"/>
        </w:r>
        <w:r>
          <w:instrText xml:space="preserve"> PAGEREF _Toc3309 \h </w:instrText>
        </w:r>
        <w:r>
          <w:fldChar w:fldCharType="separate"/>
        </w:r>
        <w:r>
          <w:t>21</w:t>
        </w:r>
        <w:r>
          <w:fldChar w:fldCharType="end"/>
        </w:r>
      </w:hyperlink>
    </w:p>
    <w:p>
      <w:pPr>
        <w:pStyle w:val="TOC2"/>
        <w:tabs>
          <w:tab w:val="right" w:leader="dot" w:pos="8306"/>
        </w:tabs>
      </w:pPr>
      <w:hyperlink w:anchor="_Toc31540" w:history="1">
        <w:r>
          <w:rPr>
            <w:rFonts w:ascii="仿宋" w:eastAsia="仿宋" w:hAnsi="仿宋" w:cs="仿宋" w:hint="eastAsia"/>
            <w:lang w:eastAsia="zh-CN"/>
          </w:rPr>
          <w:t>(一)、技术管理特点</w:t>
        </w:r>
        <w:r>
          <w:tab/>
        </w:r>
        <w:r>
          <w:fldChar w:fldCharType="begin"/>
        </w:r>
        <w:r>
          <w:instrText xml:space="preserve"> PAGEREF _Toc31540 \h </w:instrText>
        </w:r>
        <w:r>
          <w:fldChar w:fldCharType="separate"/>
        </w:r>
        <w:r>
          <w:t>21</w:t>
        </w:r>
        <w:r>
          <w:fldChar w:fldCharType="end"/>
        </w:r>
      </w:hyperlink>
    </w:p>
    <w:p>
      <w:pPr>
        <w:pStyle w:val="TOC2"/>
        <w:tabs>
          <w:tab w:val="right" w:leader="dot" w:pos="8306"/>
        </w:tabs>
      </w:pPr>
      <w:hyperlink w:anchor="_Toc24807" w:history="1">
        <w:r>
          <w:rPr>
            <w:rFonts w:ascii="仿宋" w:eastAsia="仿宋" w:hAnsi="仿宋" w:cs="仿宋" w:hint="eastAsia"/>
            <w:lang w:eastAsia="zh-CN"/>
          </w:rPr>
          <w:t>(二)、涂镀中间体项目工艺技术设计方案</w:t>
        </w:r>
        <w:r>
          <w:tab/>
        </w:r>
        <w:r>
          <w:fldChar w:fldCharType="begin"/>
        </w:r>
        <w:r>
          <w:instrText xml:space="preserve"> PAGEREF _Toc24807 \h </w:instrText>
        </w:r>
        <w:r>
          <w:fldChar w:fldCharType="separate"/>
        </w:r>
        <w:r>
          <w:t>23</w:t>
        </w:r>
        <w:r>
          <w:fldChar w:fldCharType="end"/>
        </w:r>
      </w:hyperlink>
    </w:p>
    <w:p>
      <w:pPr>
        <w:pStyle w:val="TOC2"/>
        <w:tabs>
          <w:tab w:val="right" w:leader="dot" w:pos="8306"/>
        </w:tabs>
      </w:pPr>
      <w:hyperlink w:anchor="_Toc25258" w:history="1">
        <w:r>
          <w:rPr>
            <w:rFonts w:ascii="仿宋" w:eastAsia="仿宋" w:hAnsi="仿宋" w:cs="仿宋" w:hint="eastAsia"/>
            <w:lang w:eastAsia="zh-CN"/>
          </w:rPr>
          <w:t>(三)、设备选型方案</w:t>
        </w:r>
        <w:r>
          <w:tab/>
        </w:r>
        <w:r>
          <w:fldChar w:fldCharType="begin"/>
        </w:r>
        <w:r>
          <w:instrText xml:space="preserve"> PAGEREF _Toc25258 \h </w:instrText>
        </w:r>
        <w:r>
          <w:fldChar w:fldCharType="separate"/>
        </w:r>
        <w:r>
          <w:t>24</w:t>
        </w:r>
        <w:r>
          <w:fldChar w:fldCharType="end"/>
        </w:r>
      </w:hyperlink>
    </w:p>
    <w:p>
      <w:pPr>
        <w:pStyle w:val="TOC1"/>
        <w:tabs>
          <w:tab w:val="right" w:leader="dot" w:pos="8306"/>
        </w:tabs>
      </w:pPr>
      <w:hyperlink w:anchor="_Toc14203" w:history="1">
        <w:r>
          <w:rPr>
            <w:rFonts w:ascii="仿宋" w:eastAsia="仿宋" w:hAnsi="仿宋" w:cs="仿宋" w:hint="eastAsia"/>
            <w:lang w:eastAsia="zh-CN"/>
          </w:rPr>
          <w:t>七、涂镀中间体项目财务管理</w:t>
        </w:r>
        <w:r>
          <w:tab/>
        </w:r>
        <w:r>
          <w:fldChar w:fldCharType="begin"/>
        </w:r>
        <w:r>
          <w:instrText xml:space="preserve"> PAGEREF _Toc14203 \h </w:instrText>
        </w:r>
        <w:r>
          <w:fldChar w:fldCharType="separate"/>
        </w:r>
        <w:r>
          <w:t>25</w:t>
        </w:r>
        <w:r>
          <w:fldChar w:fldCharType="end"/>
        </w:r>
      </w:hyperlink>
    </w:p>
    <w:p>
      <w:pPr>
        <w:pStyle w:val="TOC2"/>
        <w:tabs>
          <w:tab w:val="right" w:leader="dot" w:pos="8306"/>
        </w:tabs>
      </w:pPr>
      <w:hyperlink w:anchor="_Toc4781" w:history="1">
        <w:r>
          <w:rPr>
            <w:rFonts w:ascii="仿宋" w:eastAsia="仿宋" w:hAnsi="仿宋" w:cs="仿宋" w:hint="eastAsia"/>
            <w:lang w:eastAsia="zh-CN"/>
          </w:rPr>
          <w:t>(一)、资金需求大</w:t>
        </w:r>
        <w:r>
          <w:tab/>
        </w:r>
        <w:r>
          <w:fldChar w:fldCharType="begin"/>
        </w:r>
        <w:r>
          <w:instrText xml:space="preserve"> PAGEREF _Toc4781 \h </w:instrText>
        </w:r>
        <w:r>
          <w:fldChar w:fldCharType="separate"/>
        </w:r>
        <w:r>
          <w:t>25</w:t>
        </w:r>
        <w:r>
          <w:fldChar w:fldCharType="end"/>
        </w:r>
      </w:hyperlink>
    </w:p>
    <w:p>
      <w:pPr>
        <w:pStyle w:val="TOC2"/>
        <w:tabs>
          <w:tab w:val="right" w:leader="dot" w:pos="8306"/>
        </w:tabs>
      </w:pPr>
      <w:hyperlink w:anchor="_Toc31833" w:history="1">
        <w:r>
          <w:rPr>
            <w:rFonts w:ascii="仿宋" w:eastAsia="仿宋" w:hAnsi="仿宋" w:cs="仿宋" w:hint="eastAsia"/>
            <w:lang w:eastAsia="zh-CN"/>
          </w:rPr>
          <w:t>(二)、研发周期长</w:t>
        </w:r>
        <w:r>
          <w:tab/>
        </w:r>
        <w:r>
          <w:fldChar w:fldCharType="begin"/>
        </w:r>
        <w:r>
          <w:instrText xml:space="preserve"> PAGEREF _Toc31833 \h </w:instrText>
        </w:r>
        <w:r>
          <w:fldChar w:fldCharType="separate"/>
        </w:r>
        <w:r>
          <w:t>26</w:t>
        </w:r>
        <w:r>
          <w:fldChar w:fldCharType="end"/>
        </w:r>
      </w:hyperlink>
    </w:p>
    <w:p>
      <w:pPr>
        <w:pStyle w:val="TOC2"/>
        <w:tabs>
          <w:tab w:val="right" w:leader="dot" w:pos="8306"/>
        </w:tabs>
      </w:pPr>
      <w:hyperlink w:anchor="_Toc29948" w:history="1">
        <w:r>
          <w:rPr>
            <w:rFonts w:ascii="仿宋" w:eastAsia="仿宋" w:hAnsi="仿宋" w:cs="仿宋" w:hint="eastAsia"/>
            <w:lang w:eastAsia="zh-CN"/>
          </w:rPr>
          <w:t>(三)、市场风险大</w:t>
        </w:r>
        <w:r>
          <w:tab/>
        </w:r>
        <w:r>
          <w:fldChar w:fldCharType="begin"/>
        </w:r>
        <w:r>
          <w:instrText xml:space="preserve"> PAGEREF _Toc29948 \h </w:instrText>
        </w:r>
        <w:r>
          <w:fldChar w:fldCharType="separate"/>
        </w:r>
        <w:r>
          <w:t>27</w:t>
        </w:r>
        <w:r>
          <w:fldChar w:fldCharType="end"/>
        </w:r>
      </w:hyperlink>
    </w:p>
    <w:p>
      <w:pPr>
        <w:pStyle w:val="TOC2"/>
        <w:tabs>
          <w:tab w:val="right" w:leader="dot" w:pos="8306"/>
        </w:tabs>
      </w:pPr>
      <w:hyperlink w:anchor="_Toc13264" w:history="1">
        <w:r>
          <w:rPr>
            <w:rFonts w:ascii="仿宋" w:eastAsia="仿宋" w:hAnsi="仿宋" w:cs="仿宋" w:hint="eastAsia"/>
            <w:lang w:eastAsia="zh-CN"/>
          </w:rPr>
          <w:t>(四)、利润率高</w:t>
        </w:r>
        <w:r>
          <w:tab/>
        </w:r>
        <w:r>
          <w:fldChar w:fldCharType="begin"/>
        </w:r>
        <w:r>
          <w:instrText xml:space="preserve"> PAGEREF _Toc13264 \h </w:instrText>
        </w:r>
        <w:r>
          <w:fldChar w:fldCharType="separate"/>
        </w:r>
        <w:r>
          <w:t>30</w:t>
        </w:r>
        <w:r>
          <w:fldChar w:fldCharType="end"/>
        </w:r>
      </w:hyperlink>
    </w:p>
    <w:p>
      <w:pPr>
        <w:pStyle w:val="TOC1"/>
        <w:tabs>
          <w:tab w:val="right" w:leader="dot" w:pos="8306"/>
        </w:tabs>
      </w:pPr>
      <w:hyperlink w:anchor="_Toc24592" w:history="1">
        <w:r>
          <w:rPr>
            <w:rFonts w:ascii="仿宋" w:eastAsia="仿宋" w:hAnsi="仿宋" w:cs="仿宋" w:hint="eastAsia"/>
            <w:lang w:eastAsia="zh-CN"/>
          </w:rPr>
          <w:t>八、涂镀中间体项目环境影响分析</w:t>
        </w:r>
        <w:r>
          <w:tab/>
        </w:r>
        <w:r>
          <w:fldChar w:fldCharType="begin"/>
        </w:r>
        <w:r>
          <w:instrText xml:space="preserve"> PAGEREF _Toc24592 \h </w:instrText>
        </w:r>
        <w:r>
          <w:fldChar w:fldCharType="separate"/>
        </w:r>
        <w:r>
          <w:t>32</w:t>
        </w:r>
        <w:r>
          <w:fldChar w:fldCharType="end"/>
        </w:r>
      </w:hyperlink>
    </w:p>
    <w:p>
      <w:pPr>
        <w:pStyle w:val="TOC2"/>
        <w:tabs>
          <w:tab w:val="right" w:leader="dot" w:pos="8306"/>
        </w:tabs>
      </w:pPr>
      <w:hyperlink w:anchor="_Toc14412" w:history="1">
        <w:r>
          <w:rPr>
            <w:rFonts w:ascii="仿宋" w:eastAsia="仿宋" w:hAnsi="仿宋" w:cs="仿宋" w:hint="eastAsia"/>
            <w:lang w:eastAsia="zh-CN"/>
          </w:rPr>
          <w:t>(一)、建设区域环境质量现状</w:t>
        </w:r>
        <w:r>
          <w:tab/>
        </w:r>
        <w:r>
          <w:fldChar w:fldCharType="begin"/>
        </w:r>
        <w:r>
          <w:instrText xml:space="preserve"> PAGEREF _Toc14412 \h </w:instrText>
        </w:r>
        <w:r>
          <w:fldChar w:fldCharType="separate"/>
        </w:r>
        <w:r>
          <w:t>32</w:t>
        </w:r>
        <w:r>
          <w:fldChar w:fldCharType="end"/>
        </w:r>
      </w:hyperlink>
    </w:p>
    <w:p>
      <w:pPr>
        <w:pStyle w:val="TOC2"/>
        <w:tabs>
          <w:tab w:val="right" w:leader="dot" w:pos="8306"/>
        </w:tabs>
      </w:pPr>
      <w:hyperlink w:anchor="_Toc4884" w:history="1">
        <w:r>
          <w:rPr>
            <w:rFonts w:ascii="仿宋" w:eastAsia="仿宋" w:hAnsi="仿宋" w:cs="仿宋" w:hint="eastAsia"/>
            <w:lang w:eastAsia="zh-CN"/>
          </w:rPr>
          <w:t>(二)、建设期环境保护</w:t>
        </w:r>
        <w:r>
          <w:tab/>
        </w:r>
        <w:r>
          <w:fldChar w:fldCharType="begin"/>
        </w:r>
        <w:r>
          <w:instrText xml:space="preserve"> PAGEREF _Toc4884 \h </w:instrText>
        </w:r>
        <w:r>
          <w:fldChar w:fldCharType="separate"/>
        </w:r>
        <w:r>
          <w:t>34</w:t>
        </w:r>
        <w:r>
          <w:fldChar w:fldCharType="end"/>
        </w:r>
      </w:hyperlink>
    </w:p>
    <w:p>
      <w:pPr>
        <w:pStyle w:val="TOC2"/>
        <w:tabs>
          <w:tab w:val="right" w:leader="dot" w:pos="8306"/>
        </w:tabs>
      </w:pPr>
      <w:hyperlink w:anchor="_Toc10485" w:history="1">
        <w:r>
          <w:rPr>
            <w:rFonts w:ascii="仿宋" w:eastAsia="仿宋" w:hAnsi="仿宋" w:cs="仿宋" w:hint="eastAsia"/>
            <w:lang w:eastAsia="zh-CN"/>
          </w:rPr>
          <w:t>(三)、运营期环境保护</w:t>
        </w:r>
        <w:r>
          <w:tab/>
        </w:r>
        <w:r>
          <w:fldChar w:fldCharType="begin"/>
        </w:r>
        <w:r>
          <w:instrText xml:space="preserve"> PAGEREF _Toc10485 \h </w:instrText>
        </w:r>
        <w:r>
          <w:fldChar w:fldCharType="separate"/>
        </w:r>
        <w:r>
          <w:t>35</w:t>
        </w:r>
        <w:r>
          <w:fldChar w:fldCharType="end"/>
        </w:r>
      </w:hyperlink>
    </w:p>
    <w:p>
      <w:pPr>
        <w:pStyle w:val="TOC2"/>
        <w:tabs>
          <w:tab w:val="right" w:leader="dot" w:pos="8306"/>
        </w:tabs>
      </w:pPr>
      <w:hyperlink w:anchor="_Toc17041" w:history="1">
        <w:r>
          <w:rPr>
            <w:rFonts w:ascii="仿宋" w:eastAsia="仿宋" w:hAnsi="仿宋" w:cs="仿宋" w:hint="eastAsia"/>
            <w:lang w:eastAsia="zh-CN"/>
          </w:rPr>
          <w:t>(四)、涂镀中间体项目建设对区域经济的影响</w:t>
        </w:r>
        <w:r>
          <w:tab/>
        </w:r>
        <w:r>
          <w:fldChar w:fldCharType="begin"/>
        </w:r>
        <w:r>
          <w:instrText xml:space="preserve"> PAGEREF _Toc17041 \h </w:instrText>
        </w:r>
        <w:r>
          <w:fldChar w:fldCharType="separate"/>
        </w:r>
        <w:r>
          <w:t>36</w:t>
        </w:r>
        <w:r>
          <w:fldChar w:fldCharType="end"/>
        </w:r>
      </w:hyperlink>
    </w:p>
    <w:p>
      <w:pPr>
        <w:pStyle w:val="TOC2"/>
        <w:tabs>
          <w:tab w:val="right" w:leader="dot" w:pos="8306"/>
        </w:tabs>
      </w:pPr>
      <w:hyperlink w:anchor="_Toc14894" w:history="1">
        <w:r>
          <w:rPr>
            <w:rFonts w:ascii="仿宋" w:eastAsia="仿宋" w:hAnsi="仿宋" w:cs="仿宋" w:hint="eastAsia"/>
            <w:lang w:eastAsia="zh-CN"/>
          </w:rPr>
          <w:t>(五)、废弃物处理</w:t>
        </w:r>
        <w:r>
          <w:tab/>
        </w:r>
        <w:r>
          <w:fldChar w:fldCharType="begin"/>
        </w:r>
        <w:r>
          <w:instrText xml:space="preserve"> PAGEREF _Toc14894 \h </w:instrText>
        </w:r>
        <w:r>
          <w:fldChar w:fldCharType="separate"/>
        </w:r>
        <w:r>
          <w:t>38</w:t>
        </w:r>
        <w:r>
          <w:fldChar w:fldCharType="end"/>
        </w:r>
      </w:hyperlink>
    </w:p>
    <w:p>
      <w:pPr>
        <w:pStyle w:val="TOC2"/>
        <w:tabs>
          <w:tab w:val="right" w:leader="dot" w:pos="8306"/>
        </w:tabs>
      </w:pPr>
      <w:hyperlink w:anchor="_Toc17269" w:history="1">
        <w:r>
          <w:rPr>
            <w:rFonts w:ascii="仿宋" w:eastAsia="仿宋" w:hAnsi="仿宋" w:cs="仿宋" w:hint="eastAsia"/>
            <w:lang w:eastAsia="zh-CN"/>
          </w:rPr>
          <w:t>(六)、特殊环境影响分析</w:t>
        </w:r>
        <w:r>
          <w:tab/>
        </w:r>
        <w:r>
          <w:fldChar w:fldCharType="begin"/>
        </w:r>
        <w:r>
          <w:instrText xml:space="preserve"> PAGEREF _Toc17269 \h </w:instrText>
        </w:r>
        <w:r>
          <w:fldChar w:fldCharType="separate"/>
        </w:r>
        <w:r>
          <w:t>39</w:t>
        </w:r>
        <w:r>
          <w:fldChar w:fldCharType="end"/>
        </w:r>
      </w:hyperlink>
    </w:p>
    <w:p>
      <w:pPr>
        <w:pStyle w:val="TOC2"/>
        <w:tabs>
          <w:tab w:val="right" w:leader="dot" w:pos="8306"/>
        </w:tabs>
      </w:pPr>
      <w:hyperlink w:anchor="_Toc24311" w:history="1">
        <w:r>
          <w:rPr>
            <w:rFonts w:ascii="仿宋" w:eastAsia="仿宋" w:hAnsi="仿宋" w:cs="仿宋" w:hint="eastAsia"/>
            <w:lang w:eastAsia="zh-CN"/>
          </w:rPr>
          <w:t>(七)、清洁生产</w:t>
        </w:r>
        <w:r>
          <w:tab/>
        </w:r>
        <w:r>
          <w:fldChar w:fldCharType="begin"/>
        </w:r>
        <w:r>
          <w:instrText xml:space="preserve"> PAGEREF _Toc24311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37" w:history="1">
        <w:r>
          <w:rPr>
            <w:rFonts w:ascii="仿宋" w:eastAsia="仿宋" w:hAnsi="仿宋" w:cs="仿宋" w:hint="eastAsia"/>
            <w:lang w:eastAsia="zh-CN"/>
          </w:rPr>
          <w:t>(八)、环境保护综合评价</w:t>
        </w:r>
        <w:r>
          <w:tab/>
        </w:r>
        <w:r>
          <w:fldChar w:fldCharType="begin"/>
        </w:r>
        <w:r>
          <w:instrText xml:space="preserve"> PAGEREF _Toc3937 \h </w:instrText>
        </w:r>
        <w:r>
          <w:fldChar w:fldCharType="separate"/>
        </w:r>
        <w:r>
          <w:t>42</w:t>
        </w:r>
        <w:r>
          <w:fldChar w:fldCharType="end"/>
        </w:r>
      </w:hyperlink>
    </w:p>
    <w:p>
      <w:pPr>
        <w:pStyle w:val="TOC1"/>
        <w:tabs>
          <w:tab w:val="right" w:leader="dot" w:pos="8306"/>
        </w:tabs>
      </w:pPr>
      <w:hyperlink w:anchor="_Toc14981" w:history="1">
        <w:r>
          <w:rPr>
            <w:rFonts w:ascii="仿宋" w:eastAsia="仿宋" w:hAnsi="仿宋" w:cs="仿宋" w:hint="eastAsia"/>
            <w:lang w:eastAsia="zh-CN"/>
          </w:rPr>
          <w:t>九、涂镀中间体项目风险管理</w:t>
        </w:r>
        <w:r>
          <w:tab/>
        </w:r>
        <w:r>
          <w:fldChar w:fldCharType="begin"/>
        </w:r>
        <w:r>
          <w:instrText xml:space="preserve"> PAGEREF _Toc14981 \h </w:instrText>
        </w:r>
        <w:r>
          <w:fldChar w:fldCharType="separate"/>
        </w:r>
        <w:r>
          <w:t>43</w:t>
        </w:r>
        <w:r>
          <w:fldChar w:fldCharType="end"/>
        </w:r>
      </w:hyperlink>
    </w:p>
    <w:p>
      <w:pPr>
        <w:pStyle w:val="TOC2"/>
        <w:tabs>
          <w:tab w:val="right" w:leader="dot" w:pos="8306"/>
        </w:tabs>
      </w:pPr>
      <w:hyperlink w:anchor="_Toc29795" w:history="1">
        <w:r>
          <w:rPr>
            <w:rFonts w:ascii="仿宋" w:eastAsia="仿宋" w:hAnsi="仿宋" w:cs="仿宋" w:hint="eastAsia"/>
            <w:lang w:eastAsia="zh-CN"/>
          </w:rPr>
          <w:t>(一)、风险识别与评估</w:t>
        </w:r>
        <w:r>
          <w:tab/>
        </w:r>
        <w:r>
          <w:fldChar w:fldCharType="begin"/>
        </w:r>
        <w:r>
          <w:instrText xml:space="preserve"> PAGEREF _Toc29795 \h </w:instrText>
        </w:r>
        <w:r>
          <w:fldChar w:fldCharType="separate"/>
        </w:r>
        <w:r>
          <w:t>43</w:t>
        </w:r>
        <w:r>
          <w:fldChar w:fldCharType="end"/>
        </w:r>
      </w:hyperlink>
    </w:p>
    <w:p>
      <w:pPr>
        <w:pStyle w:val="TOC2"/>
        <w:tabs>
          <w:tab w:val="right" w:leader="dot" w:pos="8306"/>
        </w:tabs>
      </w:pPr>
      <w:hyperlink w:anchor="_Toc918" w:history="1">
        <w:r>
          <w:rPr>
            <w:rFonts w:ascii="仿宋" w:eastAsia="仿宋" w:hAnsi="仿宋" w:cs="仿宋" w:hint="eastAsia"/>
            <w:lang w:eastAsia="zh-CN"/>
          </w:rPr>
          <w:t>(二)、风险应对策略</w:t>
        </w:r>
        <w:r>
          <w:tab/>
        </w:r>
        <w:r>
          <w:fldChar w:fldCharType="begin"/>
        </w:r>
        <w:r>
          <w:instrText xml:space="preserve"> PAGEREF _Toc918 \h </w:instrText>
        </w:r>
        <w:r>
          <w:fldChar w:fldCharType="separate"/>
        </w:r>
        <w:r>
          <w:t>44</w:t>
        </w:r>
        <w:r>
          <w:fldChar w:fldCharType="end"/>
        </w:r>
      </w:hyperlink>
    </w:p>
    <w:p>
      <w:pPr>
        <w:pStyle w:val="TOC2"/>
        <w:tabs>
          <w:tab w:val="right" w:leader="dot" w:pos="8306"/>
        </w:tabs>
      </w:pPr>
      <w:hyperlink w:anchor="_Toc5002" w:history="1">
        <w:r>
          <w:rPr>
            <w:rFonts w:ascii="仿宋" w:eastAsia="仿宋" w:hAnsi="仿宋" w:cs="仿宋" w:hint="eastAsia"/>
            <w:lang w:eastAsia="zh-CN"/>
          </w:rPr>
          <w:t>(三)、风险监控与控制</w:t>
        </w:r>
        <w:r>
          <w:tab/>
        </w:r>
        <w:r>
          <w:fldChar w:fldCharType="begin"/>
        </w:r>
        <w:r>
          <w:instrText xml:space="preserve"> PAGEREF _Toc5002 \h </w:instrText>
        </w:r>
        <w:r>
          <w:fldChar w:fldCharType="separate"/>
        </w:r>
        <w:r>
          <w:t>46</w:t>
        </w:r>
        <w:r>
          <w:fldChar w:fldCharType="end"/>
        </w:r>
      </w:hyperlink>
    </w:p>
    <w:p>
      <w:pPr>
        <w:pStyle w:val="TOC1"/>
        <w:tabs>
          <w:tab w:val="right" w:leader="dot" w:pos="8306"/>
        </w:tabs>
      </w:pPr>
      <w:hyperlink w:anchor="_Toc3900" w:history="1">
        <w:r>
          <w:rPr>
            <w:rFonts w:ascii="仿宋" w:eastAsia="仿宋" w:hAnsi="仿宋" w:cs="仿宋" w:hint="eastAsia"/>
            <w:lang w:eastAsia="zh-CN"/>
          </w:rPr>
          <w:t>十、涂镀中间体项目计划安排</w:t>
        </w:r>
        <w:r>
          <w:tab/>
        </w:r>
        <w:r>
          <w:fldChar w:fldCharType="begin"/>
        </w:r>
        <w:r>
          <w:instrText xml:space="preserve"> PAGEREF _Toc3900 \h </w:instrText>
        </w:r>
        <w:r>
          <w:fldChar w:fldCharType="separate"/>
        </w:r>
        <w:r>
          <w:t>47</w:t>
        </w:r>
        <w:r>
          <w:fldChar w:fldCharType="end"/>
        </w:r>
      </w:hyperlink>
    </w:p>
    <w:p>
      <w:pPr>
        <w:pStyle w:val="TOC2"/>
        <w:tabs>
          <w:tab w:val="right" w:leader="dot" w:pos="8306"/>
        </w:tabs>
      </w:pPr>
      <w:hyperlink w:anchor="_Toc11499" w:history="1">
        <w:r>
          <w:rPr>
            <w:rFonts w:ascii="仿宋" w:eastAsia="仿宋" w:hAnsi="仿宋" w:cs="仿宋" w:hint="eastAsia"/>
            <w:lang w:eastAsia="zh-CN"/>
          </w:rPr>
          <w:t>(一)、建设周期</w:t>
        </w:r>
        <w:r>
          <w:tab/>
        </w:r>
        <w:r>
          <w:fldChar w:fldCharType="begin"/>
        </w:r>
        <w:r>
          <w:instrText xml:space="preserve"> PAGEREF _Toc11499 \h </w:instrText>
        </w:r>
        <w:r>
          <w:fldChar w:fldCharType="separate"/>
        </w:r>
        <w:r>
          <w:t>47</w:t>
        </w:r>
        <w:r>
          <w:fldChar w:fldCharType="end"/>
        </w:r>
      </w:hyperlink>
    </w:p>
    <w:p>
      <w:pPr>
        <w:pStyle w:val="TOC2"/>
        <w:tabs>
          <w:tab w:val="right" w:leader="dot" w:pos="8306"/>
        </w:tabs>
      </w:pPr>
      <w:hyperlink w:anchor="_Toc10045" w:history="1">
        <w:r>
          <w:rPr>
            <w:rFonts w:ascii="仿宋" w:eastAsia="仿宋" w:hAnsi="仿宋" w:cs="仿宋" w:hint="eastAsia"/>
            <w:lang w:eastAsia="zh-CN"/>
          </w:rPr>
          <w:t>(二)、建设进度</w:t>
        </w:r>
        <w:r>
          <w:tab/>
        </w:r>
        <w:r>
          <w:fldChar w:fldCharType="begin"/>
        </w:r>
        <w:r>
          <w:instrText xml:space="preserve"> PAGEREF _Toc10045 \h </w:instrText>
        </w:r>
        <w:r>
          <w:fldChar w:fldCharType="separate"/>
        </w:r>
        <w:r>
          <w:t>48</w:t>
        </w:r>
        <w:r>
          <w:fldChar w:fldCharType="end"/>
        </w:r>
      </w:hyperlink>
    </w:p>
    <w:p>
      <w:pPr>
        <w:pStyle w:val="TOC2"/>
        <w:tabs>
          <w:tab w:val="right" w:leader="dot" w:pos="8306"/>
        </w:tabs>
      </w:pPr>
      <w:hyperlink w:anchor="_Toc27930" w:history="1">
        <w:r>
          <w:rPr>
            <w:rFonts w:ascii="仿宋" w:eastAsia="仿宋" w:hAnsi="仿宋" w:cs="仿宋" w:hint="eastAsia"/>
            <w:lang w:eastAsia="zh-CN"/>
          </w:rPr>
          <w:t>(三)、进度安排注意事项</w:t>
        </w:r>
        <w:r>
          <w:tab/>
        </w:r>
        <w:r>
          <w:fldChar w:fldCharType="begin"/>
        </w:r>
        <w:r>
          <w:instrText xml:space="preserve"> PAGEREF _Toc27930 \h </w:instrText>
        </w:r>
        <w:r>
          <w:fldChar w:fldCharType="separate"/>
        </w:r>
        <w:r>
          <w:t>49</w:t>
        </w:r>
        <w:r>
          <w:fldChar w:fldCharType="end"/>
        </w:r>
      </w:hyperlink>
    </w:p>
    <w:p>
      <w:pPr>
        <w:pStyle w:val="TOC2"/>
        <w:tabs>
          <w:tab w:val="right" w:leader="dot" w:pos="8306"/>
        </w:tabs>
      </w:pPr>
      <w:hyperlink w:anchor="_Toc12346" w:history="1">
        <w:r>
          <w:rPr>
            <w:rFonts w:ascii="仿宋" w:eastAsia="仿宋" w:hAnsi="仿宋" w:cs="仿宋" w:hint="eastAsia"/>
            <w:lang w:eastAsia="zh-CN"/>
          </w:rPr>
          <w:t>(四)、人力资源配置</w:t>
        </w:r>
        <w:r>
          <w:tab/>
        </w:r>
        <w:r>
          <w:fldChar w:fldCharType="begin"/>
        </w:r>
        <w:r>
          <w:instrText xml:space="preserve"> PAGEREF _Toc12346 \h </w:instrText>
        </w:r>
        <w:r>
          <w:fldChar w:fldCharType="separate"/>
        </w:r>
        <w:r>
          <w:t>50</w:t>
        </w:r>
        <w:r>
          <w:fldChar w:fldCharType="end"/>
        </w:r>
      </w:hyperlink>
    </w:p>
    <w:p>
      <w:pPr>
        <w:pStyle w:val="TOC1"/>
        <w:tabs>
          <w:tab w:val="right" w:leader="dot" w:pos="8306"/>
        </w:tabs>
      </w:pPr>
      <w:hyperlink w:anchor="_Toc20259" w:history="1">
        <w:r>
          <w:rPr>
            <w:rFonts w:ascii="仿宋" w:eastAsia="仿宋" w:hAnsi="仿宋" w:cs="仿宋" w:hint="eastAsia"/>
            <w:lang w:eastAsia="zh-CN"/>
          </w:rPr>
          <w:t>十一、涂镀中间体项目创新与研发</w:t>
        </w:r>
        <w:r>
          <w:tab/>
        </w:r>
        <w:r>
          <w:fldChar w:fldCharType="begin"/>
        </w:r>
        <w:r>
          <w:instrText xml:space="preserve"> PAGEREF _Toc20259 \h </w:instrText>
        </w:r>
        <w:r>
          <w:fldChar w:fldCharType="separate"/>
        </w:r>
        <w:r>
          <w:t>51</w:t>
        </w:r>
        <w:r>
          <w:fldChar w:fldCharType="end"/>
        </w:r>
      </w:hyperlink>
    </w:p>
    <w:p>
      <w:pPr>
        <w:pStyle w:val="TOC2"/>
        <w:tabs>
          <w:tab w:val="right" w:leader="dot" w:pos="8306"/>
        </w:tabs>
      </w:pPr>
      <w:hyperlink w:anchor="_Toc1591" w:history="1">
        <w:r>
          <w:rPr>
            <w:rFonts w:ascii="仿宋" w:eastAsia="仿宋" w:hAnsi="仿宋" w:cs="仿宋" w:hint="eastAsia"/>
            <w:lang w:eastAsia="zh-CN"/>
          </w:rPr>
          <w:t>(一)、创新策略与方向</w:t>
        </w:r>
        <w:r>
          <w:tab/>
        </w:r>
        <w:r>
          <w:fldChar w:fldCharType="begin"/>
        </w:r>
        <w:r>
          <w:instrText xml:space="preserve"> PAGEREF _Toc1591 \h </w:instrText>
        </w:r>
        <w:r>
          <w:fldChar w:fldCharType="separate"/>
        </w:r>
        <w:r>
          <w:t>51</w:t>
        </w:r>
        <w:r>
          <w:fldChar w:fldCharType="end"/>
        </w:r>
      </w:hyperlink>
    </w:p>
    <w:p>
      <w:pPr>
        <w:pStyle w:val="TOC2"/>
        <w:tabs>
          <w:tab w:val="right" w:leader="dot" w:pos="8306"/>
        </w:tabs>
      </w:pPr>
      <w:hyperlink w:anchor="_Toc32643" w:history="1">
        <w:r>
          <w:rPr>
            <w:rFonts w:ascii="仿宋" w:eastAsia="仿宋" w:hAnsi="仿宋" w:cs="仿宋" w:hint="eastAsia"/>
            <w:lang w:eastAsia="zh-CN"/>
          </w:rPr>
          <w:t>(二)、研发规划与投入</w:t>
        </w:r>
        <w:r>
          <w:tab/>
        </w:r>
        <w:r>
          <w:fldChar w:fldCharType="begin"/>
        </w:r>
        <w:r>
          <w:instrText xml:space="preserve"> PAGEREF _Toc32643 \h </w:instrText>
        </w:r>
        <w:r>
          <w:fldChar w:fldCharType="separate"/>
        </w:r>
        <w:r>
          <w:t>52</w:t>
        </w:r>
        <w:r>
          <w:fldChar w:fldCharType="end"/>
        </w:r>
      </w:hyperlink>
    </w:p>
    <w:p>
      <w:pPr>
        <w:pStyle w:val="TOC1"/>
        <w:tabs>
          <w:tab w:val="right" w:leader="dot" w:pos="8306"/>
        </w:tabs>
      </w:pPr>
      <w:hyperlink w:anchor="_Toc27194" w:history="1">
        <w:r>
          <w:rPr>
            <w:rFonts w:ascii="仿宋" w:eastAsia="仿宋" w:hAnsi="仿宋" w:cs="仿宋" w:hint="eastAsia"/>
            <w:lang w:eastAsia="zh-CN"/>
          </w:rPr>
          <w:t>十二、涂镀中间体项目社会影响</w:t>
        </w:r>
        <w:r>
          <w:tab/>
        </w:r>
        <w:r>
          <w:fldChar w:fldCharType="begin"/>
        </w:r>
        <w:r>
          <w:instrText xml:space="preserve"> PAGEREF _Toc27194 \h </w:instrText>
        </w:r>
        <w:r>
          <w:fldChar w:fldCharType="separate"/>
        </w:r>
        <w:r>
          <w:t>54</w:t>
        </w:r>
        <w:r>
          <w:fldChar w:fldCharType="end"/>
        </w:r>
      </w:hyperlink>
    </w:p>
    <w:p>
      <w:pPr>
        <w:pStyle w:val="TOC2"/>
        <w:tabs>
          <w:tab w:val="right" w:leader="dot" w:pos="8306"/>
        </w:tabs>
      </w:pPr>
      <w:hyperlink w:anchor="_Toc20403" w:history="1">
        <w:r>
          <w:rPr>
            <w:rFonts w:ascii="仿宋" w:eastAsia="仿宋" w:hAnsi="仿宋" w:cs="仿宋" w:hint="eastAsia"/>
            <w:lang w:eastAsia="zh-CN"/>
          </w:rPr>
          <w:t>(一)、社会责任与义务</w:t>
        </w:r>
        <w:r>
          <w:tab/>
        </w:r>
        <w:r>
          <w:fldChar w:fldCharType="begin"/>
        </w:r>
        <w:r>
          <w:instrText xml:space="preserve"> PAGEREF _Toc20403 \h </w:instrText>
        </w:r>
        <w:r>
          <w:fldChar w:fldCharType="separate"/>
        </w:r>
        <w:r>
          <w:t>54</w:t>
        </w:r>
        <w:r>
          <w:fldChar w:fldCharType="end"/>
        </w:r>
      </w:hyperlink>
    </w:p>
    <w:p>
      <w:pPr>
        <w:pStyle w:val="TOC2"/>
        <w:tabs>
          <w:tab w:val="right" w:leader="dot" w:pos="8306"/>
        </w:tabs>
      </w:pPr>
      <w:hyperlink w:anchor="_Toc29215" w:history="1">
        <w:r>
          <w:rPr>
            <w:rFonts w:ascii="仿宋" w:eastAsia="仿宋" w:hAnsi="仿宋" w:cs="仿宋" w:hint="eastAsia"/>
            <w:lang w:eastAsia="zh-CN"/>
          </w:rPr>
          <w:t>(二)、社会参与与沟通</w:t>
        </w:r>
        <w:r>
          <w:tab/>
        </w:r>
        <w:r>
          <w:fldChar w:fldCharType="begin"/>
        </w:r>
        <w:r>
          <w:instrText xml:space="preserve"> PAGEREF _Toc29215 \h </w:instrText>
        </w:r>
        <w:r>
          <w:fldChar w:fldCharType="separate"/>
        </w:r>
        <w:r>
          <w:t>55</w:t>
        </w:r>
        <w:r>
          <w:fldChar w:fldCharType="end"/>
        </w:r>
      </w:hyperlink>
    </w:p>
    <w:p>
      <w:pPr>
        <w:pStyle w:val="TOC1"/>
        <w:tabs>
          <w:tab w:val="right" w:leader="dot" w:pos="8306"/>
        </w:tabs>
      </w:pPr>
      <w:hyperlink w:anchor="_Toc1858" w:history="1">
        <w:r>
          <w:rPr>
            <w:rFonts w:ascii="仿宋" w:eastAsia="仿宋" w:hAnsi="仿宋" w:cs="仿宋" w:hint="eastAsia"/>
            <w:lang w:eastAsia="zh-CN"/>
          </w:rPr>
          <w:t>十三、涂镀中间体项目实施时间节点</w:t>
        </w:r>
        <w:r>
          <w:tab/>
        </w:r>
        <w:r>
          <w:fldChar w:fldCharType="begin"/>
        </w:r>
        <w:r>
          <w:instrText xml:space="preserve"> PAGEREF _Toc1858 \h </w:instrText>
        </w:r>
        <w:r>
          <w:fldChar w:fldCharType="separate"/>
        </w:r>
        <w:r>
          <w:t>56</w:t>
        </w:r>
        <w:r>
          <w:fldChar w:fldCharType="end"/>
        </w:r>
      </w:hyperlink>
    </w:p>
    <w:p>
      <w:pPr>
        <w:pStyle w:val="TOC2"/>
        <w:tabs>
          <w:tab w:val="right" w:leader="dot" w:pos="8306"/>
        </w:tabs>
      </w:pPr>
      <w:hyperlink w:anchor="_Toc13270" w:history="1">
        <w:r>
          <w:rPr>
            <w:rFonts w:ascii="仿宋" w:eastAsia="仿宋" w:hAnsi="仿宋" w:cs="仿宋" w:hint="eastAsia"/>
            <w:lang w:eastAsia="zh-CN"/>
          </w:rPr>
          <w:t>(一)、涂镀中间体项目启动阶段时间节点</w:t>
        </w:r>
        <w:r>
          <w:tab/>
        </w:r>
        <w:r>
          <w:fldChar w:fldCharType="begin"/>
        </w:r>
        <w:r>
          <w:instrText xml:space="preserve"> PAGEREF _Toc13270 \h </w:instrText>
        </w:r>
        <w:r>
          <w:fldChar w:fldCharType="separate"/>
        </w:r>
        <w:r>
          <w:t>56</w:t>
        </w:r>
        <w:r>
          <w:fldChar w:fldCharType="end"/>
        </w:r>
      </w:hyperlink>
    </w:p>
    <w:p>
      <w:pPr>
        <w:pStyle w:val="TOC2"/>
        <w:tabs>
          <w:tab w:val="right" w:leader="dot" w:pos="8306"/>
        </w:tabs>
      </w:pPr>
      <w:hyperlink w:anchor="_Toc1684" w:history="1">
        <w:r>
          <w:rPr>
            <w:rFonts w:ascii="仿宋" w:eastAsia="仿宋" w:hAnsi="仿宋" w:cs="仿宋" w:hint="eastAsia"/>
            <w:lang w:eastAsia="zh-CN"/>
          </w:rPr>
          <w:t>(二)、涂镀中间体项目执行阶段时间节点</w:t>
        </w:r>
        <w:r>
          <w:tab/>
        </w:r>
        <w:r>
          <w:fldChar w:fldCharType="begin"/>
        </w:r>
        <w:r>
          <w:instrText xml:space="preserve"> PAGEREF _Toc1684 \h </w:instrText>
        </w:r>
        <w:r>
          <w:fldChar w:fldCharType="separate"/>
        </w:r>
        <w:r>
          <w:t>57</w:t>
        </w:r>
        <w:r>
          <w:fldChar w:fldCharType="end"/>
        </w:r>
      </w:hyperlink>
    </w:p>
    <w:p>
      <w:pPr>
        <w:pStyle w:val="TOC2"/>
        <w:tabs>
          <w:tab w:val="right" w:leader="dot" w:pos="8306"/>
        </w:tabs>
      </w:pPr>
      <w:hyperlink w:anchor="_Toc28568" w:history="1">
        <w:r>
          <w:rPr>
            <w:rFonts w:ascii="仿宋" w:eastAsia="仿宋" w:hAnsi="仿宋" w:cs="仿宋" w:hint="eastAsia"/>
            <w:lang w:eastAsia="zh-CN"/>
          </w:rPr>
          <w:t>(三)、涂镀中间体项目完成阶段时间节点</w:t>
        </w:r>
        <w:r>
          <w:tab/>
        </w:r>
        <w:r>
          <w:fldChar w:fldCharType="begin"/>
        </w:r>
        <w:r>
          <w:instrText xml:space="preserve"> PAGEREF _Toc28568 \h </w:instrText>
        </w:r>
        <w:r>
          <w:fldChar w:fldCharType="separate"/>
        </w:r>
        <w:r>
          <w:t>58</w:t>
        </w:r>
        <w:r>
          <w:fldChar w:fldCharType="end"/>
        </w:r>
      </w:hyperlink>
    </w:p>
    <w:p>
      <w:pPr>
        <w:pStyle w:val="TOC1"/>
        <w:tabs>
          <w:tab w:val="right" w:leader="dot" w:pos="8306"/>
        </w:tabs>
      </w:pPr>
      <w:hyperlink w:anchor="_Toc4287" w:history="1">
        <w:r>
          <w:rPr>
            <w:rFonts w:ascii="仿宋" w:eastAsia="仿宋" w:hAnsi="仿宋" w:cs="仿宋" w:hint="eastAsia"/>
            <w:lang w:eastAsia="zh-CN"/>
          </w:rPr>
          <w:t>十四、涂镀中间体项目治理与监督</w:t>
        </w:r>
        <w:r>
          <w:tab/>
        </w:r>
        <w:r>
          <w:fldChar w:fldCharType="begin"/>
        </w:r>
        <w:r>
          <w:instrText xml:space="preserve"> PAGEREF _Toc4287 \h </w:instrText>
        </w:r>
        <w:r>
          <w:fldChar w:fldCharType="separate"/>
        </w:r>
        <w:r>
          <w:t>59</w:t>
        </w:r>
        <w:r>
          <w:fldChar w:fldCharType="end"/>
        </w:r>
      </w:hyperlink>
    </w:p>
    <w:p>
      <w:pPr>
        <w:pStyle w:val="TOC2"/>
        <w:tabs>
          <w:tab w:val="right" w:leader="dot" w:pos="8306"/>
        </w:tabs>
      </w:pPr>
      <w:hyperlink w:anchor="_Toc22756" w:history="1">
        <w:r>
          <w:rPr>
            <w:rFonts w:ascii="仿宋" w:eastAsia="仿宋" w:hAnsi="仿宋" w:cs="仿宋" w:hint="eastAsia"/>
            <w:lang w:eastAsia="zh-CN"/>
          </w:rPr>
          <w:t>(一)、涂镀中间体项目治理结构</w:t>
        </w:r>
        <w:r>
          <w:tab/>
        </w:r>
        <w:r>
          <w:fldChar w:fldCharType="begin"/>
        </w:r>
        <w:r>
          <w:instrText xml:space="preserve"> PAGEREF _Toc22756 \h </w:instrText>
        </w:r>
        <w:r>
          <w:fldChar w:fldCharType="separate"/>
        </w:r>
        <w:r>
          <w:t>59</w:t>
        </w:r>
        <w:r>
          <w:fldChar w:fldCharType="end"/>
        </w:r>
      </w:hyperlink>
    </w:p>
    <w:p>
      <w:pPr>
        <w:pStyle w:val="TOC2"/>
        <w:tabs>
          <w:tab w:val="right" w:leader="dot" w:pos="8306"/>
        </w:tabs>
      </w:pPr>
      <w:hyperlink w:anchor="_Toc32024" w:history="1">
        <w:r>
          <w:rPr>
            <w:rFonts w:ascii="仿宋" w:eastAsia="仿宋" w:hAnsi="仿宋" w:cs="仿宋" w:hint="eastAsia"/>
            <w:lang w:eastAsia="zh-CN"/>
          </w:rPr>
          <w:t>(二)、监督与审计</w:t>
        </w:r>
        <w:r>
          <w:tab/>
        </w:r>
        <w:r>
          <w:fldChar w:fldCharType="begin"/>
        </w:r>
        <w:r>
          <w:instrText xml:space="preserve"> PAGEREF _Toc32024 \h </w:instrText>
        </w:r>
        <w:r>
          <w:fldChar w:fldCharType="separate"/>
        </w:r>
        <w:r>
          <w:t>61</w:t>
        </w:r>
        <w:r>
          <w:fldChar w:fldCharType="end"/>
        </w:r>
      </w:hyperlink>
    </w:p>
    <w:p>
      <w:pPr>
        <w:pStyle w:val="TOC1"/>
        <w:tabs>
          <w:tab w:val="right" w:leader="dot" w:pos="8306"/>
        </w:tabs>
      </w:pPr>
      <w:hyperlink w:anchor="_Toc23615" w:history="1">
        <w:r>
          <w:rPr>
            <w:rFonts w:ascii="仿宋" w:eastAsia="仿宋" w:hAnsi="仿宋" w:cs="仿宋" w:hint="eastAsia"/>
            <w:lang w:eastAsia="zh-CN"/>
          </w:rPr>
          <w:t>十五、供应链管理</w:t>
        </w:r>
        <w:r>
          <w:tab/>
        </w:r>
        <w:r>
          <w:fldChar w:fldCharType="begin"/>
        </w:r>
        <w:r>
          <w:instrText xml:space="preserve"> PAGEREF _Toc23615 \h </w:instrText>
        </w:r>
        <w:r>
          <w:fldChar w:fldCharType="separate"/>
        </w:r>
        <w:r>
          <w:t>62</w:t>
        </w:r>
        <w:r>
          <w:fldChar w:fldCharType="end"/>
        </w:r>
      </w:hyperlink>
    </w:p>
    <w:p>
      <w:pPr>
        <w:pStyle w:val="TOC2"/>
        <w:tabs>
          <w:tab w:val="right" w:leader="dot" w:pos="8306"/>
        </w:tabs>
      </w:pPr>
      <w:hyperlink w:anchor="_Toc22132" w:history="1">
        <w:r>
          <w:rPr>
            <w:rFonts w:ascii="仿宋" w:eastAsia="仿宋" w:hAnsi="仿宋" w:cs="仿宋" w:hint="eastAsia"/>
            <w:lang w:eastAsia="zh-CN"/>
          </w:rPr>
          <w:t>(一)、供应链战略规划</w:t>
        </w:r>
        <w:r>
          <w:tab/>
        </w:r>
        <w:r>
          <w:fldChar w:fldCharType="begin"/>
        </w:r>
        <w:r>
          <w:instrText xml:space="preserve"> PAGEREF _Toc22132 \h </w:instrText>
        </w:r>
        <w:r>
          <w:fldChar w:fldCharType="separate"/>
        </w:r>
        <w:r>
          <w:t>62</w:t>
        </w:r>
        <w:r>
          <w:fldChar w:fldCharType="end"/>
        </w:r>
      </w:hyperlink>
    </w:p>
    <w:p>
      <w:pPr>
        <w:pStyle w:val="TOC2"/>
        <w:tabs>
          <w:tab w:val="right" w:leader="dot" w:pos="8306"/>
        </w:tabs>
      </w:pPr>
      <w:hyperlink w:anchor="_Toc28678" w:history="1">
        <w:r>
          <w:rPr>
            <w:rFonts w:ascii="仿宋" w:eastAsia="仿宋" w:hAnsi="仿宋" w:cs="仿宋" w:hint="eastAsia"/>
            <w:lang w:eastAsia="zh-CN"/>
          </w:rPr>
          <w:t>(二)、供应商选择与合作</w:t>
        </w:r>
        <w:r>
          <w:tab/>
        </w:r>
        <w:r>
          <w:fldChar w:fldCharType="begin"/>
        </w:r>
        <w:r>
          <w:instrText xml:space="preserve"> PAGEREF _Toc28678 \h </w:instrText>
        </w:r>
        <w:r>
          <w:fldChar w:fldCharType="separate"/>
        </w:r>
        <w:r>
          <w:t>63</w:t>
        </w:r>
        <w:r>
          <w:fldChar w:fldCharType="end"/>
        </w:r>
      </w:hyperlink>
    </w:p>
    <w:p>
      <w:pPr>
        <w:pStyle w:val="TOC2"/>
        <w:tabs>
          <w:tab w:val="right" w:leader="dot" w:pos="8306"/>
        </w:tabs>
      </w:pPr>
      <w:hyperlink w:anchor="_Toc23851" w:history="1">
        <w:r>
          <w:rPr>
            <w:rFonts w:ascii="仿宋" w:eastAsia="仿宋" w:hAnsi="仿宋" w:cs="仿宋" w:hint="eastAsia"/>
            <w:lang w:eastAsia="zh-CN"/>
          </w:rPr>
          <w:t>(三)、物流与库存管理</w:t>
        </w:r>
        <w:r>
          <w:tab/>
        </w:r>
        <w:r>
          <w:fldChar w:fldCharType="begin"/>
        </w:r>
        <w:r>
          <w:instrText xml:space="preserve"> PAGEREF _Toc23851 \h </w:instrText>
        </w:r>
        <w:r>
          <w:fldChar w:fldCharType="separate"/>
        </w:r>
        <w:r>
          <w:t>65</w:t>
        </w:r>
        <w:r>
          <w:fldChar w:fldCharType="end"/>
        </w:r>
      </w:hyperlink>
    </w:p>
    <w:p>
      <w:pPr>
        <w:pStyle w:val="TOC1"/>
        <w:tabs>
          <w:tab w:val="right" w:leader="dot" w:pos="8306"/>
        </w:tabs>
      </w:pPr>
      <w:hyperlink w:anchor="_Toc12510" w:history="1">
        <w:r>
          <w:rPr>
            <w:rFonts w:ascii="仿宋" w:eastAsia="仿宋" w:hAnsi="仿宋" w:cs="仿宋" w:hint="eastAsia"/>
            <w:lang w:eastAsia="zh-CN"/>
          </w:rPr>
          <w:t>十六、涂镀中间体项目工程方案分析</w:t>
        </w:r>
        <w:r>
          <w:tab/>
        </w:r>
        <w:r>
          <w:fldChar w:fldCharType="begin"/>
        </w:r>
        <w:r>
          <w:instrText xml:space="preserve"> PAGEREF _Toc12510 \h </w:instrText>
        </w:r>
        <w:r>
          <w:fldChar w:fldCharType="separate"/>
        </w:r>
        <w:r>
          <w:t>66</w:t>
        </w:r>
        <w:r>
          <w:fldChar w:fldCharType="end"/>
        </w:r>
      </w:hyperlink>
    </w:p>
    <w:p>
      <w:pPr>
        <w:pStyle w:val="TOC2"/>
        <w:tabs>
          <w:tab w:val="right" w:leader="dot" w:pos="8306"/>
        </w:tabs>
      </w:pPr>
      <w:hyperlink w:anchor="_Toc19026" w:history="1">
        <w:r>
          <w:rPr>
            <w:rFonts w:ascii="仿宋" w:eastAsia="仿宋" w:hAnsi="仿宋" w:cs="仿宋" w:hint="eastAsia"/>
            <w:lang w:eastAsia="zh-CN"/>
          </w:rPr>
          <w:t>(一)、建筑工程设计原则</w:t>
        </w:r>
        <w:r>
          <w:tab/>
        </w:r>
        <w:r>
          <w:fldChar w:fldCharType="begin"/>
        </w:r>
        <w:r>
          <w:instrText xml:space="preserve"> PAGEREF _Toc19026 \h </w:instrText>
        </w:r>
        <w:r>
          <w:fldChar w:fldCharType="separate"/>
        </w:r>
        <w:r>
          <w:t>66</w:t>
        </w:r>
        <w:r>
          <w:fldChar w:fldCharType="end"/>
        </w:r>
      </w:hyperlink>
    </w:p>
    <w:p>
      <w:pPr>
        <w:pStyle w:val="TOC2"/>
        <w:tabs>
          <w:tab w:val="right" w:leader="dot" w:pos="8306"/>
        </w:tabs>
      </w:pPr>
      <w:hyperlink w:anchor="_Toc20093" w:history="1">
        <w:r>
          <w:rPr>
            <w:rFonts w:ascii="仿宋" w:eastAsia="仿宋" w:hAnsi="仿宋" w:cs="仿宋" w:hint="eastAsia"/>
            <w:lang w:eastAsia="zh-CN"/>
          </w:rPr>
          <w:t>(二)、土建工程建设指标</w:t>
        </w:r>
        <w:r>
          <w:tab/>
        </w:r>
        <w:r>
          <w:fldChar w:fldCharType="begin"/>
        </w:r>
        <w:r>
          <w:instrText xml:space="preserve"> PAGEREF _Toc20093 \h </w:instrText>
        </w:r>
        <w:r>
          <w:fldChar w:fldCharType="separate"/>
        </w:r>
        <w:r>
          <w:t>69</w:t>
        </w:r>
        <w:r>
          <w:fldChar w:fldCharType="end"/>
        </w:r>
      </w:hyperlink>
    </w:p>
    <w:p>
      <w:pPr>
        <w:pStyle w:val="TOC1"/>
        <w:tabs>
          <w:tab w:val="right" w:leader="dot" w:pos="8306"/>
        </w:tabs>
      </w:pPr>
      <w:hyperlink w:anchor="_Toc26072" w:history="1">
        <w:r>
          <w:rPr>
            <w:rFonts w:ascii="仿宋" w:eastAsia="仿宋" w:hAnsi="仿宋" w:cs="仿宋" w:hint="eastAsia"/>
            <w:lang w:eastAsia="zh-CN"/>
          </w:rPr>
          <w:t>十七、涂镀中间体项目实施保障措施</w:t>
        </w:r>
        <w:r>
          <w:tab/>
        </w:r>
        <w:r>
          <w:fldChar w:fldCharType="begin"/>
        </w:r>
        <w:r>
          <w:instrText xml:space="preserve"> PAGEREF _Toc26072 \h </w:instrText>
        </w:r>
        <w:r>
          <w:fldChar w:fldCharType="separate"/>
        </w:r>
        <w:r>
          <w:t>71</w:t>
        </w:r>
        <w:r>
          <w:fldChar w:fldCharType="end"/>
        </w:r>
      </w:hyperlink>
    </w:p>
    <w:p>
      <w:pPr>
        <w:pStyle w:val="TOC2"/>
        <w:tabs>
          <w:tab w:val="right" w:leader="dot" w:pos="8306"/>
        </w:tabs>
      </w:pPr>
      <w:hyperlink w:anchor="_Toc13283" w:history="1">
        <w:r>
          <w:rPr>
            <w:rFonts w:ascii="仿宋" w:eastAsia="仿宋" w:hAnsi="仿宋" w:cs="仿宋" w:hint="eastAsia"/>
            <w:lang w:eastAsia="zh-CN"/>
          </w:rPr>
          <w:t>(一)、涂镀中间体项目实施保障机制</w:t>
        </w:r>
        <w:r>
          <w:tab/>
        </w:r>
        <w:r>
          <w:fldChar w:fldCharType="begin"/>
        </w:r>
        <w:r>
          <w:instrText xml:space="preserve"> PAGEREF _Toc13283 \h </w:instrText>
        </w:r>
        <w:r>
          <w:fldChar w:fldCharType="separate"/>
        </w:r>
        <w:r>
          <w:t>71</w:t>
        </w:r>
        <w:r>
          <w:fldChar w:fldCharType="end"/>
        </w:r>
      </w:hyperlink>
    </w:p>
    <w:p>
      <w:pPr>
        <w:pStyle w:val="TOC2"/>
        <w:tabs>
          <w:tab w:val="right" w:leader="dot" w:pos="8306"/>
        </w:tabs>
      </w:pPr>
      <w:hyperlink w:anchor="_Toc20064" w:history="1">
        <w:r>
          <w:rPr>
            <w:rFonts w:ascii="仿宋" w:eastAsia="仿宋" w:hAnsi="仿宋" w:cs="仿宋" w:hint="eastAsia"/>
            <w:lang w:eastAsia="zh-CN"/>
          </w:rPr>
          <w:t>(二)、涂镀中间体项目法律合规要求</w:t>
        </w:r>
        <w:r>
          <w:tab/>
        </w:r>
        <w:r>
          <w:fldChar w:fldCharType="begin"/>
        </w:r>
        <w:r>
          <w:instrText xml:space="preserve"> PAGEREF _Toc20064 \h </w:instrText>
        </w:r>
        <w:r>
          <w:fldChar w:fldCharType="separate"/>
        </w:r>
        <w:r>
          <w:t>74</w:t>
        </w:r>
        <w:r>
          <w:fldChar w:fldCharType="end"/>
        </w:r>
      </w:hyperlink>
    </w:p>
    <w:p>
      <w:pPr>
        <w:pStyle w:val="TOC2"/>
        <w:tabs>
          <w:tab w:val="right" w:leader="dot" w:pos="8306"/>
        </w:tabs>
      </w:pPr>
      <w:hyperlink w:anchor="_Toc28222" w:history="1">
        <w:r>
          <w:rPr>
            <w:rFonts w:ascii="仿宋" w:eastAsia="仿宋" w:hAnsi="仿宋" w:cs="仿宋" w:hint="eastAsia"/>
            <w:lang w:eastAsia="zh-CN"/>
          </w:rPr>
          <w:t>(三)、涂镀中间体项目合同管理与法律事务</w:t>
        </w:r>
        <w:r>
          <w:tab/>
        </w:r>
        <w:r>
          <w:fldChar w:fldCharType="begin"/>
        </w:r>
        <w:r>
          <w:instrText xml:space="preserve"> PAGEREF _Toc28222 \h </w:instrText>
        </w:r>
        <w:r>
          <w:fldChar w:fldCharType="separate"/>
        </w:r>
        <w:r>
          <w:t>79</w:t>
        </w:r>
        <w:r>
          <w:fldChar w:fldCharType="end"/>
        </w:r>
      </w:hyperlink>
    </w:p>
    <w:p>
      <w:pPr>
        <w:pStyle w:val="TOC2"/>
        <w:tabs>
          <w:tab w:val="right" w:leader="dot" w:pos="8306"/>
        </w:tabs>
      </w:pPr>
      <w:hyperlink w:anchor="_Toc2319" w:history="1">
        <w:r>
          <w:rPr>
            <w:rFonts w:ascii="仿宋" w:eastAsia="仿宋" w:hAnsi="仿宋" w:cs="仿宋" w:hint="eastAsia"/>
            <w:lang w:eastAsia="zh-CN"/>
          </w:rPr>
          <w:t>(四)、涂镀中间体项目知识产权保护策略</w:t>
        </w:r>
        <w:r>
          <w:tab/>
        </w:r>
        <w:r>
          <w:fldChar w:fldCharType="begin"/>
        </w:r>
        <w:r>
          <w:instrText xml:space="preserve"> PAGEREF _Toc2319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35"/>
      <w:r>
        <w:rPr>
          <w:rFonts w:ascii="仿宋" w:eastAsia="仿宋" w:hAnsi="仿宋" w:cs="仿宋" w:hint="eastAsia"/>
          <w:sz w:val="28"/>
          <w:lang w:eastAsia="zh-CN"/>
        </w:rPr>
        <w:t>一、涂镀中间体项目可持续发展</w:t>
      </w:r>
      <w:bookmarkEnd w:id="2"/>
    </w:p>
    <w:p>
      <w:pPr>
        <w:pStyle w:val="Heading2"/>
        <w:rPr>
          <w:rFonts w:ascii="仿宋" w:eastAsia="仿宋" w:hAnsi="仿宋" w:cs="仿宋" w:hint="eastAsia"/>
          <w:lang w:eastAsia="zh-CN"/>
        </w:rPr>
      </w:pPr>
      <w:bookmarkStart w:id="3" w:name="_Toc2846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中，涂镀中间体项目团队着眼于未来，明确了可持续发展的战略方向。制定的具体可持续发展目标包括降低资源使用、采用环保技术、最大化社会效益等。这一步骤不仅有助于涂镀中间体项目在环保和社会责任方面达到最高标准，也为未来提供了明确的指引，确保涂镀中间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可持续实践的融入涂镀中间体项目管理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镀中间体项目管理周期。从涂镀中间体项目规划开始，涂镀中间体项目团队就考虑了环境和社会的因素。在执行阶段，涂镀中间体项目团队积极推动绿色技术的应用，优化资源利用。此外，关注员工的社会责任，通过培训和沟通活动提高员工对可持续发展的认知，使他们能够在日常工作中践行可持续实践。这些举措不仅为涂镀中间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3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扎根于涂镀中间体项目的可持续发展理念，我们深信环保与社会责任是涂镀中间体项目成功的关键支柱。在涂镀中间体项目的每一步，我们都致力于通过创新和实践，履行对环境和社会的坚定责任。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团队通过引入先进的环保技术、建立高效的废物处理系统以及推动能源节约措施，积极履行环保责任。定期的环保监测和评估确保涂镀中间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不仅致力于自身可持续发展，还注重对社会的回馈。通过支持社区涂镀中间体项目、参与慈善事业、提供培训机会等方式，涂镀中间体项目积极履行社会责任。与当地社区建立积极互动，关注员工的工作与生活平衡，以及员工的身心健康，是涂镀中间体项目在社会责任层面的关键举措。这样的实践不仅增强了涂镀中间体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562"/>
      <w:r>
        <w:rPr>
          <w:rFonts w:ascii="仿宋" w:eastAsia="仿宋" w:hAnsi="仿宋" w:cs="仿宋" w:hint="eastAsia"/>
          <w:sz w:val="28"/>
          <w:lang w:eastAsia="zh-CN"/>
        </w:rPr>
        <w:t>二、涂镀中间体项目选址可行性分析</w:t>
      </w:r>
      <w:bookmarkEnd w:id="5"/>
    </w:p>
    <w:p>
      <w:pPr>
        <w:pStyle w:val="Heading2"/>
        <w:rPr>
          <w:rFonts w:ascii="仿宋" w:eastAsia="仿宋" w:hAnsi="仿宋" w:cs="仿宋" w:hint="eastAsia"/>
          <w:lang w:eastAsia="zh-CN"/>
        </w:rPr>
      </w:pPr>
      <w:bookmarkStart w:id="6" w:name="_Toc10401"/>
      <w:r>
        <w:rPr>
          <w:rFonts w:ascii="仿宋" w:eastAsia="仿宋" w:hAnsi="仿宋" w:cs="仿宋" w:hint="eastAsia"/>
          <w:lang w:eastAsia="zh-CN"/>
        </w:rPr>
        <w:t>(一)、涂镀中间体项目选址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该涂镀中间体项目选址位于XX省XX市XX区XXX街道</w:t>
      </w:r>
    </w:p>
    <w:p>
      <w:pPr>
        <w:pStyle w:val="Heading2"/>
        <w:ind w:firstLine="560" w:firstLineChars="200"/>
        <w:rPr>
          <w:rFonts w:ascii="仿宋" w:eastAsia="仿宋" w:hAnsi="仿宋" w:cs="仿宋" w:hint="eastAsia"/>
          <w:sz w:val="28"/>
          <w:lang w:eastAsia="zh-CN"/>
        </w:rPr>
      </w:pPr>
      <w:bookmarkStart w:id="7" w:name="_Toc1732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涂镀中间体项目的征地面积将根据涂镀中间体项目的实际规模和需求进行精确规划。具体面积XXX平方米，旨在确保涂镀中间体项目不仅能够满足当前的发展需求，还能够预留空间以适应未来的扩展。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净用地面积是在征地面积基础上去除不可利用面积后的实际可开发用地。具体面积XXX平方米，考虑到环保、交通、安全等多方面因素，以确保涂镀中间体项目在整体利用效率上达到最优。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涂镀中间体项目计划建设的建筑总规模具体面积XXX平方米。这一规模的确定综合考虑了涂镀中间体项目的性质、规模，以及城市规划的相关要求，确保建筑布局与周边环境协调一致。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绿地率是涂镀中间体项目用地中被规划为绿地的比例。具体面积XXX平方米，旨在通过合理规划绿地，改善涂镀中间体项目周边环境，提升居民生活质量，并符合城市整体绿化规划。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容积率是用地上可以建设的建筑总体积与用地面积之比。具体面积XXX，通过合理的容积率规划，确保涂镀中间体项目建筑规模与周边环境和谐共生。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镀中间体项目选址与当地城市规划相一致，具体面积XXX平方米。通过与城市规划部门深入沟通，确保涂镀中间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镀中间体项目选址符合当地产业政策，具体面积XXX平方米。这包括涂镀中间体项目对当地经济的促进作用，以及对相关产业的带动效应，确保涂镀中间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用地总体要求必须符合环保和可持续发展的原则，具体面积XXX平方米。通过采用绿色建筑设计、节能减排等措施，确保涂镀中间体项目在建设和运营过程中对环境的影响最小化，达到可持续发展的要求。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确保涂镀中间体项目选址具备必要的公共设施配套，具体面积XXX平方米。这包括交通便利性、教育、医疗等基础设施，以提高居民生活品质，使得涂镀中间体项目选址更具吸引力。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考虑用地总体要求对当地社会稳定性的影响，具体面积XXX平方米。通过深入了解当地社区反馈，确保涂镀中间体项目的选址和建设过程对当地社会和谐稳定产生积极作用。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镀中间体项目选址不仅符合法规和规划，还在实际操作中具有可行性。这一全面规划将为涂镀中间体项目的成功实施提供坚实的基础，确保涂镀中间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58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镀中间体项目的设备规划和空间设计中，我们将采取灵活设备布局的措施。设备布局将根据实际需求进行灵活设计，避免不必要的浪费。通过合理规划设备摆放位置，我们将提高设备的利用率，减少设备间距，以确保涂镀中间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镀中间体项目内部引入共享设施的概念，例如共享会议室、办公区等。通过这种方式，我们可以减少对资源的重复建设，提高资源共享效率，从而减小涂镀中间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72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镀中间体项目的总图布置中，我们将不同功能区域进行明确的规划，以最大程度满足涂镀中间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镀中间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涂镀中间体项目对环境的影响是综合评价的重要因素之一。我们将详细考虑选址周边的自然环境、生态保护区、水源地等情况，确保涂镀中间体项目的建设和运营对环境影响最小化，并符合当地的环保法规标准。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对选址的评价还需充分考虑当地政府的产业政策和法规。我们将详细了解涂镀中间体项目所在地的相关政策，确保涂镀中间体项目的规划和运营与当地法规相符，降低不必要的法律风险。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考虑到社会稳定性对企业运营的重要性，我们将评估选址地区的社会安全情况、劳工关系、社区反馈等方面，以确保涂镀中间体项目的建设和运营不会受到社会稳定性的负面影响。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最后，我们将综合考虑用地成本，包括土地购置费用、土地开发成本等。通过对用地成本的详细评估，我们能够做出更为精确的经济效益分析，为涂镀中间体项目的投资决策提供有力支持。</w:t>
      </w:r>
    </w:p>
    <w:p>
      <w:pPr>
        <w:pStyle w:val="Heading1"/>
        <w:ind w:firstLine="560" w:firstLineChars="200"/>
        <w:rPr>
          <w:rFonts w:ascii="仿宋" w:eastAsia="仿宋" w:hAnsi="仿宋" w:cs="仿宋" w:hint="eastAsia"/>
          <w:sz w:val="28"/>
          <w:lang w:eastAsia="zh-CN"/>
        </w:rPr>
      </w:pPr>
      <w:bookmarkStart w:id="11" w:name="_Toc8663"/>
      <w:r>
        <w:rPr>
          <w:rFonts w:ascii="仿宋" w:eastAsia="仿宋" w:hAnsi="仿宋" w:cs="仿宋" w:hint="eastAsia"/>
          <w:sz w:val="28"/>
          <w:lang w:eastAsia="zh-CN"/>
        </w:rPr>
        <w:t>三、涂镀中间体项目土建工程</w:t>
      </w:r>
      <w:bookmarkEnd w:id="11"/>
    </w:p>
    <w:p>
      <w:pPr>
        <w:pStyle w:val="Heading2"/>
        <w:rPr>
          <w:rFonts w:ascii="仿宋" w:eastAsia="仿宋" w:hAnsi="仿宋" w:cs="仿宋" w:hint="eastAsia"/>
          <w:lang w:eastAsia="zh-CN"/>
        </w:rPr>
      </w:pPr>
      <w:bookmarkStart w:id="12" w:name="_Toc328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在涂镀中间体项目的建筑工程设计中，我们将秉承一系列重要的设计原则，以确保涂镀中间体项目建筑在功能、美观、可持续性等方面达到最佳效果。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首要原则是确保建筑的功能性得到最大化的发挥。我们将充分理解涂镀中间体项目的实际需求，合理布局各个功能区域，保证建筑在满足业务需求的同时，提供高效的工作环境。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在建筑设计中，我们将综合考虑建设和运营成本。通过精细的经济效益分析，确保设计方案在高效利用资源的同时，对涂镀中间体项目的长期盈利能力有积极的贡献。</w:t>
      </w:r>
    </w:p>
    <w:p>
      <w:pPr>
        <w:pStyle w:val="Heading2"/>
        <w:ind w:firstLine="560" w:firstLineChars="200"/>
        <w:rPr>
          <w:rFonts w:ascii="仿宋" w:eastAsia="仿宋" w:hAnsi="仿宋" w:cs="仿宋" w:hint="eastAsia"/>
          <w:sz w:val="28"/>
          <w:lang w:eastAsia="zh-CN"/>
        </w:rPr>
      </w:pPr>
      <w:bookmarkStart w:id="13" w:name="_Toc2175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项目的土建工程设计中，我们将精准设定设计年限，结合涂镀中间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镀中间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63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涂镀中间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镀中间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镀中间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55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本期工程涂镀中间体项目预计总建筑面积XXX平方米，其中：计容建筑面积XXX平方米，计划建筑工程投资XX万元，占涂镀中间体项目总投资的XX%。</w:t>
      </w:r>
    </w:p>
    <w:p>
      <w:pPr>
        <w:pStyle w:val="Heading1"/>
        <w:ind w:firstLine="560" w:firstLineChars="200"/>
        <w:rPr>
          <w:rFonts w:ascii="仿宋" w:eastAsia="仿宋" w:hAnsi="仿宋" w:cs="仿宋" w:hint="eastAsia"/>
          <w:sz w:val="28"/>
          <w:lang w:eastAsia="zh-CN"/>
        </w:rPr>
      </w:pPr>
      <w:bookmarkStart w:id="16" w:name="_Toc2135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7307"/>
      <w:r>
        <w:rPr>
          <w:rFonts w:ascii="仿宋" w:eastAsia="仿宋" w:hAnsi="仿宋" w:cs="仿宋" w:hint="eastAsia"/>
          <w:lang w:eastAsia="zh-CN"/>
        </w:rPr>
        <w:t>(一)、涂镀中间体行业分析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行业一直以来都是市场的关注焦点。行业内的发展趋势、竞争态势以及潜在机会都对涂镀中间体项目的推进产生深远的影响。通过深入研究行业的整体概貌，我们将更好地理解行业的核心特征，为涂镀中间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涂镀中间体行业，技术一直是推动创新和发展的关键因素。我们将对当前技术趋势进行详尽分析，包括但不限于人工智能、大数据应用、先进制造技术等。这有助于涂镀中间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镀中间体项目成功的基础。我们将对主要竞争对手进行深入研究，包括其市场份额、产品特点、市场定位等。通过全面了解竞争对手的优势和劣势，涂镀中间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3934"/>
      <w:r>
        <w:rPr>
          <w:rFonts w:ascii="仿宋" w:eastAsia="仿宋" w:hAnsi="仿宋" w:cs="仿宋" w:hint="eastAsia"/>
          <w:sz w:val="28"/>
          <w:lang w:eastAsia="zh-CN"/>
        </w:rPr>
        <w:t>(二)、涂镀中间体市场分析预测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镀中间体市场未来的增长趋势。这包括市场的整体规模、各细分领域的发展趋势等。涂镀中间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镀中间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涂镀中间体项目实施过程中需要充分考虑的因素。我们将对市场风险进行全面评估，包括但不限于政策法规风险、市场竞争风险、技术变革风险等。通过对潜在风险的深入分析，涂镀中间体项目可以制定相应的风险缓解策略，降低不确定性对涂镀中间体项目的影响。</w:t>
      </w:r>
    </w:p>
    <w:p>
      <w:pPr>
        <w:pStyle w:val="Heading1"/>
        <w:ind w:firstLine="560" w:firstLineChars="200"/>
        <w:rPr>
          <w:rFonts w:ascii="仿宋" w:eastAsia="仿宋" w:hAnsi="仿宋" w:cs="仿宋" w:hint="eastAsia"/>
          <w:sz w:val="28"/>
          <w:lang w:eastAsia="zh-CN"/>
        </w:rPr>
      </w:pPr>
      <w:bookmarkStart w:id="19" w:name="_Toc3829"/>
      <w:r>
        <w:rPr>
          <w:rFonts w:ascii="仿宋" w:eastAsia="仿宋" w:hAnsi="仿宋" w:cs="仿宋" w:hint="eastAsia"/>
          <w:sz w:val="28"/>
          <w:lang w:eastAsia="zh-CN"/>
        </w:rPr>
        <w:t>五、涂镀中间体项目概论</w:t>
      </w:r>
      <w:bookmarkEnd w:id="19"/>
    </w:p>
    <w:p>
      <w:pPr>
        <w:pStyle w:val="Heading2"/>
        <w:rPr>
          <w:rFonts w:ascii="仿宋" w:eastAsia="仿宋" w:hAnsi="仿宋" w:cs="仿宋" w:hint="eastAsia"/>
          <w:lang w:eastAsia="zh-CN"/>
        </w:rPr>
      </w:pPr>
      <w:bookmarkStart w:id="20" w:name="_Toc16589"/>
      <w:r>
        <w:rPr>
          <w:rFonts w:ascii="仿宋" w:eastAsia="仿宋" w:hAnsi="仿宋" w:cs="仿宋" w:hint="eastAsia"/>
          <w:lang w:eastAsia="zh-CN"/>
        </w:rPr>
        <w:t>(一)、涂镀中间体项目概况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起源追溯至对市场的深入洞察。市场的不断演变与变革为涂镀中间体项目提供了难得的机遇。当前市场存在的需求缺口和变革的大环境共同构成了涂镀中间体项目的背景。这个涂镀中间体项目旨在充分利用市场机遇，填补行业中尚未满足的需求，为客户提供全新的解决方案。市场的变革和需求的增长使得这个涂镀中间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涂镀中间体项目名称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正式命名为涂镀中间体。这个名称不仅仅是一个标识，更代表了涂镀中间体项目的核心理念和愿景。它蕴含着涂镀中间体项目所要解决问题的关键字，具有强烈的表达和辨识度，为涂镀中间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涂镀中间体项目目标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的核心目标是提供一种全新、高效的解决方案，满足客户日益增长的需求。涂镀中间体项目追求的不仅仅是满足市场需求，更是在市场中获得卓越的竞争优势。通过不断提升产品或服务的质量和创新水平，涂镀中间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涂镀中间体项目范围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全面涵盖了产品研发、制造、市场推广和售后服务，确保从产品设计到最终用户体验的全方位关注。这一全面的涂镀中间体项目范围是为了确保涂镀中间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涂镀中间体项目时间表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涂镀中间体项目计划在未来18个月内完成，包括研发、测试、市场试点和正式推出等不同阶段。这个时间表的合理设计是为了确保涂镀中间体项目各个阶段的顺利推进，以便按时交付高质量的成果。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涂镀中间体项目预算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涂镀中间体项目总预算估算为XX百万美元，主要分配在研发、市场推广、人员培训和运营等方面。这一充足的预算为涂镀中间体项目提供了充足的资源，确保涂镀中间体项目在各个方面都能取得优异的表现。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涂镀中间体项目风险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涂镀中间体项目可能面临的风险包括市场接受度低、技术难题、竞争激烈等。涂镀中间体项目团队已经制定了相应的风险应对计划，通过前瞻性的风险管理，确保涂镀中间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涂镀中间体项目团队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https://d.book118.com/106113203211010031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涂镀中间体项目规划设计纲要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006378"/>
    <w:rsid w:val="450063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1320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2024-01-03T08:28:00Z</dcterms:created>
  <dcterms:modified xsi:type="dcterms:W3CDTF">2024-01-03T08:28:50Z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FBEB1567F6A5425CB471C7233115D8AE_11</vt:lpwstr>
  </property>
  <property fmtid="{D5CDD505-2E9C-101B-9397-08002B2CF9AE}" pid="3" name="KSOProductBuildVer">
    <vt:lpwstr>2052-12.1.0.16120</vt:lpwstr>
  </property>
</Properties>
</file>