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家私皮具护理品项目创业计划</w:t>
      </w:r>
    </w:p>
    <w:p>
      <w:pPr>
        <w:spacing w:before="219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714993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家私皮具护理品项目建设背景及必要性分析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家私皮具护理品项目选址说明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一)、家私皮具护理品项目选址原则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)、家私皮具护理品项目选址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(二)、家私皮具护理品项目技术工艺分析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三)、家私皮具护理品项目技术流程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一)、家私皮具护理品项目建设期原辅材料供应情况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)、家私皮具护理品项目运营期原辅材料供应及质量管理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一)、家私皮具护理品项目进度安排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二)、家私皮具护理品项目实施保障措施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)、社会责任家私皮具护理品项目与计划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745649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五)、家私皮具护理品项目实施保障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979365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家私皮具护理品项目管理与团队协作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)、家私皮具护理品项目管理方法论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)、家私皮具护理品项目计划与进度管理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家私皮具护理品项目风险管理与应对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旨在规范和指导家私皮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具护理品项目的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施过程。本方案的开展将包括家私皮具护理品项目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、家私皮具护理品项目建设背景及必要性分析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二、家私皮具护理品项目选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(一)、家私皮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具护理品项目选址原则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6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家私皮具护理品项目选址必须与城乡建设总体规划保持一致，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保家私皮具护理品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过与规划一致，家私</w:t>
      </w:r>
      <w:r>
        <w:rPr>
          <w:rFonts w:ascii="FangSong" w:eastAsia="FangSong" w:hAnsi="FangSong" w:cs="FangSong"/>
          <w:spacing w:val="-2"/>
          <w:sz w:val="28"/>
          <w:szCs w:val="28"/>
        </w:rPr>
        <w:t>皮具护理品项目有望更好地融入城市发展大局，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越的交通条件是家私皮具护理品项目成功的关键因素之一。选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7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址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家私皮具护理品项目建设阶段，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响到家私皮具护理品项目建设的顺利进行。这有助于提高工程效率，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私皮具护理品项目选址应与当地大气污染防治、水资源利用以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及自然生态环境保护政策相一致。我们将致力于在家私皮具护理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确保家私皮具护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理品项目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我们将有效平衡家私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具护理品项目的需求与用地法规的要求，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在家私皮具护理品项目的实施过程中获得更多的理解和支持。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，确保家私皮具护理品项目的长期成功和对社会的积极贡献。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(二)、家私皮具护理品项目选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家私皮具护理品项目的地理位置时，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品的分销，为家私皮具护理品项目的顺利推进提供了有力支持。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优惠等方面的支持。这将显著减轻家私皮具护理品项目的财务压力，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为家私皮具护理品项目提供了丰富的合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高度重视生态环境的保护。选址处有利于建设绿色、环保型的家私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皮</w:t>
      </w:r>
      <w:r>
        <w:rPr>
          <w:rFonts w:ascii="FangSong" w:eastAsia="FangSong" w:hAnsi="FangSong" w:cs="FangSong"/>
          <w:spacing w:val="-3"/>
          <w:sz w:val="28"/>
          <w:szCs w:val="28"/>
        </w:rPr>
        <w:t>具护理品项目，与当地的生态环境相协调。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术开发区被视为未来经济发展的重要增长点。家私皮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护理品项目选址于此，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为家私皮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具护理品项目在长远的未来奠定坚实基础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确保家私皮具护理品项目的建设与运营与当地发展规划相协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家私皮具护理品项目的成功提供全方位的支持。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家私皮具护理品项目的成功实施不仅依赖于选址的地理位置，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为家私皮具护理品项目的建设提供了必要的基础支持，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确保家私皮具护理品项目选址符合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当地的用地规划要求。这有助于家私皮具护理品项目在合规范围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家私皮</w:t>
      </w:r>
      <w:r>
        <w:rPr>
          <w:rFonts w:ascii="FangSong" w:eastAsia="FangSong" w:hAnsi="FangSong" w:cs="FangSong"/>
          <w:spacing w:val="-9"/>
          <w:sz w:val="28"/>
          <w:szCs w:val="28"/>
        </w:rPr>
        <w:t>具</w:t>
      </w:r>
      <w:r>
        <w:rPr>
          <w:rFonts w:ascii="FangSong" w:eastAsia="FangSong" w:hAnsi="FangSong" w:cs="FangSong"/>
          <w:spacing w:val="-6"/>
          <w:sz w:val="28"/>
          <w:szCs w:val="28"/>
        </w:rPr>
        <w:t>护理品项目的用工提供了充足的保障，也有利于引进高层次、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包括税收、用地等方面的优惠政策。这为家私皮具护理品项目创造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家私皮具护理品项目的过程中，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确保家私皮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具护理品项目在不对周边环境造成负面影响的前提下顺利推进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家私皮具护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品项目所在区域的安全设施完备，有成熟的消防、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这为家私皮具护理品项目的安全运行提供了可靠的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私皮具护理品项目提供了明确的建设方向，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确保用地符合工业家私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皮具护理品项目的规划和要求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家私皮具护理品项目所在地区容积率和建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5" w:right="1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筑密度都有具体的控制指标。我们将确保家私皮具护理品项目建设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提高家私皮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具护理品项目效益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途划分是用地控制的核心之一。根据家私皮具护理品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家私皮具护理品项目的合法性和可持续性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限。我们将严格按照规定的利用年限进行家私皮具护理品项目建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私</w:t>
      </w:r>
      <w:r>
        <w:rPr>
          <w:rFonts w:ascii="FangSong" w:eastAsia="FangSong" w:hAnsi="FangSong" w:cs="FangSong"/>
          <w:spacing w:val="-8"/>
          <w:sz w:val="28"/>
          <w:szCs w:val="28"/>
        </w:rPr>
        <w:t>皮具护理品项目建设完成后，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地的自然环境，减小家私皮具护理品项目对周边土地的影响。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我们将确保家私皮具护理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。这为家私皮具护理品项目提供了便捷的物流通道，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购和成品销售，提高了家私皮具护理品项目的市场竞争力。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自然条件适宜。家私皮具护理品项目建设将充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设施。家私皮具护理品项目将充分利用这些配套设施，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于家私皮具护理品项目的稳定运营。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总体要求中还包括对环境的保护要求。家私皮具护理品项目将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响，致力于建设绿色、可持续的工业家私皮具护理品项目。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4" w:right="189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家私皮具护理品项目将积极融入当地社区，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4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促进家私皮具护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家私皮具护理品项目将在选址的基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私</w:t>
      </w:r>
      <w:r>
        <w:rPr>
          <w:rFonts w:ascii="FangSong" w:eastAsia="FangSong" w:hAnsi="FangSong" w:cs="FangSong"/>
          <w:spacing w:val="-8"/>
          <w:sz w:val="28"/>
          <w:szCs w:val="28"/>
        </w:rPr>
        <w:t>皮具护理品项目选址的初步规划中，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我们计划通过多功能空间规划来优化土地利用。在家私皮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护理品项目内部，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率。这一措施有助于减小家私皮具护理品项目的占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49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家私皮具护理品项目还将注重环境友好设计，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4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还有助于提高家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私皮具护理品项目的整体可持续性，符合现代绿色建筑的发展趋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2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共设施也是我们的设计理念之一。在家私皮具护理品项目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我们致力于实现家私皮具护理品项目用地的经济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家</w:t>
      </w:r>
      <w:r>
        <w:rPr>
          <w:rFonts w:ascii="FangSong" w:eastAsia="FangSong" w:hAnsi="FangSong" w:cs="FangSong"/>
          <w:spacing w:val="-9"/>
          <w:sz w:val="28"/>
          <w:szCs w:val="28"/>
        </w:rPr>
        <w:t>私皮具护理品项目整体布置中，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</w:t>
      </w:r>
      <w:r>
        <w:rPr>
          <w:rFonts w:ascii="FangSong" w:eastAsia="FangSong" w:hAnsi="FangSong" w:cs="FangSong"/>
          <w:spacing w:val="-3"/>
          <w:sz w:val="28"/>
          <w:szCs w:val="28"/>
        </w:rPr>
        <w:t>紧</w:t>
      </w:r>
      <w:r>
        <w:rPr>
          <w:rFonts w:ascii="FangSong" w:eastAsia="FangSong" w:hAnsi="FangSong" w:cs="FangSong"/>
          <w:sz w:val="28"/>
          <w:szCs w:val="28"/>
        </w:rPr>
        <w:t>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交通要道，便于原材料运输和产品出货；办公区域靠近家私皮具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品项目核心区，方便管理和内外部沟通；休闲区和绿化区域分布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>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私皮具</w:t>
      </w:r>
      <w:r>
        <w:rPr>
          <w:rFonts w:ascii="FangSong" w:eastAsia="FangSong" w:hAnsi="FangSong" w:cs="FangSong"/>
          <w:spacing w:val="-2"/>
          <w:sz w:val="28"/>
          <w:szCs w:val="28"/>
        </w:rPr>
        <w:t>护理品项目的角落，为员工提供宜人的工作环境。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确保了家私皮具护理品项目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1" w:line="219" w:lineRule="auto"/>
        <w:ind w:right="6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在家私皮具护理品项目区域内设置了一系列公共设施，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9" w:right="176" w:firstLine="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私皮具护理品项目总图中，我们特别划定了环境保护区域，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生产与办公是家私皮具</w:t>
      </w:r>
      <w:r>
        <w:rPr>
          <w:rFonts w:ascii="FangSong" w:eastAsia="FangSong" w:hAnsi="FangSong" w:cs="FangSong"/>
          <w:sz w:val="28"/>
          <w:szCs w:val="28"/>
        </w:rPr>
        <w:t>护理品项目的两个核心功能区，我们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以确保原材料的顺畅运输和产品的高效配送。办公区则位于家私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皮</w:t>
      </w:r>
      <w:r>
        <w:rPr>
          <w:rFonts w:ascii="FangSong" w:eastAsia="FangSong" w:hAnsi="FangSong" w:cs="FangSong"/>
          <w:spacing w:val="-8"/>
          <w:sz w:val="28"/>
          <w:szCs w:val="28"/>
        </w:rPr>
        <w:t>具护理品项目核心区，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方便管理层对整个家私皮具护理品项目的监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在家私皮具护理品项目区域内分布绿化带和休闲区，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家私皮具护理品项目增色不少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6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我们将环境保护区域规划在家私皮具护</w:t>
      </w:r>
      <w:r>
        <w:rPr>
          <w:rFonts w:ascii="FangSong" w:eastAsia="FangSong" w:hAnsi="FangSong" w:cs="FangSong"/>
          <w:sz w:val="28"/>
          <w:szCs w:val="28"/>
        </w:rPr>
        <w:t>理品项目的一侧，集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视觉上用绿化带遮挡，确保了家私皮具护理品项目整体的美观性。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使家私皮具护理品项目在生产的同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这八个设计要点共同构成了家私皮具护理品项目总图布置方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确保了家私皮具护理品项目在各个方面都能够取得良好的平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该家私皮具护理品项目选址位于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有助于家</w:t>
      </w:r>
      <w:r>
        <w:rPr>
          <w:rFonts w:ascii="FangSong" w:eastAsia="FangSong" w:hAnsi="FangSong" w:cs="FangSong"/>
          <w:spacing w:val="-3"/>
          <w:sz w:val="28"/>
          <w:szCs w:val="28"/>
        </w:rPr>
        <w:t>私</w:t>
      </w:r>
      <w:r>
        <w:rPr>
          <w:rFonts w:ascii="FangSong" w:eastAsia="FangSong" w:hAnsi="FangSong" w:cs="FangSong"/>
          <w:spacing w:val="-2"/>
          <w:sz w:val="28"/>
          <w:szCs w:val="28"/>
        </w:rPr>
        <w:t>皮具护理品项目的顺利启动和运营。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销售和员工的通勤。这为家私皮具护理品项目提供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33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家私皮具护理品项目选址规划中特别考虑了环保区域，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有效减少对周边环境的负面影响。这表明了家私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皮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6"/>
          <w:sz w:val="28"/>
          <w:szCs w:val="28"/>
        </w:rPr>
        <w:t>护理品项目对环境保护的高度重视，符合可持续发展的战略目标。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家私皮具护理品项目选址的用地控制指标与相关规划相一致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也兼顾了用地的合理利用。这有助于家私皮具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护理品项目获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在家私皮具护理品项目选址周边进行了社区和周边环境的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查，确保家私皮具护</w:t>
      </w:r>
      <w:r>
        <w:rPr>
          <w:rFonts w:ascii="FangSong" w:eastAsia="FangSong" w:hAnsi="FangSong" w:cs="FangSong"/>
          <w:spacing w:val="-2"/>
          <w:sz w:val="28"/>
          <w:szCs w:val="28"/>
        </w:rPr>
        <w:t>理品项目建设不会对周边社区造成过大的影响，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家私皮具护理品项目选址时，我们充分考虑了当地的政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确保家私皮具护理品项目的合法性和稳健性。对政府支持政策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和法规的遵从，有助于家私皮具护理品项目在当地获得更多支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综合考虑家私皮具护理品项目选址的各项因素，我们认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选址有望为家私</w:t>
      </w:r>
      <w:r>
        <w:rPr>
          <w:rFonts w:ascii="FangSong" w:eastAsia="FangSong" w:hAnsi="FangSong" w:cs="FangSong"/>
          <w:spacing w:val="-5"/>
          <w:sz w:val="28"/>
          <w:szCs w:val="28"/>
        </w:rPr>
        <w:t>皮</w:t>
      </w:r>
      <w:r>
        <w:rPr>
          <w:rFonts w:ascii="FangSong" w:eastAsia="FangSong" w:hAnsi="FangSong" w:cs="FangSong"/>
          <w:spacing w:val="-3"/>
          <w:sz w:val="28"/>
          <w:szCs w:val="28"/>
        </w:rPr>
        <w:t>具护理品项目带来更多的发展机遇。与周边的产业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该选址将有助于家私皮具护理品项目实现可持续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我们可以得出该家私皮具护理品项目选址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为家私皮具护理品项目的后续规划和实施提供了坚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家私皮具护理品行业作为一个充满活力的领域，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家私皮具护理品行业在技术上取得了显著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**家私皮具护理品行业**是一片充满活力的领域，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家私</w:t>
      </w:r>
      <w:r>
        <w:rPr>
          <w:rFonts w:ascii="FangSong" w:eastAsia="FangSong" w:hAnsi="FangSong" w:cs="FangSong"/>
          <w:spacing w:val="-2"/>
          <w:sz w:val="28"/>
          <w:szCs w:val="28"/>
        </w:rPr>
        <w:t>皮具护理品行业市场规模庞大，年复一年的增长势头不减。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1" w:line="414" w:lineRule="auto"/>
        <w:ind w:left="4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家私皮具护理品行业在技术上取得了显著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二)、家私皮具护理品项目技术工艺分析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https://d.book118.com/106131111221010101</w:t>
        </w:r>
      </w:hyperlink>
    </w:p>
    <w:p/>
    <w:sectPr>
      <w:pgSz w:w="11906" w:h="16839"/>
      <w:pgMar w:top="1431" w:right="174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06131111221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2024-03-13T13:02:38Z</vt:filetime>
  </property>
  <property fmtid="{D5CDD505-2E9C-101B-9397-08002B2CF9AE}" pid="3" name="CRO">
    <vt:lpwstr>wqlLaW5nc29mdCBQREYgdG8gV1BTIDgw</vt:lpwstr>
  </property>
</Properties>
</file>