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清障车项目可行性建设方案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_Toc3607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_Toc8797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_Toc29673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_Toc9013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_Toc4971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1" w:history="1">
        <w:r>
          <w:rPr>
            <w:rFonts w:ascii="仿宋" w:eastAsia="仿宋" w:hAnsi="仿宋" w:cs="仿宋" w:hint="eastAsia"/>
            <w:lang w:eastAsia="zh-CN"/>
          </w:rPr>
          <w:t>四、清障车项目概论</w:t>
        </w:r>
        <w:r>
          <w:tab/>
        </w:r>
        <w:r>
          <w:fldChar w:fldCharType="begin"/>
        </w:r>
        <w:r>
          <w:instrText xml:space="preserve"> PAGEREF _Toc30681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_Toc20443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_Toc6407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_Toc29983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_Toc30831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_Toc11362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7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_Toc13547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_Toc11745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_Toc15752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_Toc21280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_Toc25302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_Toc20069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0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_Toc26445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5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_Toc7095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3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_Toc9233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5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_Toc18959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_Toc27168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_Toc5089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_Toc19062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8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_Toc15525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_Toc8809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1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_Toc30671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_Toc5848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_Toc15823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_Toc15996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6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2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障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清障车项目将进行详细的生态影响评估，确保不会对当地的动植物种群和自然栖息地造成负面影响。如果项目地点附近有重要的生物栖息地或生态敏感区，项目将重新考虑建设地点或采取相应的保护措施。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清障车项目将积极采用可持续材料，如再生塑料和生物降解材料，以减少对环境的影响。项目还将推行废物减量和回收计划，例如通过再利用工业废料或建立回收系统。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清障车项目还将参与当地的环保活动和计划，如资助当地的环境保护项目或与社区合作进行环保宣传活动。通过这些活动，项目不仅能够提高自身的环境表现，还能在当地社区中树立积极的环保形象。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01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清障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清障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清障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60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清障车项目将采用绿色屋顶和生态墙等环境友好型建筑设计，这些设计不仅有助于改善空气质量，还能为城市野生动植物提供栖息地。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清障车项目将建立高效的废水处理系统，确保所有工业废水在排放前都经过适当处理，达到或超过环保标准。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清障车项目将致力于使用清洁能源，如太阳能和风能，减少对化石燃料的依赖。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清障车项目将举办环保教育研讨会，向员工和当地社区普及环保知识，提升对环境保护重要性的认识。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79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在清障车项目启动前，将进行一系列深入的地质调查，包括钻探和土壤取样，以深入了解项目区域的地层结构和土壤组成。特别是对于土壤的承载能力和地下水位的深度进行详细评估。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清障车项目将通过地下水位监测系统定期检测水位变化，以预测和预防由高地下水位可能引起的地基问题。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清障车项目将进行详尽的水文和地形分析，以识别可能的洪水和泥石流风险区。基于这些分析，项目将设计防洪设施，如提高地基、构建防洪墙和排水沟。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清障车项目还将考虑建设排水系统，以减少地表水对土壤稳定性的影响。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完成初始的地质风险评估后，清障车项目将安装长期地质监测设备，如倾斜仪、裂缝计和地下水位计，以持续监测地质条件的变化。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98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清障车项目将通过这些措施来适应和尊重特殊环境条件，确保项目的可持续发展，同时减少对环境的负面影响。这不仅有助于保护自然和文化遗产，还能提升项目在社会责任方面的表现和形象。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38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673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直接收益：假设清障车项目的产品或服务年销售收入为XX万元。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https://d.book118.com/106150231004010103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清障车项目可行性建设方案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2153A4"/>
    <w:rsid w:val="4D2153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0615023100401010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2024-03-04T15:49:00Z</dcterms:created>
  <dcterms:modified xsi:type="dcterms:W3CDTF">2024-03-04T15:50:43Z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FA43254E51F04547A8C6A50F00D891B7_11</vt:lpwstr>
  </property>
  <property fmtid="{D5CDD505-2E9C-101B-9397-08002B2CF9AE}" pid="3" name="KSOProductBuildVer">
    <vt:lpwstr>2052-12.1.0.16250</vt:lpwstr>
  </property>
</Properties>
</file>