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止回阀项目规划设计方案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37" w:history="1">
        <w:r>
          <w:rPr>
            <w:rFonts w:ascii="仿宋" w:eastAsia="仿宋" w:hAnsi="仿宋" w:cs="仿宋" w:hint="eastAsia"/>
            <w:lang w:eastAsia="zh-CN"/>
          </w:rPr>
          <w:t>概论</w:t>
        </w:r>
        <w:r>
          <w:tab/>
        </w:r>
        <w:r>
          <w:fldChar w:fldCharType="begin"/>
        </w:r>
        <w:r>
          <w:instrText xml:space="preserve"> PAGEREF _Toc4937 \h </w:instrText>
        </w:r>
        <w:r>
          <w:fldChar w:fldCharType="separate"/>
        </w:r>
        <w:r>
          <w:t>3</w:t>
        </w:r>
        <w:r>
          <w:fldChar w:fldCharType="end"/>
        </w:r>
      </w:hyperlink>
    </w:p>
    <w:p>
      <w:pPr>
        <w:pStyle w:val="TOC1"/>
        <w:tabs>
          <w:tab w:val="right" w:leader="dot" w:pos="8306"/>
        </w:tabs>
      </w:pPr>
      <w:hyperlink w:anchor="_Toc8924" w:history="1">
        <w:r>
          <w:rPr>
            <w:rFonts w:ascii="仿宋" w:eastAsia="仿宋" w:hAnsi="仿宋" w:cs="仿宋" w:hint="eastAsia"/>
            <w:lang w:eastAsia="zh-CN"/>
          </w:rPr>
          <w:t>一、止回阀项目土建工程</w:t>
        </w:r>
        <w:r>
          <w:tab/>
        </w:r>
        <w:r>
          <w:fldChar w:fldCharType="begin"/>
        </w:r>
        <w:r>
          <w:instrText xml:space="preserve"> PAGEREF _Toc8924 \h </w:instrText>
        </w:r>
        <w:r>
          <w:fldChar w:fldCharType="separate"/>
        </w:r>
        <w:r>
          <w:t>3</w:t>
        </w:r>
        <w:r>
          <w:fldChar w:fldCharType="end"/>
        </w:r>
      </w:hyperlink>
    </w:p>
    <w:p>
      <w:pPr>
        <w:pStyle w:val="TOC2"/>
        <w:tabs>
          <w:tab w:val="right" w:leader="dot" w:pos="8306"/>
        </w:tabs>
      </w:pPr>
      <w:hyperlink w:anchor="_Toc28060" w:history="1">
        <w:r>
          <w:rPr>
            <w:rFonts w:ascii="仿宋" w:eastAsia="仿宋" w:hAnsi="仿宋" w:cs="仿宋" w:hint="eastAsia"/>
            <w:lang w:eastAsia="zh-CN"/>
          </w:rPr>
          <w:t>(一)、建筑工程设计原则</w:t>
        </w:r>
        <w:r>
          <w:tab/>
        </w:r>
        <w:r>
          <w:fldChar w:fldCharType="begin"/>
        </w:r>
        <w:r>
          <w:instrText xml:space="preserve"> PAGEREF _Toc28060 \h </w:instrText>
        </w:r>
        <w:r>
          <w:fldChar w:fldCharType="separate"/>
        </w:r>
        <w:r>
          <w:t>3</w:t>
        </w:r>
        <w:r>
          <w:fldChar w:fldCharType="end"/>
        </w:r>
      </w:hyperlink>
    </w:p>
    <w:p>
      <w:pPr>
        <w:pStyle w:val="TOC2"/>
        <w:tabs>
          <w:tab w:val="right" w:leader="dot" w:pos="8306"/>
        </w:tabs>
      </w:pPr>
      <w:hyperlink w:anchor="_Toc5602" w:history="1">
        <w:r>
          <w:rPr>
            <w:rFonts w:ascii="仿宋" w:eastAsia="仿宋" w:hAnsi="仿宋" w:cs="仿宋" w:hint="eastAsia"/>
            <w:lang w:eastAsia="zh-CN"/>
          </w:rPr>
          <w:t>(二)、土建工程设计年限及安全等级</w:t>
        </w:r>
        <w:r>
          <w:tab/>
        </w:r>
        <w:r>
          <w:fldChar w:fldCharType="begin"/>
        </w:r>
        <w:r>
          <w:instrText xml:space="preserve"> PAGEREF _Toc5602 \h </w:instrText>
        </w:r>
        <w:r>
          <w:fldChar w:fldCharType="separate"/>
        </w:r>
        <w:r>
          <w:t>4</w:t>
        </w:r>
        <w:r>
          <w:fldChar w:fldCharType="end"/>
        </w:r>
      </w:hyperlink>
    </w:p>
    <w:p>
      <w:pPr>
        <w:pStyle w:val="TOC2"/>
        <w:tabs>
          <w:tab w:val="right" w:leader="dot" w:pos="8306"/>
        </w:tabs>
      </w:pPr>
      <w:hyperlink w:anchor="_Toc25774" w:history="1">
        <w:r>
          <w:rPr>
            <w:rFonts w:ascii="仿宋" w:eastAsia="仿宋" w:hAnsi="仿宋" w:cs="仿宋" w:hint="eastAsia"/>
            <w:lang w:eastAsia="zh-CN"/>
          </w:rPr>
          <w:t>(三)、建筑工程设计总体要求</w:t>
        </w:r>
        <w:r>
          <w:tab/>
        </w:r>
        <w:r>
          <w:fldChar w:fldCharType="begin"/>
        </w:r>
        <w:r>
          <w:instrText xml:space="preserve"> PAGEREF _Toc25774 \h </w:instrText>
        </w:r>
        <w:r>
          <w:fldChar w:fldCharType="separate"/>
        </w:r>
        <w:r>
          <w:t>5</w:t>
        </w:r>
        <w:r>
          <w:fldChar w:fldCharType="end"/>
        </w:r>
      </w:hyperlink>
    </w:p>
    <w:p>
      <w:pPr>
        <w:pStyle w:val="TOC2"/>
        <w:tabs>
          <w:tab w:val="right" w:leader="dot" w:pos="8306"/>
        </w:tabs>
      </w:pPr>
      <w:hyperlink w:anchor="_Toc15843" w:history="1">
        <w:r>
          <w:rPr>
            <w:rFonts w:ascii="仿宋" w:eastAsia="仿宋" w:hAnsi="仿宋" w:cs="仿宋" w:hint="eastAsia"/>
            <w:lang w:eastAsia="zh-CN"/>
          </w:rPr>
          <w:t>(四)、土建工程建设指标</w:t>
        </w:r>
        <w:r>
          <w:tab/>
        </w:r>
        <w:r>
          <w:fldChar w:fldCharType="begin"/>
        </w:r>
        <w:r>
          <w:instrText xml:space="preserve"> PAGEREF _Toc15843 \h </w:instrText>
        </w:r>
        <w:r>
          <w:fldChar w:fldCharType="separate"/>
        </w:r>
        <w:r>
          <w:t>6</w:t>
        </w:r>
        <w:r>
          <w:fldChar w:fldCharType="end"/>
        </w:r>
      </w:hyperlink>
    </w:p>
    <w:p>
      <w:pPr>
        <w:pStyle w:val="TOC1"/>
        <w:tabs>
          <w:tab w:val="right" w:leader="dot" w:pos="8306"/>
        </w:tabs>
      </w:pPr>
      <w:hyperlink w:anchor="_Toc19494" w:history="1">
        <w:r>
          <w:rPr>
            <w:rFonts w:ascii="仿宋" w:eastAsia="仿宋" w:hAnsi="仿宋" w:cs="仿宋" w:hint="eastAsia"/>
            <w:lang w:eastAsia="zh-CN"/>
          </w:rPr>
          <w:t>二、止回阀项目可持续发展</w:t>
        </w:r>
        <w:r>
          <w:tab/>
        </w:r>
        <w:r>
          <w:fldChar w:fldCharType="begin"/>
        </w:r>
        <w:r>
          <w:instrText xml:space="preserve"> PAGEREF _Toc19494 \h </w:instrText>
        </w:r>
        <w:r>
          <w:fldChar w:fldCharType="separate"/>
        </w:r>
        <w:r>
          <w:t>6</w:t>
        </w:r>
        <w:r>
          <w:fldChar w:fldCharType="end"/>
        </w:r>
      </w:hyperlink>
    </w:p>
    <w:p>
      <w:pPr>
        <w:pStyle w:val="TOC2"/>
        <w:tabs>
          <w:tab w:val="right" w:leader="dot" w:pos="8306"/>
        </w:tabs>
      </w:pPr>
      <w:hyperlink w:anchor="_Toc21423" w:history="1">
        <w:r>
          <w:rPr>
            <w:rFonts w:ascii="仿宋" w:eastAsia="仿宋" w:hAnsi="仿宋" w:cs="仿宋" w:hint="eastAsia"/>
            <w:lang w:eastAsia="zh-CN"/>
          </w:rPr>
          <w:t>(一)、可持续战略与实践</w:t>
        </w:r>
        <w:r>
          <w:tab/>
        </w:r>
        <w:r>
          <w:fldChar w:fldCharType="begin"/>
        </w:r>
        <w:r>
          <w:instrText xml:space="preserve"> PAGEREF _Toc21423 \h </w:instrText>
        </w:r>
        <w:r>
          <w:fldChar w:fldCharType="separate"/>
        </w:r>
        <w:r>
          <w:t>6</w:t>
        </w:r>
        <w:r>
          <w:fldChar w:fldCharType="end"/>
        </w:r>
      </w:hyperlink>
    </w:p>
    <w:p>
      <w:pPr>
        <w:pStyle w:val="TOC2"/>
        <w:tabs>
          <w:tab w:val="right" w:leader="dot" w:pos="8306"/>
        </w:tabs>
      </w:pPr>
      <w:hyperlink w:anchor="_Toc26188" w:history="1">
        <w:r>
          <w:rPr>
            <w:rFonts w:ascii="仿宋" w:eastAsia="仿宋" w:hAnsi="仿宋" w:cs="仿宋" w:hint="eastAsia"/>
            <w:lang w:eastAsia="zh-CN"/>
          </w:rPr>
          <w:t>(二)、环保与社会责任</w:t>
        </w:r>
        <w:r>
          <w:tab/>
        </w:r>
        <w:r>
          <w:fldChar w:fldCharType="begin"/>
        </w:r>
        <w:r>
          <w:instrText xml:space="preserve"> PAGEREF _Toc26188 \h </w:instrText>
        </w:r>
        <w:r>
          <w:fldChar w:fldCharType="separate"/>
        </w:r>
        <w:r>
          <w:t>7</w:t>
        </w:r>
        <w:r>
          <w:fldChar w:fldCharType="end"/>
        </w:r>
      </w:hyperlink>
    </w:p>
    <w:p>
      <w:pPr>
        <w:pStyle w:val="TOC1"/>
        <w:tabs>
          <w:tab w:val="right" w:leader="dot" w:pos="8306"/>
        </w:tabs>
      </w:pPr>
      <w:hyperlink w:anchor="_Toc12858" w:history="1">
        <w:r>
          <w:rPr>
            <w:rFonts w:ascii="仿宋" w:eastAsia="仿宋" w:hAnsi="仿宋" w:cs="仿宋" w:hint="eastAsia"/>
            <w:lang w:eastAsia="zh-CN"/>
          </w:rPr>
          <w:t>三、止回阀项目建设单位说明</w:t>
        </w:r>
        <w:r>
          <w:tab/>
        </w:r>
        <w:r>
          <w:fldChar w:fldCharType="begin"/>
        </w:r>
        <w:r>
          <w:instrText xml:space="preserve"> PAGEREF _Toc12858 \h </w:instrText>
        </w:r>
        <w:r>
          <w:fldChar w:fldCharType="separate"/>
        </w:r>
        <w:r>
          <w:t>8</w:t>
        </w:r>
        <w:r>
          <w:fldChar w:fldCharType="end"/>
        </w:r>
      </w:hyperlink>
    </w:p>
    <w:p>
      <w:pPr>
        <w:pStyle w:val="TOC2"/>
        <w:tabs>
          <w:tab w:val="right" w:leader="dot" w:pos="8306"/>
        </w:tabs>
      </w:pPr>
      <w:hyperlink w:anchor="_Toc1234" w:history="1">
        <w:r>
          <w:rPr>
            <w:rFonts w:ascii="仿宋" w:eastAsia="仿宋" w:hAnsi="仿宋" w:cs="仿宋" w:hint="eastAsia"/>
            <w:lang w:eastAsia="zh-CN"/>
          </w:rPr>
          <w:t>(一)、止回阀项目承办单位基本情况</w:t>
        </w:r>
        <w:r>
          <w:tab/>
        </w:r>
        <w:r>
          <w:fldChar w:fldCharType="begin"/>
        </w:r>
        <w:r>
          <w:instrText xml:space="preserve"> PAGEREF _Toc1234 \h </w:instrText>
        </w:r>
        <w:r>
          <w:fldChar w:fldCharType="separate"/>
        </w:r>
        <w:r>
          <w:t>8</w:t>
        </w:r>
        <w:r>
          <w:fldChar w:fldCharType="end"/>
        </w:r>
      </w:hyperlink>
    </w:p>
    <w:p>
      <w:pPr>
        <w:pStyle w:val="TOC2"/>
        <w:tabs>
          <w:tab w:val="right" w:leader="dot" w:pos="8306"/>
        </w:tabs>
      </w:pPr>
      <w:hyperlink w:anchor="_Toc25811" w:history="1">
        <w:r>
          <w:rPr>
            <w:rFonts w:ascii="仿宋" w:eastAsia="仿宋" w:hAnsi="仿宋" w:cs="仿宋" w:hint="eastAsia"/>
            <w:lang w:eastAsia="zh-CN"/>
          </w:rPr>
          <w:t>(二)、公司经济效益分析</w:t>
        </w:r>
        <w:r>
          <w:tab/>
        </w:r>
        <w:r>
          <w:fldChar w:fldCharType="begin"/>
        </w:r>
        <w:r>
          <w:instrText xml:space="preserve"> PAGEREF _Toc25811 \h </w:instrText>
        </w:r>
        <w:r>
          <w:fldChar w:fldCharType="separate"/>
        </w:r>
        <w:r>
          <w:t>8</w:t>
        </w:r>
        <w:r>
          <w:fldChar w:fldCharType="end"/>
        </w:r>
      </w:hyperlink>
    </w:p>
    <w:p>
      <w:pPr>
        <w:pStyle w:val="TOC1"/>
        <w:tabs>
          <w:tab w:val="right" w:leader="dot" w:pos="8306"/>
        </w:tabs>
      </w:pPr>
      <w:hyperlink w:anchor="_Toc3235" w:history="1">
        <w:r>
          <w:rPr>
            <w:rFonts w:ascii="仿宋" w:eastAsia="仿宋" w:hAnsi="仿宋" w:cs="仿宋" w:hint="eastAsia"/>
            <w:lang w:eastAsia="zh-CN"/>
          </w:rPr>
          <w:t>四、市场分析、调研</w:t>
        </w:r>
        <w:r>
          <w:tab/>
        </w:r>
        <w:r>
          <w:fldChar w:fldCharType="begin"/>
        </w:r>
        <w:r>
          <w:instrText xml:space="preserve"> PAGEREF _Toc3235 \h </w:instrText>
        </w:r>
        <w:r>
          <w:fldChar w:fldCharType="separate"/>
        </w:r>
        <w:r>
          <w:t>9</w:t>
        </w:r>
        <w:r>
          <w:fldChar w:fldCharType="end"/>
        </w:r>
      </w:hyperlink>
    </w:p>
    <w:p>
      <w:pPr>
        <w:pStyle w:val="TOC2"/>
        <w:tabs>
          <w:tab w:val="right" w:leader="dot" w:pos="8306"/>
        </w:tabs>
      </w:pPr>
      <w:hyperlink w:anchor="_Toc4142" w:history="1">
        <w:r>
          <w:rPr>
            <w:rFonts w:ascii="仿宋" w:eastAsia="仿宋" w:hAnsi="仿宋" w:cs="仿宋" w:hint="eastAsia"/>
            <w:lang w:eastAsia="zh-CN"/>
          </w:rPr>
          <w:t>(一)、止回阀行业分析</w:t>
        </w:r>
        <w:r>
          <w:tab/>
        </w:r>
        <w:r>
          <w:fldChar w:fldCharType="begin"/>
        </w:r>
        <w:r>
          <w:instrText xml:space="preserve"> PAGEREF _Toc4142 \h </w:instrText>
        </w:r>
        <w:r>
          <w:fldChar w:fldCharType="separate"/>
        </w:r>
        <w:r>
          <w:t>9</w:t>
        </w:r>
        <w:r>
          <w:fldChar w:fldCharType="end"/>
        </w:r>
      </w:hyperlink>
    </w:p>
    <w:p>
      <w:pPr>
        <w:pStyle w:val="TOC2"/>
        <w:tabs>
          <w:tab w:val="right" w:leader="dot" w:pos="8306"/>
        </w:tabs>
      </w:pPr>
      <w:hyperlink w:anchor="_Toc23885" w:history="1">
        <w:r>
          <w:rPr>
            <w:rFonts w:ascii="仿宋" w:eastAsia="仿宋" w:hAnsi="仿宋" w:cs="仿宋" w:hint="eastAsia"/>
            <w:lang w:eastAsia="zh-CN"/>
          </w:rPr>
          <w:t>(二)、止回阀市场分析预测</w:t>
        </w:r>
        <w:r>
          <w:tab/>
        </w:r>
        <w:r>
          <w:fldChar w:fldCharType="begin"/>
        </w:r>
        <w:r>
          <w:instrText xml:space="preserve"> PAGEREF _Toc23885 \h </w:instrText>
        </w:r>
        <w:r>
          <w:fldChar w:fldCharType="separate"/>
        </w:r>
        <w:r>
          <w:t>10</w:t>
        </w:r>
        <w:r>
          <w:fldChar w:fldCharType="end"/>
        </w:r>
      </w:hyperlink>
    </w:p>
    <w:p>
      <w:pPr>
        <w:pStyle w:val="TOC1"/>
        <w:tabs>
          <w:tab w:val="right" w:leader="dot" w:pos="8306"/>
        </w:tabs>
      </w:pPr>
      <w:hyperlink w:anchor="_Toc21661" w:history="1">
        <w:r>
          <w:rPr>
            <w:rFonts w:ascii="仿宋" w:eastAsia="仿宋" w:hAnsi="仿宋" w:cs="仿宋" w:hint="eastAsia"/>
            <w:lang w:eastAsia="zh-CN"/>
          </w:rPr>
          <w:t>五、止回阀项目选址可行性分析</w:t>
        </w:r>
        <w:r>
          <w:tab/>
        </w:r>
        <w:r>
          <w:fldChar w:fldCharType="begin"/>
        </w:r>
        <w:r>
          <w:instrText xml:space="preserve"> PAGEREF _Toc21661 \h </w:instrText>
        </w:r>
        <w:r>
          <w:fldChar w:fldCharType="separate"/>
        </w:r>
        <w:r>
          <w:t>11</w:t>
        </w:r>
        <w:r>
          <w:fldChar w:fldCharType="end"/>
        </w:r>
      </w:hyperlink>
    </w:p>
    <w:p>
      <w:pPr>
        <w:pStyle w:val="TOC2"/>
        <w:tabs>
          <w:tab w:val="right" w:leader="dot" w:pos="8306"/>
        </w:tabs>
      </w:pPr>
      <w:hyperlink w:anchor="_Toc24788" w:history="1">
        <w:r>
          <w:rPr>
            <w:rFonts w:ascii="仿宋" w:eastAsia="仿宋" w:hAnsi="仿宋" w:cs="仿宋" w:hint="eastAsia"/>
            <w:lang w:eastAsia="zh-CN"/>
          </w:rPr>
          <w:t>(一)、止回阀项目选址</w:t>
        </w:r>
        <w:r>
          <w:tab/>
        </w:r>
        <w:r>
          <w:fldChar w:fldCharType="begin"/>
        </w:r>
        <w:r>
          <w:instrText xml:space="preserve"> PAGEREF _Toc24788 \h </w:instrText>
        </w:r>
        <w:r>
          <w:fldChar w:fldCharType="separate"/>
        </w:r>
        <w:r>
          <w:t>11</w:t>
        </w:r>
        <w:r>
          <w:fldChar w:fldCharType="end"/>
        </w:r>
      </w:hyperlink>
    </w:p>
    <w:p>
      <w:pPr>
        <w:pStyle w:val="TOC2"/>
        <w:tabs>
          <w:tab w:val="right" w:leader="dot" w:pos="8306"/>
        </w:tabs>
      </w:pPr>
      <w:hyperlink w:anchor="_Toc31530" w:history="1">
        <w:r>
          <w:rPr>
            <w:rFonts w:ascii="仿宋" w:eastAsia="仿宋" w:hAnsi="仿宋" w:cs="仿宋" w:hint="eastAsia"/>
            <w:lang w:eastAsia="zh-CN"/>
          </w:rPr>
          <w:t>(二)、用地控制指标</w:t>
        </w:r>
        <w:r>
          <w:tab/>
        </w:r>
        <w:r>
          <w:fldChar w:fldCharType="begin"/>
        </w:r>
        <w:r>
          <w:instrText xml:space="preserve"> PAGEREF _Toc31530 \h </w:instrText>
        </w:r>
        <w:r>
          <w:fldChar w:fldCharType="separate"/>
        </w:r>
        <w:r>
          <w:t>11</w:t>
        </w:r>
        <w:r>
          <w:fldChar w:fldCharType="end"/>
        </w:r>
      </w:hyperlink>
    </w:p>
    <w:p>
      <w:pPr>
        <w:pStyle w:val="TOC2"/>
        <w:tabs>
          <w:tab w:val="right" w:leader="dot" w:pos="8306"/>
        </w:tabs>
      </w:pPr>
      <w:hyperlink w:anchor="_Toc28387" w:history="1">
        <w:r>
          <w:rPr>
            <w:rFonts w:ascii="仿宋" w:eastAsia="仿宋" w:hAnsi="仿宋" w:cs="仿宋" w:hint="eastAsia"/>
            <w:lang w:eastAsia="zh-CN"/>
          </w:rPr>
          <w:t>(三)、节约用地措施</w:t>
        </w:r>
        <w:r>
          <w:tab/>
        </w:r>
        <w:r>
          <w:fldChar w:fldCharType="begin"/>
        </w:r>
        <w:r>
          <w:instrText xml:space="preserve"> PAGEREF _Toc28387 \h </w:instrText>
        </w:r>
        <w:r>
          <w:fldChar w:fldCharType="separate"/>
        </w:r>
        <w:r>
          <w:t>13</w:t>
        </w:r>
        <w:r>
          <w:fldChar w:fldCharType="end"/>
        </w:r>
      </w:hyperlink>
    </w:p>
    <w:p>
      <w:pPr>
        <w:pStyle w:val="TOC2"/>
        <w:tabs>
          <w:tab w:val="right" w:leader="dot" w:pos="8306"/>
        </w:tabs>
      </w:pPr>
      <w:hyperlink w:anchor="_Toc3190" w:history="1">
        <w:r>
          <w:rPr>
            <w:rFonts w:ascii="仿宋" w:eastAsia="仿宋" w:hAnsi="仿宋" w:cs="仿宋" w:hint="eastAsia"/>
            <w:lang w:eastAsia="zh-CN"/>
          </w:rPr>
          <w:t>(四)、总图布置方案</w:t>
        </w:r>
        <w:r>
          <w:tab/>
        </w:r>
        <w:r>
          <w:fldChar w:fldCharType="begin"/>
        </w:r>
        <w:r>
          <w:instrText xml:space="preserve"> PAGEREF _Toc3190 \h </w:instrText>
        </w:r>
        <w:r>
          <w:fldChar w:fldCharType="separate"/>
        </w:r>
        <w:r>
          <w:t>14</w:t>
        </w:r>
        <w:r>
          <w:fldChar w:fldCharType="end"/>
        </w:r>
      </w:hyperlink>
    </w:p>
    <w:p>
      <w:pPr>
        <w:pStyle w:val="TOC2"/>
        <w:tabs>
          <w:tab w:val="right" w:leader="dot" w:pos="8306"/>
        </w:tabs>
      </w:pPr>
      <w:hyperlink w:anchor="_Toc18102" w:history="1">
        <w:r>
          <w:rPr>
            <w:rFonts w:ascii="仿宋" w:eastAsia="仿宋" w:hAnsi="仿宋" w:cs="仿宋" w:hint="eastAsia"/>
            <w:lang w:eastAsia="zh-CN"/>
          </w:rPr>
          <w:t>(五)、选址综合评价</w:t>
        </w:r>
        <w:r>
          <w:tab/>
        </w:r>
        <w:r>
          <w:fldChar w:fldCharType="begin"/>
        </w:r>
        <w:r>
          <w:instrText xml:space="preserve"> PAGEREF _Toc18102 \h </w:instrText>
        </w:r>
        <w:r>
          <w:fldChar w:fldCharType="separate"/>
        </w:r>
        <w:r>
          <w:t>15</w:t>
        </w:r>
        <w:r>
          <w:fldChar w:fldCharType="end"/>
        </w:r>
      </w:hyperlink>
    </w:p>
    <w:p>
      <w:pPr>
        <w:pStyle w:val="TOC1"/>
        <w:tabs>
          <w:tab w:val="right" w:leader="dot" w:pos="8306"/>
        </w:tabs>
      </w:pPr>
      <w:hyperlink w:anchor="_Toc10110" w:history="1">
        <w:r>
          <w:rPr>
            <w:rFonts w:ascii="仿宋" w:eastAsia="仿宋" w:hAnsi="仿宋" w:cs="仿宋" w:hint="eastAsia"/>
            <w:lang w:eastAsia="zh-CN"/>
          </w:rPr>
          <w:t>六、止回阀项目文档管理</w:t>
        </w:r>
        <w:r>
          <w:tab/>
        </w:r>
        <w:r>
          <w:fldChar w:fldCharType="begin"/>
        </w:r>
        <w:r>
          <w:instrText xml:space="preserve"> PAGEREF _Toc10110 \h </w:instrText>
        </w:r>
        <w:r>
          <w:fldChar w:fldCharType="separate"/>
        </w:r>
        <w:r>
          <w:t>16</w:t>
        </w:r>
        <w:r>
          <w:fldChar w:fldCharType="end"/>
        </w:r>
      </w:hyperlink>
    </w:p>
    <w:p>
      <w:pPr>
        <w:pStyle w:val="TOC2"/>
        <w:tabs>
          <w:tab w:val="right" w:leader="dot" w:pos="8306"/>
        </w:tabs>
      </w:pPr>
      <w:hyperlink w:anchor="_Toc15672" w:history="1">
        <w:r>
          <w:rPr>
            <w:rFonts w:ascii="仿宋" w:eastAsia="仿宋" w:hAnsi="仿宋" w:cs="仿宋" w:hint="eastAsia"/>
            <w:lang w:eastAsia="zh-CN"/>
          </w:rPr>
          <w:t>(一)、文档编制与审查</w:t>
        </w:r>
        <w:r>
          <w:tab/>
        </w:r>
        <w:r>
          <w:fldChar w:fldCharType="begin"/>
        </w:r>
        <w:r>
          <w:instrText xml:space="preserve"> PAGEREF _Toc15672 \h </w:instrText>
        </w:r>
        <w:r>
          <w:fldChar w:fldCharType="separate"/>
        </w:r>
        <w:r>
          <w:t>16</w:t>
        </w:r>
        <w:r>
          <w:fldChar w:fldCharType="end"/>
        </w:r>
      </w:hyperlink>
    </w:p>
    <w:p>
      <w:pPr>
        <w:pStyle w:val="TOC2"/>
        <w:tabs>
          <w:tab w:val="right" w:leader="dot" w:pos="8306"/>
        </w:tabs>
      </w:pPr>
      <w:hyperlink w:anchor="_Toc24515" w:history="1">
        <w:r>
          <w:rPr>
            <w:rFonts w:ascii="仿宋" w:eastAsia="仿宋" w:hAnsi="仿宋" w:cs="仿宋" w:hint="eastAsia"/>
            <w:lang w:eastAsia="zh-CN"/>
          </w:rPr>
          <w:t>(二)、文档发布与分发</w:t>
        </w:r>
        <w:r>
          <w:tab/>
        </w:r>
        <w:r>
          <w:fldChar w:fldCharType="begin"/>
        </w:r>
        <w:r>
          <w:instrText xml:space="preserve"> PAGEREF _Toc24515 \h </w:instrText>
        </w:r>
        <w:r>
          <w:fldChar w:fldCharType="separate"/>
        </w:r>
        <w:r>
          <w:t>17</w:t>
        </w:r>
        <w:r>
          <w:fldChar w:fldCharType="end"/>
        </w:r>
      </w:hyperlink>
    </w:p>
    <w:p>
      <w:pPr>
        <w:pStyle w:val="TOC2"/>
        <w:tabs>
          <w:tab w:val="right" w:leader="dot" w:pos="8306"/>
        </w:tabs>
      </w:pPr>
      <w:hyperlink w:anchor="_Toc26919" w:history="1">
        <w:r>
          <w:rPr>
            <w:rFonts w:ascii="仿宋" w:eastAsia="仿宋" w:hAnsi="仿宋" w:cs="仿宋" w:hint="eastAsia"/>
            <w:lang w:eastAsia="zh-CN"/>
          </w:rPr>
          <w:t>(三)、文档存档与归档</w:t>
        </w:r>
        <w:r>
          <w:tab/>
        </w:r>
        <w:r>
          <w:fldChar w:fldCharType="begin"/>
        </w:r>
        <w:r>
          <w:instrText xml:space="preserve"> PAGEREF _Toc26919 \h </w:instrText>
        </w:r>
        <w:r>
          <w:fldChar w:fldCharType="separate"/>
        </w:r>
        <w:r>
          <w:t>18</w:t>
        </w:r>
        <w:r>
          <w:fldChar w:fldCharType="end"/>
        </w:r>
      </w:hyperlink>
    </w:p>
    <w:p>
      <w:pPr>
        <w:pStyle w:val="TOC1"/>
        <w:tabs>
          <w:tab w:val="right" w:leader="dot" w:pos="8306"/>
        </w:tabs>
      </w:pPr>
      <w:hyperlink w:anchor="_Toc25952" w:history="1">
        <w:r>
          <w:rPr>
            <w:rFonts w:ascii="仿宋" w:eastAsia="仿宋" w:hAnsi="仿宋" w:cs="仿宋" w:hint="eastAsia"/>
            <w:lang w:eastAsia="zh-CN"/>
          </w:rPr>
          <w:t>七、止回阀项目计划安排</w:t>
        </w:r>
        <w:r>
          <w:tab/>
        </w:r>
        <w:r>
          <w:fldChar w:fldCharType="begin"/>
        </w:r>
        <w:r>
          <w:instrText xml:space="preserve"> PAGEREF _Toc25952 \h </w:instrText>
        </w:r>
        <w:r>
          <w:fldChar w:fldCharType="separate"/>
        </w:r>
        <w:r>
          <w:t>19</w:t>
        </w:r>
        <w:r>
          <w:fldChar w:fldCharType="end"/>
        </w:r>
      </w:hyperlink>
    </w:p>
    <w:p>
      <w:pPr>
        <w:pStyle w:val="TOC2"/>
        <w:tabs>
          <w:tab w:val="right" w:leader="dot" w:pos="8306"/>
        </w:tabs>
      </w:pPr>
      <w:hyperlink w:anchor="_Toc9530" w:history="1">
        <w:r>
          <w:rPr>
            <w:rFonts w:ascii="仿宋" w:eastAsia="仿宋" w:hAnsi="仿宋" w:cs="仿宋" w:hint="eastAsia"/>
            <w:lang w:eastAsia="zh-CN"/>
          </w:rPr>
          <w:t>(一)、建设周期</w:t>
        </w:r>
        <w:r>
          <w:tab/>
        </w:r>
        <w:r>
          <w:fldChar w:fldCharType="begin"/>
        </w:r>
        <w:r>
          <w:instrText xml:space="preserve"> PAGEREF _Toc9530 \h </w:instrText>
        </w:r>
        <w:r>
          <w:fldChar w:fldCharType="separate"/>
        </w:r>
        <w:r>
          <w:t>19</w:t>
        </w:r>
        <w:r>
          <w:fldChar w:fldCharType="end"/>
        </w:r>
      </w:hyperlink>
    </w:p>
    <w:p>
      <w:pPr>
        <w:pStyle w:val="TOC2"/>
        <w:tabs>
          <w:tab w:val="right" w:leader="dot" w:pos="8306"/>
        </w:tabs>
      </w:pPr>
      <w:hyperlink w:anchor="_Toc3853" w:history="1">
        <w:r>
          <w:rPr>
            <w:rFonts w:ascii="仿宋" w:eastAsia="仿宋" w:hAnsi="仿宋" w:cs="仿宋" w:hint="eastAsia"/>
            <w:lang w:eastAsia="zh-CN"/>
          </w:rPr>
          <w:t>(二)、建设进度</w:t>
        </w:r>
        <w:r>
          <w:tab/>
        </w:r>
        <w:r>
          <w:fldChar w:fldCharType="begin"/>
        </w:r>
        <w:r>
          <w:instrText xml:space="preserve"> PAGEREF _Toc3853 \h </w:instrText>
        </w:r>
        <w:r>
          <w:fldChar w:fldCharType="separate"/>
        </w:r>
        <w:r>
          <w:t>20</w:t>
        </w:r>
        <w:r>
          <w:fldChar w:fldCharType="end"/>
        </w:r>
      </w:hyperlink>
    </w:p>
    <w:p>
      <w:pPr>
        <w:pStyle w:val="TOC2"/>
        <w:tabs>
          <w:tab w:val="right" w:leader="dot" w:pos="8306"/>
        </w:tabs>
      </w:pPr>
      <w:hyperlink w:anchor="_Toc16544" w:history="1">
        <w:r>
          <w:rPr>
            <w:rFonts w:ascii="仿宋" w:eastAsia="仿宋" w:hAnsi="仿宋" w:cs="仿宋" w:hint="eastAsia"/>
            <w:lang w:eastAsia="zh-CN"/>
          </w:rPr>
          <w:t>(三)、进度安排注意事项</w:t>
        </w:r>
        <w:r>
          <w:tab/>
        </w:r>
        <w:r>
          <w:fldChar w:fldCharType="begin"/>
        </w:r>
        <w:r>
          <w:instrText xml:space="preserve"> PAGEREF _Toc16544 \h </w:instrText>
        </w:r>
        <w:r>
          <w:fldChar w:fldCharType="separate"/>
        </w:r>
        <w:r>
          <w:t>21</w:t>
        </w:r>
        <w:r>
          <w:fldChar w:fldCharType="end"/>
        </w:r>
      </w:hyperlink>
    </w:p>
    <w:p>
      <w:pPr>
        <w:pStyle w:val="TOC2"/>
        <w:tabs>
          <w:tab w:val="right" w:leader="dot" w:pos="8306"/>
        </w:tabs>
      </w:pPr>
      <w:hyperlink w:anchor="_Toc23856" w:history="1">
        <w:r>
          <w:rPr>
            <w:rFonts w:ascii="仿宋" w:eastAsia="仿宋" w:hAnsi="仿宋" w:cs="仿宋" w:hint="eastAsia"/>
            <w:lang w:eastAsia="zh-CN"/>
          </w:rPr>
          <w:t>(四)、人力资源配置</w:t>
        </w:r>
        <w:r>
          <w:tab/>
        </w:r>
        <w:r>
          <w:fldChar w:fldCharType="begin"/>
        </w:r>
        <w:r>
          <w:instrText xml:space="preserve"> PAGEREF _Toc23856 \h </w:instrText>
        </w:r>
        <w:r>
          <w:fldChar w:fldCharType="separate"/>
        </w:r>
        <w:r>
          <w:t>23</w:t>
        </w:r>
        <w:r>
          <w:fldChar w:fldCharType="end"/>
        </w:r>
      </w:hyperlink>
    </w:p>
    <w:p>
      <w:pPr>
        <w:pStyle w:val="TOC1"/>
        <w:tabs>
          <w:tab w:val="right" w:leader="dot" w:pos="8306"/>
        </w:tabs>
      </w:pPr>
      <w:hyperlink w:anchor="_Toc14419" w:history="1">
        <w:r>
          <w:rPr>
            <w:rFonts w:ascii="仿宋" w:eastAsia="仿宋" w:hAnsi="仿宋" w:cs="仿宋" w:hint="eastAsia"/>
            <w:lang w:eastAsia="zh-CN"/>
          </w:rPr>
          <w:t>八、止回阀项目技术管理</w:t>
        </w:r>
        <w:r>
          <w:tab/>
        </w:r>
        <w:r>
          <w:fldChar w:fldCharType="begin"/>
        </w:r>
        <w:r>
          <w:instrText xml:space="preserve"> PAGEREF _Toc14419 \h </w:instrText>
        </w:r>
        <w:r>
          <w:fldChar w:fldCharType="separate"/>
        </w:r>
        <w:r>
          <w:t>24</w:t>
        </w:r>
        <w:r>
          <w:fldChar w:fldCharType="end"/>
        </w:r>
      </w:hyperlink>
    </w:p>
    <w:p>
      <w:pPr>
        <w:pStyle w:val="TOC2"/>
        <w:tabs>
          <w:tab w:val="right" w:leader="dot" w:pos="8306"/>
        </w:tabs>
      </w:pPr>
      <w:hyperlink w:anchor="_Toc1631" w:history="1">
        <w:r>
          <w:rPr>
            <w:rFonts w:ascii="仿宋" w:eastAsia="仿宋" w:hAnsi="仿宋" w:cs="仿宋" w:hint="eastAsia"/>
            <w:lang w:eastAsia="zh-CN"/>
          </w:rPr>
          <w:t>(一)、技术方案选用方向</w:t>
        </w:r>
        <w:r>
          <w:tab/>
        </w:r>
        <w:r>
          <w:fldChar w:fldCharType="begin"/>
        </w:r>
        <w:r>
          <w:instrText xml:space="preserve"> PAGEREF _Toc1631 \h </w:instrText>
        </w:r>
        <w:r>
          <w:fldChar w:fldCharType="separate"/>
        </w:r>
        <w:r>
          <w:t>24</w:t>
        </w:r>
        <w:r>
          <w:fldChar w:fldCharType="end"/>
        </w:r>
      </w:hyperlink>
    </w:p>
    <w:p>
      <w:pPr>
        <w:pStyle w:val="TOC2"/>
        <w:tabs>
          <w:tab w:val="right" w:leader="dot" w:pos="8306"/>
        </w:tabs>
      </w:pPr>
      <w:hyperlink w:anchor="_Toc26637" w:history="1">
        <w:r>
          <w:rPr>
            <w:rFonts w:ascii="仿宋" w:eastAsia="仿宋" w:hAnsi="仿宋" w:cs="仿宋" w:hint="eastAsia"/>
            <w:lang w:eastAsia="zh-CN"/>
          </w:rPr>
          <w:t>(二)、工艺技术方案选用原则</w:t>
        </w:r>
        <w:r>
          <w:tab/>
        </w:r>
        <w:r>
          <w:fldChar w:fldCharType="begin"/>
        </w:r>
        <w:r>
          <w:instrText xml:space="preserve"> PAGEREF _Toc26637 \h </w:instrText>
        </w:r>
        <w:r>
          <w:fldChar w:fldCharType="separate"/>
        </w:r>
        <w:r>
          <w:t>25</w:t>
        </w:r>
        <w:r>
          <w:fldChar w:fldCharType="end"/>
        </w:r>
      </w:hyperlink>
    </w:p>
    <w:p>
      <w:pPr>
        <w:pStyle w:val="TOC2"/>
        <w:tabs>
          <w:tab w:val="right" w:leader="dot" w:pos="8306"/>
        </w:tabs>
      </w:pPr>
      <w:hyperlink w:anchor="_Toc24833" w:history="1">
        <w:r>
          <w:rPr>
            <w:rFonts w:ascii="仿宋" w:eastAsia="仿宋" w:hAnsi="仿宋" w:cs="仿宋" w:hint="eastAsia"/>
            <w:lang w:eastAsia="zh-CN"/>
          </w:rPr>
          <w:t>(三)、工艺技术方案要求</w:t>
        </w:r>
        <w:r>
          <w:tab/>
        </w:r>
        <w:r>
          <w:fldChar w:fldCharType="begin"/>
        </w:r>
        <w:r>
          <w:instrText xml:space="preserve"> PAGEREF _Toc24833 \h </w:instrText>
        </w:r>
        <w:r>
          <w:fldChar w:fldCharType="separate"/>
        </w:r>
        <w:r>
          <w:t>27</w:t>
        </w:r>
        <w:r>
          <w:fldChar w:fldCharType="end"/>
        </w:r>
      </w:hyperlink>
    </w:p>
    <w:p>
      <w:pPr>
        <w:pStyle w:val="TOC1"/>
        <w:tabs>
          <w:tab w:val="right" w:leader="dot" w:pos="8306"/>
        </w:tabs>
      </w:pPr>
      <w:hyperlink w:anchor="_Toc22499" w:history="1">
        <w:r>
          <w:rPr>
            <w:rFonts w:ascii="仿宋" w:eastAsia="仿宋" w:hAnsi="仿宋" w:cs="仿宋" w:hint="eastAsia"/>
            <w:lang w:eastAsia="zh-CN"/>
          </w:rPr>
          <w:t>九、止回阀项目环境影响分析</w:t>
        </w:r>
        <w:r>
          <w:tab/>
        </w:r>
        <w:r>
          <w:fldChar w:fldCharType="begin"/>
        </w:r>
        <w:r>
          <w:instrText xml:space="preserve"> PAGEREF _Toc22499 \h </w:instrText>
        </w:r>
        <w:r>
          <w:fldChar w:fldCharType="separate"/>
        </w:r>
        <w:r>
          <w:t>30</w:t>
        </w:r>
        <w:r>
          <w:fldChar w:fldCharType="end"/>
        </w:r>
      </w:hyperlink>
    </w:p>
    <w:p>
      <w:pPr>
        <w:pStyle w:val="TOC2"/>
        <w:tabs>
          <w:tab w:val="right" w:leader="dot" w:pos="8306"/>
        </w:tabs>
      </w:pPr>
      <w:hyperlink w:anchor="_Toc23280" w:history="1">
        <w:r>
          <w:rPr>
            <w:rFonts w:ascii="仿宋" w:eastAsia="仿宋" w:hAnsi="仿宋" w:cs="仿宋" w:hint="eastAsia"/>
            <w:lang w:eastAsia="zh-CN"/>
          </w:rPr>
          <w:t>(一)、建设区域环境质量现状</w:t>
        </w:r>
        <w:r>
          <w:tab/>
        </w:r>
        <w:r>
          <w:fldChar w:fldCharType="begin"/>
        </w:r>
        <w:r>
          <w:instrText xml:space="preserve"> PAGEREF _Toc23280 \h </w:instrText>
        </w:r>
        <w:r>
          <w:fldChar w:fldCharType="separate"/>
        </w:r>
        <w:r>
          <w:t>30</w:t>
        </w:r>
        <w:r>
          <w:fldChar w:fldCharType="end"/>
        </w:r>
      </w:hyperlink>
    </w:p>
    <w:p>
      <w:pPr>
        <w:pStyle w:val="TOC2"/>
        <w:tabs>
          <w:tab w:val="right" w:leader="dot" w:pos="8306"/>
        </w:tabs>
      </w:pPr>
      <w:hyperlink w:anchor="_Toc13275" w:history="1">
        <w:r>
          <w:rPr>
            <w:rFonts w:ascii="仿宋" w:eastAsia="仿宋" w:hAnsi="仿宋" w:cs="仿宋" w:hint="eastAsia"/>
            <w:lang w:eastAsia="zh-CN"/>
          </w:rPr>
          <w:t>(二)、建设期环境保护</w:t>
        </w:r>
        <w:r>
          <w:tab/>
        </w:r>
        <w:r>
          <w:fldChar w:fldCharType="begin"/>
        </w:r>
        <w:r>
          <w:instrText xml:space="preserve"> PAGEREF _Toc13275 \h </w:instrText>
        </w:r>
        <w:r>
          <w:fldChar w:fldCharType="separate"/>
        </w:r>
        <w:r>
          <w:t>31</w:t>
        </w:r>
        <w:r>
          <w:fldChar w:fldCharType="end"/>
        </w:r>
      </w:hyperlink>
    </w:p>
    <w:p>
      <w:pPr>
        <w:pStyle w:val="TOC2"/>
        <w:tabs>
          <w:tab w:val="right" w:leader="dot" w:pos="8306"/>
        </w:tabs>
      </w:pPr>
      <w:hyperlink w:anchor="_Toc30548" w:history="1">
        <w:r>
          <w:rPr>
            <w:rFonts w:ascii="仿宋" w:eastAsia="仿宋" w:hAnsi="仿宋" w:cs="仿宋" w:hint="eastAsia"/>
            <w:lang w:eastAsia="zh-CN"/>
          </w:rPr>
          <w:t>(三)、运营期环境保护</w:t>
        </w:r>
        <w:r>
          <w:tab/>
        </w:r>
        <w:r>
          <w:fldChar w:fldCharType="begin"/>
        </w:r>
        <w:r>
          <w:instrText xml:space="preserve"> PAGEREF _Toc30548 \h </w:instrText>
        </w:r>
        <w:r>
          <w:fldChar w:fldCharType="separate"/>
        </w:r>
        <w:r>
          <w:t>32</w:t>
        </w:r>
        <w:r>
          <w:fldChar w:fldCharType="end"/>
        </w:r>
      </w:hyperlink>
    </w:p>
    <w:p>
      <w:pPr>
        <w:pStyle w:val="TOC2"/>
        <w:tabs>
          <w:tab w:val="right" w:leader="dot" w:pos="8306"/>
        </w:tabs>
      </w:pPr>
      <w:hyperlink w:anchor="_Toc9453" w:history="1">
        <w:r>
          <w:rPr>
            <w:rFonts w:ascii="仿宋" w:eastAsia="仿宋" w:hAnsi="仿宋" w:cs="仿宋" w:hint="eastAsia"/>
            <w:lang w:eastAsia="zh-CN"/>
          </w:rPr>
          <w:t>(四)、止回阀项目建设对区域经济的影响</w:t>
        </w:r>
        <w:r>
          <w:tab/>
        </w:r>
        <w:r>
          <w:fldChar w:fldCharType="begin"/>
        </w:r>
        <w:r>
          <w:instrText xml:space="preserve"> PAGEREF _Toc9453 \h </w:instrText>
        </w:r>
        <w:r>
          <w:fldChar w:fldCharType="separate"/>
        </w:r>
        <w:r>
          <w:t>34</w:t>
        </w:r>
        <w:r>
          <w:fldChar w:fldCharType="end"/>
        </w:r>
      </w:hyperlink>
    </w:p>
    <w:p>
      <w:pPr>
        <w:pStyle w:val="TOC2"/>
        <w:tabs>
          <w:tab w:val="right" w:leader="dot" w:pos="8306"/>
        </w:tabs>
      </w:pPr>
      <w:hyperlink w:anchor="_Toc19458" w:history="1">
        <w:r>
          <w:rPr>
            <w:rFonts w:ascii="仿宋" w:eastAsia="仿宋" w:hAnsi="仿宋" w:cs="仿宋" w:hint="eastAsia"/>
            <w:lang w:eastAsia="zh-CN"/>
          </w:rPr>
          <w:t>(五)、废弃物处理</w:t>
        </w:r>
        <w:r>
          <w:tab/>
        </w:r>
        <w:r>
          <w:fldChar w:fldCharType="begin"/>
        </w:r>
        <w:r>
          <w:instrText xml:space="preserve"> PAGEREF _Toc19458 \h </w:instrText>
        </w:r>
        <w:r>
          <w:fldChar w:fldCharType="separate"/>
        </w:r>
        <w:r>
          <w:t>35</w:t>
        </w:r>
        <w:r>
          <w:fldChar w:fldCharType="end"/>
        </w:r>
      </w:hyperlink>
    </w:p>
    <w:p>
      <w:pPr>
        <w:pStyle w:val="TOC2"/>
        <w:tabs>
          <w:tab w:val="right" w:leader="dot" w:pos="8306"/>
        </w:tabs>
      </w:pPr>
      <w:hyperlink w:anchor="_Toc16210" w:history="1">
        <w:r>
          <w:rPr>
            <w:rFonts w:ascii="仿宋" w:eastAsia="仿宋" w:hAnsi="仿宋" w:cs="仿宋" w:hint="eastAsia"/>
            <w:lang w:eastAsia="zh-CN"/>
          </w:rPr>
          <w:t>(六)、特殊环境影响分析</w:t>
        </w:r>
        <w:r>
          <w:tab/>
        </w:r>
        <w:r>
          <w:fldChar w:fldCharType="begin"/>
        </w:r>
        <w:r>
          <w:instrText xml:space="preserve"> PAGEREF _Toc16210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6" w:history="1">
        <w:r>
          <w:rPr>
            <w:rFonts w:ascii="仿宋" w:eastAsia="仿宋" w:hAnsi="仿宋" w:cs="仿宋" w:hint="eastAsia"/>
            <w:lang w:eastAsia="zh-CN"/>
          </w:rPr>
          <w:t>(七)、清洁生产</w:t>
        </w:r>
        <w:r>
          <w:tab/>
        </w:r>
        <w:r>
          <w:fldChar w:fldCharType="begin"/>
        </w:r>
        <w:r>
          <w:instrText xml:space="preserve"> PAGEREF _Toc806 \h </w:instrText>
        </w:r>
        <w:r>
          <w:fldChar w:fldCharType="separate"/>
        </w:r>
        <w:r>
          <w:t>38</w:t>
        </w:r>
        <w:r>
          <w:fldChar w:fldCharType="end"/>
        </w:r>
      </w:hyperlink>
    </w:p>
    <w:p>
      <w:pPr>
        <w:pStyle w:val="TOC2"/>
        <w:tabs>
          <w:tab w:val="right" w:leader="dot" w:pos="8306"/>
        </w:tabs>
      </w:pPr>
      <w:hyperlink w:anchor="_Toc6161" w:history="1">
        <w:r>
          <w:rPr>
            <w:rFonts w:ascii="仿宋" w:eastAsia="仿宋" w:hAnsi="仿宋" w:cs="仿宋" w:hint="eastAsia"/>
            <w:lang w:eastAsia="zh-CN"/>
          </w:rPr>
          <w:t>(八)、环境保护综合评价</w:t>
        </w:r>
        <w:r>
          <w:tab/>
        </w:r>
        <w:r>
          <w:fldChar w:fldCharType="begin"/>
        </w:r>
        <w:r>
          <w:instrText xml:space="preserve"> PAGEREF _Toc6161 \h </w:instrText>
        </w:r>
        <w:r>
          <w:fldChar w:fldCharType="separate"/>
        </w:r>
        <w:r>
          <w:t>39</w:t>
        </w:r>
        <w:r>
          <w:fldChar w:fldCharType="end"/>
        </w:r>
      </w:hyperlink>
    </w:p>
    <w:p>
      <w:pPr>
        <w:pStyle w:val="TOC1"/>
        <w:tabs>
          <w:tab w:val="right" w:leader="dot" w:pos="8306"/>
        </w:tabs>
      </w:pPr>
      <w:hyperlink w:anchor="_Toc19210" w:history="1">
        <w:r>
          <w:rPr>
            <w:rFonts w:ascii="仿宋" w:eastAsia="仿宋" w:hAnsi="仿宋" w:cs="仿宋" w:hint="eastAsia"/>
            <w:lang w:eastAsia="zh-CN"/>
          </w:rPr>
          <w:t>十、止回阀项目创新与研发</w:t>
        </w:r>
        <w:r>
          <w:tab/>
        </w:r>
        <w:r>
          <w:fldChar w:fldCharType="begin"/>
        </w:r>
        <w:r>
          <w:instrText xml:space="preserve"> PAGEREF _Toc19210 \h </w:instrText>
        </w:r>
        <w:r>
          <w:fldChar w:fldCharType="separate"/>
        </w:r>
        <w:r>
          <w:t>40</w:t>
        </w:r>
        <w:r>
          <w:fldChar w:fldCharType="end"/>
        </w:r>
      </w:hyperlink>
    </w:p>
    <w:p>
      <w:pPr>
        <w:pStyle w:val="TOC2"/>
        <w:tabs>
          <w:tab w:val="right" w:leader="dot" w:pos="8306"/>
        </w:tabs>
      </w:pPr>
      <w:hyperlink w:anchor="_Toc25637" w:history="1">
        <w:r>
          <w:rPr>
            <w:rFonts w:ascii="仿宋" w:eastAsia="仿宋" w:hAnsi="仿宋" w:cs="仿宋" w:hint="eastAsia"/>
            <w:lang w:eastAsia="zh-CN"/>
          </w:rPr>
          <w:t>(一)、创新策略与方向</w:t>
        </w:r>
        <w:r>
          <w:tab/>
        </w:r>
        <w:r>
          <w:fldChar w:fldCharType="begin"/>
        </w:r>
        <w:r>
          <w:instrText xml:space="preserve"> PAGEREF _Toc25637 \h </w:instrText>
        </w:r>
        <w:r>
          <w:fldChar w:fldCharType="separate"/>
        </w:r>
        <w:r>
          <w:t>40</w:t>
        </w:r>
        <w:r>
          <w:fldChar w:fldCharType="end"/>
        </w:r>
      </w:hyperlink>
    </w:p>
    <w:p>
      <w:pPr>
        <w:pStyle w:val="TOC2"/>
        <w:tabs>
          <w:tab w:val="right" w:leader="dot" w:pos="8306"/>
        </w:tabs>
      </w:pPr>
      <w:hyperlink w:anchor="_Toc11566" w:history="1">
        <w:r>
          <w:rPr>
            <w:rFonts w:ascii="仿宋" w:eastAsia="仿宋" w:hAnsi="仿宋" w:cs="仿宋" w:hint="eastAsia"/>
            <w:lang w:eastAsia="zh-CN"/>
          </w:rPr>
          <w:t>(二)、研发规划与投入</w:t>
        </w:r>
        <w:r>
          <w:tab/>
        </w:r>
        <w:r>
          <w:fldChar w:fldCharType="begin"/>
        </w:r>
        <w:r>
          <w:instrText xml:space="preserve"> PAGEREF _Toc11566 \h </w:instrText>
        </w:r>
        <w:r>
          <w:fldChar w:fldCharType="separate"/>
        </w:r>
        <w:r>
          <w:t>42</w:t>
        </w:r>
        <w:r>
          <w:fldChar w:fldCharType="end"/>
        </w:r>
      </w:hyperlink>
    </w:p>
    <w:p>
      <w:pPr>
        <w:pStyle w:val="TOC1"/>
        <w:tabs>
          <w:tab w:val="right" w:leader="dot" w:pos="8306"/>
        </w:tabs>
      </w:pPr>
      <w:hyperlink w:anchor="_Toc21946" w:history="1">
        <w:r>
          <w:rPr>
            <w:rFonts w:ascii="仿宋" w:eastAsia="仿宋" w:hAnsi="仿宋" w:cs="仿宋" w:hint="eastAsia"/>
            <w:lang w:eastAsia="zh-CN"/>
          </w:rPr>
          <w:t>十一、生产安全保护</w:t>
        </w:r>
        <w:r>
          <w:tab/>
        </w:r>
        <w:r>
          <w:fldChar w:fldCharType="begin"/>
        </w:r>
        <w:r>
          <w:instrText xml:space="preserve"> PAGEREF _Toc21946 \h </w:instrText>
        </w:r>
        <w:r>
          <w:fldChar w:fldCharType="separate"/>
        </w:r>
        <w:r>
          <w:t>43</w:t>
        </w:r>
        <w:r>
          <w:fldChar w:fldCharType="end"/>
        </w:r>
      </w:hyperlink>
    </w:p>
    <w:p>
      <w:pPr>
        <w:pStyle w:val="TOC2"/>
        <w:tabs>
          <w:tab w:val="right" w:leader="dot" w:pos="8306"/>
        </w:tabs>
      </w:pPr>
      <w:hyperlink w:anchor="_Toc20241" w:history="1">
        <w:r>
          <w:rPr>
            <w:rFonts w:ascii="仿宋" w:eastAsia="仿宋" w:hAnsi="仿宋" w:cs="仿宋" w:hint="eastAsia"/>
            <w:lang w:eastAsia="zh-CN"/>
          </w:rPr>
          <w:t>(一)、消防安全</w:t>
        </w:r>
        <w:r>
          <w:tab/>
        </w:r>
        <w:r>
          <w:fldChar w:fldCharType="begin"/>
        </w:r>
        <w:r>
          <w:instrText xml:space="preserve"> PAGEREF _Toc20241 \h </w:instrText>
        </w:r>
        <w:r>
          <w:fldChar w:fldCharType="separate"/>
        </w:r>
        <w:r>
          <w:t>43</w:t>
        </w:r>
        <w:r>
          <w:fldChar w:fldCharType="end"/>
        </w:r>
      </w:hyperlink>
    </w:p>
    <w:p>
      <w:pPr>
        <w:pStyle w:val="TOC2"/>
        <w:tabs>
          <w:tab w:val="right" w:leader="dot" w:pos="8306"/>
        </w:tabs>
      </w:pPr>
      <w:hyperlink w:anchor="_Toc20551" w:history="1">
        <w:r>
          <w:rPr>
            <w:rFonts w:ascii="仿宋" w:eastAsia="仿宋" w:hAnsi="仿宋" w:cs="仿宋" w:hint="eastAsia"/>
            <w:lang w:eastAsia="zh-CN"/>
          </w:rPr>
          <w:t>(二)、防火防爆总图布置措施</w:t>
        </w:r>
        <w:r>
          <w:tab/>
        </w:r>
        <w:r>
          <w:fldChar w:fldCharType="begin"/>
        </w:r>
        <w:r>
          <w:instrText xml:space="preserve"> PAGEREF _Toc20551 \h </w:instrText>
        </w:r>
        <w:r>
          <w:fldChar w:fldCharType="separate"/>
        </w:r>
        <w:r>
          <w:t>45</w:t>
        </w:r>
        <w:r>
          <w:fldChar w:fldCharType="end"/>
        </w:r>
      </w:hyperlink>
    </w:p>
    <w:p>
      <w:pPr>
        <w:pStyle w:val="TOC2"/>
        <w:tabs>
          <w:tab w:val="right" w:leader="dot" w:pos="8306"/>
        </w:tabs>
      </w:pPr>
      <w:hyperlink w:anchor="_Toc29280" w:history="1">
        <w:r>
          <w:rPr>
            <w:rFonts w:ascii="仿宋" w:eastAsia="仿宋" w:hAnsi="仿宋" w:cs="仿宋" w:hint="eastAsia"/>
            <w:lang w:eastAsia="zh-CN"/>
          </w:rPr>
          <w:t>(三)、自然灾害防范措施</w:t>
        </w:r>
        <w:r>
          <w:tab/>
        </w:r>
        <w:r>
          <w:fldChar w:fldCharType="begin"/>
        </w:r>
        <w:r>
          <w:instrText xml:space="preserve"> PAGEREF _Toc29280 \h </w:instrText>
        </w:r>
        <w:r>
          <w:fldChar w:fldCharType="separate"/>
        </w:r>
        <w:r>
          <w:t>45</w:t>
        </w:r>
        <w:r>
          <w:fldChar w:fldCharType="end"/>
        </w:r>
      </w:hyperlink>
    </w:p>
    <w:p>
      <w:pPr>
        <w:pStyle w:val="TOC2"/>
        <w:tabs>
          <w:tab w:val="right" w:leader="dot" w:pos="8306"/>
        </w:tabs>
      </w:pPr>
      <w:hyperlink w:anchor="_Toc4760" w:history="1">
        <w:r>
          <w:rPr>
            <w:rFonts w:ascii="仿宋" w:eastAsia="仿宋" w:hAnsi="仿宋" w:cs="仿宋" w:hint="eastAsia"/>
            <w:lang w:eastAsia="zh-CN"/>
          </w:rPr>
          <w:t>(四)、安全色及安全标志使用要求</w:t>
        </w:r>
        <w:r>
          <w:tab/>
        </w:r>
        <w:r>
          <w:fldChar w:fldCharType="begin"/>
        </w:r>
        <w:r>
          <w:instrText xml:space="preserve"> PAGEREF _Toc4760 \h </w:instrText>
        </w:r>
        <w:r>
          <w:fldChar w:fldCharType="separate"/>
        </w:r>
        <w:r>
          <w:t>46</w:t>
        </w:r>
        <w:r>
          <w:fldChar w:fldCharType="end"/>
        </w:r>
      </w:hyperlink>
    </w:p>
    <w:p>
      <w:pPr>
        <w:pStyle w:val="TOC2"/>
        <w:tabs>
          <w:tab w:val="right" w:leader="dot" w:pos="8306"/>
        </w:tabs>
      </w:pPr>
      <w:hyperlink w:anchor="_Toc30554" w:history="1">
        <w:r>
          <w:rPr>
            <w:rFonts w:ascii="仿宋" w:eastAsia="仿宋" w:hAnsi="仿宋" w:cs="仿宋" w:hint="eastAsia"/>
            <w:lang w:eastAsia="zh-CN"/>
          </w:rPr>
          <w:t>(五)、防尘防毒措施</w:t>
        </w:r>
        <w:r>
          <w:tab/>
        </w:r>
        <w:r>
          <w:fldChar w:fldCharType="begin"/>
        </w:r>
        <w:r>
          <w:instrText xml:space="preserve"> PAGEREF _Toc30554 \h </w:instrText>
        </w:r>
        <w:r>
          <w:fldChar w:fldCharType="separate"/>
        </w:r>
        <w:r>
          <w:t>47</w:t>
        </w:r>
        <w:r>
          <w:fldChar w:fldCharType="end"/>
        </w:r>
      </w:hyperlink>
    </w:p>
    <w:p>
      <w:pPr>
        <w:pStyle w:val="TOC2"/>
        <w:tabs>
          <w:tab w:val="right" w:leader="dot" w:pos="8306"/>
        </w:tabs>
      </w:pPr>
      <w:hyperlink w:anchor="_Toc11777" w:history="1">
        <w:r>
          <w:rPr>
            <w:rFonts w:ascii="仿宋" w:eastAsia="仿宋" w:hAnsi="仿宋" w:cs="仿宋" w:hint="eastAsia"/>
            <w:lang w:eastAsia="zh-CN"/>
          </w:rPr>
          <w:t>(六)、防静电、触电防护及防雷措施</w:t>
        </w:r>
        <w:r>
          <w:tab/>
        </w:r>
        <w:r>
          <w:fldChar w:fldCharType="begin"/>
        </w:r>
        <w:r>
          <w:instrText xml:space="preserve"> PAGEREF _Toc11777 \h </w:instrText>
        </w:r>
        <w:r>
          <w:fldChar w:fldCharType="separate"/>
        </w:r>
        <w:r>
          <w:t>48</w:t>
        </w:r>
        <w:r>
          <w:fldChar w:fldCharType="end"/>
        </w:r>
      </w:hyperlink>
    </w:p>
    <w:p>
      <w:pPr>
        <w:pStyle w:val="TOC2"/>
        <w:tabs>
          <w:tab w:val="right" w:leader="dot" w:pos="8306"/>
        </w:tabs>
      </w:pPr>
      <w:hyperlink w:anchor="_Toc31669" w:history="1">
        <w:r>
          <w:rPr>
            <w:rFonts w:ascii="仿宋" w:eastAsia="仿宋" w:hAnsi="仿宋" w:cs="仿宋" w:hint="eastAsia"/>
            <w:lang w:eastAsia="zh-CN"/>
          </w:rPr>
          <w:t>(七)、机械设备安全保障措施</w:t>
        </w:r>
        <w:r>
          <w:tab/>
        </w:r>
        <w:r>
          <w:fldChar w:fldCharType="begin"/>
        </w:r>
        <w:r>
          <w:instrText xml:space="preserve"> PAGEREF _Toc31669 \h </w:instrText>
        </w:r>
        <w:r>
          <w:fldChar w:fldCharType="separate"/>
        </w:r>
        <w:r>
          <w:t>50</w:t>
        </w:r>
        <w:r>
          <w:fldChar w:fldCharType="end"/>
        </w:r>
      </w:hyperlink>
    </w:p>
    <w:p>
      <w:pPr>
        <w:pStyle w:val="TOC1"/>
        <w:tabs>
          <w:tab w:val="right" w:leader="dot" w:pos="8306"/>
        </w:tabs>
      </w:pPr>
      <w:hyperlink w:anchor="_Toc7249" w:history="1">
        <w:r>
          <w:rPr>
            <w:rFonts w:ascii="仿宋" w:eastAsia="仿宋" w:hAnsi="仿宋" w:cs="仿宋" w:hint="eastAsia"/>
            <w:lang w:eastAsia="zh-CN"/>
          </w:rPr>
          <w:t>十二、止回阀项目风险管理</w:t>
        </w:r>
        <w:r>
          <w:tab/>
        </w:r>
        <w:r>
          <w:fldChar w:fldCharType="begin"/>
        </w:r>
        <w:r>
          <w:instrText xml:space="preserve"> PAGEREF _Toc7249 \h </w:instrText>
        </w:r>
        <w:r>
          <w:fldChar w:fldCharType="separate"/>
        </w:r>
        <w:r>
          <w:t>51</w:t>
        </w:r>
        <w:r>
          <w:fldChar w:fldCharType="end"/>
        </w:r>
      </w:hyperlink>
    </w:p>
    <w:p>
      <w:pPr>
        <w:pStyle w:val="TOC2"/>
        <w:tabs>
          <w:tab w:val="right" w:leader="dot" w:pos="8306"/>
        </w:tabs>
      </w:pPr>
      <w:hyperlink w:anchor="_Toc16709" w:history="1">
        <w:r>
          <w:rPr>
            <w:rFonts w:ascii="仿宋" w:eastAsia="仿宋" w:hAnsi="仿宋" w:cs="仿宋" w:hint="eastAsia"/>
            <w:lang w:eastAsia="zh-CN"/>
          </w:rPr>
          <w:t>(一)、风险识别与评估</w:t>
        </w:r>
        <w:r>
          <w:tab/>
        </w:r>
        <w:r>
          <w:fldChar w:fldCharType="begin"/>
        </w:r>
        <w:r>
          <w:instrText xml:space="preserve"> PAGEREF _Toc16709 \h </w:instrText>
        </w:r>
        <w:r>
          <w:fldChar w:fldCharType="separate"/>
        </w:r>
        <w:r>
          <w:t>51</w:t>
        </w:r>
        <w:r>
          <w:fldChar w:fldCharType="end"/>
        </w:r>
      </w:hyperlink>
    </w:p>
    <w:p>
      <w:pPr>
        <w:pStyle w:val="TOC2"/>
        <w:tabs>
          <w:tab w:val="right" w:leader="dot" w:pos="8306"/>
        </w:tabs>
      </w:pPr>
      <w:hyperlink w:anchor="_Toc4674" w:history="1">
        <w:r>
          <w:rPr>
            <w:rFonts w:ascii="仿宋" w:eastAsia="仿宋" w:hAnsi="仿宋" w:cs="仿宋" w:hint="eastAsia"/>
            <w:lang w:eastAsia="zh-CN"/>
          </w:rPr>
          <w:t>(二)、风险应对策略</w:t>
        </w:r>
        <w:r>
          <w:tab/>
        </w:r>
        <w:r>
          <w:fldChar w:fldCharType="begin"/>
        </w:r>
        <w:r>
          <w:instrText xml:space="preserve"> PAGEREF _Toc4674 \h </w:instrText>
        </w:r>
        <w:r>
          <w:fldChar w:fldCharType="separate"/>
        </w:r>
        <w:r>
          <w:t>52</w:t>
        </w:r>
        <w:r>
          <w:fldChar w:fldCharType="end"/>
        </w:r>
      </w:hyperlink>
    </w:p>
    <w:p>
      <w:pPr>
        <w:pStyle w:val="TOC2"/>
        <w:tabs>
          <w:tab w:val="right" w:leader="dot" w:pos="8306"/>
        </w:tabs>
      </w:pPr>
      <w:hyperlink w:anchor="_Toc9006" w:history="1">
        <w:r>
          <w:rPr>
            <w:rFonts w:ascii="仿宋" w:eastAsia="仿宋" w:hAnsi="仿宋" w:cs="仿宋" w:hint="eastAsia"/>
            <w:lang w:eastAsia="zh-CN"/>
          </w:rPr>
          <w:t>(三)、风险监控与控制</w:t>
        </w:r>
        <w:r>
          <w:tab/>
        </w:r>
        <w:r>
          <w:fldChar w:fldCharType="begin"/>
        </w:r>
        <w:r>
          <w:instrText xml:space="preserve"> PAGEREF _Toc9006 \h </w:instrText>
        </w:r>
        <w:r>
          <w:fldChar w:fldCharType="separate"/>
        </w:r>
        <w:r>
          <w:t>54</w:t>
        </w:r>
        <w:r>
          <w:fldChar w:fldCharType="end"/>
        </w:r>
      </w:hyperlink>
    </w:p>
    <w:p>
      <w:pPr>
        <w:pStyle w:val="TOC1"/>
        <w:tabs>
          <w:tab w:val="right" w:leader="dot" w:pos="8306"/>
        </w:tabs>
      </w:pPr>
      <w:hyperlink w:anchor="_Toc23155" w:history="1">
        <w:r>
          <w:rPr>
            <w:rFonts w:ascii="仿宋" w:eastAsia="仿宋" w:hAnsi="仿宋" w:cs="仿宋" w:hint="eastAsia"/>
            <w:lang w:eastAsia="zh-CN"/>
          </w:rPr>
          <w:t>十三、止回阀项目实施时间节点</w:t>
        </w:r>
        <w:r>
          <w:tab/>
        </w:r>
        <w:r>
          <w:fldChar w:fldCharType="begin"/>
        </w:r>
        <w:r>
          <w:instrText xml:space="preserve"> PAGEREF _Toc23155 \h </w:instrText>
        </w:r>
        <w:r>
          <w:fldChar w:fldCharType="separate"/>
        </w:r>
        <w:r>
          <w:t>55</w:t>
        </w:r>
        <w:r>
          <w:fldChar w:fldCharType="end"/>
        </w:r>
      </w:hyperlink>
    </w:p>
    <w:p>
      <w:pPr>
        <w:pStyle w:val="TOC2"/>
        <w:tabs>
          <w:tab w:val="right" w:leader="dot" w:pos="8306"/>
        </w:tabs>
      </w:pPr>
      <w:hyperlink w:anchor="_Toc21875" w:history="1">
        <w:r>
          <w:rPr>
            <w:rFonts w:ascii="仿宋" w:eastAsia="仿宋" w:hAnsi="仿宋" w:cs="仿宋" w:hint="eastAsia"/>
            <w:lang w:eastAsia="zh-CN"/>
          </w:rPr>
          <w:t>(一)、止回阀项目启动阶段时间节点</w:t>
        </w:r>
        <w:r>
          <w:tab/>
        </w:r>
        <w:r>
          <w:fldChar w:fldCharType="begin"/>
        </w:r>
        <w:r>
          <w:instrText xml:space="preserve"> PAGEREF _Toc21875 \h </w:instrText>
        </w:r>
        <w:r>
          <w:fldChar w:fldCharType="separate"/>
        </w:r>
        <w:r>
          <w:t>55</w:t>
        </w:r>
        <w:r>
          <w:fldChar w:fldCharType="end"/>
        </w:r>
      </w:hyperlink>
    </w:p>
    <w:p>
      <w:pPr>
        <w:pStyle w:val="TOC2"/>
        <w:tabs>
          <w:tab w:val="right" w:leader="dot" w:pos="8306"/>
        </w:tabs>
      </w:pPr>
      <w:hyperlink w:anchor="_Toc9526" w:history="1">
        <w:r>
          <w:rPr>
            <w:rFonts w:ascii="仿宋" w:eastAsia="仿宋" w:hAnsi="仿宋" w:cs="仿宋" w:hint="eastAsia"/>
            <w:lang w:eastAsia="zh-CN"/>
          </w:rPr>
          <w:t>(二)、止回阀项目执行阶段时间节点</w:t>
        </w:r>
        <w:r>
          <w:tab/>
        </w:r>
        <w:r>
          <w:fldChar w:fldCharType="begin"/>
        </w:r>
        <w:r>
          <w:instrText xml:space="preserve"> PAGEREF _Toc9526 \h </w:instrText>
        </w:r>
        <w:r>
          <w:fldChar w:fldCharType="separate"/>
        </w:r>
        <w:r>
          <w:t>56</w:t>
        </w:r>
        <w:r>
          <w:fldChar w:fldCharType="end"/>
        </w:r>
      </w:hyperlink>
    </w:p>
    <w:p>
      <w:pPr>
        <w:pStyle w:val="TOC2"/>
        <w:tabs>
          <w:tab w:val="right" w:leader="dot" w:pos="8306"/>
        </w:tabs>
      </w:pPr>
      <w:hyperlink w:anchor="_Toc18967" w:history="1">
        <w:r>
          <w:rPr>
            <w:rFonts w:ascii="仿宋" w:eastAsia="仿宋" w:hAnsi="仿宋" w:cs="仿宋" w:hint="eastAsia"/>
            <w:lang w:eastAsia="zh-CN"/>
          </w:rPr>
          <w:t>(三)、止回阀项目完成阶段时间节点</w:t>
        </w:r>
        <w:r>
          <w:tab/>
        </w:r>
        <w:r>
          <w:fldChar w:fldCharType="begin"/>
        </w:r>
        <w:r>
          <w:instrText xml:space="preserve"> PAGEREF _Toc18967 \h </w:instrText>
        </w:r>
        <w:r>
          <w:fldChar w:fldCharType="separate"/>
        </w:r>
        <w:r>
          <w:t>57</w:t>
        </w:r>
        <w:r>
          <w:fldChar w:fldCharType="end"/>
        </w:r>
      </w:hyperlink>
    </w:p>
    <w:p>
      <w:pPr>
        <w:pStyle w:val="TOC1"/>
        <w:tabs>
          <w:tab w:val="right" w:leader="dot" w:pos="8306"/>
        </w:tabs>
      </w:pPr>
      <w:hyperlink w:anchor="_Toc23470" w:history="1">
        <w:r>
          <w:rPr>
            <w:rFonts w:ascii="仿宋" w:eastAsia="仿宋" w:hAnsi="仿宋" w:cs="仿宋" w:hint="eastAsia"/>
            <w:lang w:eastAsia="zh-CN"/>
          </w:rPr>
          <w:t>十四、止回阀项目实施保障措施</w:t>
        </w:r>
        <w:r>
          <w:tab/>
        </w:r>
        <w:r>
          <w:fldChar w:fldCharType="begin"/>
        </w:r>
        <w:r>
          <w:instrText xml:space="preserve"> PAGEREF _Toc23470 \h </w:instrText>
        </w:r>
        <w:r>
          <w:fldChar w:fldCharType="separate"/>
        </w:r>
        <w:r>
          <w:t>58</w:t>
        </w:r>
        <w:r>
          <w:fldChar w:fldCharType="end"/>
        </w:r>
      </w:hyperlink>
    </w:p>
    <w:p>
      <w:pPr>
        <w:pStyle w:val="TOC2"/>
        <w:tabs>
          <w:tab w:val="right" w:leader="dot" w:pos="8306"/>
        </w:tabs>
      </w:pPr>
      <w:hyperlink w:anchor="_Toc12331" w:history="1">
        <w:r>
          <w:rPr>
            <w:rFonts w:ascii="仿宋" w:eastAsia="仿宋" w:hAnsi="仿宋" w:cs="仿宋" w:hint="eastAsia"/>
            <w:lang w:eastAsia="zh-CN"/>
          </w:rPr>
          <w:t>(一)、止回阀项目实施保障机制</w:t>
        </w:r>
        <w:r>
          <w:tab/>
        </w:r>
        <w:r>
          <w:fldChar w:fldCharType="begin"/>
        </w:r>
        <w:r>
          <w:instrText xml:space="preserve"> PAGEREF _Toc12331 \h </w:instrText>
        </w:r>
        <w:r>
          <w:fldChar w:fldCharType="separate"/>
        </w:r>
        <w:r>
          <w:t>58</w:t>
        </w:r>
        <w:r>
          <w:fldChar w:fldCharType="end"/>
        </w:r>
      </w:hyperlink>
    </w:p>
    <w:p>
      <w:pPr>
        <w:pStyle w:val="TOC2"/>
        <w:tabs>
          <w:tab w:val="right" w:leader="dot" w:pos="8306"/>
        </w:tabs>
      </w:pPr>
      <w:hyperlink w:anchor="_Toc14617" w:history="1">
        <w:r>
          <w:rPr>
            <w:rFonts w:ascii="仿宋" w:eastAsia="仿宋" w:hAnsi="仿宋" w:cs="仿宋" w:hint="eastAsia"/>
            <w:lang w:eastAsia="zh-CN"/>
          </w:rPr>
          <w:t>(二)、止回阀项目法律合规要求</w:t>
        </w:r>
        <w:r>
          <w:tab/>
        </w:r>
        <w:r>
          <w:fldChar w:fldCharType="begin"/>
        </w:r>
        <w:r>
          <w:instrText xml:space="preserve"> PAGEREF _Toc14617 \h </w:instrText>
        </w:r>
        <w:r>
          <w:fldChar w:fldCharType="separate"/>
        </w:r>
        <w:r>
          <w:t>61</w:t>
        </w:r>
        <w:r>
          <w:fldChar w:fldCharType="end"/>
        </w:r>
      </w:hyperlink>
    </w:p>
    <w:p>
      <w:pPr>
        <w:pStyle w:val="TOC2"/>
        <w:tabs>
          <w:tab w:val="right" w:leader="dot" w:pos="8306"/>
        </w:tabs>
      </w:pPr>
      <w:hyperlink w:anchor="_Toc25737" w:history="1">
        <w:r>
          <w:rPr>
            <w:rFonts w:ascii="仿宋" w:eastAsia="仿宋" w:hAnsi="仿宋" w:cs="仿宋" w:hint="eastAsia"/>
            <w:lang w:eastAsia="zh-CN"/>
          </w:rPr>
          <w:t>(三)、止回阀项目合同管理与法律事务</w:t>
        </w:r>
        <w:r>
          <w:tab/>
        </w:r>
        <w:r>
          <w:fldChar w:fldCharType="begin"/>
        </w:r>
        <w:r>
          <w:instrText xml:space="preserve"> PAGEREF _Toc25737 \h </w:instrText>
        </w:r>
        <w:r>
          <w:fldChar w:fldCharType="separate"/>
        </w:r>
        <w:r>
          <w:t>65</w:t>
        </w:r>
        <w:r>
          <w:fldChar w:fldCharType="end"/>
        </w:r>
      </w:hyperlink>
    </w:p>
    <w:p>
      <w:pPr>
        <w:pStyle w:val="TOC2"/>
        <w:tabs>
          <w:tab w:val="right" w:leader="dot" w:pos="8306"/>
        </w:tabs>
      </w:pPr>
      <w:hyperlink w:anchor="_Toc17216" w:history="1">
        <w:r>
          <w:rPr>
            <w:rFonts w:ascii="仿宋" w:eastAsia="仿宋" w:hAnsi="仿宋" w:cs="仿宋" w:hint="eastAsia"/>
            <w:lang w:eastAsia="zh-CN"/>
          </w:rPr>
          <w:t>(四)、止回阀项目知识产权保护策略</w:t>
        </w:r>
        <w:r>
          <w:tab/>
        </w:r>
        <w:r>
          <w:fldChar w:fldCharType="begin"/>
        </w:r>
        <w:r>
          <w:instrText xml:space="preserve"> PAGEREF _Toc17216 \h </w:instrText>
        </w:r>
        <w:r>
          <w:fldChar w:fldCharType="separate"/>
        </w:r>
        <w:r>
          <w:t>72</w:t>
        </w:r>
        <w:r>
          <w:fldChar w:fldCharType="end"/>
        </w:r>
      </w:hyperlink>
    </w:p>
    <w:p>
      <w:pPr>
        <w:pStyle w:val="TOC1"/>
        <w:tabs>
          <w:tab w:val="right" w:leader="dot" w:pos="8306"/>
        </w:tabs>
      </w:pPr>
      <w:hyperlink w:anchor="_Toc10493" w:history="1">
        <w:r>
          <w:rPr>
            <w:rFonts w:ascii="仿宋" w:eastAsia="仿宋" w:hAnsi="仿宋" w:cs="仿宋" w:hint="eastAsia"/>
            <w:lang w:eastAsia="zh-CN"/>
          </w:rPr>
          <w:t>十五、止回阀项目工程方案分析</w:t>
        </w:r>
        <w:r>
          <w:tab/>
        </w:r>
        <w:r>
          <w:fldChar w:fldCharType="begin"/>
        </w:r>
        <w:r>
          <w:instrText xml:space="preserve"> PAGEREF _Toc10493 \h </w:instrText>
        </w:r>
        <w:r>
          <w:fldChar w:fldCharType="separate"/>
        </w:r>
        <w:r>
          <w:t>74</w:t>
        </w:r>
        <w:r>
          <w:fldChar w:fldCharType="end"/>
        </w:r>
      </w:hyperlink>
    </w:p>
    <w:p>
      <w:pPr>
        <w:pStyle w:val="TOC2"/>
        <w:tabs>
          <w:tab w:val="right" w:leader="dot" w:pos="8306"/>
        </w:tabs>
      </w:pPr>
      <w:hyperlink w:anchor="_Toc17230" w:history="1">
        <w:r>
          <w:rPr>
            <w:rFonts w:ascii="仿宋" w:eastAsia="仿宋" w:hAnsi="仿宋" w:cs="仿宋" w:hint="eastAsia"/>
            <w:lang w:eastAsia="zh-CN"/>
          </w:rPr>
          <w:t>(一)、建筑工程设计原则</w:t>
        </w:r>
        <w:r>
          <w:tab/>
        </w:r>
        <w:r>
          <w:fldChar w:fldCharType="begin"/>
        </w:r>
        <w:r>
          <w:instrText xml:space="preserve"> PAGEREF _Toc17230 \h </w:instrText>
        </w:r>
        <w:r>
          <w:fldChar w:fldCharType="separate"/>
        </w:r>
        <w:r>
          <w:t>74</w:t>
        </w:r>
        <w:r>
          <w:fldChar w:fldCharType="end"/>
        </w:r>
      </w:hyperlink>
    </w:p>
    <w:p>
      <w:pPr>
        <w:pStyle w:val="TOC2"/>
        <w:tabs>
          <w:tab w:val="right" w:leader="dot" w:pos="8306"/>
        </w:tabs>
      </w:pPr>
      <w:hyperlink w:anchor="_Toc24114" w:history="1">
        <w:r>
          <w:rPr>
            <w:rFonts w:ascii="仿宋" w:eastAsia="仿宋" w:hAnsi="仿宋" w:cs="仿宋" w:hint="eastAsia"/>
            <w:lang w:eastAsia="zh-CN"/>
          </w:rPr>
          <w:t>(二)、土建工程建设指标</w:t>
        </w:r>
        <w:r>
          <w:tab/>
        </w:r>
        <w:r>
          <w:fldChar w:fldCharType="begin"/>
        </w:r>
        <w:r>
          <w:instrText xml:space="preserve"> PAGEREF _Toc24114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24"/>
      <w:r>
        <w:rPr>
          <w:rFonts w:ascii="仿宋" w:eastAsia="仿宋" w:hAnsi="仿宋" w:cs="仿宋" w:hint="eastAsia"/>
          <w:sz w:val="28"/>
          <w:lang w:eastAsia="zh-CN"/>
        </w:rPr>
        <w:t>一、止回阀项目土建工程</w:t>
      </w:r>
      <w:bookmarkEnd w:id="2"/>
    </w:p>
    <w:p>
      <w:pPr>
        <w:pStyle w:val="Heading2"/>
        <w:rPr>
          <w:rFonts w:ascii="仿宋" w:eastAsia="仿宋" w:hAnsi="仿宋" w:cs="仿宋" w:hint="eastAsia"/>
          <w:lang w:eastAsia="zh-CN"/>
        </w:rPr>
      </w:pPr>
      <w:bookmarkStart w:id="3" w:name="_Toc280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在止回阀项目的建筑工程设计中，我们将秉承一系列重要的设计原则，以确保止回阀项目建筑在功能、美观、可持续性等方面达到最佳效果。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首要原则是确保建筑的功能性得到最大化的发挥。我们将充分理解止回阀项目的实际需求，合理布局各个功能区域，保证建筑在满足业务需求的同时，提供高效的工作环境。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在建筑设计中，我们将综合考虑建设和运营成本。通过精细的经济效益分析，确保设计方案在高效利用资源的同时，对止回阀项目的长期盈利能力有积极的贡献。</w:t>
      </w:r>
    </w:p>
    <w:p>
      <w:pPr>
        <w:pStyle w:val="Heading2"/>
        <w:ind w:firstLine="560" w:firstLineChars="200"/>
        <w:rPr>
          <w:rFonts w:ascii="仿宋" w:eastAsia="仿宋" w:hAnsi="仿宋" w:cs="仿宋" w:hint="eastAsia"/>
          <w:sz w:val="28"/>
          <w:lang w:eastAsia="zh-CN"/>
        </w:rPr>
      </w:pPr>
      <w:bookmarkStart w:id="4" w:name="_Toc56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的土建工程设计中，我们将精准设定设计年限，结合止回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止回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7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止回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止回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止回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8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本期工程止回阀项目预计总建筑面积XXX平方米，其中：计容建筑面积XXX平方米，计划建筑工程投资XX万元，占止回阀项目总投资的XX%。</w:t>
      </w:r>
    </w:p>
    <w:p>
      <w:pPr>
        <w:pStyle w:val="Heading1"/>
        <w:ind w:firstLine="560" w:firstLineChars="200"/>
        <w:rPr>
          <w:rFonts w:ascii="仿宋" w:eastAsia="仿宋" w:hAnsi="仿宋" w:cs="仿宋" w:hint="eastAsia"/>
          <w:sz w:val="28"/>
          <w:lang w:eastAsia="zh-CN"/>
        </w:rPr>
      </w:pPr>
      <w:bookmarkStart w:id="7" w:name="_Toc19494"/>
      <w:r>
        <w:rPr>
          <w:rFonts w:ascii="仿宋" w:eastAsia="仿宋" w:hAnsi="仿宋" w:cs="仿宋" w:hint="eastAsia"/>
          <w:sz w:val="28"/>
          <w:lang w:eastAsia="zh-CN"/>
        </w:rPr>
        <w:t>二、止回阀项目可持续发展</w:t>
      </w:r>
      <w:bookmarkEnd w:id="7"/>
    </w:p>
    <w:p>
      <w:pPr>
        <w:pStyle w:val="Heading2"/>
        <w:rPr>
          <w:rFonts w:ascii="仿宋" w:eastAsia="仿宋" w:hAnsi="仿宋" w:cs="仿宋" w:hint="eastAsia"/>
          <w:lang w:eastAsia="zh-CN"/>
        </w:rPr>
      </w:pPr>
      <w:bookmarkStart w:id="8" w:name="_Toc2142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止回阀项目中，止回阀项目团队着眼于未来，明确了可持续发展的战略方向。制定的具体可持续发展目标包括降低资源使用、采用环保技术、最大化社会效益等。这一步骤不仅有助于止回阀项目在环保和社会责任方面达到最高标准，也为未来提供了明确的指引，确保止回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可持续实践的融入止回阀项目管理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止回阀项目管理周期。从止回阀项目规划开始，止回阀项目团队就考虑了环境和社会的因素。在执行阶段，止回阀项目团队积极推动绿色技术的应用，优化资源利用。此外，关注员工的社会责任，通过培训和沟通活动提高员工对可持续发展的认知，使他们能够在日常工作中践行可持续实践。这些举措不仅为止回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18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扎根于止回阀项目的可持续发展理念，我们深信环保与社会责任是止回阀项目成功的关键支柱。在止回阀项目的每一步，我们都致力于通过创新和实践，履行对环境和社会的坚定责任。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团队通过引入先进的环保技术、建立高效的废物处理系统以及推动能源节约措施，积极履行环保责任。定期的环保监测和评估确保止回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不仅致力于自身可持续发展，还注重对社会的回馈。通过支持社区止回阀项目、参与慈善事业、提供培训机会等方式，止回阀项目积极履行社会责任。与当地社区建立积极互动，关注员工的工作与生活平衡，以及员工的身心健康，是止回阀项目在社会责任层面的关键举措。这样的实践不仅增强了止回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2858"/>
      <w:r>
        <w:rPr>
          <w:rFonts w:ascii="仿宋" w:eastAsia="仿宋" w:hAnsi="仿宋" w:cs="仿宋" w:hint="eastAsia"/>
          <w:sz w:val="28"/>
          <w:lang w:eastAsia="zh-CN"/>
        </w:rPr>
        <w:t>三、止回阀项目建设单位说明</w:t>
      </w:r>
      <w:bookmarkEnd w:id="10"/>
    </w:p>
    <w:p>
      <w:pPr>
        <w:pStyle w:val="Heading2"/>
        <w:rPr>
          <w:rFonts w:ascii="仿宋" w:eastAsia="仿宋" w:hAnsi="仿宋" w:cs="仿宋" w:hint="eastAsia"/>
          <w:lang w:eastAsia="zh-CN"/>
        </w:rPr>
      </w:pPr>
      <w:bookmarkStart w:id="11" w:name="_Toc1234"/>
      <w:r>
        <w:rPr>
          <w:rFonts w:ascii="仿宋" w:eastAsia="仿宋" w:hAnsi="仿宋" w:cs="仿宋" w:hint="eastAsia"/>
          <w:lang w:eastAsia="zh-CN"/>
        </w:rPr>
        <w:t>(一)、止回阀项目承办单位基本情况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81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止回阀项目承办单位的XXXX，我们着眼于实现可持续的经济效益。通过技术创新和解决方案的提供，公司预计在止回阀项目执行期间将获得可观的收入增长。这一收入来源主要包括止回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同时，我们注重成本控制和效率提升，以确保止回阀项目的可持续盈利。透过精细的管理和资源优化，公司期望实现止回阀项目利润最大化。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止回阀项目实施进行全面的投资评估，包括止回阀项目启动阶段的资金投入和后续运营成本。通过对止回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止回阀项目实施过程中具备足够的资金流动性，公司将进行详尽的现金流分析。这包括资金需求的合理预测、止回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23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142"/>
      <w:r>
        <w:rPr>
          <w:rFonts w:ascii="仿宋" w:eastAsia="仿宋" w:hAnsi="仿宋" w:cs="仿宋" w:hint="eastAsia"/>
          <w:lang w:eastAsia="zh-CN"/>
        </w:rPr>
        <w:t>(一)、止回阀行业分析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行业一直以来都是市场的关注焦点。行业内的发展趋势、竞争态势以及潜在机会都对止回阀项目的推进产生深远的影响。通过深入研究行业的整体概貌，我们将更好地理解行业的核心特征，为止回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行业，技术一直是推动创新和发展的关键因素。我们将对当前技术趋势进行详尽分析，包括但不限于人工智能、大数据应用、先进制造技术等。这有助于止回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止回阀项目成功的基础。我们将对主要竞争对手进行深入研究，包括其市场份额、产品特点、市场定位等。通过全面了解竞争对手的优势和劣势，止回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885"/>
      <w:r>
        <w:rPr>
          <w:rFonts w:ascii="仿宋" w:eastAsia="仿宋" w:hAnsi="仿宋" w:cs="仿宋" w:hint="eastAsia"/>
          <w:sz w:val="28"/>
          <w:lang w:eastAsia="zh-CN"/>
        </w:rPr>
        <w:t>(二)、止回阀市场分析预测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通过对市场规模的深入调研，我们将预测止回阀市场未来的增长趋势。这包括市场的整体规模、各细分领域的发展趋势等。止回阀项目可以根据市场的扩张速度和潜在机会，制定更符合市场需求的发展策略。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了解消费者的需求是市场分析的核心。我们将通过调查研究，深入挖掘目标消费者的需求特点、购买习惯以及对产品和服务的期望。这有助于止回阀项目更好地定位目标市场，提供更符合消费者期待的解决方案。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止回阀项目实施过程中需要充分考虑的因素。我们将对市场风险进行全面评估，包括但不限于政策法规风险、市场竞争风险、技术变革风险等。通过对潜在风险的深入分析，止回阀项目可以制定相应的风险缓解策略，降低不确定性对止回阀项目的影响。</w:t>
      </w:r>
    </w:p>
    <w:p>
      <w:pPr>
        <w:pStyle w:val="Heading1"/>
        <w:ind w:firstLine="560" w:firstLineChars="200"/>
        <w:rPr>
          <w:rFonts w:ascii="仿宋" w:eastAsia="仿宋" w:hAnsi="仿宋" w:cs="仿宋" w:hint="eastAsia"/>
          <w:sz w:val="28"/>
          <w:lang w:eastAsia="zh-CN"/>
        </w:rPr>
      </w:pPr>
      <w:bookmarkStart w:id="16" w:name="_Toc21661"/>
      <w:r>
        <w:rPr>
          <w:rFonts w:ascii="仿宋" w:eastAsia="仿宋" w:hAnsi="仿宋" w:cs="仿宋" w:hint="eastAsia"/>
          <w:sz w:val="28"/>
          <w:lang w:eastAsia="zh-CN"/>
        </w:rPr>
        <w:t>五、止回阀项目选址可行性分析</w:t>
      </w:r>
      <w:bookmarkEnd w:id="16"/>
    </w:p>
    <w:p>
      <w:pPr>
        <w:pStyle w:val="Heading2"/>
        <w:rPr>
          <w:rFonts w:ascii="仿宋" w:eastAsia="仿宋" w:hAnsi="仿宋" w:cs="仿宋" w:hint="eastAsia"/>
          <w:lang w:eastAsia="zh-CN"/>
        </w:rPr>
      </w:pPr>
      <w:bookmarkStart w:id="17" w:name="_Toc24788"/>
      <w:r>
        <w:rPr>
          <w:rFonts w:ascii="仿宋" w:eastAsia="仿宋" w:hAnsi="仿宋" w:cs="仿宋" w:hint="eastAsia"/>
          <w:lang w:eastAsia="zh-CN"/>
        </w:rPr>
        <w:t>(一)、止回阀项目选址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该止回阀项目选址位于XX省XX市XX区XXX街道</w:t>
      </w:r>
    </w:p>
    <w:p>
      <w:pPr>
        <w:pStyle w:val="Heading2"/>
        <w:ind w:firstLine="560" w:firstLineChars="200"/>
        <w:rPr>
          <w:rFonts w:ascii="仿宋" w:eastAsia="仿宋" w:hAnsi="仿宋" w:cs="仿宋" w:hint="eastAsia"/>
          <w:sz w:val="28"/>
          <w:lang w:eastAsia="zh-CN"/>
        </w:rPr>
      </w:pPr>
      <w:bookmarkStart w:id="18" w:name="_Toc3153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止回阀项目的征地面积将根据止回阀项目的实际规模和需求进行精确规划。具体面积XXX平方米，旨在确保止回阀项目不仅能够满足当前的发展需求，还能够预留空间以适应未来的扩展。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净用地面积是在征地面积基础上去除不可利用面积后的实际可开发用地。具体面积XXX平方米，考虑到环保、交通、安全等多方面因素，以确保止回阀项目在整体利用效率上达到最优。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止回阀项目计划建设的建筑总规模具体面积XXX平方米。这一规模的确定综合考虑了止回阀项目的性质、规模，以及城市规划的相关要求，确保建筑布局与周边环境协调一致。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绿地率是止回阀项目用地中被规划为绿地的比例。具体面积XXX平方米，旨在通过合理规划绿地，改善止回阀项目周边环境，提升居民生活质量，并符合城市整体绿化规划。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容积率是用地上可以建设的建筑总体积与用地面积之比。具体面积XXX，通过合理的容积率规划，确保止回阀项目建筑规模与周边环境和谐共生。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确保止回阀项目选址与当地城市规划相一致，具体面积XXX平方米。通过与城市规划部门深入沟通，确保止回阀项目不仅符合城市的整体发展方向，还能够融入城市的发展布局，为城市的长远发展贡献力量。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充分了解并确保止回阀项目选址符合当地产业政策，具体面积XXX平方米。这包括止回阀项目对当地经济的促进作用，以及对相关产业的带动效应，确保止回阀项目与地方政府的产业政策保持一致，促进共赢合作。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用地总体要求必须符合环保和可持续发展的原则，具体面积XXX平方米。通过采用绿色建筑设计、节能减排等措施，确保止回阀项目在建设和运营过程中对环境的影响最小化，达到可持续发展的要求。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确保止回阀项目选址具备必要的公共设施配套，具体面积XXX平方米。这包括交通便利性、教育、医疗等基础设施，以提高居民生活品质，使得止回阀项目选址更具吸引力。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考虑用地总体要求对当地社会稳定性的影响，具体面积XXX平方米。通过深入了解当地社区反馈，确保止回阀项目的选址和建设过程对当地社会和谐稳定产生积极作用。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止回阀项目选址不仅符合法规和规划，还在实际操作中具有可行性。这一全面规划将为止回阀项目的成功实施提供坚实的基础，确保止回阀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38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止回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止回阀项目的设备规划和空间设计中，我们将采取灵活设备布局的措施。设备布局将根据实际需求进行灵活设计，避免不必要的浪费。通过合理规划设备摆放位置，我们将提高设备的利用率，减少设备间距，以确保止回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止回阀项目内部引入共享设施的概念，例如共享会议室、办公区等。通过这种方式，我们可以减少对资源的重复建设，提高资源共享效率，从而减小止回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319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止回阀项目的总图布置中，我们将不同功能区域进行明确的规划，以最大程度满足止回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8102"/>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我们首先关注市场因素，包括潜在客户分布、竞争对手位置、市场需求等。通过深入的市场调研，我们能够更准确地评估选址对于市场开拓和产品销售的影响，确保止回阀项目能够在有利的市场环境中蓬勃发展。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止回阀项目对环境的影响是综合评价的重要因素之一。我们将详细考虑选址周边的自然环境、生态保护区、水源地等情况，确保止回阀项目的建设和运营对环境影响最小化，并符合当地的环保法规标准。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对选址的评价还需充分考虑当地政府的产业政策和法规。我们将详细了解止回阀项目所在地的相关政策，确保止回阀项目的规划和运营与当地法规相符，降低不必要的法律风险。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考虑到社会稳定性对企业运营的重要性，我们将评估选址地区的社会安全情况、劳工关系、社区反馈等方面，以确保止回阀项目的建设和运营不会受到社会稳定性的负面影响。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最后，我们将综合考虑用地成本，包括土地购置费用、土地开发成本等。通过对用地成本的详细评估，我们能够做出更为精确的经济效益分析，为止回阀项目的投资决策提供有力支持。</w:t>
      </w:r>
    </w:p>
    <w:p>
      <w:pPr>
        <w:pStyle w:val="Heading1"/>
        <w:ind w:firstLine="560" w:firstLineChars="200"/>
        <w:rPr>
          <w:rFonts w:ascii="仿宋" w:eastAsia="仿宋" w:hAnsi="仿宋" w:cs="仿宋" w:hint="eastAsia"/>
          <w:sz w:val="28"/>
          <w:lang w:eastAsia="zh-CN"/>
        </w:rPr>
      </w:pPr>
      <w:bookmarkStart w:id="22" w:name="_Toc10110"/>
      <w:r>
        <w:rPr>
          <w:rFonts w:ascii="仿宋" w:eastAsia="仿宋" w:hAnsi="仿宋" w:cs="仿宋" w:hint="eastAsia"/>
          <w:sz w:val="28"/>
          <w:lang w:eastAsia="zh-CN"/>
        </w:rPr>
        <w:t>六、止回阀项目文档管理</w:t>
      </w:r>
      <w:bookmarkEnd w:id="22"/>
    </w:p>
    <w:p>
      <w:pPr>
        <w:pStyle w:val="Heading2"/>
        <w:rPr>
          <w:rFonts w:ascii="仿宋" w:eastAsia="仿宋" w:hAnsi="仿宋" w:cs="仿宋" w:hint="eastAsia"/>
          <w:lang w:eastAsia="zh-CN"/>
        </w:rPr>
      </w:pPr>
      <w:bookmarkStart w:id="23" w:name="_Toc15672"/>
      <w:r>
        <w:rPr>
          <w:rFonts w:ascii="仿宋" w:eastAsia="仿宋" w:hAnsi="仿宋" w:cs="仿宋" w:hint="eastAsia"/>
          <w:lang w:eastAsia="zh-CN"/>
        </w:rPr>
        <w:t>(一)、文档编制与审查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止回阀项目高度重视文档的质量和准确性，以支持止回阀项目的各项活动和决策。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止回阀项目文档的编制始于止回阀项目计划的初期，我们制定了详细的文档编制计划，明确了每个文档的内容、格式和编写责任人。在止回阀项目启动阶段，我们首先编制了止回阀项目章程，明确定义了止回阀项目的目标、范围、风险等关键要素。随后，止回阀项目团队根据计划陆续编制了需求文档、设计文档、测试文档等各类文档，确保止回阀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https://d.book118.com/106210110242010030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止回阀项目规划设计方案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B565F"/>
    <w:rsid w:val="6DAB56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10110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2023-12-31T04:21:00Z</dcterms:created>
  <dcterms:modified xsi:type="dcterms:W3CDTF">2023-12-31T04:22:05Z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FA768E0D3E2E4AB1AC96A7770D1AE38A_11</vt:lpwstr>
  </property>
  <property fmtid="{D5CDD505-2E9C-101B-9397-08002B2CF9AE}" pid="3" name="KSOProductBuildVer">
    <vt:lpwstr>2052-12.1.0.16120</vt:lpwstr>
  </property>
</Properties>
</file>