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铁矿石项目规划设计纲要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7" w:history="1">
        <w:r>
          <w:rPr>
            <w:rFonts w:ascii="仿宋" w:eastAsia="仿宋" w:hAnsi="仿宋" w:cs="仿宋" w:hint="eastAsia"/>
            <w:lang w:eastAsia="zh-CN"/>
          </w:rPr>
          <w:t>概论</w:t>
        </w:r>
        <w:r>
          <w:tab/>
        </w:r>
        <w:r>
          <w:fldChar w:fldCharType="begin"/>
        </w:r>
        <w:r>
          <w:instrText xml:space="preserve"> PAGEREF _Toc30927 \h </w:instrText>
        </w:r>
        <w:r>
          <w:fldChar w:fldCharType="separate"/>
        </w:r>
        <w:r>
          <w:t>3</w:t>
        </w:r>
        <w:r>
          <w:fldChar w:fldCharType="end"/>
        </w:r>
      </w:hyperlink>
    </w:p>
    <w:p>
      <w:pPr>
        <w:pStyle w:val="TOC1"/>
        <w:tabs>
          <w:tab w:val="right" w:leader="dot" w:pos="8306"/>
        </w:tabs>
      </w:pPr>
      <w:hyperlink w:anchor="_Toc28135" w:history="1">
        <w:r>
          <w:rPr>
            <w:rFonts w:ascii="仿宋" w:eastAsia="仿宋" w:hAnsi="仿宋" w:cs="仿宋" w:hint="eastAsia"/>
            <w:lang w:eastAsia="zh-CN"/>
          </w:rPr>
          <w:t>一、铁矿石项目绩效评估</w:t>
        </w:r>
        <w:r>
          <w:tab/>
        </w:r>
        <w:r>
          <w:fldChar w:fldCharType="begin"/>
        </w:r>
        <w:r>
          <w:instrText xml:space="preserve"> PAGEREF _Toc28135 \h </w:instrText>
        </w:r>
        <w:r>
          <w:fldChar w:fldCharType="separate"/>
        </w:r>
        <w:r>
          <w:t>3</w:t>
        </w:r>
        <w:r>
          <w:fldChar w:fldCharType="end"/>
        </w:r>
      </w:hyperlink>
    </w:p>
    <w:p>
      <w:pPr>
        <w:pStyle w:val="TOC2"/>
        <w:tabs>
          <w:tab w:val="right" w:leader="dot" w:pos="8306"/>
        </w:tabs>
      </w:pPr>
      <w:hyperlink w:anchor="_Toc3142" w:history="1">
        <w:r>
          <w:rPr>
            <w:rFonts w:ascii="仿宋" w:eastAsia="仿宋" w:hAnsi="仿宋" w:cs="仿宋" w:hint="eastAsia"/>
            <w:lang w:eastAsia="zh-CN"/>
          </w:rPr>
          <w:t>(一)、绩效评估指标</w:t>
        </w:r>
        <w:r>
          <w:tab/>
        </w:r>
        <w:r>
          <w:fldChar w:fldCharType="begin"/>
        </w:r>
        <w:r>
          <w:instrText xml:space="preserve"> PAGEREF _Toc3142 \h </w:instrText>
        </w:r>
        <w:r>
          <w:fldChar w:fldCharType="separate"/>
        </w:r>
        <w:r>
          <w:t>3</w:t>
        </w:r>
        <w:r>
          <w:fldChar w:fldCharType="end"/>
        </w:r>
      </w:hyperlink>
    </w:p>
    <w:p>
      <w:pPr>
        <w:pStyle w:val="TOC2"/>
        <w:tabs>
          <w:tab w:val="right" w:leader="dot" w:pos="8306"/>
        </w:tabs>
      </w:pPr>
      <w:hyperlink w:anchor="_Toc25249" w:history="1">
        <w:r>
          <w:rPr>
            <w:rFonts w:ascii="仿宋" w:eastAsia="仿宋" w:hAnsi="仿宋" w:cs="仿宋" w:hint="eastAsia"/>
            <w:lang w:eastAsia="zh-CN"/>
          </w:rPr>
          <w:t>(二)、绩效评估方法</w:t>
        </w:r>
        <w:r>
          <w:tab/>
        </w:r>
        <w:r>
          <w:fldChar w:fldCharType="begin"/>
        </w:r>
        <w:r>
          <w:instrText xml:space="preserve"> PAGEREF _Toc25249 \h </w:instrText>
        </w:r>
        <w:r>
          <w:fldChar w:fldCharType="separate"/>
        </w:r>
        <w:r>
          <w:t>4</w:t>
        </w:r>
        <w:r>
          <w:fldChar w:fldCharType="end"/>
        </w:r>
      </w:hyperlink>
    </w:p>
    <w:p>
      <w:pPr>
        <w:pStyle w:val="TOC2"/>
        <w:tabs>
          <w:tab w:val="right" w:leader="dot" w:pos="8306"/>
        </w:tabs>
      </w:pPr>
      <w:hyperlink w:anchor="_Toc3032" w:history="1">
        <w:r>
          <w:rPr>
            <w:rFonts w:ascii="仿宋" w:eastAsia="仿宋" w:hAnsi="仿宋" w:cs="仿宋" w:hint="eastAsia"/>
            <w:lang w:eastAsia="zh-CN"/>
          </w:rPr>
          <w:t>(三)、绩效评估周期</w:t>
        </w:r>
        <w:r>
          <w:tab/>
        </w:r>
        <w:r>
          <w:fldChar w:fldCharType="begin"/>
        </w:r>
        <w:r>
          <w:instrText xml:space="preserve"> PAGEREF _Toc3032 \h </w:instrText>
        </w:r>
        <w:r>
          <w:fldChar w:fldCharType="separate"/>
        </w:r>
        <w:r>
          <w:t>5</w:t>
        </w:r>
        <w:r>
          <w:fldChar w:fldCharType="end"/>
        </w:r>
      </w:hyperlink>
    </w:p>
    <w:p>
      <w:pPr>
        <w:pStyle w:val="TOC1"/>
        <w:tabs>
          <w:tab w:val="right" w:leader="dot" w:pos="8306"/>
        </w:tabs>
      </w:pPr>
      <w:hyperlink w:anchor="_Toc2383" w:history="1">
        <w:r>
          <w:rPr>
            <w:rFonts w:ascii="仿宋" w:eastAsia="仿宋" w:hAnsi="仿宋" w:cs="仿宋" w:hint="eastAsia"/>
            <w:lang w:eastAsia="zh-CN"/>
          </w:rPr>
          <w:t>二、铁矿石项目概论</w:t>
        </w:r>
        <w:r>
          <w:tab/>
        </w:r>
        <w:r>
          <w:fldChar w:fldCharType="begin"/>
        </w:r>
        <w:r>
          <w:instrText xml:space="preserve"> PAGEREF _Toc2383 \h </w:instrText>
        </w:r>
        <w:r>
          <w:fldChar w:fldCharType="separate"/>
        </w:r>
        <w:r>
          <w:t>6</w:t>
        </w:r>
        <w:r>
          <w:fldChar w:fldCharType="end"/>
        </w:r>
      </w:hyperlink>
    </w:p>
    <w:p>
      <w:pPr>
        <w:pStyle w:val="TOC2"/>
        <w:tabs>
          <w:tab w:val="right" w:leader="dot" w:pos="8306"/>
        </w:tabs>
      </w:pPr>
      <w:hyperlink w:anchor="_Toc27592" w:history="1">
        <w:r>
          <w:rPr>
            <w:rFonts w:ascii="仿宋" w:eastAsia="仿宋" w:hAnsi="仿宋" w:cs="仿宋" w:hint="eastAsia"/>
            <w:lang w:eastAsia="zh-CN"/>
          </w:rPr>
          <w:t>(一)、铁矿石项目概况</w:t>
        </w:r>
        <w:r>
          <w:tab/>
        </w:r>
        <w:r>
          <w:fldChar w:fldCharType="begin"/>
        </w:r>
        <w:r>
          <w:instrText xml:space="preserve"> PAGEREF _Toc27592 \h </w:instrText>
        </w:r>
        <w:r>
          <w:fldChar w:fldCharType="separate"/>
        </w:r>
        <w:r>
          <w:t>6</w:t>
        </w:r>
        <w:r>
          <w:fldChar w:fldCharType="end"/>
        </w:r>
      </w:hyperlink>
    </w:p>
    <w:p>
      <w:pPr>
        <w:pStyle w:val="TOC2"/>
        <w:tabs>
          <w:tab w:val="right" w:leader="dot" w:pos="8306"/>
        </w:tabs>
      </w:pPr>
      <w:hyperlink w:anchor="_Toc8502" w:history="1">
        <w:r>
          <w:rPr>
            <w:rFonts w:ascii="仿宋" w:eastAsia="仿宋" w:hAnsi="仿宋" w:cs="仿宋" w:hint="eastAsia"/>
            <w:lang w:eastAsia="zh-CN"/>
          </w:rPr>
          <w:t>(二)、铁矿石项目目标</w:t>
        </w:r>
        <w:r>
          <w:tab/>
        </w:r>
        <w:r>
          <w:fldChar w:fldCharType="begin"/>
        </w:r>
        <w:r>
          <w:instrText xml:space="preserve"> PAGEREF _Toc8502 \h </w:instrText>
        </w:r>
        <w:r>
          <w:fldChar w:fldCharType="separate"/>
        </w:r>
        <w:r>
          <w:t>8</w:t>
        </w:r>
        <w:r>
          <w:fldChar w:fldCharType="end"/>
        </w:r>
      </w:hyperlink>
    </w:p>
    <w:p>
      <w:pPr>
        <w:pStyle w:val="TOC2"/>
        <w:tabs>
          <w:tab w:val="right" w:leader="dot" w:pos="8306"/>
        </w:tabs>
      </w:pPr>
      <w:hyperlink w:anchor="_Toc25100" w:history="1">
        <w:r>
          <w:rPr>
            <w:rFonts w:ascii="仿宋" w:eastAsia="仿宋" w:hAnsi="仿宋" w:cs="仿宋" w:hint="eastAsia"/>
            <w:lang w:eastAsia="zh-CN"/>
          </w:rPr>
          <w:t>(三)、铁矿石项目提出的理由</w:t>
        </w:r>
        <w:r>
          <w:tab/>
        </w:r>
        <w:r>
          <w:fldChar w:fldCharType="begin"/>
        </w:r>
        <w:r>
          <w:instrText xml:space="preserve"> PAGEREF _Toc25100 \h </w:instrText>
        </w:r>
        <w:r>
          <w:fldChar w:fldCharType="separate"/>
        </w:r>
        <w:r>
          <w:t>9</w:t>
        </w:r>
        <w:r>
          <w:fldChar w:fldCharType="end"/>
        </w:r>
      </w:hyperlink>
    </w:p>
    <w:p>
      <w:pPr>
        <w:pStyle w:val="TOC2"/>
        <w:tabs>
          <w:tab w:val="right" w:leader="dot" w:pos="8306"/>
        </w:tabs>
      </w:pPr>
      <w:hyperlink w:anchor="_Toc21782" w:history="1">
        <w:r>
          <w:rPr>
            <w:rFonts w:ascii="仿宋" w:eastAsia="仿宋" w:hAnsi="仿宋" w:cs="仿宋" w:hint="eastAsia"/>
            <w:lang w:eastAsia="zh-CN"/>
          </w:rPr>
          <w:t>(四)、铁矿石项目意义</w:t>
        </w:r>
        <w:r>
          <w:tab/>
        </w:r>
        <w:r>
          <w:fldChar w:fldCharType="begin"/>
        </w:r>
        <w:r>
          <w:instrText xml:space="preserve"> PAGEREF _Toc21782 \h </w:instrText>
        </w:r>
        <w:r>
          <w:fldChar w:fldCharType="separate"/>
        </w:r>
        <w:r>
          <w:t>11</w:t>
        </w:r>
        <w:r>
          <w:fldChar w:fldCharType="end"/>
        </w:r>
      </w:hyperlink>
    </w:p>
    <w:p>
      <w:pPr>
        <w:pStyle w:val="TOC2"/>
        <w:tabs>
          <w:tab w:val="right" w:leader="dot" w:pos="8306"/>
        </w:tabs>
      </w:pPr>
      <w:hyperlink w:anchor="_Toc4230" w:history="1">
        <w:r>
          <w:rPr>
            <w:rFonts w:ascii="仿宋" w:eastAsia="仿宋" w:hAnsi="仿宋" w:cs="仿宋" w:hint="eastAsia"/>
            <w:lang w:eastAsia="zh-CN"/>
          </w:rPr>
          <w:t>(五)、铁矿石项目背景</w:t>
        </w:r>
        <w:r>
          <w:tab/>
        </w:r>
        <w:r>
          <w:fldChar w:fldCharType="begin"/>
        </w:r>
        <w:r>
          <w:instrText xml:space="preserve"> PAGEREF _Toc4230 \h </w:instrText>
        </w:r>
        <w:r>
          <w:fldChar w:fldCharType="separate"/>
        </w:r>
        <w:r>
          <w:t>12</w:t>
        </w:r>
        <w:r>
          <w:fldChar w:fldCharType="end"/>
        </w:r>
      </w:hyperlink>
    </w:p>
    <w:p>
      <w:pPr>
        <w:pStyle w:val="TOC1"/>
        <w:tabs>
          <w:tab w:val="right" w:leader="dot" w:pos="8306"/>
        </w:tabs>
      </w:pPr>
      <w:hyperlink w:anchor="_Toc16637" w:history="1">
        <w:r>
          <w:rPr>
            <w:rFonts w:ascii="仿宋" w:eastAsia="仿宋" w:hAnsi="仿宋" w:cs="仿宋" w:hint="eastAsia"/>
            <w:lang w:eastAsia="zh-CN"/>
          </w:rPr>
          <w:t>三、铁矿石项目土建工程</w:t>
        </w:r>
        <w:r>
          <w:tab/>
        </w:r>
        <w:r>
          <w:fldChar w:fldCharType="begin"/>
        </w:r>
        <w:r>
          <w:instrText xml:space="preserve"> PAGEREF _Toc16637 \h </w:instrText>
        </w:r>
        <w:r>
          <w:fldChar w:fldCharType="separate"/>
        </w:r>
        <w:r>
          <w:t>12</w:t>
        </w:r>
        <w:r>
          <w:fldChar w:fldCharType="end"/>
        </w:r>
      </w:hyperlink>
    </w:p>
    <w:p>
      <w:pPr>
        <w:pStyle w:val="TOC2"/>
        <w:tabs>
          <w:tab w:val="right" w:leader="dot" w:pos="8306"/>
        </w:tabs>
      </w:pPr>
      <w:hyperlink w:anchor="_Toc26097" w:history="1">
        <w:r>
          <w:rPr>
            <w:rFonts w:ascii="仿宋" w:eastAsia="仿宋" w:hAnsi="仿宋" w:cs="仿宋" w:hint="eastAsia"/>
            <w:lang w:eastAsia="zh-CN"/>
          </w:rPr>
          <w:t>(一)、建筑工程设计原则</w:t>
        </w:r>
        <w:r>
          <w:tab/>
        </w:r>
        <w:r>
          <w:fldChar w:fldCharType="begin"/>
        </w:r>
        <w:r>
          <w:instrText xml:space="preserve"> PAGEREF _Toc26097 \h </w:instrText>
        </w:r>
        <w:r>
          <w:fldChar w:fldCharType="separate"/>
        </w:r>
        <w:r>
          <w:t>12</w:t>
        </w:r>
        <w:r>
          <w:fldChar w:fldCharType="end"/>
        </w:r>
      </w:hyperlink>
    </w:p>
    <w:p>
      <w:pPr>
        <w:pStyle w:val="TOC2"/>
        <w:tabs>
          <w:tab w:val="right" w:leader="dot" w:pos="8306"/>
        </w:tabs>
      </w:pPr>
      <w:hyperlink w:anchor="_Toc30717" w:history="1">
        <w:r>
          <w:rPr>
            <w:rFonts w:ascii="仿宋" w:eastAsia="仿宋" w:hAnsi="仿宋" w:cs="仿宋" w:hint="eastAsia"/>
            <w:lang w:eastAsia="zh-CN"/>
          </w:rPr>
          <w:t>(二)、土建工程设计年限及安全等级</w:t>
        </w:r>
        <w:r>
          <w:tab/>
        </w:r>
        <w:r>
          <w:fldChar w:fldCharType="begin"/>
        </w:r>
        <w:r>
          <w:instrText xml:space="preserve"> PAGEREF _Toc30717 \h </w:instrText>
        </w:r>
        <w:r>
          <w:fldChar w:fldCharType="separate"/>
        </w:r>
        <w:r>
          <w:t>14</w:t>
        </w:r>
        <w:r>
          <w:fldChar w:fldCharType="end"/>
        </w:r>
      </w:hyperlink>
    </w:p>
    <w:p>
      <w:pPr>
        <w:pStyle w:val="TOC2"/>
        <w:tabs>
          <w:tab w:val="right" w:leader="dot" w:pos="8306"/>
        </w:tabs>
      </w:pPr>
      <w:hyperlink w:anchor="_Toc4946" w:history="1">
        <w:r>
          <w:rPr>
            <w:rFonts w:ascii="仿宋" w:eastAsia="仿宋" w:hAnsi="仿宋" w:cs="仿宋" w:hint="eastAsia"/>
            <w:lang w:eastAsia="zh-CN"/>
          </w:rPr>
          <w:t>(三)、建筑工程设计总体要求</w:t>
        </w:r>
        <w:r>
          <w:tab/>
        </w:r>
        <w:r>
          <w:fldChar w:fldCharType="begin"/>
        </w:r>
        <w:r>
          <w:instrText xml:space="preserve"> PAGEREF _Toc4946 \h </w:instrText>
        </w:r>
        <w:r>
          <w:fldChar w:fldCharType="separate"/>
        </w:r>
        <w:r>
          <w:t>15</w:t>
        </w:r>
        <w:r>
          <w:fldChar w:fldCharType="end"/>
        </w:r>
      </w:hyperlink>
    </w:p>
    <w:p>
      <w:pPr>
        <w:pStyle w:val="TOC2"/>
        <w:tabs>
          <w:tab w:val="right" w:leader="dot" w:pos="8306"/>
        </w:tabs>
      </w:pPr>
      <w:hyperlink w:anchor="_Toc4182" w:history="1">
        <w:r>
          <w:rPr>
            <w:rFonts w:ascii="仿宋" w:eastAsia="仿宋" w:hAnsi="仿宋" w:cs="仿宋" w:hint="eastAsia"/>
            <w:lang w:eastAsia="zh-CN"/>
          </w:rPr>
          <w:t>(四)、土建工程建设指标</w:t>
        </w:r>
        <w:r>
          <w:tab/>
        </w:r>
        <w:r>
          <w:fldChar w:fldCharType="begin"/>
        </w:r>
        <w:r>
          <w:instrText xml:space="preserve"> PAGEREF _Toc4182 \h </w:instrText>
        </w:r>
        <w:r>
          <w:fldChar w:fldCharType="separate"/>
        </w:r>
        <w:r>
          <w:t>15</w:t>
        </w:r>
        <w:r>
          <w:fldChar w:fldCharType="end"/>
        </w:r>
      </w:hyperlink>
    </w:p>
    <w:p>
      <w:pPr>
        <w:pStyle w:val="TOC1"/>
        <w:tabs>
          <w:tab w:val="right" w:leader="dot" w:pos="8306"/>
        </w:tabs>
      </w:pPr>
      <w:hyperlink w:anchor="_Toc8693" w:history="1">
        <w:r>
          <w:rPr>
            <w:rFonts w:ascii="仿宋" w:eastAsia="仿宋" w:hAnsi="仿宋" w:cs="仿宋" w:hint="eastAsia"/>
            <w:lang w:eastAsia="zh-CN"/>
          </w:rPr>
          <w:t>四、铁矿石项目建设背景及必要性分析</w:t>
        </w:r>
        <w:r>
          <w:tab/>
        </w:r>
        <w:r>
          <w:fldChar w:fldCharType="begin"/>
        </w:r>
        <w:r>
          <w:instrText xml:space="preserve"> PAGEREF _Toc8693 \h </w:instrText>
        </w:r>
        <w:r>
          <w:fldChar w:fldCharType="separate"/>
        </w:r>
        <w:r>
          <w:t>16</w:t>
        </w:r>
        <w:r>
          <w:fldChar w:fldCharType="end"/>
        </w:r>
      </w:hyperlink>
    </w:p>
    <w:p>
      <w:pPr>
        <w:pStyle w:val="TOC2"/>
        <w:tabs>
          <w:tab w:val="right" w:leader="dot" w:pos="8306"/>
        </w:tabs>
      </w:pPr>
      <w:hyperlink w:anchor="_Toc12806" w:history="1">
        <w:r>
          <w:rPr>
            <w:rFonts w:ascii="仿宋" w:eastAsia="仿宋" w:hAnsi="仿宋" w:cs="仿宋" w:hint="eastAsia"/>
            <w:lang w:eastAsia="zh-CN"/>
          </w:rPr>
          <w:t>(一)、铁矿石项目背景分析</w:t>
        </w:r>
        <w:r>
          <w:tab/>
        </w:r>
        <w:r>
          <w:fldChar w:fldCharType="begin"/>
        </w:r>
        <w:r>
          <w:instrText xml:space="preserve"> PAGEREF _Toc12806 \h </w:instrText>
        </w:r>
        <w:r>
          <w:fldChar w:fldCharType="separate"/>
        </w:r>
        <w:r>
          <w:t>16</w:t>
        </w:r>
        <w:r>
          <w:fldChar w:fldCharType="end"/>
        </w:r>
      </w:hyperlink>
    </w:p>
    <w:p>
      <w:pPr>
        <w:pStyle w:val="TOC2"/>
        <w:tabs>
          <w:tab w:val="right" w:leader="dot" w:pos="8306"/>
        </w:tabs>
      </w:pPr>
      <w:hyperlink w:anchor="_Toc22071" w:history="1">
        <w:r>
          <w:rPr>
            <w:rFonts w:ascii="仿宋" w:eastAsia="仿宋" w:hAnsi="仿宋" w:cs="仿宋" w:hint="eastAsia"/>
            <w:lang w:eastAsia="zh-CN"/>
          </w:rPr>
          <w:t>(二)、铁矿石项目建设必要性分析</w:t>
        </w:r>
        <w:r>
          <w:tab/>
        </w:r>
        <w:r>
          <w:fldChar w:fldCharType="begin"/>
        </w:r>
        <w:r>
          <w:instrText xml:space="preserve"> PAGEREF _Toc22071 \h </w:instrText>
        </w:r>
        <w:r>
          <w:fldChar w:fldCharType="separate"/>
        </w:r>
        <w:r>
          <w:t>17</w:t>
        </w:r>
        <w:r>
          <w:fldChar w:fldCharType="end"/>
        </w:r>
      </w:hyperlink>
    </w:p>
    <w:p>
      <w:pPr>
        <w:pStyle w:val="TOC1"/>
        <w:tabs>
          <w:tab w:val="right" w:leader="dot" w:pos="8306"/>
        </w:tabs>
      </w:pPr>
      <w:hyperlink w:anchor="_Toc17131" w:history="1">
        <w:r>
          <w:rPr>
            <w:rFonts w:ascii="仿宋" w:eastAsia="仿宋" w:hAnsi="仿宋" w:cs="仿宋" w:hint="eastAsia"/>
            <w:lang w:eastAsia="zh-CN"/>
          </w:rPr>
          <w:t>五、产品规划分析</w:t>
        </w:r>
        <w:r>
          <w:tab/>
        </w:r>
        <w:r>
          <w:fldChar w:fldCharType="begin"/>
        </w:r>
        <w:r>
          <w:instrText xml:space="preserve"> PAGEREF _Toc17131 \h </w:instrText>
        </w:r>
        <w:r>
          <w:fldChar w:fldCharType="separate"/>
        </w:r>
        <w:r>
          <w:t>19</w:t>
        </w:r>
        <w:r>
          <w:fldChar w:fldCharType="end"/>
        </w:r>
      </w:hyperlink>
    </w:p>
    <w:p>
      <w:pPr>
        <w:pStyle w:val="TOC2"/>
        <w:tabs>
          <w:tab w:val="right" w:leader="dot" w:pos="8306"/>
        </w:tabs>
      </w:pPr>
      <w:hyperlink w:anchor="_Toc11687" w:history="1">
        <w:r>
          <w:rPr>
            <w:rFonts w:ascii="仿宋" w:eastAsia="仿宋" w:hAnsi="仿宋" w:cs="仿宋" w:hint="eastAsia"/>
            <w:lang w:eastAsia="zh-CN"/>
          </w:rPr>
          <w:t>(一)、产品规划</w:t>
        </w:r>
        <w:r>
          <w:tab/>
        </w:r>
        <w:r>
          <w:fldChar w:fldCharType="begin"/>
        </w:r>
        <w:r>
          <w:instrText xml:space="preserve"> PAGEREF _Toc11687 \h </w:instrText>
        </w:r>
        <w:r>
          <w:fldChar w:fldCharType="separate"/>
        </w:r>
        <w:r>
          <w:t>19</w:t>
        </w:r>
        <w:r>
          <w:fldChar w:fldCharType="end"/>
        </w:r>
      </w:hyperlink>
    </w:p>
    <w:p>
      <w:pPr>
        <w:pStyle w:val="TOC2"/>
        <w:tabs>
          <w:tab w:val="right" w:leader="dot" w:pos="8306"/>
        </w:tabs>
      </w:pPr>
      <w:hyperlink w:anchor="_Toc25814" w:history="1">
        <w:r>
          <w:rPr>
            <w:rFonts w:ascii="仿宋" w:eastAsia="仿宋" w:hAnsi="仿宋" w:cs="仿宋" w:hint="eastAsia"/>
            <w:lang w:eastAsia="zh-CN"/>
          </w:rPr>
          <w:t>(二)、建设规模</w:t>
        </w:r>
        <w:r>
          <w:tab/>
        </w:r>
        <w:r>
          <w:fldChar w:fldCharType="begin"/>
        </w:r>
        <w:r>
          <w:instrText xml:space="preserve"> PAGEREF _Toc25814 \h </w:instrText>
        </w:r>
        <w:r>
          <w:fldChar w:fldCharType="separate"/>
        </w:r>
        <w:r>
          <w:t>19</w:t>
        </w:r>
        <w:r>
          <w:fldChar w:fldCharType="end"/>
        </w:r>
      </w:hyperlink>
    </w:p>
    <w:p>
      <w:pPr>
        <w:pStyle w:val="TOC1"/>
        <w:tabs>
          <w:tab w:val="right" w:leader="dot" w:pos="8306"/>
        </w:tabs>
      </w:pPr>
      <w:hyperlink w:anchor="_Toc31569" w:history="1">
        <w:r>
          <w:rPr>
            <w:rFonts w:ascii="仿宋" w:eastAsia="仿宋" w:hAnsi="仿宋" w:cs="仿宋" w:hint="eastAsia"/>
            <w:lang w:eastAsia="zh-CN"/>
          </w:rPr>
          <w:t>六、铁矿石项目建设单位说明</w:t>
        </w:r>
        <w:r>
          <w:tab/>
        </w:r>
        <w:r>
          <w:fldChar w:fldCharType="begin"/>
        </w:r>
        <w:r>
          <w:instrText xml:space="preserve"> PAGEREF _Toc31569 \h </w:instrText>
        </w:r>
        <w:r>
          <w:fldChar w:fldCharType="separate"/>
        </w:r>
        <w:r>
          <w:t>21</w:t>
        </w:r>
        <w:r>
          <w:fldChar w:fldCharType="end"/>
        </w:r>
      </w:hyperlink>
    </w:p>
    <w:p>
      <w:pPr>
        <w:pStyle w:val="TOC2"/>
        <w:tabs>
          <w:tab w:val="right" w:leader="dot" w:pos="8306"/>
        </w:tabs>
      </w:pPr>
      <w:hyperlink w:anchor="_Toc23865" w:history="1">
        <w:r>
          <w:rPr>
            <w:rFonts w:ascii="仿宋" w:eastAsia="仿宋" w:hAnsi="仿宋" w:cs="仿宋" w:hint="eastAsia"/>
            <w:lang w:eastAsia="zh-CN"/>
          </w:rPr>
          <w:t>(一)、铁矿石项目承办单位基本情况</w:t>
        </w:r>
        <w:r>
          <w:tab/>
        </w:r>
        <w:r>
          <w:fldChar w:fldCharType="begin"/>
        </w:r>
        <w:r>
          <w:instrText xml:space="preserve"> PAGEREF _Toc23865 \h </w:instrText>
        </w:r>
        <w:r>
          <w:fldChar w:fldCharType="separate"/>
        </w:r>
        <w:r>
          <w:t>21</w:t>
        </w:r>
        <w:r>
          <w:fldChar w:fldCharType="end"/>
        </w:r>
      </w:hyperlink>
    </w:p>
    <w:p>
      <w:pPr>
        <w:pStyle w:val="TOC2"/>
        <w:tabs>
          <w:tab w:val="right" w:leader="dot" w:pos="8306"/>
        </w:tabs>
      </w:pPr>
      <w:hyperlink w:anchor="_Toc31527" w:history="1">
        <w:r>
          <w:rPr>
            <w:rFonts w:ascii="仿宋" w:eastAsia="仿宋" w:hAnsi="仿宋" w:cs="仿宋" w:hint="eastAsia"/>
            <w:lang w:eastAsia="zh-CN"/>
          </w:rPr>
          <w:t>(二)、公司经济效益分析</w:t>
        </w:r>
        <w:r>
          <w:tab/>
        </w:r>
        <w:r>
          <w:fldChar w:fldCharType="begin"/>
        </w:r>
        <w:r>
          <w:instrText xml:space="preserve"> PAGEREF _Toc31527 \h </w:instrText>
        </w:r>
        <w:r>
          <w:fldChar w:fldCharType="separate"/>
        </w:r>
        <w:r>
          <w:t>21</w:t>
        </w:r>
        <w:r>
          <w:fldChar w:fldCharType="end"/>
        </w:r>
      </w:hyperlink>
    </w:p>
    <w:p>
      <w:pPr>
        <w:pStyle w:val="TOC1"/>
        <w:tabs>
          <w:tab w:val="right" w:leader="dot" w:pos="8306"/>
        </w:tabs>
      </w:pPr>
      <w:hyperlink w:anchor="_Toc31582" w:history="1">
        <w:r>
          <w:rPr>
            <w:rFonts w:ascii="仿宋" w:eastAsia="仿宋" w:hAnsi="仿宋" w:cs="仿宋" w:hint="eastAsia"/>
            <w:lang w:eastAsia="zh-CN"/>
          </w:rPr>
          <w:t>七、铁矿石项目环境影响分析</w:t>
        </w:r>
        <w:r>
          <w:tab/>
        </w:r>
        <w:r>
          <w:fldChar w:fldCharType="begin"/>
        </w:r>
        <w:r>
          <w:instrText xml:space="preserve"> PAGEREF _Toc31582 \h </w:instrText>
        </w:r>
        <w:r>
          <w:fldChar w:fldCharType="separate"/>
        </w:r>
        <w:r>
          <w:t>22</w:t>
        </w:r>
        <w:r>
          <w:fldChar w:fldCharType="end"/>
        </w:r>
      </w:hyperlink>
    </w:p>
    <w:p>
      <w:pPr>
        <w:pStyle w:val="TOC2"/>
        <w:tabs>
          <w:tab w:val="right" w:leader="dot" w:pos="8306"/>
        </w:tabs>
      </w:pPr>
      <w:hyperlink w:anchor="_Toc15842" w:history="1">
        <w:r>
          <w:rPr>
            <w:rFonts w:ascii="仿宋" w:eastAsia="仿宋" w:hAnsi="仿宋" w:cs="仿宋" w:hint="eastAsia"/>
            <w:lang w:eastAsia="zh-CN"/>
          </w:rPr>
          <w:t>(一)、建设区域环境质量现状</w:t>
        </w:r>
        <w:r>
          <w:tab/>
        </w:r>
        <w:r>
          <w:fldChar w:fldCharType="begin"/>
        </w:r>
        <w:r>
          <w:instrText xml:space="preserve"> PAGEREF _Toc15842 \h </w:instrText>
        </w:r>
        <w:r>
          <w:fldChar w:fldCharType="separate"/>
        </w:r>
        <w:r>
          <w:t>22</w:t>
        </w:r>
        <w:r>
          <w:fldChar w:fldCharType="end"/>
        </w:r>
      </w:hyperlink>
    </w:p>
    <w:p>
      <w:pPr>
        <w:pStyle w:val="TOC2"/>
        <w:tabs>
          <w:tab w:val="right" w:leader="dot" w:pos="8306"/>
        </w:tabs>
      </w:pPr>
      <w:hyperlink w:anchor="_Toc31052" w:history="1">
        <w:r>
          <w:rPr>
            <w:rFonts w:ascii="仿宋" w:eastAsia="仿宋" w:hAnsi="仿宋" w:cs="仿宋" w:hint="eastAsia"/>
            <w:lang w:eastAsia="zh-CN"/>
          </w:rPr>
          <w:t>(二)、建设期环境保护</w:t>
        </w:r>
        <w:r>
          <w:tab/>
        </w:r>
        <w:r>
          <w:fldChar w:fldCharType="begin"/>
        </w:r>
        <w:r>
          <w:instrText xml:space="preserve"> PAGEREF _Toc31052 \h </w:instrText>
        </w:r>
        <w:r>
          <w:fldChar w:fldCharType="separate"/>
        </w:r>
        <w:r>
          <w:t>24</w:t>
        </w:r>
        <w:r>
          <w:fldChar w:fldCharType="end"/>
        </w:r>
      </w:hyperlink>
    </w:p>
    <w:p>
      <w:pPr>
        <w:pStyle w:val="TOC2"/>
        <w:tabs>
          <w:tab w:val="right" w:leader="dot" w:pos="8306"/>
        </w:tabs>
      </w:pPr>
      <w:hyperlink w:anchor="_Toc6363" w:history="1">
        <w:r>
          <w:rPr>
            <w:rFonts w:ascii="仿宋" w:eastAsia="仿宋" w:hAnsi="仿宋" w:cs="仿宋" w:hint="eastAsia"/>
            <w:lang w:eastAsia="zh-CN"/>
          </w:rPr>
          <w:t>(三)、运营期环境保护</w:t>
        </w:r>
        <w:r>
          <w:tab/>
        </w:r>
        <w:r>
          <w:fldChar w:fldCharType="begin"/>
        </w:r>
        <w:r>
          <w:instrText xml:space="preserve"> PAGEREF _Toc6363 \h </w:instrText>
        </w:r>
        <w:r>
          <w:fldChar w:fldCharType="separate"/>
        </w:r>
        <w:r>
          <w:t>25</w:t>
        </w:r>
        <w:r>
          <w:fldChar w:fldCharType="end"/>
        </w:r>
      </w:hyperlink>
    </w:p>
    <w:p>
      <w:pPr>
        <w:pStyle w:val="TOC2"/>
        <w:tabs>
          <w:tab w:val="right" w:leader="dot" w:pos="8306"/>
        </w:tabs>
      </w:pPr>
      <w:hyperlink w:anchor="_Toc29882" w:history="1">
        <w:r>
          <w:rPr>
            <w:rFonts w:ascii="仿宋" w:eastAsia="仿宋" w:hAnsi="仿宋" w:cs="仿宋" w:hint="eastAsia"/>
            <w:lang w:eastAsia="zh-CN"/>
          </w:rPr>
          <w:t>(四)、铁矿石项目建设对区域经济的影响</w:t>
        </w:r>
        <w:r>
          <w:tab/>
        </w:r>
        <w:r>
          <w:fldChar w:fldCharType="begin"/>
        </w:r>
        <w:r>
          <w:instrText xml:space="preserve"> PAGEREF _Toc29882 \h </w:instrText>
        </w:r>
        <w:r>
          <w:fldChar w:fldCharType="separate"/>
        </w:r>
        <w:r>
          <w:t>26</w:t>
        </w:r>
        <w:r>
          <w:fldChar w:fldCharType="end"/>
        </w:r>
      </w:hyperlink>
    </w:p>
    <w:p>
      <w:pPr>
        <w:pStyle w:val="TOC2"/>
        <w:tabs>
          <w:tab w:val="right" w:leader="dot" w:pos="8306"/>
        </w:tabs>
      </w:pPr>
      <w:hyperlink w:anchor="_Toc24995" w:history="1">
        <w:r>
          <w:rPr>
            <w:rFonts w:ascii="仿宋" w:eastAsia="仿宋" w:hAnsi="仿宋" w:cs="仿宋" w:hint="eastAsia"/>
            <w:lang w:eastAsia="zh-CN"/>
          </w:rPr>
          <w:t>(五)、废弃物处理</w:t>
        </w:r>
        <w:r>
          <w:tab/>
        </w:r>
        <w:r>
          <w:fldChar w:fldCharType="begin"/>
        </w:r>
        <w:r>
          <w:instrText xml:space="preserve"> PAGEREF _Toc24995 \h </w:instrText>
        </w:r>
        <w:r>
          <w:fldChar w:fldCharType="separate"/>
        </w:r>
        <w:r>
          <w:t>28</w:t>
        </w:r>
        <w:r>
          <w:fldChar w:fldCharType="end"/>
        </w:r>
      </w:hyperlink>
    </w:p>
    <w:p>
      <w:pPr>
        <w:pStyle w:val="TOC2"/>
        <w:tabs>
          <w:tab w:val="right" w:leader="dot" w:pos="8306"/>
        </w:tabs>
      </w:pPr>
      <w:hyperlink w:anchor="_Toc18633" w:history="1">
        <w:r>
          <w:rPr>
            <w:rFonts w:ascii="仿宋" w:eastAsia="仿宋" w:hAnsi="仿宋" w:cs="仿宋" w:hint="eastAsia"/>
            <w:lang w:eastAsia="zh-CN"/>
          </w:rPr>
          <w:t>(六)、特殊环境影响分析</w:t>
        </w:r>
        <w:r>
          <w:tab/>
        </w:r>
        <w:r>
          <w:fldChar w:fldCharType="begin"/>
        </w:r>
        <w:r>
          <w:instrText xml:space="preserve"> PAGEREF _Toc18633 \h </w:instrText>
        </w:r>
        <w:r>
          <w:fldChar w:fldCharType="separate"/>
        </w:r>
        <w:r>
          <w:t>29</w:t>
        </w:r>
        <w:r>
          <w:fldChar w:fldCharType="end"/>
        </w:r>
      </w:hyperlink>
    </w:p>
    <w:p>
      <w:pPr>
        <w:pStyle w:val="TOC2"/>
        <w:tabs>
          <w:tab w:val="right" w:leader="dot" w:pos="8306"/>
        </w:tabs>
      </w:pPr>
      <w:hyperlink w:anchor="_Toc15204" w:history="1">
        <w:r>
          <w:rPr>
            <w:rFonts w:ascii="仿宋" w:eastAsia="仿宋" w:hAnsi="仿宋" w:cs="仿宋" w:hint="eastAsia"/>
            <w:lang w:eastAsia="zh-CN"/>
          </w:rPr>
          <w:t>(七)、清洁生产</w:t>
        </w:r>
        <w:r>
          <w:tab/>
        </w:r>
        <w:r>
          <w:fldChar w:fldCharType="begin"/>
        </w:r>
        <w:r>
          <w:instrText xml:space="preserve"> PAGEREF _Toc15204 \h </w:instrText>
        </w:r>
        <w:r>
          <w:fldChar w:fldCharType="separate"/>
        </w:r>
        <w:r>
          <w:t>30</w:t>
        </w:r>
        <w:r>
          <w:fldChar w:fldCharType="end"/>
        </w:r>
      </w:hyperlink>
    </w:p>
    <w:p>
      <w:pPr>
        <w:pStyle w:val="TOC2"/>
        <w:tabs>
          <w:tab w:val="right" w:leader="dot" w:pos="8306"/>
        </w:tabs>
      </w:pPr>
      <w:hyperlink w:anchor="_Toc5721" w:history="1">
        <w:r>
          <w:rPr>
            <w:rFonts w:ascii="仿宋" w:eastAsia="仿宋" w:hAnsi="仿宋" w:cs="仿宋" w:hint="eastAsia"/>
            <w:lang w:eastAsia="zh-CN"/>
          </w:rPr>
          <w:t>(八)、环境保护综合评价</w:t>
        </w:r>
        <w:r>
          <w:tab/>
        </w:r>
        <w:r>
          <w:fldChar w:fldCharType="begin"/>
        </w:r>
        <w:r>
          <w:instrText xml:space="preserve"> PAGEREF _Toc5721 \h </w:instrText>
        </w:r>
        <w:r>
          <w:fldChar w:fldCharType="separate"/>
        </w:r>
        <w:r>
          <w:t>32</w:t>
        </w:r>
        <w:r>
          <w:fldChar w:fldCharType="end"/>
        </w:r>
      </w:hyperlink>
    </w:p>
    <w:p>
      <w:pPr>
        <w:pStyle w:val="TOC1"/>
        <w:tabs>
          <w:tab w:val="right" w:leader="dot" w:pos="8306"/>
        </w:tabs>
      </w:pPr>
      <w:hyperlink w:anchor="_Toc11352" w:history="1">
        <w:r>
          <w:rPr>
            <w:rFonts w:ascii="仿宋" w:eastAsia="仿宋" w:hAnsi="仿宋" w:cs="仿宋" w:hint="eastAsia"/>
            <w:lang w:eastAsia="zh-CN"/>
          </w:rPr>
          <w:t>八、铁矿石项目人力资源管理</w:t>
        </w:r>
        <w:r>
          <w:tab/>
        </w:r>
        <w:r>
          <w:fldChar w:fldCharType="begin"/>
        </w:r>
        <w:r>
          <w:instrText xml:space="preserve"> PAGEREF _Toc11352 \h </w:instrText>
        </w:r>
        <w:r>
          <w:fldChar w:fldCharType="separate"/>
        </w:r>
        <w:r>
          <w:t>33</w:t>
        </w:r>
        <w:r>
          <w:fldChar w:fldCharType="end"/>
        </w:r>
      </w:hyperlink>
    </w:p>
    <w:p>
      <w:pPr>
        <w:pStyle w:val="TOC2"/>
        <w:tabs>
          <w:tab w:val="right" w:leader="dot" w:pos="8306"/>
        </w:tabs>
      </w:pPr>
      <w:hyperlink w:anchor="_Toc30770" w:history="1">
        <w:r>
          <w:rPr>
            <w:rFonts w:ascii="仿宋" w:eastAsia="仿宋" w:hAnsi="仿宋" w:cs="仿宋" w:hint="eastAsia"/>
            <w:lang w:eastAsia="zh-CN"/>
          </w:rPr>
          <w:t>(一)、建立健全的预算管理制度</w:t>
        </w:r>
        <w:r>
          <w:tab/>
        </w:r>
        <w:r>
          <w:fldChar w:fldCharType="begin"/>
        </w:r>
        <w:r>
          <w:instrText xml:space="preserve"> PAGEREF _Toc30770 \h </w:instrText>
        </w:r>
        <w:r>
          <w:fldChar w:fldCharType="separate"/>
        </w:r>
        <w:r>
          <w:t>33</w:t>
        </w:r>
        <w:r>
          <w:fldChar w:fldCharType="end"/>
        </w:r>
      </w:hyperlink>
    </w:p>
    <w:p>
      <w:pPr>
        <w:pStyle w:val="TOC2"/>
        <w:tabs>
          <w:tab w:val="right" w:leader="dot" w:pos="8306"/>
        </w:tabs>
      </w:pPr>
      <w:hyperlink w:anchor="_Toc9169" w:history="1">
        <w:r>
          <w:rPr>
            <w:rFonts w:ascii="仿宋" w:eastAsia="仿宋" w:hAnsi="仿宋" w:cs="仿宋" w:hint="eastAsia"/>
            <w:lang w:eastAsia="zh-CN"/>
          </w:rPr>
          <w:t>(二)、加强资金流动监控</w:t>
        </w:r>
        <w:r>
          <w:tab/>
        </w:r>
        <w:r>
          <w:fldChar w:fldCharType="begin"/>
        </w:r>
        <w:r>
          <w:instrText xml:space="preserve"> PAGEREF _Toc9169 \h </w:instrText>
        </w:r>
        <w:r>
          <w:fldChar w:fldCharType="separate"/>
        </w:r>
        <w:r>
          <w:t>34</w:t>
        </w:r>
        <w:r>
          <w:fldChar w:fldCharType="end"/>
        </w:r>
      </w:hyperlink>
    </w:p>
    <w:p>
      <w:pPr>
        <w:pStyle w:val="TOC2"/>
        <w:tabs>
          <w:tab w:val="right" w:leader="dot" w:pos="8306"/>
        </w:tabs>
      </w:pPr>
      <w:hyperlink w:anchor="_Toc2399" w:history="1">
        <w:r>
          <w:rPr>
            <w:rFonts w:ascii="仿宋" w:eastAsia="仿宋" w:hAnsi="仿宋" w:cs="仿宋" w:hint="eastAsia"/>
            <w:lang w:eastAsia="zh-CN"/>
          </w:rPr>
          <w:t>(三)、制定完善的风险控制机制</w:t>
        </w:r>
        <w:r>
          <w:tab/>
        </w:r>
        <w:r>
          <w:fldChar w:fldCharType="begin"/>
        </w:r>
        <w:r>
          <w:instrText xml:space="preserve"> PAGEREF _Toc2399 \h </w:instrText>
        </w:r>
        <w:r>
          <w:fldChar w:fldCharType="separate"/>
        </w:r>
        <w:r>
          <w:t>35</w:t>
        </w:r>
        <w:r>
          <w:fldChar w:fldCharType="end"/>
        </w:r>
      </w:hyperlink>
    </w:p>
    <w:p>
      <w:pPr>
        <w:pStyle w:val="TOC2"/>
        <w:tabs>
          <w:tab w:val="right" w:leader="dot" w:pos="8306"/>
        </w:tabs>
      </w:pPr>
      <w:hyperlink w:anchor="_Toc7591" w:history="1">
        <w:r>
          <w:rPr>
            <w:rFonts w:ascii="仿宋" w:eastAsia="仿宋" w:hAnsi="仿宋" w:cs="仿宋" w:hint="eastAsia"/>
            <w:lang w:eastAsia="zh-CN"/>
          </w:rPr>
          <w:t>(四)、优化成本管理</w:t>
        </w:r>
        <w:r>
          <w:tab/>
        </w:r>
        <w:r>
          <w:fldChar w:fldCharType="begin"/>
        </w:r>
        <w:r>
          <w:instrText xml:space="preserve"> PAGEREF _Toc7591 \h </w:instrText>
        </w:r>
        <w:r>
          <w:fldChar w:fldCharType="separate"/>
        </w:r>
        <w:r>
          <w:t>37</w:t>
        </w:r>
        <w:r>
          <w:fldChar w:fldCharType="end"/>
        </w:r>
      </w:hyperlink>
    </w:p>
    <w:p>
      <w:pPr>
        <w:pStyle w:val="TOC1"/>
        <w:tabs>
          <w:tab w:val="right" w:leader="dot" w:pos="8306"/>
        </w:tabs>
      </w:pPr>
      <w:hyperlink w:anchor="_Toc22374" w:history="1">
        <w:r>
          <w:rPr>
            <w:rFonts w:ascii="仿宋" w:eastAsia="仿宋" w:hAnsi="仿宋" w:cs="仿宋" w:hint="eastAsia"/>
            <w:lang w:eastAsia="zh-CN"/>
          </w:rPr>
          <w:t>九、铁矿石项目经营效益</w:t>
        </w:r>
        <w:r>
          <w:tab/>
        </w:r>
        <w:r>
          <w:fldChar w:fldCharType="begin"/>
        </w:r>
        <w:r>
          <w:instrText xml:space="preserve"> PAGEREF _Toc22374 \h </w:instrText>
        </w:r>
        <w:r>
          <w:fldChar w:fldCharType="separate"/>
        </w:r>
        <w:r>
          <w:t>38</w:t>
        </w:r>
        <w:r>
          <w:fldChar w:fldCharType="end"/>
        </w:r>
      </w:hyperlink>
    </w:p>
    <w:p>
      <w:pPr>
        <w:pStyle w:val="TOC2"/>
        <w:tabs>
          <w:tab w:val="right" w:leader="dot" w:pos="8306"/>
        </w:tabs>
      </w:pPr>
      <w:hyperlink w:anchor="_Toc13842" w:history="1">
        <w:r>
          <w:rPr>
            <w:rFonts w:ascii="仿宋" w:eastAsia="仿宋" w:hAnsi="仿宋" w:cs="仿宋" w:hint="eastAsia"/>
            <w:lang w:eastAsia="zh-CN"/>
          </w:rPr>
          <w:t>(一)、经济评价财务测算</w:t>
        </w:r>
        <w:r>
          <w:tab/>
        </w:r>
        <w:r>
          <w:fldChar w:fldCharType="begin"/>
        </w:r>
        <w:r>
          <w:instrText xml:space="preserve"> PAGEREF _Toc13842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39" w:history="1">
        <w:r>
          <w:rPr>
            <w:rFonts w:ascii="仿宋" w:eastAsia="仿宋" w:hAnsi="仿宋" w:cs="仿宋" w:hint="eastAsia"/>
            <w:lang w:eastAsia="zh-CN"/>
          </w:rPr>
          <w:t>(二)、铁矿石项目盈利能力分析</w:t>
        </w:r>
        <w:r>
          <w:tab/>
        </w:r>
        <w:r>
          <w:fldChar w:fldCharType="begin"/>
        </w:r>
        <w:r>
          <w:instrText xml:space="preserve"> PAGEREF _Toc26439 \h </w:instrText>
        </w:r>
        <w:r>
          <w:fldChar w:fldCharType="separate"/>
        </w:r>
        <w:r>
          <w:t>39</w:t>
        </w:r>
        <w:r>
          <w:fldChar w:fldCharType="end"/>
        </w:r>
      </w:hyperlink>
    </w:p>
    <w:p>
      <w:pPr>
        <w:pStyle w:val="TOC1"/>
        <w:tabs>
          <w:tab w:val="right" w:leader="dot" w:pos="8306"/>
        </w:tabs>
      </w:pPr>
      <w:hyperlink w:anchor="_Toc22826" w:history="1">
        <w:r>
          <w:rPr>
            <w:rFonts w:ascii="仿宋" w:eastAsia="仿宋" w:hAnsi="仿宋" w:cs="仿宋" w:hint="eastAsia"/>
            <w:lang w:eastAsia="zh-CN"/>
          </w:rPr>
          <w:t>十、铁矿石项目人力资源培养与发展</w:t>
        </w:r>
        <w:r>
          <w:tab/>
        </w:r>
        <w:r>
          <w:fldChar w:fldCharType="begin"/>
        </w:r>
        <w:r>
          <w:instrText xml:space="preserve"> PAGEREF _Toc22826 \h </w:instrText>
        </w:r>
        <w:r>
          <w:fldChar w:fldCharType="separate"/>
        </w:r>
        <w:r>
          <w:t>40</w:t>
        </w:r>
        <w:r>
          <w:fldChar w:fldCharType="end"/>
        </w:r>
      </w:hyperlink>
    </w:p>
    <w:p>
      <w:pPr>
        <w:pStyle w:val="TOC2"/>
        <w:tabs>
          <w:tab w:val="right" w:leader="dot" w:pos="8306"/>
        </w:tabs>
      </w:pPr>
      <w:hyperlink w:anchor="_Toc27495" w:history="1">
        <w:r>
          <w:rPr>
            <w:rFonts w:ascii="仿宋" w:eastAsia="仿宋" w:hAnsi="仿宋" w:cs="仿宋" w:hint="eastAsia"/>
            <w:lang w:eastAsia="zh-CN"/>
          </w:rPr>
          <w:t>(一)、人才需求与规划</w:t>
        </w:r>
        <w:r>
          <w:tab/>
        </w:r>
        <w:r>
          <w:fldChar w:fldCharType="begin"/>
        </w:r>
        <w:r>
          <w:instrText xml:space="preserve"> PAGEREF _Toc27495 \h </w:instrText>
        </w:r>
        <w:r>
          <w:fldChar w:fldCharType="separate"/>
        </w:r>
        <w:r>
          <w:t>40</w:t>
        </w:r>
        <w:r>
          <w:fldChar w:fldCharType="end"/>
        </w:r>
      </w:hyperlink>
    </w:p>
    <w:p>
      <w:pPr>
        <w:pStyle w:val="TOC2"/>
        <w:tabs>
          <w:tab w:val="right" w:leader="dot" w:pos="8306"/>
        </w:tabs>
      </w:pPr>
      <w:hyperlink w:anchor="_Toc21423" w:history="1">
        <w:r>
          <w:rPr>
            <w:rFonts w:ascii="仿宋" w:eastAsia="仿宋" w:hAnsi="仿宋" w:cs="仿宋" w:hint="eastAsia"/>
            <w:lang w:eastAsia="zh-CN"/>
          </w:rPr>
          <w:t>(二)、培训与发展计划</w:t>
        </w:r>
        <w:r>
          <w:tab/>
        </w:r>
        <w:r>
          <w:fldChar w:fldCharType="begin"/>
        </w:r>
        <w:r>
          <w:instrText xml:space="preserve"> PAGEREF _Toc21423 \h </w:instrText>
        </w:r>
        <w:r>
          <w:fldChar w:fldCharType="separate"/>
        </w:r>
        <w:r>
          <w:t>41</w:t>
        </w:r>
        <w:r>
          <w:fldChar w:fldCharType="end"/>
        </w:r>
      </w:hyperlink>
    </w:p>
    <w:p>
      <w:pPr>
        <w:pStyle w:val="TOC1"/>
        <w:tabs>
          <w:tab w:val="right" w:leader="dot" w:pos="8306"/>
        </w:tabs>
      </w:pPr>
      <w:hyperlink w:anchor="_Toc31181" w:history="1">
        <w:r>
          <w:rPr>
            <w:rFonts w:ascii="仿宋" w:eastAsia="仿宋" w:hAnsi="仿宋" w:cs="仿宋" w:hint="eastAsia"/>
            <w:lang w:eastAsia="zh-CN"/>
          </w:rPr>
          <w:t>十一、铁矿石项目创新与研发</w:t>
        </w:r>
        <w:r>
          <w:tab/>
        </w:r>
        <w:r>
          <w:fldChar w:fldCharType="begin"/>
        </w:r>
        <w:r>
          <w:instrText xml:space="preserve"> PAGEREF _Toc31181 \h </w:instrText>
        </w:r>
        <w:r>
          <w:fldChar w:fldCharType="separate"/>
        </w:r>
        <w:r>
          <w:t>41</w:t>
        </w:r>
        <w:r>
          <w:fldChar w:fldCharType="end"/>
        </w:r>
      </w:hyperlink>
    </w:p>
    <w:p>
      <w:pPr>
        <w:pStyle w:val="TOC2"/>
        <w:tabs>
          <w:tab w:val="right" w:leader="dot" w:pos="8306"/>
        </w:tabs>
      </w:pPr>
      <w:hyperlink w:anchor="_Toc30403" w:history="1">
        <w:r>
          <w:rPr>
            <w:rFonts w:ascii="仿宋" w:eastAsia="仿宋" w:hAnsi="仿宋" w:cs="仿宋" w:hint="eastAsia"/>
            <w:lang w:eastAsia="zh-CN"/>
          </w:rPr>
          <w:t>(一)、创新策略与方向</w:t>
        </w:r>
        <w:r>
          <w:tab/>
        </w:r>
        <w:r>
          <w:fldChar w:fldCharType="begin"/>
        </w:r>
        <w:r>
          <w:instrText xml:space="preserve"> PAGEREF _Toc30403 \h </w:instrText>
        </w:r>
        <w:r>
          <w:fldChar w:fldCharType="separate"/>
        </w:r>
        <w:r>
          <w:t>41</w:t>
        </w:r>
        <w:r>
          <w:fldChar w:fldCharType="end"/>
        </w:r>
      </w:hyperlink>
    </w:p>
    <w:p>
      <w:pPr>
        <w:pStyle w:val="TOC2"/>
        <w:tabs>
          <w:tab w:val="right" w:leader="dot" w:pos="8306"/>
        </w:tabs>
      </w:pPr>
      <w:hyperlink w:anchor="_Toc19808" w:history="1">
        <w:r>
          <w:rPr>
            <w:rFonts w:ascii="仿宋" w:eastAsia="仿宋" w:hAnsi="仿宋" w:cs="仿宋" w:hint="eastAsia"/>
            <w:lang w:eastAsia="zh-CN"/>
          </w:rPr>
          <w:t>(二)、研发规划与投入</w:t>
        </w:r>
        <w:r>
          <w:tab/>
        </w:r>
        <w:r>
          <w:fldChar w:fldCharType="begin"/>
        </w:r>
        <w:r>
          <w:instrText xml:space="preserve"> PAGEREF _Toc19808 \h </w:instrText>
        </w:r>
        <w:r>
          <w:fldChar w:fldCharType="separate"/>
        </w:r>
        <w:r>
          <w:t>43</w:t>
        </w:r>
        <w:r>
          <w:fldChar w:fldCharType="end"/>
        </w:r>
      </w:hyperlink>
    </w:p>
    <w:p>
      <w:pPr>
        <w:pStyle w:val="TOC1"/>
        <w:tabs>
          <w:tab w:val="right" w:leader="dot" w:pos="8306"/>
        </w:tabs>
      </w:pPr>
      <w:hyperlink w:anchor="_Toc20154" w:history="1">
        <w:r>
          <w:rPr>
            <w:rFonts w:ascii="仿宋" w:eastAsia="仿宋" w:hAnsi="仿宋" w:cs="仿宋" w:hint="eastAsia"/>
            <w:lang w:eastAsia="zh-CN"/>
          </w:rPr>
          <w:t>十二、生产安全保护</w:t>
        </w:r>
        <w:r>
          <w:tab/>
        </w:r>
        <w:r>
          <w:fldChar w:fldCharType="begin"/>
        </w:r>
        <w:r>
          <w:instrText xml:space="preserve"> PAGEREF _Toc20154 \h </w:instrText>
        </w:r>
        <w:r>
          <w:fldChar w:fldCharType="separate"/>
        </w:r>
        <w:r>
          <w:t>44</w:t>
        </w:r>
        <w:r>
          <w:fldChar w:fldCharType="end"/>
        </w:r>
      </w:hyperlink>
    </w:p>
    <w:p>
      <w:pPr>
        <w:pStyle w:val="TOC2"/>
        <w:tabs>
          <w:tab w:val="right" w:leader="dot" w:pos="8306"/>
        </w:tabs>
      </w:pPr>
      <w:hyperlink w:anchor="_Toc12811" w:history="1">
        <w:r>
          <w:rPr>
            <w:rFonts w:ascii="仿宋" w:eastAsia="仿宋" w:hAnsi="仿宋" w:cs="仿宋" w:hint="eastAsia"/>
            <w:lang w:eastAsia="zh-CN"/>
          </w:rPr>
          <w:t>(一)、消防安全</w:t>
        </w:r>
        <w:r>
          <w:tab/>
        </w:r>
        <w:r>
          <w:fldChar w:fldCharType="begin"/>
        </w:r>
        <w:r>
          <w:instrText xml:space="preserve"> PAGEREF _Toc12811 \h </w:instrText>
        </w:r>
        <w:r>
          <w:fldChar w:fldCharType="separate"/>
        </w:r>
        <w:r>
          <w:t>44</w:t>
        </w:r>
        <w:r>
          <w:fldChar w:fldCharType="end"/>
        </w:r>
      </w:hyperlink>
    </w:p>
    <w:p>
      <w:pPr>
        <w:pStyle w:val="TOC2"/>
        <w:tabs>
          <w:tab w:val="right" w:leader="dot" w:pos="8306"/>
        </w:tabs>
      </w:pPr>
      <w:hyperlink w:anchor="_Toc11568" w:history="1">
        <w:r>
          <w:rPr>
            <w:rFonts w:ascii="仿宋" w:eastAsia="仿宋" w:hAnsi="仿宋" w:cs="仿宋" w:hint="eastAsia"/>
            <w:lang w:eastAsia="zh-CN"/>
          </w:rPr>
          <w:t>(二)、防火防爆总图布置措施</w:t>
        </w:r>
        <w:r>
          <w:tab/>
        </w:r>
        <w:r>
          <w:fldChar w:fldCharType="begin"/>
        </w:r>
        <w:r>
          <w:instrText xml:space="preserve"> PAGEREF _Toc11568 \h </w:instrText>
        </w:r>
        <w:r>
          <w:fldChar w:fldCharType="separate"/>
        </w:r>
        <w:r>
          <w:t>46</w:t>
        </w:r>
        <w:r>
          <w:fldChar w:fldCharType="end"/>
        </w:r>
      </w:hyperlink>
    </w:p>
    <w:p>
      <w:pPr>
        <w:pStyle w:val="TOC2"/>
        <w:tabs>
          <w:tab w:val="right" w:leader="dot" w:pos="8306"/>
        </w:tabs>
      </w:pPr>
      <w:hyperlink w:anchor="_Toc31463" w:history="1">
        <w:r>
          <w:rPr>
            <w:rFonts w:ascii="仿宋" w:eastAsia="仿宋" w:hAnsi="仿宋" w:cs="仿宋" w:hint="eastAsia"/>
            <w:lang w:eastAsia="zh-CN"/>
          </w:rPr>
          <w:t>(三)、自然灾害防范措施</w:t>
        </w:r>
        <w:r>
          <w:tab/>
        </w:r>
        <w:r>
          <w:fldChar w:fldCharType="begin"/>
        </w:r>
        <w:r>
          <w:instrText xml:space="preserve"> PAGEREF _Toc31463 \h </w:instrText>
        </w:r>
        <w:r>
          <w:fldChar w:fldCharType="separate"/>
        </w:r>
        <w:r>
          <w:t>46</w:t>
        </w:r>
        <w:r>
          <w:fldChar w:fldCharType="end"/>
        </w:r>
      </w:hyperlink>
    </w:p>
    <w:p>
      <w:pPr>
        <w:pStyle w:val="TOC2"/>
        <w:tabs>
          <w:tab w:val="right" w:leader="dot" w:pos="8306"/>
        </w:tabs>
      </w:pPr>
      <w:hyperlink w:anchor="_Toc2306" w:history="1">
        <w:r>
          <w:rPr>
            <w:rFonts w:ascii="仿宋" w:eastAsia="仿宋" w:hAnsi="仿宋" w:cs="仿宋" w:hint="eastAsia"/>
            <w:lang w:eastAsia="zh-CN"/>
          </w:rPr>
          <w:t>(四)、安全色及安全标志使用要求</w:t>
        </w:r>
        <w:r>
          <w:tab/>
        </w:r>
        <w:r>
          <w:fldChar w:fldCharType="begin"/>
        </w:r>
        <w:r>
          <w:instrText xml:space="preserve"> PAGEREF _Toc2306 \h </w:instrText>
        </w:r>
        <w:r>
          <w:fldChar w:fldCharType="separate"/>
        </w:r>
        <w:r>
          <w:t>47</w:t>
        </w:r>
        <w:r>
          <w:fldChar w:fldCharType="end"/>
        </w:r>
      </w:hyperlink>
    </w:p>
    <w:p>
      <w:pPr>
        <w:pStyle w:val="TOC2"/>
        <w:tabs>
          <w:tab w:val="right" w:leader="dot" w:pos="8306"/>
        </w:tabs>
      </w:pPr>
      <w:hyperlink w:anchor="_Toc6882" w:history="1">
        <w:r>
          <w:rPr>
            <w:rFonts w:ascii="仿宋" w:eastAsia="仿宋" w:hAnsi="仿宋" w:cs="仿宋" w:hint="eastAsia"/>
            <w:lang w:eastAsia="zh-CN"/>
          </w:rPr>
          <w:t>(五)、防尘防毒措施</w:t>
        </w:r>
        <w:r>
          <w:tab/>
        </w:r>
        <w:r>
          <w:fldChar w:fldCharType="begin"/>
        </w:r>
        <w:r>
          <w:instrText xml:space="preserve"> PAGEREF _Toc6882 \h </w:instrText>
        </w:r>
        <w:r>
          <w:fldChar w:fldCharType="separate"/>
        </w:r>
        <w:r>
          <w:t>48</w:t>
        </w:r>
        <w:r>
          <w:fldChar w:fldCharType="end"/>
        </w:r>
      </w:hyperlink>
    </w:p>
    <w:p>
      <w:pPr>
        <w:pStyle w:val="TOC2"/>
        <w:tabs>
          <w:tab w:val="right" w:leader="dot" w:pos="8306"/>
        </w:tabs>
      </w:pPr>
      <w:hyperlink w:anchor="_Toc2783" w:history="1">
        <w:r>
          <w:rPr>
            <w:rFonts w:ascii="仿宋" w:eastAsia="仿宋" w:hAnsi="仿宋" w:cs="仿宋" w:hint="eastAsia"/>
            <w:lang w:eastAsia="zh-CN"/>
          </w:rPr>
          <w:t>(六)、防静电、触电防护及防雷措施</w:t>
        </w:r>
        <w:r>
          <w:tab/>
        </w:r>
        <w:r>
          <w:fldChar w:fldCharType="begin"/>
        </w:r>
        <w:r>
          <w:instrText xml:space="preserve"> PAGEREF _Toc2783 \h </w:instrText>
        </w:r>
        <w:r>
          <w:fldChar w:fldCharType="separate"/>
        </w:r>
        <w:r>
          <w:t>49</w:t>
        </w:r>
        <w:r>
          <w:fldChar w:fldCharType="end"/>
        </w:r>
      </w:hyperlink>
    </w:p>
    <w:p>
      <w:pPr>
        <w:pStyle w:val="TOC2"/>
        <w:tabs>
          <w:tab w:val="right" w:leader="dot" w:pos="8306"/>
        </w:tabs>
      </w:pPr>
      <w:hyperlink w:anchor="_Toc31615" w:history="1">
        <w:r>
          <w:rPr>
            <w:rFonts w:ascii="仿宋" w:eastAsia="仿宋" w:hAnsi="仿宋" w:cs="仿宋" w:hint="eastAsia"/>
            <w:lang w:eastAsia="zh-CN"/>
          </w:rPr>
          <w:t>(七)、机械设备安全保障措施</w:t>
        </w:r>
        <w:r>
          <w:tab/>
        </w:r>
        <w:r>
          <w:fldChar w:fldCharType="begin"/>
        </w:r>
        <w:r>
          <w:instrText xml:space="preserve"> PAGEREF _Toc31615 \h </w:instrText>
        </w:r>
        <w:r>
          <w:fldChar w:fldCharType="separate"/>
        </w:r>
        <w:r>
          <w:t>51</w:t>
        </w:r>
        <w:r>
          <w:fldChar w:fldCharType="end"/>
        </w:r>
      </w:hyperlink>
    </w:p>
    <w:p>
      <w:pPr>
        <w:pStyle w:val="TOC1"/>
        <w:tabs>
          <w:tab w:val="right" w:leader="dot" w:pos="8306"/>
        </w:tabs>
      </w:pPr>
      <w:hyperlink w:anchor="_Toc5001" w:history="1">
        <w:r>
          <w:rPr>
            <w:rFonts w:ascii="仿宋" w:eastAsia="仿宋" w:hAnsi="仿宋" w:cs="仿宋" w:hint="eastAsia"/>
            <w:lang w:eastAsia="zh-CN"/>
          </w:rPr>
          <w:t>十三、铁矿石项目实施保障措施</w:t>
        </w:r>
        <w:r>
          <w:tab/>
        </w:r>
        <w:r>
          <w:fldChar w:fldCharType="begin"/>
        </w:r>
        <w:r>
          <w:instrText xml:space="preserve"> PAGEREF _Toc5001 \h </w:instrText>
        </w:r>
        <w:r>
          <w:fldChar w:fldCharType="separate"/>
        </w:r>
        <w:r>
          <w:t>52</w:t>
        </w:r>
        <w:r>
          <w:fldChar w:fldCharType="end"/>
        </w:r>
      </w:hyperlink>
    </w:p>
    <w:p>
      <w:pPr>
        <w:pStyle w:val="TOC2"/>
        <w:tabs>
          <w:tab w:val="right" w:leader="dot" w:pos="8306"/>
        </w:tabs>
      </w:pPr>
      <w:hyperlink w:anchor="_Toc19099" w:history="1">
        <w:r>
          <w:rPr>
            <w:rFonts w:ascii="仿宋" w:eastAsia="仿宋" w:hAnsi="仿宋" w:cs="仿宋" w:hint="eastAsia"/>
            <w:lang w:eastAsia="zh-CN"/>
          </w:rPr>
          <w:t>(一)、铁矿石项目实施保障机制</w:t>
        </w:r>
        <w:r>
          <w:tab/>
        </w:r>
        <w:r>
          <w:fldChar w:fldCharType="begin"/>
        </w:r>
        <w:r>
          <w:instrText xml:space="preserve"> PAGEREF _Toc19099 \h </w:instrText>
        </w:r>
        <w:r>
          <w:fldChar w:fldCharType="separate"/>
        </w:r>
        <w:r>
          <w:t>52</w:t>
        </w:r>
        <w:r>
          <w:fldChar w:fldCharType="end"/>
        </w:r>
      </w:hyperlink>
    </w:p>
    <w:p>
      <w:pPr>
        <w:pStyle w:val="TOC2"/>
        <w:tabs>
          <w:tab w:val="right" w:leader="dot" w:pos="8306"/>
        </w:tabs>
      </w:pPr>
      <w:hyperlink w:anchor="_Toc12547" w:history="1">
        <w:r>
          <w:rPr>
            <w:rFonts w:ascii="仿宋" w:eastAsia="仿宋" w:hAnsi="仿宋" w:cs="仿宋" w:hint="eastAsia"/>
            <w:lang w:eastAsia="zh-CN"/>
          </w:rPr>
          <w:t>(二)、铁矿石项目法律合规要求</w:t>
        </w:r>
        <w:r>
          <w:tab/>
        </w:r>
        <w:r>
          <w:fldChar w:fldCharType="begin"/>
        </w:r>
        <w:r>
          <w:instrText xml:space="preserve"> PAGEREF _Toc12547 \h </w:instrText>
        </w:r>
        <w:r>
          <w:fldChar w:fldCharType="separate"/>
        </w:r>
        <w:r>
          <w:t>55</w:t>
        </w:r>
        <w:r>
          <w:fldChar w:fldCharType="end"/>
        </w:r>
      </w:hyperlink>
    </w:p>
    <w:p>
      <w:pPr>
        <w:pStyle w:val="TOC2"/>
        <w:tabs>
          <w:tab w:val="right" w:leader="dot" w:pos="8306"/>
        </w:tabs>
      </w:pPr>
      <w:hyperlink w:anchor="_Toc32609" w:history="1">
        <w:r>
          <w:rPr>
            <w:rFonts w:ascii="仿宋" w:eastAsia="仿宋" w:hAnsi="仿宋" w:cs="仿宋" w:hint="eastAsia"/>
            <w:lang w:eastAsia="zh-CN"/>
          </w:rPr>
          <w:t>(三)、铁矿石项目合同管理与法律事务</w:t>
        </w:r>
        <w:r>
          <w:tab/>
        </w:r>
        <w:r>
          <w:fldChar w:fldCharType="begin"/>
        </w:r>
        <w:r>
          <w:instrText xml:space="preserve"> PAGEREF _Toc32609 \h </w:instrText>
        </w:r>
        <w:r>
          <w:fldChar w:fldCharType="separate"/>
        </w:r>
        <w:r>
          <w:t>59</w:t>
        </w:r>
        <w:r>
          <w:fldChar w:fldCharType="end"/>
        </w:r>
      </w:hyperlink>
    </w:p>
    <w:p>
      <w:pPr>
        <w:pStyle w:val="TOC2"/>
        <w:tabs>
          <w:tab w:val="right" w:leader="dot" w:pos="8306"/>
        </w:tabs>
      </w:pPr>
      <w:hyperlink w:anchor="_Toc25144" w:history="1">
        <w:r>
          <w:rPr>
            <w:rFonts w:ascii="仿宋" w:eastAsia="仿宋" w:hAnsi="仿宋" w:cs="仿宋" w:hint="eastAsia"/>
            <w:lang w:eastAsia="zh-CN"/>
          </w:rPr>
          <w:t>(四)、铁矿石项目知识产权保护策略</w:t>
        </w:r>
        <w:r>
          <w:tab/>
        </w:r>
        <w:r>
          <w:fldChar w:fldCharType="begin"/>
        </w:r>
        <w:r>
          <w:instrText xml:space="preserve"> PAGEREF _Toc25144 \h </w:instrText>
        </w:r>
        <w:r>
          <w:fldChar w:fldCharType="separate"/>
        </w:r>
        <w:r>
          <w:t>66</w:t>
        </w:r>
        <w:r>
          <w:fldChar w:fldCharType="end"/>
        </w:r>
      </w:hyperlink>
    </w:p>
    <w:p>
      <w:pPr>
        <w:pStyle w:val="TOC1"/>
        <w:tabs>
          <w:tab w:val="right" w:leader="dot" w:pos="8306"/>
        </w:tabs>
      </w:pPr>
      <w:hyperlink w:anchor="_Toc6094" w:history="1">
        <w:r>
          <w:rPr>
            <w:rFonts w:ascii="仿宋" w:eastAsia="仿宋" w:hAnsi="仿宋" w:cs="仿宋" w:hint="eastAsia"/>
            <w:lang w:eastAsia="zh-CN"/>
          </w:rPr>
          <w:t>十四、风险识别与分类</w:t>
        </w:r>
        <w:r>
          <w:tab/>
        </w:r>
        <w:r>
          <w:fldChar w:fldCharType="begin"/>
        </w:r>
        <w:r>
          <w:instrText xml:space="preserve"> PAGEREF _Toc6094 \h </w:instrText>
        </w:r>
        <w:r>
          <w:fldChar w:fldCharType="separate"/>
        </w:r>
        <w:r>
          <w:t>68</w:t>
        </w:r>
        <w:r>
          <w:fldChar w:fldCharType="end"/>
        </w:r>
      </w:hyperlink>
    </w:p>
    <w:p>
      <w:pPr>
        <w:pStyle w:val="TOC2"/>
        <w:tabs>
          <w:tab w:val="right" w:leader="dot" w:pos="8306"/>
        </w:tabs>
      </w:pPr>
      <w:hyperlink w:anchor="_Toc17639" w:history="1">
        <w:r>
          <w:rPr>
            <w:rFonts w:ascii="仿宋" w:eastAsia="仿宋" w:hAnsi="仿宋" w:cs="仿宋" w:hint="eastAsia"/>
            <w:lang w:eastAsia="zh-CN"/>
          </w:rPr>
          <w:t>(一)、风险识别</w:t>
        </w:r>
        <w:r>
          <w:tab/>
        </w:r>
        <w:r>
          <w:fldChar w:fldCharType="begin"/>
        </w:r>
        <w:r>
          <w:instrText xml:space="preserve"> PAGEREF _Toc17639 \h </w:instrText>
        </w:r>
        <w:r>
          <w:fldChar w:fldCharType="separate"/>
        </w:r>
        <w:r>
          <w:t>68</w:t>
        </w:r>
        <w:r>
          <w:fldChar w:fldCharType="end"/>
        </w:r>
      </w:hyperlink>
    </w:p>
    <w:p>
      <w:pPr>
        <w:pStyle w:val="TOC2"/>
        <w:tabs>
          <w:tab w:val="right" w:leader="dot" w:pos="8306"/>
        </w:tabs>
      </w:pPr>
      <w:hyperlink w:anchor="_Toc23420" w:history="1">
        <w:r>
          <w:rPr>
            <w:rFonts w:ascii="仿宋" w:eastAsia="仿宋" w:hAnsi="仿宋" w:cs="仿宋" w:hint="eastAsia"/>
            <w:lang w:eastAsia="zh-CN"/>
          </w:rPr>
          <w:t>(二)、风险分类</w:t>
        </w:r>
        <w:r>
          <w:tab/>
        </w:r>
        <w:r>
          <w:fldChar w:fldCharType="begin"/>
        </w:r>
        <w:r>
          <w:instrText xml:space="preserve"> PAGEREF _Toc23420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135"/>
      <w:r>
        <w:rPr>
          <w:rFonts w:ascii="仿宋" w:eastAsia="仿宋" w:hAnsi="仿宋" w:cs="仿宋" w:hint="eastAsia"/>
          <w:sz w:val="28"/>
          <w:lang w:eastAsia="zh-CN"/>
        </w:rPr>
        <w:t>一、铁矿石项目绩效评估</w:t>
      </w:r>
      <w:bookmarkEnd w:id="2"/>
    </w:p>
    <w:p>
      <w:pPr>
        <w:pStyle w:val="Heading2"/>
        <w:rPr>
          <w:rFonts w:ascii="仿宋" w:eastAsia="仿宋" w:hAnsi="仿宋" w:cs="仿宋" w:hint="eastAsia"/>
          <w:lang w:eastAsia="zh-CN"/>
        </w:rPr>
      </w:pPr>
      <w:bookmarkStart w:id="3" w:name="_Toc314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在铁矿石项目中，我们设计了一套全面的绩效评估指标，以确保铁矿石项目的可控和成功交付。这些指标跨足铁矿石项目目标、成本、进度和质量等多个维度，为我们提供了全面洞察铁矿石项目的健康状况。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目标达成率是我们关注的首要指标。我们设定了明确的目标，并通过定期监测和评估，迅速发现并应对潜在的目标偏差。这为铁矿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成本绩效是另一个核心关注点。通过实际成本与预算成本的对比分析，我们深入了解成本差异的原因，及时调整资源分配，保持铁矿石项目在经济效益方面的合理水平。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进度作为关键的绩效指标之一，得到了精心的关注。我们制定了详细的铁矿石项目进度计划，并设立了进度符合度指标，确保实际进度与计划进度保持一致。这使我们能够快速发现和解决潜在的进度问题，保持铁矿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铁矿石项目绩效的不可或缺的一环。我们引入了一系列的质量标准和客户满意度指标，以确保铁矿石项目交付的成果在质量上达到或超越预期水平。通过持续监测这些指标，我们努力提升铁矿石项目整体质量水平，为铁矿石项目的成功交付提供有力保障。通过这些科学且全面的绩效评估，我们能够更好地引导铁矿石项目的持续改进，确保铁矿石项目目标的顺利达成。</w:t>
      </w:r>
    </w:p>
    <w:p>
      <w:pPr>
        <w:pStyle w:val="Heading2"/>
        <w:ind w:firstLine="560" w:firstLineChars="200"/>
        <w:rPr>
          <w:rFonts w:ascii="仿宋" w:eastAsia="仿宋" w:hAnsi="仿宋" w:cs="仿宋" w:hint="eastAsia"/>
          <w:sz w:val="28"/>
          <w:lang w:eastAsia="zh-CN"/>
        </w:rPr>
      </w:pPr>
      <w:bookmarkStart w:id="4" w:name="_Toc2524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绩效评估是铁矿石项目中的关键环节，为确保铁矿石项目达到预期目标，我们采用了多层次、多维度的绩效评估方法。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铁矿石项目的战略目标对齐，确保每个决策和行动都与铁矿石项目整体目标保持一致。团队会定期召开战略对齐会议，审视当前工作与铁矿石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铁矿石项目进度、质量、成本和风险等方面。这些指标通过数据收集和分析，为铁矿石项目管理团队提供了客观的评估依据。例如，我们通过铁矿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绩效评估不仅仅停留在铁矿石项目内部，还考虑了铁矿石项目对外部环境的影响。我们定期进行干系人满意度调查，以了解各利益相关方对铁矿石项目的期望和满意度，并及时做出调整。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这种多层次、多角度的绩效评估方法，使得我们能够全面了解铁矿石项目的运行状态，及时做出调整，确保铁矿石项目在不断变化的环境中保持稳健前行。</w:t>
      </w:r>
    </w:p>
    <w:p>
      <w:pPr>
        <w:pStyle w:val="Heading2"/>
        <w:ind w:firstLine="560" w:firstLineChars="200"/>
        <w:rPr>
          <w:rFonts w:ascii="仿宋" w:eastAsia="仿宋" w:hAnsi="仿宋" w:cs="仿宋" w:hint="eastAsia"/>
          <w:sz w:val="28"/>
          <w:lang w:eastAsia="zh-CN"/>
        </w:rPr>
      </w:pPr>
      <w:bookmarkStart w:id="5" w:name="_Toc30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为了确保铁矿石项目的有效管理和不断优化，我们采用了精心设计的绩效评估周期。这个周期旨在实现灵活、实时和全面的评估，以适应铁矿石项目执行中的各种挑战。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铁矿石项目的不同需求，分为短期、中期和长期。短期评估关注每个迭代或工作周期，以及时发现和解决当前任务中的问题。中期评估涵盖几个迭代，深入了解整体铁矿石项目的趋势和性能。长期评估则着眼于整个铁矿石项目阶段，确保铁矿石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铁矿石项目管理工具和协作平台，团队成员能够随时更新和分享铁矿石项目数据。这种实时性的反馈机制使我们能够及时察觉潜在问题，快速调整，保持铁矿石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铁矿石项目的决策制定密不可分。每个周期的铁矿石项目回顾会议成为集体总结经验、识别问题深层次原因并找到创新解决方案的平台。这种定期的反思与调整机制使铁矿石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3"/>
      <w:r>
        <w:rPr>
          <w:rFonts w:ascii="仿宋" w:eastAsia="仿宋" w:hAnsi="仿宋" w:cs="仿宋" w:hint="eastAsia"/>
          <w:sz w:val="28"/>
          <w:lang w:eastAsia="zh-CN"/>
        </w:rPr>
        <w:t>二、铁矿石项目概论</w:t>
      </w:r>
      <w:bookmarkEnd w:id="6"/>
    </w:p>
    <w:p>
      <w:pPr>
        <w:pStyle w:val="Heading2"/>
        <w:rPr>
          <w:rFonts w:ascii="仿宋" w:eastAsia="仿宋" w:hAnsi="仿宋" w:cs="仿宋" w:hint="eastAsia"/>
          <w:lang w:eastAsia="zh-CN"/>
        </w:rPr>
      </w:pPr>
      <w:bookmarkStart w:id="7" w:name="_Toc27592"/>
      <w:r>
        <w:rPr>
          <w:rFonts w:ascii="仿宋" w:eastAsia="仿宋" w:hAnsi="仿宋" w:cs="仿宋" w:hint="eastAsia"/>
          <w:lang w:eastAsia="zh-CN"/>
        </w:rPr>
        <w:t>(一)、铁矿石项目概况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起源追溯至对市场的深入洞察。市场的不断演变与变革为铁矿石项目提供了难得的机遇。当前市场存在的需求缺口和变革的大环境共同构成了铁矿石项目的背景。这个铁矿石项目旨在充分利用市场机遇，填补行业中尚未满足的需求，为客户提供全新的解决方案。市场的变革和需求的增长使得这个铁矿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铁矿石项目名称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正式命名为铁矿石。这个名称不仅仅是一个标识，更代表了铁矿石项目的核心理念和愿景。它蕴含着铁矿石项目所要解决问题的关键字，具有强烈的表达和辨识度，为铁矿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铁矿石项目目标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核心目标是提供一种全新、高效的解决方案，满足客户日益增长的需求。铁矿石项目追求的不仅仅是满足市场需求，更是在市场中获得卓越的竞争优势。通过不断提升产品或服务的质量和创新水平，铁矿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铁矿石项目范围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全面涵盖了产品研发、制造、市场推广和售后服务，确保从产品设计到最终用户体验的全方位关注。这一全面的铁矿石项目范围是为了确保铁矿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铁矿石项目时间表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铁矿石项目计划在未来18个月内完成，包括研发、测试、市场试点和正式推出等不同阶段。这个时间表的合理设计是为了确保铁矿石项目各个阶段的顺利推进，以便按时交付高质量的成果。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铁矿石项目预算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铁矿石项目总预算估算为XX百万美元，主要分配在研发、市场推广、人员培训和运营等方面。这一充足的预算为铁矿石项目提供了充足的资源，确保铁矿石项目在各个方面都能取得优异的表现。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铁矿石项目风险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铁矿石项目可能面临的风险包括市场接受度低、技术难题、竞争激烈等。铁矿石项目团队已经制定了相应的风险应对计划，通过前瞻性的风险管理，确保铁矿石项目在面对不确定性时能够迅速做出应对。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铁矿石项目团队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铁矿石项目汇聚了一支经验丰富、多领域专业素养的核心团队，确保铁矿石项目在各个方面都能拥有高水平的执行力。团队的协同作战是铁矿石项目成功的关键因素之一。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铁矿石项目背景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铁矿石项目的背景根植于市场对更高效、创新产品的渴望，同时也受到科技发展对行业格局的深刻改变的影响。这为铁矿石项目提供了广阔的发展空间和市场需求。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铁矿石项目现状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截至目前，铁矿石项目已完成市场调研和技术验证，取得了初步的成功。这为铁矿石项目在未来的发展奠定了坚实的基础，为更远大的目标打下了坚实的基石。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8502"/>
      <w:r>
        <w:rPr>
          <w:rFonts w:ascii="仿宋" w:eastAsia="仿宋" w:hAnsi="仿宋" w:cs="仿宋" w:hint="eastAsia"/>
          <w:sz w:val="28"/>
          <w:lang w:eastAsia="zh-CN"/>
        </w:rPr>
        <w:t>(二)、铁矿石项目目标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keyword》铁矿石项目首要业务目标是在市场中占据有利地位，实现产品/服务的成功推广和销售。通过不断提升产品质量、创新性，铁矿石项目追求成为行业中的领导者，赢得更多客户的青睐。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在科技迅速发展的时代，铁矿石项目着眼于技术创新。通过持续的研发和技术升级，铁矿石项目旨在推出更具创新性的产品或服务，以满足市场对新鲜、先进解决方案的需求。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为了建立可持续的客户关系，铁矿石项目设定了客户满意度目标。通过提供卓越的产品质量和优质的客户服务，铁矿石项目追求赢得客户的信任和忠诚度，确保他们的满意度达到行业领先水平。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铁矿石项目注重社会责任和可持续发展。通过实施环保、社会责任铁矿石项目，铁矿石项目致力于在经济发展的同时保护环境，促进社会公平，实现可持续经营。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铁矿石项目的团队是实现目标的核心驱动力。因此，铁矿石项目设定了团队发展目标，包括提升团队成员的专业技能、培养领导力，以及搭建协同高效的团队工作氛围。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100"/>
      <w:r>
        <w:rPr>
          <w:rFonts w:ascii="仿宋" w:eastAsia="仿宋" w:hAnsi="仿宋" w:cs="仿宋" w:hint="eastAsia"/>
          <w:sz w:val="28"/>
          <w:lang w:eastAsia="zh-CN"/>
        </w:rPr>
        <w:t>(三)、铁矿石项目提出的理由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铁矿石项目提出的理由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提出源于对市场机遇的深刻洞察。当前市场中存在的需求缺口和行业发展趋势表明，有巨大的商业机会等待被开发。通过准确捕捉市场机遇，铁矿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铁矿石项目的理念基于对技术创新的信仰。通过持续的研发和技术投入，铁矿石项目有望推出更具创新性的产品或服务。在科技飞速发展的当下，铁矿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提出是为了增强企业的行业竞争力。通过提升产品或服务的质量和独特性，铁矿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响应了消费者需求的变化。随着社会和科技的不断发展，消费者对产品和服务的需求也在发生变化。通过深入了解并及时回应消费者的新需求，铁矿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铁矿石项目的提出是企业战略发展规划的一部分。在面对日益激烈的市场竞争和不断变化的商业环境中，铁矿石项目作为企业战略的一环，旨在为企业开辟新的增长领域，巩固企业在行业中的地位。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铁矿石项目的提出不仅仅是基于商业考量，还注重社会责任。通过推出环保、社会责任等方面的铁矿石项目，铁矿石企业可以在社会中树立积极形象，为社会做出积极贡献，实现经济效益和社会效益的双赢。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铁矿石项目的提出反映了对利益相关者期望的关注。包括客户、员工、投资者等利益相关者在企业发展中都有着各自的期望，铁矿石项目力求在满足这些期望的同时，取得更大的共赢。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1782"/>
      <w:r>
        <w:rPr>
          <w:rFonts w:ascii="仿宋" w:eastAsia="仿宋" w:hAnsi="仿宋" w:cs="仿宋" w:hint="eastAsia"/>
          <w:sz w:val="28"/>
          <w:lang w:eastAsia="zh-CN"/>
        </w:rPr>
        <w:t>(四)、铁矿石项目意义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在实施铁矿石项目的过程中，我们不仅仅是在追逐商业成功，更是为企业和社会的多个层面创造了深远的意义。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的首要意义在于提升企业的市场竞争力。通过持续的创新和对产品质量的高标准要求，铁矿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矿石项目的推进将促使行业技术水平的提升。通过引入先进技术和创新性解决方案，铁矿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在社会层面，铁矿石项目不仅创造了大量就业机会，提高了就业水平，还注重社会责任和环保。通过参与社会公益事业和推动环保铁矿石项目，铁矿石项目为社会贡献了一份力量，体现了企业对社会的积极回馈。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综合而言，铁矿石项目意义重大，不仅推动了企业的发展，也为行业和社会的进步贡献了积极力量。这是一个全面而深刻的影响，将在未来产生可持续的正面效应。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4230"/>
      <w:r>
        <w:rPr>
          <w:rFonts w:ascii="仿宋" w:eastAsia="仿宋" w:hAnsi="仿宋" w:cs="仿宋" w:hint="eastAsia"/>
          <w:sz w:val="28"/>
          <w:lang w:eastAsia="zh-CN"/>
        </w:rPr>
        <w:t>(五)、铁矿石项目背景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在当今迅猛发展的商业环境中，铁矿石项目的动因根植于对多方面因素的审慎考量。这个铁矿石项目的提出并非孤立的决策，而是对企业所处背景深入思考的产物。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市场的不断演变是铁矿石项目背后的首要原因。科技的迅速发展和全球市场的快速变化使得企业必须灵活应对。铁矿石项目应运而生，旨在通过创新性的解决方案迎合市场的多变需求，赢得竞争中的先机。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竞争的激烈程度也是铁矿石项目背景中不可忽视的一环。企业需要在激烈竞争中脱颖而出，为此，铁矿石项目致力于打破常规，提供独特的价值主张，以吸引客户并确保市场份额的增长。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技术的迅速发展为企业带来了机遇与挑战。作为铁矿石项目启动的背景之一，对新兴技术的应用将有助于提升企业的技术水平，使其在不断演进的商业环境中保持竞争优势。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此外，社会对企业责任的期望也在逐渐升高。铁矿石项目充分融入了社会责任的理念，通过可持续经营和社会公益铁矿石项目，企图为社会贡献一份力量，在商业成功的同时关注社会价值。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637"/>
      <w:r>
        <w:rPr>
          <w:rFonts w:ascii="仿宋" w:eastAsia="仿宋" w:hAnsi="仿宋" w:cs="仿宋" w:hint="eastAsia"/>
          <w:sz w:val="28"/>
          <w:lang w:eastAsia="zh-CN"/>
        </w:rPr>
        <w:t>三、铁矿石项目土建工程</w:t>
      </w:r>
      <w:bookmarkEnd w:id="12"/>
    </w:p>
    <w:p>
      <w:pPr>
        <w:pStyle w:val="Heading2"/>
        <w:rPr>
          <w:rFonts w:ascii="仿宋" w:eastAsia="仿宋" w:hAnsi="仿宋" w:cs="仿宋" w:hint="eastAsia"/>
          <w:lang w:eastAsia="zh-CN"/>
        </w:rPr>
      </w:pPr>
      <w:bookmarkStart w:id="13" w:name="_Toc2609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在铁矿石项目的建筑工程设计中，我们将秉承一系列重要的设计原则，以确保铁矿石项目建筑在功能、美观、可持续性等方面达到最佳效果。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首要原则是确保建筑的功能性得到最大化的发挥。我们将充分理解铁矿石项目的实际需求，合理布局各个功能区域，保证建筑在满足业务需求的同时，提供高效的工作环境。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在建筑设计中，我们将综合考虑建设和运营成本。通过精细的经济效益分析，确保设计方案在高效利用资源的同时，对铁矿石项目的长期盈利能力有积极的贡献。</w:t>
      </w:r>
    </w:p>
    <w:p>
      <w:pPr>
        <w:pStyle w:val="Heading2"/>
        <w:ind w:firstLine="560" w:firstLineChars="200"/>
        <w:rPr>
          <w:rFonts w:ascii="仿宋" w:eastAsia="仿宋" w:hAnsi="仿宋" w:cs="仿宋" w:hint="eastAsia"/>
          <w:sz w:val="28"/>
          <w:lang w:eastAsia="zh-CN"/>
        </w:rPr>
      </w:pPr>
      <w:bookmarkStart w:id="14" w:name="_Toc3071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矿石项目的土建工程设计中，我们将精准设定设计年限，结合铁矿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铁矿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94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铁矿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铁矿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铁矿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418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本期工程铁矿石项目预计总建筑面积XXX平方米，其中：计容建筑面积XXX平方米，计划建筑工程投资XX万元，占铁矿石项目总投资的XX%。</w:t>
      </w:r>
    </w:p>
    <w:p>
      <w:pPr>
        <w:pStyle w:val="Heading1"/>
        <w:ind w:firstLine="560" w:firstLineChars="200"/>
        <w:rPr>
          <w:rFonts w:ascii="仿宋" w:eastAsia="仿宋" w:hAnsi="仿宋" w:cs="仿宋" w:hint="eastAsia"/>
          <w:sz w:val="28"/>
          <w:lang w:eastAsia="zh-CN"/>
        </w:rPr>
      </w:pPr>
      <w:bookmarkStart w:id="17" w:name="_Toc8693"/>
      <w:r>
        <w:rPr>
          <w:rFonts w:ascii="仿宋" w:eastAsia="仿宋" w:hAnsi="仿宋" w:cs="仿宋" w:hint="eastAsia"/>
          <w:sz w:val="28"/>
          <w:lang w:eastAsia="zh-CN"/>
        </w:rPr>
        <w:t>四、铁矿石项目建设背景及必要性分析</w:t>
      </w:r>
      <w:bookmarkEnd w:id="17"/>
    </w:p>
    <w:p>
      <w:pPr>
        <w:pStyle w:val="Heading2"/>
        <w:rPr>
          <w:rFonts w:ascii="仿宋" w:eastAsia="仿宋" w:hAnsi="仿宋" w:cs="仿宋" w:hint="eastAsia"/>
          <w:lang w:eastAsia="zh-CN"/>
        </w:rPr>
      </w:pPr>
      <w:bookmarkStart w:id="18" w:name="_Toc12806"/>
      <w:r>
        <w:rPr>
          <w:rFonts w:ascii="仿宋" w:eastAsia="仿宋" w:hAnsi="仿宋" w:cs="仿宋" w:hint="eastAsia"/>
          <w:lang w:eastAsia="zh-CN"/>
        </w:rPr>
        <w:t>(一)、铁矿石项目背景分析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矿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矿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我们的背景分析将深入挖掘当前行业的发展趋势，通过对竞争态势的全面审视，找到铁矿石项目在这个潮流中的定位。同时，我们将关注行业内涌现的新兴机遇，以便铁矿石项目更好地融入行业发展的潮流中。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矿石项目提供了强大的发展动力。我们将聚焦于行业内最新的技术发展趋势，包括但不限于人工智能、大数据分析、物联网等领域。通过深度的技术研究，我们将确保铁矿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https://d.book118.com/106220135102010103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铁矿石项目规划设计纲要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D83536"/>
    <w:rsid w:val="69D835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2201351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2024-03-03T19:14:00Z</dcterms:created>
  <dcterms:modified xsi:type="dcterms:W3CDTF">2024-03-03T19:14:43Z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4FFBC93A2CD34997BD58FB17DE668E14_11</vt:lpwstr>
  </property>
  <property fmtid="{D5CDD505-2E9C-101B-9397-08002B2CF9AE}" pid="3" name="KSOProductBuildVer">
    <vt:lpwstr>2052-12.1.0.16388</vt:lpwstr>
  </property>
</Properties>
</file>