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烟草香精项目规划设计方案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09" w:history="1">
        <w:r>
          <w:rPr>
            <w:rFonts w:ascii="仿宋" w:eastAsia="仿宋" w:hAnsi="仿宋" w:cs="仿宋" w:hint="eastAsia"/>
            <w:lang w:eastAsia="zh-CN"/>
          </w:rPr>
          <w:t>前言</w:t>
        </w:r>
        <w:r>
          <w:tab/>
        </w:r>
        <w:r>
          <w:fldChar w:fldCharType="begin"/>
        </w:r>
        <w:r>
          <w:instrText xml:space="preserve"> PAGEREF _Toc12409 \h </w:instrText>
        </w:r>
        <w:r>
          <w:fldChar w:fldCharType="separate"/>
        </w:r>
        <w:r>
          <w:t>3</w:t>
        </w:r>
        <w:r>
          <w:fldChar w:fldCharType="end"/>
        </w:r>
      </w:hyperlink>
    </w:p>
    <w:p>
      <w:pPr>
        <w:pStyle w:val="TOC1"/>
        <w:tabs>
          <w:tab w:val="right" w:leader="dot" w:pos="8306"/>
        </w:tabs>
      </w:pPr>
      <w:hyperlink w:anchor="_Toc26222" w:history="1">
        <w:r>
          <w:rPr>
            <w:rFonts w:ascii="仿宋" w:eastAsia="仿宋" w:hAnsi="仿宋" w:cs="仿宋" w:hint="eastAsia"/>
            <w:lang w:eastAsia="zh-CN"/>
          </w:rPr>
          <w:t>一、烟草香精项目选址可行性分析</w:t>
        </w:r>
        <w:r>
          <w:tab/>
        </w:r>
        <w:r>
          <w:fldChar w:fldCharType="begin"/>
        </w:r>
        <w:r>
          <w:instrText xml:space="preserve"> PAGEREF _Toc26222 \h </w:instrText>
        </w:r>
        <w:r>
          <w:fldChar w:fldCharType="separate"/>
        </w:r>
        <w:r>
          <w:t>3</w:t>
        </w:r>
        <w:r>
          <w:fldChar w:fldCharType="end"/>
        </w:r>
      </w:hyperlink>
    </w:p>
    <w:p>
      <w:pPr>
        <w:pStyle w:val="TOC2"/>
        <w:tabs>
          <w:tab w:val="right" w:leader="dot" w:pos="8306"/>
        </w:tabs>
      </w:pPr>
      <w:hyperlink w:anchor="_Toc30942" w:history="1">
        <w:r>
          <w:rPr>
            <w:rFonts w:ascii="仿宋" w:eastAsia="仿宋" w:hAnsi="仿宋" w:cs="仿宋" w:hint="eastAsia"/>
            <w:lang w:eastAsia="zh-CN"/>
          </w:rPr>
          <w:t>(一)、烟草香精项目选址</w:t>
        </w:r>
        <w:r>
          <w:tab/>
        </w:r>
        <w:r>
          <w:fldChar w:fldCharType="begin"/>
        </w:r>
        <w:r>
          <w:instrText xml:space="preserve"> PAGEREF _Toc30942 \h </w:instrText>
        </w:r>
        <w:r>
          <w:fldChar w:fldCharType="separate"/>
        </w:r>
        <w:r>
          <w:t>3</w:t>
        </w:r>
        <w:r>
          <w:fldChar w:fldCharType="end"/>
        </w:r>
      </w:hyperlink>
    </w:p>
    <w:p>
      <w:pPr>
        <w:pStyle w:val="TOC2"/>
        <w:tabs>
          <w:tab w:val="right" w:leader="dot" w:pos="8306"/>
        </w:tabs>
      </w:pPr>
      <w:hyperlink w:anchor="_Toc31762" w:history="1">
        <w:r>
          <w:rPr>
            <w:rFonts w:ascii="仿宋" w:eastAsia="仿宋" w:hAnsi="仿宋" w:cs="仿宋" w:hint="eastAsia"/>
            <w:lang w:eastAsia="zh-CN"/>
          </w:rPr>
          <w:t>(二)、用地控制指标</w:t>
        </w:r>
        <w:r>
          <w:tab/>
        </w:r>
        <w:r>
          <w:fldChar w:fldCharType="begin"/>
        </w:r>
        <w:r>
          <w:instrText xml:space="preserve"> PAGEREF _Toc31762 \h </w:instrText>
        </w:r>
        <w:r>
          <w:fldChar w:fldCharType="separate"/>
        </w:r>
        <w:r>
          <w:t>3</w:t>
        </w:r>
        <w:r>
          <w:fldChar w:fldCharType="end"/>
        </w:r>
      </w:hyperlink>
    </w:p>
    <w:p>
      <w:pPr>
        <w:pStyle w:val="TOC2"/>
        <w:tabs>
          <w:tab w:val="right" w:leader="dot" w:pos="8306"/>
        </w:tabs>
      </w:pPr>
      <w:hyperlink w:anchor="_Toc31902" w:history="1">
        <w:r>
          <w:rPr>
            <w:rFonts w:ascii="仿宋" w:eastAsia="仿宋" w:hAnsi="仿宋" w:cs="仿宋" w:hint="eastAsia"/>
            <w:lang w:eastAsia="zh-CN"/>
          </w:rPr>
          <w:t>(三)、节约用地措施</w:t>
        </w:r>
        <w:r>
          <w:tab/>
        </w:r>
        <w:r>
          <w:fldChar w:fldCharType="begin"/>
        </w:r>
        <w:r>
          <w:instrText xml:space="preserve"> PAGEREF _Toc31902 \h </w:instrText>
        </w:r>
        <w:r>
          <w:fldChar w:fldCharType="separate"/>
        </w:r>
        <w:r>
          <w:t>5</w:t>
        </w:r>
        <w:r>
          <w:fldChar w:fldCharType="end"/>
        </w:r>
      </w:hyperlink>
    </w:p>
    <w:p>
      <w:pPr>
        <w:pStyle w:val="TOC2"/>
        <w:tabs>
          <w:tab w:val="right" w:leader="dot" w:pos="8306"/>
        </w:tabs>
      </w:pPr>
      <w:hyperlink w:anchor="_Toc28531" w:history="1">
        <w:r>
          <w:rPr>
            <w:rFonts w:ascii="仿宋" w:eastAsia="仿宋" w:hAnsi="仿宋" w:cs="仿宋" w:hint="eastAsia"/>
            <w:lang w:eastAsia="zh-CN"/>
          </w:rPr>
          <w:t>(四)、总图布置方案</w:t>
        </w:r>
        <w:r>
          <w:tab/>
        </w:r>
        <w:r>
          <w:fldChar w:fldCharType="begin"/>
        </w:r>
        <w:r>
          <w:instrText xml:space="preserve"> PAGEREF _Toc28531 \h </w:instrText>
        </w:r>
        <w:r>
          <w:fldChar w:fldCharType="separate"/>
        </w:r>
        <w:r>
          <w:t>6</w:t>
        </w:r>
        <w:r>
          <w:fldChar w:fldCharType="end"/>
        </w:r>
      </w:hyperlink>
    </w:p>
    <w:p>
      <w:pPr>
        <w:pStyle w:val="TOC2"/>
        <w:tabs>
          <w:tab w:val="right" w:leader="dot" w:pos="8306"/>
        </w:tabs>
      </w:pPr>
      <w:hyperlink w:anchor="_Toc16572" w:history="1">
        <w:r>
          <w:rPr>
            <w:rFonts w:ascii="仿宋" w:eastAsia="仿宋" w:hAnsi="仿宋" w:cs="仿宋" w:hint="eastAsia"/>
            <w:lang w:eastAsia="zh-CN"/>
          </w:rPr>
          <w:t>(五)、选址综合评价</w:t>
        </w:r>
        <w:r>
          <w:tab/>
        </w:r>
        <w:r>
          <w:fldChar w:fldCharType="begin"/>
        </w:r>
        <w:r>
          <w:instrText xml:space="preserve"> PAGEREF _Toc16572 \h </w:instrText>
        </w:r>
        <w:r>
          <w:fldChar w:fldCharType="separate"/>
        </w:r>
        <w:r>
          <w:t>7</w:t>
        </w:r>
        <w:r>
          <w:fldChar w:fldCharType="end"/>
        </w:r>
      </w:hyperlink>
    </w:p>
    <w:p>
      <w:pPr>
        <w:pStyle w:val="TOC1"/>
        <w:tabs>
          <w:tab w:val="right" w:leader="dot" w:pos="8306"/>
        </w:tabs>
      </w:pPr>
      <w:hyperlink w:anchor="_Toc31224" w:history="1">
        <w:r>
          <w:rPr>
            <w:rFonts w:ascii="仿宋" w:eastAsia="仿宋" w:hAnsi="仿宋" w:cs="仿宋" w:hint="eastAsia"/>
            <w:lang w:eastAsia="zh-CN"/>
          </w:rPr>
          <w:t>二、烟草香精项目可持续发展</w:t>
        </w:r>
        <w:r>
          <w:tab/>
        </w:r>
        <w:r>
          <w:fldChar w:fldCharType="begin"/>
        </w:r>
        <w:r>
          <w:instrText xml:space="preserve"> PAGEREF _Toc31224 \h </w:instrText>
        </w:r>
        <w:r>
          <w:fldChar w:fldCharType="separate"/>
        </w:r>
        <w:r>
          <w:t>8</w:t>
        </w:r>
        <w:r>
          <w:fldChar w:fldCharType="end"/>
        </w:r>
      </w:hyperlink>
    </w:p>
    <w:p>
      <w:pPr>
        <w:pStyle w:val="TOC2"/>
        <w:tabs>
          <w:tab w:val="right" w:leader="dot" w:pos="8306"/>
        </w:tabs>
      </w:pPr>
      <w:hyperlink w:anchor="_Toc1964" w:history="1">
        <w:r>
          <w:rPr>
            <w:rFonts w:ascii="仿宋" w:eastAsia="仿宋" w:hAnsi="仿宋" w:cs="仿宋" w:hint="eastAsia"/>
            <w:lang w:eastAsia="zh-CN"/>
          </w:rPr>
          <w:t>(一)、可持续战略与实践</w:t>
        </w:r>
        <w:r>
          <w:tab/>
        </w:r>
        <w:r>
          <w:fldChar w:fldCharType="begin"/>
        </w:r>
        <w:r>
          <w:instrText xml:space="preserve"> PAGEREF _Toc1964 \h </w:instrText>
        </w:r>
        <w:r>
          <w:fldChar w:fldCharType="separate"/>
        </w:r>
        <w:r>
          <w:t>8</w:t>
        </w:r>
        <w:r>
          <w:fldChar w:fldCharType="end"/>
        </w:r>
      </w:hyperlink>
    </w:p>
    <w:p>
      <w:pPr>
        <w:pStyle w:val="TOC2"/>
        <w:tabs>
          <w:tab w:val="right" w:leader="dot" w:pos="8306"/>
        </w:tabs>
      </w:pPr>
      <w:hyperlink w:anchor="_Toc12362" w:history="1">
        <w:r>
          <w:rPr>
            <w:rFonts w:ascii="仿宋" w:eastAsia="仿宋" w:hAnsi="仿宋" w:cs="仿宋" w:hint="eastAsia"/>
            <w:lang w:eastAsia="zh-CN"/>
          </w:rPr>
          <w:t>(二)、环保与社会责任</w:t>
        </w:r>
        <w:r>
          <w:tab/>
        </w:r>
        <w:r>
          <w:fldChar w:fldCharType="begin"/>
        </w:r>
        <w:r>
          <w:instrText xml:space="preserve"> PAGEREF _Toc12362 \h </w:instrText>
        </w:r>
        <w:r>
          <w:fldChar w:fldCharType="separate"/>
        </w:r>
        <w:r>
          <w:t>9</w:t>
        </w:r>
        <w:r>
          <w:fldChar w:fldCharType="end"/>
        </w:r>
      </w:hyperlink>
    </w:p>
    <w:p>
      <w:pPr>
        <w:pStyle w:val="TOC1"/>
        <w:tabs>
          <w:tab w:val="right" w:leader="dot" w:pos="8306"/>
        </w:tabs>
      </w:pPr>
      <w:hyperlink w:anchor="_Toc1902" w:history="1">
        <w:r>
          <w:rPr>
            <w:rFonts w:ascii="仿宋" w:eastAsia="仿宋" w:hAnsi="仿宋" w:cs="仿宋" w:hint="eastAsia"/>
            <w:lang w:eastAsia="zh-CN"/>
          </w:rPr>
          <w:t>三、烟草香精项目危机管理</w:t>
        </w:r>
        <w:r>
          <w:tab/>
        </w:r>
        <w:r>
          <w:fldChar w:fldCharType="begin"/>
        </w:r>
        <w:r>
          <w:instrText xml:space="preserve"> PAGEREF _Toc1902 \h </w:instrText>
        </w:r>
        <w:r>
          <w:fldChar w:fldCharType="separate"/>
        </w:r>
        <w:r>
          <w:t>10</w:t>
        </w:r>
        <w:r>
          <w:fldChar w:fldCharType="end"/>
        </w:r>
      </w:hyperlink>
    </w:p>
    <w:p>
      <w:pPr>
        <w:pStyle w:val="TOC2"/>
        <w:tabs>
          <w:tab w:val="right" w:leader="dot" w:pos="8306"/>
        </w:tabs>
      </w:pPr>
      <w:hyperlink w:anchor="_Toc31868" w:history="1">
        <w:r>
          <w:rPr>
            <w:rFonts w:ascii="仿宋" w:eastAsia="仿宋" w:hAnsi="仿宋" w:cs="仿宋" w:hint="eastAsia"/>
            <w:lang w:eastAsia="zh-CN"/>
          </w:rPr>
          <w:t>(一)、危机预警与识别</w:t>
        </w:r>
        <w:r>
          <w:tab/>
        </w:r>
        <w:r>
          <w:fldChar w:fldCharType="begin"/>
        </w:r>
        <w:r>
          <w:instrText xml:space="preserve"> PAGEREF _Toc31868 \h </w:instrText>
        </w:r>
        <w:r>
          <w:fldChar w:fldCharType="separate"/>
        </w:r>
        <w:r>
          <w:t>10</w:t>
        </w:r>
        <w:r>
          <w:fldChar w:fldCharType="end"/>
        </w:r>
      </w:hyperlink>
    </w:p>
    <w:p>
      <w:pPr>
        <w:pStyle w:val="TOC2"/>
        <w:tabs>
          <w:tab w:val="right" w:leader="dot" w:pos="8306"/>
        </w:tabs>
      </w:pPr>
      <w:hyperlink w:anchor="_Toc9620" w:history="1">
        <w:r>
          <w:rPr>
            <w:rFonts w:ascii="仿宋" w:eastAsia="仿宋" w:hAnsi="仿宋" w:cs="仿宋" w:hint="eastAsia"/>
            <w:lang w:eastAsia="zh-CN"/>
          </w:rPr>
          <w:t>(二)、危机应对与恢复</w:t>
        </w:r>
        <w:r>
          <w:tab/>
        </w:r>
        <w:r>
          <w:fldChar w:fldCharType="begin"/>
        </w:r>
        <w:r>
          <w:instrText xml:space="preserve"> PAGEREF _Toc9620 \h </w:instrText>
        </w:r>
        <w:r>
          <w:fldChar w:fldCharType="separate"/>
        </w:r>
        <w:r>
          <w:t>11</w:t>
        </w:r>
        <w:r>
          <w:fldChar w:fldCharType="end"/>
        </w:r>
      </w:hyperlink>
    </w:p>
    <w:p>
      <w:pPr>
        <w:pStyle w:val="TOC1"/>
        <w:tabs>
          <w:tab w:val="right" w:leader="dot" w:pos="8306"/>
        </w:tabs>
      </w:pPr>
      <w:hyperlink w:anchor="_Toc27255" w:history="1">
        <w:r>
          <w:rPr>
            <w:rFonts w:ascii="仿宋" w:eastAsia="仿宋" w:hAnsi="仿宋" w:cs="仿宋" w:hint="eastAsia"/>
            <w:lang w:eastAsia="zh-CN"/>
          </w:rPr>
          <w:t>四、烟草香精项目土建工程</w:t>
        </w:r>
        <w:r>
          <w:tab/>
        </w:r>
        <w:r>
          <w:fldChar w:fldCharType="begin"/>
        </w:r>
        <w:r>
          <w:instrText xml:space="preserve"> PAGEREF _Toc27255 \h </w:instrText>
        </w:r>
        <w:r>
          <w:fldChar w:fldCharType="separate"/>
        </w:r>
        <w:r>
          <w:t>12</w:t>
        </w:r>
        <w:r>
          <w:fldChar w:fldCharType="end"/>
        </w:r>
      </w:hyperlink>
    </w:p>
    <w:p>
      <w:pPr>
        <w:pStyle w:val="TOC2"/>
        <w:tabs>
          <w:tab w:val="right" w:leader="dot" w:pos="8306"/>
        </w:tabs>
      </w:pPr>
      <w:hyperlink w:anchor="_Toc4219" w:history="1">
        <w:r>
          <w:rPr>
            <w:rFonts w:ascii="仿宋" w:eastAsia="仿宋" w:hAnsi="仿宋" w:cs="仿宋" w:hint="eastAsia"/>
            <w:lang w:eastAsia="zh-CN"/>
          </w:rPr>
          <w:t>(一)、建筑工程设计原则</w:t>
        </w:r>
        <w:r>
          <w:tab/>
        </w:r>
        <w:r>
          <w:fldChar w:fldCharType="begin"/>
        </w:r>
        <w:r>
          <w:instrText xml:space="preserve"> PAGEREF _Toc4219 \h </w:instrText>
        </w:r>
        <w:r>
          <w:fldChar w:fldCharType="separate"/>
        </w:r>
        <w:r>
          <w:t>12</w:t>
        </w:r>
        <w:r>
          <w:fldChar w:fldCharType="end"/>
        </w:r>
      </w:hyperlink>
    </w:p>
    <w:p>
      <w:pPr>
        <w:pStyle w:val="TOC2"/>
        <w:tabs>
          <w:tab w:val="right" w:leader="dot" w:pos="8306"/>
        </w:tabs>
      </w:pPr>
      <w:hyperlink w:anchor="_Toc24791" w:history="1">
        <w:r>
          <w:rPr>
            <w:rFonts w:ascii="仿宋" w:eastAsia="仿宋" w:hAnsi="仿宋" w:cs="仿宋" w:hint="eastAsia"/>
            <w:lang w:eastAsia="zh-CN"/>
          </w:rPr>
          <w:t>(二)、土建工程设计年限及安全等级</w:t>
        </w:r>
        <w:r>
          <w:tab/>
        </w:r>
        <w:r>
          <w:fldChar w:fldCharType="begin"/>
        </w:r>
        <w:r>
          <w:instrText xml:space="preserve"> PAGEREF _Toc24791 \h </w:instrText>
        </w:r>
        <w:r>
          <w:fldChar w:fldCharType="separate"/>
        </w:r>
        <w:r>
          <w:t>13</w:t>
        </w:r>
        <w:r>
          <w:fldChar w:fldCharType="end"/>
        </w:r>
      </w:hyperlink>
    </w:p>
    <w:p>
      <w:pPr>
        <w:pStyle w:val="TOC2"/>
        <w:tabs>
          <w:tab w:val="right" w:leader="dot" w:pos="8306"/>
        </w:tabs>
      </w:pPr>
      <w:hyperlink w:anchor="_Toc1850" w:history="1">
        <w:r>
          <w:rPr>
            <w:rFonts w:ascii="仿宋" w:eastAsia="仿宋" w:hAnsi="仿宋" w:cs="仿宋" w:hint="eastAsia"/>
            <w:lang w:eastAsia="zh-CN"/>
          </w:rPr>
          <w:t>(三)、建筑工程设计总体要求</w:t>
        </w:r>
        <w:r>
          <w:tab/>
        </w:r>
        <w:r>
          <w:fldChar w:fldCharType="begin"/>
        </w:r>
        <w:r>
          <w:instrText xml:space="preserve"> PAGEREF _Toc1850 \h </w:instrText>
        </w:r>
        <w:r>
          <w:fldChar w:fldCharType="separate"/>
        </w:r>
        <w:r>
          <w:t>15</w:t>
        </w:r>
        <w:r>
          <w:fldChar w:fldCharType="end"/>
        </w:r>
      </w:hyperlink>
    </w:p>
    <w:p>
      <w:pPr>
        <w:pStyle w:val="TOC2"/>
        <w:tabs>
          <w:tab w:val="right" w:leader="dot" w:pos="8306"/>
        </w:tabs>
      </w:pPr>
      <w:hyperlink w:anchor="_Toc29082" w:history="1">
        <w:r>
          <w:rPr>
            <w:rFonts w:ascii="仿宋" w:eastAsia="仿宋" w:hAnsi="仿宋" w:cs="仿宋" w:hint="eastAsia"/>
            <w:lang w:eastAsia="zh-CN"/>
          </w:rPr>
          <w:t>(四)、土建工程建设指标</w:t>
        </w:r>
        <w:r>
          <w:tab/>
        </w:r>
        <w:r>
          <w:fldChar w:fldCharType="begin"/>
        </w:r>
        <w:r>
          <w:instrText xml:space="preserve"> PAGEREF _Toc29082 \h </w:instrText>
        </w:r>
        <w:r>
          <w:fldChar w:fldCharType="separate"/>
        </w:r>
        <w:r>
          <w:t>15</w:t>
        </w:r>
        <w:r>
          <w:fldChar w:fldCharType="end"/>
        </w:r>
      </w:hyperlink>
    </w:p>
    <w:p>
      <w:pPr>
        <w:pStyle w:val="TOC1"/>
        <w:tabs>
          <w:tab w:val="right" w:leader="dot" w:pos="8306"/>
        </w:tabs>
      </w:pPr>
      <w:hyperlink w:anchor="_Toc28179" w:history="1">
        <w:r>
          <w:rPr>
            <w:rFonts w:ascii="仿宋" w:eastAsia="仿宋" w:hAnsi="仿宋" w:cs="仿宋" w:hint="eastAsia"/>
            <w:lang w:eastAsia="zh-CN"/>
          </w:rPr>
          <w:t>五、烟草香精项目建设背景及必要性分析</w:t>
        </w:r>
        <w:r>
          <w:tab/>
        </w:r>
        <w:r>
          <w:fldChar w:fldCharType="begin"/>
        </w:r>
        <w:r>
          <w:instrText xml:space="preserve"> PAGEREF _Toc28179 \h </w:instrText>
        </w:r>
        <w:r>
          <w:fldChar w:fldCharType="separate"/>
        </w:r>
        <w:r>
          <w:t>15</w:t>
        </w:r>
        <w:r>
          <w:fldChar w:fldCharType="end"/>
        </w:r>
      </w:hyperlink>
    </w:p>
    <w:p>
      <w:pPr>
        <w:pStyle w:val="TOC2"/>
        <w:tabs>
          <w:tab w:val="right" w:leader="dot" w:pos="8306"/>
        </w:tabs>
      </w:pPr>
      <w:hyperlink w:anchor="_Toc2379" w:history="1">
        <w:r>
          <w:rPr>
            <w:rFonts w:ascii="仿宋" w:eastAsia="仿宋" w:hAnsi="仿宋" w:cs="仿宋" w:hint="eastAsia"/>
            <w:lang w:eastAsia="zh-CN"/>
          </w:rPr>
          <w:t>(一)、烟草香精项目背景分析</w:t>
        </w:r>
        <w:r>
          <w:tab/>
        </w:r>
        <w:r>
          <w:fldChar w:fldCharType="begin"/>
        </w:r>
        <w:r>
          <w:instrText xml:space="preserve"> PAGEREF _Toc2379 \h </w:instrText>
        </w:r>
        <w:r>
          <w:fldChar w:fldCharType="separate"/>
        </w:r>
        <w:r>
          <w:t>15</w:t>
        </w:r>
        <w:r>
          <w:fldChar w:fldCharType="end"/>
        </w:r>
      </w:hyperlink>
    </w:p>
    <w:p>
      <w:pPr>
        <w:pStyle w:val="TOC2"/>
        <w:tabs>
          <w:tab w:val="right" w:leader="dot" w:pos="8306"/>
        </w:tabs>
      </w:pPr>
      <w:hyperlink w:anchor="_Toc31597" w:history="1">
        <w:r>
          <w:rPr>
            <w:rFonts w:ascii="仿宋" w:eastAsia="仿宋" w:hAnsi="仿宋" w:cs="仿宋" w:hint="eastAsia"/>
            <w:lang w:eastAsia="zh-CN"/>
          </w:rPr>
          <w:t>(二)、烟草香精项目建设必要性分析</w:t>
        </w:r>
        <w:r>
          <w:tab/>
        </w:r>
        <w:r>
          <w:fldChar w:fldCharType="begin"/>
        </w:r>
        <w:r>
          <w:instrText xml:space="preserve"> PAGEREF _Toc31597 \h </w:instrText>
        </w:r>
        <w:r>
          <w:fldChar w:fldCharType="separate"/>
        </w:r>
        <w:r>
          <w:t>17</w:t>
        </w:r>
        <w:r>
          <w:fldChar w:fldCharType="end"/>
        </w:r>
      </w:hyperlink>
    </w:p>
    <w:p>
      <w:pPr>
        <w:pStyle w:val="TOC1"/>
        <w:tabs>
          <w:tab w:val="right" w:leader="dot" w:pos="8306"/>
        </w:tabs>
      </w:pPr>
      <w:hyperlink w:anchor="_Toc14485" w:history="1">
        <w:r>
          <w:rPr>
            <w:rFonts w:ascii="仿宋" w:eastAsia="仿宋" w:hAnsi="仿宋" w:cs="仿宋" w:hint="eastAsia"/>
            <w:lang w:eastAsia="zh-CN"/>
          </w:rPr>
          <w:t>六、烟草香精项目概论</w:t>
        </w:r>
        <w:r>
          <w:tab/>
        </w:r>
        <w:r>
          <w:fldChar w:fldCharType="begin"/>
        </w:r>
        <w:r>
          <w:instrText xml:space="preserve"> PAGEREF _Toc14485 \h </w:instrText>
        </w:r>
        <w:r>
          <w:fldChar w:fldCharType="separate"/>
        </w:r>
        <w:r>
          <w:t>18</w:t>
        </w:r>
        <w:r>
          <w:fldChar w:fldCharType="end"/>
        </w:r>
      </w:hyperlink>
    </w:p>
    <w:p>
      <w:pPr>
        <w:pStyle w:val="TOC2"/>
        <w:tabs>
          <w:tab w:val="right" w:leader="dot" w:pos="8306"/>
        </w:tabs>
      </w:pPr>
      <w:hyperlink w:anchor="_Toc27042" w:history="1">
        <w:r>
          <w:rPr>
            <w:rFonts w:ascii="仿宋" w:eastAsia="仿宋" w:hAnsi="仿宋" w:cs="仿宋" w:hint="eastAsia"/>
            <w:lang w:eastAsia="zh-CN"/>
          </w:rPr>
          <w:t>(一)、烟草香精项目概况</w:t>
        </w:r>
        <w:r>
          <w:tab/>
        </w:r>
        <w:r>
          <w:fldChar w:fldCharType="begin"/>
        </w:r>
        <w:r>
          <w:instrText xml:space="preserve"> PAGEREF _Toc27042 \h </w:instrText>
        </w:r>
        <w:r>
          <w:fldChar w:fldCharType="separate"/>
        </w:r>
        <w:r>
          <w:t>18</w:t>
        </w:r>
        <w:r>
          <w:fldChar w:fldCharType="end"/>
        </w:r>
      </w:hyperlink>
    </w:p>
    <w:p>
      <w:pPr>
        <w:pStyle w:val="TOC2"/>
        <w:tabs>
          <w:tab w:val="right" w:leader="dot" w:pos="8306"/>
        </w:tabs>
      </w:pPr>
      <w:hyperlink w:anchor="_Toc29537" w:history="1">
        <w:r>
          <w:rPr>
            <w:rFonts w:ascii="仿宋" w:eastAsia="仿宋" w:hAnsi="仿宋" w:cs="仿宋" w:hint="eastAsia"/>
            <w:lang w:eastAsia="zh-CN"/>
          </w:rPr>
          <w:t>(二)、烟草香精项目目标</w:t>
        </w:r>
        <w:r>
          <w:tab/>
        </w:r>
        <w:r>
          <w:fldChar w:fldCharType="begin"/>
        </w:r>
        <w:r>
          <w:instrText xml:space="preserve"> PAGEREF _Toc29537 \h </w:instrText>
        </w:r>
        <w:r>
          <w:fldChar w:fldCharType="separate"/>
        </w:r>
        <w:r>
          <w:t>21</w:t>
        </w:r>
        <w:r>
          <w:fldChar w:fldCharType="end"/>
        </w:r>
      </w:hyperlink>
    </w:p>
    <w:p>
      <w:pPr>
        <w:pStyle w:val="TOC2"/>
        <w:tabs>
          <w:tab w:val="right" w:leader="dot" w:pos="8306"/>
        </w:tabs>
      </w:pPr>
      <w:hyperlink w:anchor="_Toc15389" w:history="1">
        <w:r>
          <w:rPr>
            <w:rFonts w:ascii="仿宋" w:eastAsia="仿宋" w:hAnsi="仿宋" w:cs="仿宋" w:hint="eastAsia"/>
            <w:lang w:eastAsia="zh-CN"/>
          </w:rPr>
          <w:t>(三)、烟草香精项目提出的理由</w:t>
        </w:r>
        <w:r>
          <w:tab/>
        </w:r>
        <w:r>
          <w:fldChar w:fldCharType="begin"/>
        </w:r>
        <w:r>
          <w:instrText xml:space="preserve"> PAGEREF _Toc15389 \h </w:instrText>
        </w:r>
        <w:r>
          <w:fldChar w:fldCharType="separate"/>
        </w:r>
        <w:r>
          <w:t>21</w:t>
        </w:r>
        <w:r>
          <w:fldChar w:fldCharType="end"/>
        </w:r>
      </w:hyperlink>
    </w:p>
    <w:p>
      <w:pPr>
        <w:pStyle w:val="TOC2"/>
        <w:tabs>
          <w:tab w:val="right" w:leader="dot" w:pos="8306"/>
        </w:tabs>
      </w:pPr>
      <w:hyperlink w:anchor="_Toc14829" w:history="1">
        <w:r>
          <w:rPr>
            <w:rFonts w:ascii="仿宋" w:eastAsia="仿宋" w:hAnsi="仿宋" w:cs="仿宋" w:hint="eastAsia"/>
            <w:lang w:eastAsia="zh-CN"/>
          </w:rPr>
          <w:t>(四)、烟草香精项目意义</w:t>
        </w:r>
        <w:r>
          <w:tab/>
        </w:r>
        <w:r>
          <w:fldChar w:fldCharType="begin"/>
        </w:r>
        <w:r>
          <w:instrText xml:space="preserve"> PAGEREF _Toc14829 \h </w:instrText>
        </w:r>
        <w:r>
          <w:fldChar w:fldCharType="separate"/>
        </w:r>
        <w:r>
          <w:t>23</w:t>
        </w:r>
        <w:r>
          <w:fldChar w:fldCharType="end"/>
        </w:r>
      </w:hyperlink>
    </w:p>
    <w:p>
      <w:pPr>
        <w:pStyle w:val="TOC2"/>
        <w:tabs>
          <w:tab w:val="right" w:leader="dot" w:pos="8306"/>
        </w:tabs>
      </w:pPr>
      <w:hyperlink w:anchor="_Toc23205" w:history="1">
        <w:r>
          <w:rPr>
            <w:rFonts w:ascii="仿宋" w:eastAsia="仿宋" w:hAnsi="仿宋" w:cs="仿宋" w:hint="eastAsia"/>
            <w:lang w:eastAsia="zh-CN"/>
          </w:rPr>
          <w:t>(五)、烟草香精项目背景</w:t>
        </w:r>
        <w:r>
          <w:tab/>
        </w:r>
        <w:r>
          <w:fldChar w:fldCharType="begin"/>
        </w:r>
        <w:r>
          <w:instrText xml:space="preserve"> PAGEREF _Toc23205 \h </w:instrText>
        </w:r>
        <w:r>
          <w:fldChar w:fldCharType="separate"/>
        </w:r>
        <w:r>
          <w:t>24</w:t>
        </w:r>
        <w:r>
          <w:fldChar w:fldCharType="end"/>
        </w:r>
      </w:hyperlink>
    </w:p>
    <w:p>
      <w:pPr>
        <w:pStyle w:val="TOC1"/>
        <w:tabs>
          <w:tab w:val="right" w:leader="dot" w:pos="8306"/>
        </w:tabs>
      </w:pPr>
      <w:hyperlink w:anchor="_Toc886" w:history="1">
        <w:r>
          <w:rPr>
            <w:rFonts w:ascii="仿宋" w:eastAsia="仿宋" w:hAnsi="仿宋" w:cs="仿宋" w:hint="eastAsia"/>
            <w:lang w:eastAsia="zh-CN"/>
          </w:rPr>
          <w:t>七、烟草香精项目财务管理</w:t>
        </w:r>
        <w:r>
          <w:tab/>
        </w:r>
        <w:r>
          <w:fldChar w:fldCharType="begin"/>
        </w:r>
        <w:r>
          <w:instrText xml:space="preserve"> PAGEREF _Toc886 \h </w:instrText>
        </w:r>
        <w:r>
          <w:fldChar w:fldCharType="separate"/>
        </w:r>
        <w:r>
          <w:t>25</w:t>
        </w:r>
        <w:r>
          <w:fldChar w:fldCharType="end"/>
        </w:r>
      </w:hyperlink>
    </w:p>
    <w:p>
      <w:pPr>
        <w:pStyle w:val="TOC2"/>
        <w:tabs>
          <w:tab w:val="right" w:leader="dot" w:pos="8306"/>
        </w:tabs>
      </w:pPr>
      <w:hyperlink w:anchor="_Toc7112" w:history="1">
        <w:r>
          <w:rPr>
            <w:rFonts w:ascii="仿宋" w:eastAsia="仿宋" w:hAnsi="仿宋" w:cs="仿宋" w:hint="eastAsia"/>
            <w:lang w:eastAsia="zh-CN"/>
          </w:rPr>
          <w:t>(一)、资金需求大</w:t>
        </w:r>
        <w:r>
          <w:tab/>
        </w:r>
        <w:r>
          <w:fldChar w:fldCharType="begin"/>
        </w:r>
        <w:r>
          <w:instrText xml:space="preserve"> PAGEREF _Toc7112 \h </w:instrText>
        </w:r>
        <w:r>
          <w:fldChar w:fldCharType="separate"/>
        </w:r>
        <w:r>
          <w:t>25</w:t>
        </w:r>
        <w:r>
          <w:fldChar w:fldCharType="end"/>
        </w:r>
      </w:hyperlink>
    </w:p>
    <w:p>
      <w:pPr>
        <w:pStyle w:val="TOC2"/>
        <w:tabs>
          <w:tab w:val="right" w:leader="dot" w:pos="8306"/>
        </w:tabs>
      </w:pPr>
      <w:hyperlink w:anchor="_Toc16243" w:history="1">
        <w:r>
          <w:rPr>
            <w:rFonts w:ascii="仿宋" w:eastAsia="仿宋" w:hAnsi="仿宋" w:cs="仿宋" w:hint="eastAsia"/>
            <w:lang w:eastAsia="zh-CN"/>
          </w:rPr>
          <w:t>(二)、研发周期长</w:t>
        </w:r>
        <w:r>
          <w:tab/>
        </w:r>
        <w:r>
          <w:fldChar w:fldCharType="begin"/>
        </w:r>
        <w:r>
          <w:instrText xml:space="preserve"> PAGEREF _Toc16243 \h </w:instrText>
        </w:r>
        <w:r>
          <w:fldChar w:fldCharType="separate"/>
        </w:r>
        <w:r>
          <w:t>26</w:t>
        </w:r>
        <w:r>
          <w:fldChar w:fldCharType="end"/>
        </w:r>
      </w:hyperlink>
    </w:p>
    <w:p>
      <w:pPr>
        <w:pStyle w:val="TOC2"/>
        <w:tabs>
          <w:tab w:val="right" w:leader="dot" w:pos="8306"/>
        </w:tabs>
      </w:pPr>
      <w:hyperlink w:anchor="_Toc24509" w:history="1">
        <w:r>
          <w:rPr>
            <w:rFonts w:ascii="仿宋" w:eastAsia="仿宋" w:hAnsi="仿宋" w:cs="仿宋" w:hint="eastAsia"/>
            <w:lang w:eastAsia="zh-CN"/>
          </w:rPr>
          <w:t>(三)、市场风险大</w:t>
        </w:r>
        <w:r>
          <w:tab/>
        </w:r>
        <w:r>
          <w:fldChar w:fldCharType="begin"/>
        </w:r>
        <w:r>
          <w:instrText xml:space="preserve"> PAGEREF _Toc24509 \h </w:instrText>
        </w:r>
        <w:r>
          <w:fldChar w:fldCharType="separate"/>
        </w:r>
        <w:r>
          <w:t>27</w:t>
        </w:r>
        <w:r>
          <w:fldChar w:fldCharType="end"/>
        </w:r>
      </w:hyperlink>
    </w:p>
    <w:p>
      <w:pPr>
        <w:pStyle w:val="TOC2"/>
        <w:tabs>
          <w:tab w:val="right" w:leader="dot" w:pos="8306"/>
        </w:tabs>
      </w:pPr>
      <w:hyperlink w:anchor="_Toc10613" w:history="1">
        <w:r>
          <w:rPr>
            <w:rFonts w:ascii="仿宋" w:eastAsia="仿宋" w:hAnsi="仿宋" w:cs="仿宋" w:hint="eastAsia"/>
            <w:lang w:eastAsia="zh-CN"/>
          </w:rPr>
          <w:t>(四)、利润率高</w:t>
        </w:r>
        <w:r>
          <w:tab/>
        </w:r>
        <w:r>
          <w:fldChar w:fldCharType="begin"/>
        </w:r>
        <w:r>
          <w:instrText xml:space="preserve"> PAGEREF _Toc10613 \h </w:instrText>
        </w:r>
        <w:r>
          <w:fldChar w:fldCharType="separate"/>
        </w:r>
        <w:r>
          <w:t>30</w:t>
        </w:r>
        <w:r>
          <w:fldChar w:fldCharType="end"/>
        </w:r>
      </w:hyperlink>
    </w:p>
    <w:p>
      <w:pPr>
        <w:pStyle w:val="TOC1"/>
        <w:tabs>
          <w:tab w:val="right" w:leader="dot" w:pos="8306"/>
        </w:tabs>
      </w:pPr>
      <w:hyperlink w:anchor="_Toc10038" w:history="1">
        <w:r>
          <w:rPr>
            <w:rFonts w:ascii="仿宋" w:eastAsia="仿宋" w:hAnsi="仿宋" w:cs="仿宋" w:hint="eastAsia"/>
            <w:lang w:eastAsia="zh-CN"/>
          </w:rPr>
          <w:t>八、烟草香精项目计划安排</w:t>
        </w:r>
        <w:r>
          <w:tab/>
        </w:r>
        <w:r>
          <w:fldChar w:fldCharType="begin"/>
        </w:r>
        <w:r>
          <w:instrText xml:space="preserve"> PAGEREF _Toc10038 \h </w:instrText>
        </w:r>
        <w:r>
          <w:fldChar w:fldCharType="separate"/>
        </w:r>
        <w:r>
          <w:t>32</w:t>
        </w:r>
        <w:r>
          <w:fldChar w:fldCharType="end"/>
        </w:r>
      </w:hyperlink>
    </w:p>
    <w:p>
      <w:pPr>
        <w:pStyle w:val="TOC2"/>
        <w:tabs>
          <w:tab w:val="right" w:leader="dot" w:pos="8306"/>
        </w:tabs>
      </w:pPr>
      <w:hyperlink w:anchor="_Toc19747" w:history="1">
        <w:r>
          <w:rPr>
            <w:rFonts w:ascii="仿宋" w:eastAsia="仿宋" w:hAnsi="仿宋" w:cs="仿宋" w:hint="eastAsia"/>
            <w:lang w:eastAsia="zh-CN"/>
          </w:rPr>
          <w:t>(一)、建设周期</w:t>
        </w:r>
        <w:r>
          <w:tab/>
        </w:r>
        <w:r>
          <w:fldChar w:fldCharType="begin"/>
        </w:r>
        <w:r>
          <w:instrText xml:space="preserve"> PAGEREF _Toc19747 \h </w:instrText>
        </w:r>
        <w:r>
          <w:fldChar w:fldCharType="separate"/>
        </w:r>
        <w:r>
          <w:t>32</w:t>
        </w:r>
        <w:r>
          <w:fldChar w:fldCharType="end"/>
        </w:r>
      </w:hyperlink>
    </w:p>
    <w:p>
      <w:pPr>
        <w:pStyle w:val="TOC2"/>
        <w:tabs>
          <w:tab w:val="right" w:leader="dot" w:pos="8306"/>
        </w:tabs>
      </w:pPr>
      <w:hyperlink w:anchor="_Toc11777" w:history="1">
        <w:r>
          <w:rPr>
            <w:rFonts w:ascii="仿宋" w:eastAsia="仿宋" w:hAnsi="仿宋" w:cs="仿宋" w:hint="eastAsia"/>
            <w:lang w:eastAsia="zh-CN"/>
          </w:rPr>
          <w:t>(二)、建设进度</w:t>
        </w:r>
        <w:r>
          <w:tab/>
        </w:r>
        <w:r>
          <w:fldChar w:fldCharType="begin"/>
        </w:r>
        <w:r>
          <w:instrText xml:space="preserve"> PAGEREF _Toc11777 \h </w:instrText>
        </w:r>
        <w:r>
          <w:fldChar w:fldCharType="separate"/>
        </w:r>
        <w:r>
          <w:t>33</w:t>
        </w:r>
        <w:r>
          <w:fldChar w:fldCharType="end"/>
        </w:r>
      </w:hyperlink>
    </w:p>
    <w:p>
      <w:pPr>
        <w:pStyle w:val="TOC2"/>
        <w:tabs>
          <w:tab w:val="right" w:leader="dot" w:pos="8306"/>
        </w:tabs>
      </w:pPr>
      <w:hyperlink w:anchor="_Toc17126" w:history="1">
        <w:r>
          <w:rPr>
            <w:rFonts w:ascii="仿宋" w:eastAsia="仿宋" w:hAnsi="仿宋" w:cs="仿宋" w:hint="eastAsia"/>
            <w:lang w:eastAsia="zh-CN"/>
          </w:rPr>
          <w:t>(三)、进度安排注意事项</w:t>
        </w:r>
        <w:r>
          <w:tab/>
        </w:r>
        <w:r>
          <w:fldChar w:fldCharType="begin"/>
        </w:r>
        <w:r>
          <w:instrText xml:space="preserve"> PAGEREF _Toc17126 \h </w:instrText>
        </w:r>
        <w:r>
          <w:fldChar w:fldCharType="separate"/>
        </w:r>
        <w:r>
          <w:t>34</w:t>
        </w:r>
        <w:r>
          <w:fldChar w:fldCharType="end"/>
        </w:r>
      </w:hyperlink>
    </w:p>
    <w:p>
      <w:pPr>
        <w:pStyle w:val="TOC2"/>
        <w:tabs>
          <w:tab w:val="right" w:leader="dot" w:pos="8306"/>
        </w:tabs>
      </w:pPr>
      <w:hyperlink w:anchor="_Toc3942" w:history="1">
        <w:r>
          <w:rPr>
            <w:rFonts w:ascii="仿宋" w:eastAsia="仿宋" w:hAnsi="仿宋" w:cs="仿宋" w:hint="eastAsia"/>
            <w:lang w:eastAsia="zh-CN"/>
          </w:rPr>
          <w:t>(四)、人力资源配置</w:t>
        </w:r>
        <w:r>
          <w:tab/>
        </w:r>
        <w:r>
          <w:fldChar w:fldCharType="begin"/>
        </w:r>
        <w:r>
          <w:instrText xml:space="preserve"> PAGEREF _Toc3942 \h </w:instrText>
        </w:r>
        <w:r>
          <w:fldChar w:fldCharType="separate"/>
        </w:r>
        <w:r>
          <w:t>35</w:t>
        </w:r>
        <w:r>
          <w:fldChar w:fldCharType="end"/>
        </w:r>
      </w:hyperlink>
    </w:p>
    <w:p>
      <w:pPr>
        <w:pStyle w:val="TOC1"/>
        <w:tabs>
          <w:tab w:val="right" w:leader="dot" w:pos="8306"/>
        </w:tabs>
      </w:pPr>
      <w:hyperlink w:anchor="_Toc13132" w:history="1">
        <w:r>
          <w:rPr>
            <w:rFonts w:ascii="仿宋" w:eastAsia="仿宋" w:hAnsi="仿宋" w:cs="仿宋" w:hint="eastAsia"/>
            <w:lang w:eastAsia="zh-CN"/>
          </w:rPr>
          <w:t>九、烟草香精项目创新与研发</w:t>
        </w:r>
        <w:r>
          <w:tab/>
        </w:r>
        <w:r>
          <w:fldChar w:fldCharType="begin"/>
        </w:r>
        <w:r>
          <w:instrText xml:space="preserve"> PAGEREF _Toc13132 \h </w:instrText>
        </w:r>
        <w:r>
          <w:fldChar w:fldCharType="separate"/>
        </w:r>
        <w:r>
          <w:t>36</w:t>
        </w:r>
        <w:r>
          <w:fldChar w:fldCharType="end"/>
        </w:r>
      </w:hyperlink>
    </w:p>
    <w:p>
      <w:pPr>
        <w:pStyle w:val="TOC2"/>
        <w:tabs>
          <w:tab w:val="right" w:leader="dot" w:pos="8306"/>
        </w:tabs>
      </w:pPr>
      <w:hyperlink w:anchor="_Toc27289" w:history="1">
        <w:r>
          <w:rPr>
            <w:rFonts w:ascii="仿宋" w:eastAsia="仿宋" w:hAnsi="仿宋" w:cs="仿宋" w:hint="eastAsia"/>
            <w:lang w:eastAsia="zh-CN"/>
          </w:rPr>
          <w:t>(一)、创新策略与方向</w:t>
        </w:r>
        <w:r>
          <w:tab/>
        </w:r>
        <w:r>
          <w:fldChar w:fldCharType="begin"/>
        </w:r>
        <w:r>
          <w:instrText xml:space="preserve"> PAGEREF _Toc27289 \h </w:instrText>
        </w:r>
        <w:r>
          <w:fldChar w:fldCharType="separate"/>
        </w:r>
        <w:r>
          <w:t>36</w:t>
        </w:r>
        <w:r>
          <w:fldChar w:fldCharType="end"/>
        </w:r>
      </w:hyperlink>
    </w:p>
    <w:p>
      <w:pPr>
        <w:pStyle w:val="TOC2"/>
        <w:tabs>
          <w:tab w:val="right" w:leader="dot" w:pos="8306"/>
        </w:tabs>
      </w:pPr>
      <w:hyperlink w:anchor="_Toc24104" w:history="1">
        <w:r>
          <w:rPr>
            <w:rFonts w:ascii="仿宋" w:eastAsia="仿宋" w:hAnsi="仿宋" w:cs="仿宋" w:hint="eastAsia"/>
            <w:lang w:eastAsia="zh-CN"/>
          </w:rPr>
          <w:t>(二)、研发规划与投入</w:t>
        </w:r>
        <w:r>
          <w:tab/>
        </w:r>
        <w:r>
          <w:fldChar w:fldCharType="begin"/>
        </w:r>
        <w:r>
          <w:instrText xml:space="preserve"> PAGEREF _Toc24104 \h </w:instrText>
        </w:r>
        <w:r>
          <w:fldChar w:fldCharType="separate"/>
        </w:r>
        <w:r>
          <w:t>37</w:t>
        </w:r>
        <w:r>
          <w:fldChar w:fldCharType="end"/>
        </w:r>
      </w:hyperlink>
    </w:p>
    <w:p>
      <w:pPr>
        <w:pStyle w:val="TOC1"/>
        <w:tabs>
          <w:tab w:val="right" w:leader="dot" w:pos="8306"/>
        </w:tabs>
      </w:pPr>
      <w:hyperlink w:anchor="_Toc28616" w:history="1">
        <w:r>
          <w:rPr>
            <w:rFonts w:ascii="仿宋" w:eastAsia="仿宋" w:hAnsi="仿宋" w:cs="仿宋" w:hint="eastAsia"/>
            <w:lang w:eastAsia="zh-CN"/>
          </w:rPr>
          <w:t>十、烟草香精项目社会影响</w:t>
        </w:r>
        <w:r>
          <w:tab/>
        </w:r>
        <w:r>
          <w:fldChar w:fldCharType="begin"/>
        </w:r>
        <w:r>
          <w:instrText xml:space="preserve"> PAGEREF _Toc28616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7" w:history="1">
        <w:r>
          <w:rPr>
            <w:rFonts w:ascii="仿宋" w:eastAsia="仿宋" w:hAnsi="仿宋" w:cs="仿宋" w:hint="eastAsia"/>
            <w:lang w:eastAsia="zh-CN"/>
          </w:rPr>
          <w:t>(一)、社会责任与义务</w:t>
        </w:r>
        <w:r>
          <w:tab/>
        </w:r>
        <w:r>
          <w:fldChar w:fldCharType="begin"/>
        </w:r>
        <w:r>
          <w:instrText xml:space="preserve"> PAGEREF _Toc3057 \h </w:instrText>
        </w:r>
        <w:r>
          <w:fldChar w:fldCharType="separate"/>
        </w:r>
        <w:r>
          <w:t>39</w:t>
        </w:r>
        <w:r>
          <w:fldChar w:fldCharType="end"/>
        </w:r>
      </w:hyperlink>
    </w:p>
    <w:p>
      <w:pPr>
        <w:pStyle w:val="TOC2"/>
        <w:tabs>
          <w:tab w:val="right" w:leader="dot" w:pos="8306"/>
        </w:tabs>
      </w:pPr>
      <w:hyperlink w:anchor="_Toc17033" w:history="1">
        <w:r>
          <w:rPr>
            <w:rFonts w:ascii="仿宋" w:eastAsia="仿宋" w:hAnsi="仿宋" w:cs="仿宋" w:hint="eastAsia"/>
            <w:lang w:eastAsia="zh-CN"/>
          </w:rPr>
          <w:t>(二)、社会参与与沟通</w:t>
        </w:r>
        <w:r>
          <w:tab/>
        </w:r>
        <w:r>
          <w:fldChar w:fldCharType="begin"/>
        </w:r>
        <w:r>
          <w:instrText xml:space="preserve"> PAGEREF _Toc17033 \h </w:instrText>
        </w:r>
        <w:r>
          <w:fldChar w:fldCharType="separate"/>
        </w:r>
        <w:r>
          <w:t>40</w:t>
        </w:r>
        <w:r>
          <w:fldChar w:fldCharType="end"/>
        </w:r>
      </w:hyperlink>
    </w:p>
    <w:p>
      <w:pPr>
        <w:pStyle w:val="TOC1"/>
        <w:tabs>
          <w:tab w:val="right" w:leader="dot" w:pos="8306"/>
        </w:tabs>
      </w:pPr>
      <w:hyperlink w:anchor="_Toc17146" w:history="1">
        <w:r>
          <w:rPr>
            <w:rFonts w:ascii="仿宋" w:eastAsia="仿宋" w:hAnsi="仿宋" w:cs="仿宋" w:hint="eastAsia"/>
            <w:lang w:eastAsia="zh-CN"/>
          </w:rPr>
          <w:t>十一、烟草香精项目人力资源培养与发展</w:t>
        </w:r>
        <w:r>
          <w:tab/>
        </w:r>
        <w:r>
          <w:fldChar w:fldCharType="begin"/>
        </w:r>
        <w:r>
          <w:instrText xml:space="preserve"> PAGEREF _Toc17146 \h </w:instrText>
        </w:r>
        <w:r>
          <w:fldChar w:fldCharType="separate"/>
        </w:r>
        <w:r>
          <w:t>41</w:t>
        </w:r>
        <w:r>
          <w:fldChar w:fldCharType="end"/>
        </w:r>
      </w:hyperlink>
    </w:p>
    <w:p>
      <w:pPr>
        <w:pStyle w:val="TOC2"/>
        <w:tabs>
          <w:tab w:val="right" w:leader="dot" w:pos="8306"/>
        </w:tabs>
      </w:pPr>
      <w:hyperlink w:anchor="_Toc17581" w:history="1">
        <w:r>
          <w:rPr>
            <w:rFonts w:ascii="仿宋" w:eastAsia="仿宋" w:hAnsi="仿宋" w:cs="仿宋" w:hint="eastAsia"/>
            <w:lang w:eastAsia="zh-CN"/>
          </w:rPr>
          <w:t>(一)、人才需求与规划</w:t>
        </w:r>
        <w:r>
          <w:tab/>
        </w:r>
        <w:r>
          <w:fldChar w:fldCharType="begin"/>
        </w:r>
        <w:r>
          <w:instrText xml:space="preserve"> PAGEREF _Toc17581 \h </w:instrText>
        </w:r>
        <w:r>
          <w:fldChar w:fldCharType="separate"/>
        </w:r>
        <w:r>
          <w:t>41</w:t>
        </w:r>
        <w:r>
          <w:fldChar w:fldCharType="end"/>
        </w:r>
      </w:hyperlink>
    </w:p>
    <w:p>
      <w:pPr>
        <w:pStyle w:val="TOC2"/>
        <w:tabs>
          <w:tab w:val="right" w:leader="dot" w:pos="8306"/>
        </w:tabs>
      </w:pPr>
      <w:hyperlink w:anchor="_Toc10095" w:history="1">
        <w:r>
          <w:rPr>
            <w:rFonts w:ascii="仿宋" w:eastAsia="仿宋" w:hAnsi="仿宋" w:cs="仿宋" w:hint="eastAsia"/>
            <w:lang w:eastAsia="zh-CN"/>
          </w:rPr>
          <w:t>(二)、培训与发展计划</w:t>
        </w:r>
        <w:r>
          <w:tab/>
        </w:r>
        <w:r>
          <w:fldChar w:fldCharType="begin"/>
        </w:r>
        <w:r>
          <w:instrText xml:space="preserve"> PAGEREF _Toc10095 \h </w:instrText>
        </w:r>
        <w:r>
          <w:fldChar w:fldCharType="separate"/>
        </w:r>
        <w:r>
          <w:t>41</w:t>
        </w:r>
        <w:r>
          <w:fldChar w:fldCharType="end"/>
        </w:r>
      </w:hyperlink>
    </w:p>
    <w:p>
      <w:pPr>
        <w:pStyle w:val="TOC1"/>
        <w:tabs>
          <w:tab w:val="right" w:leader="dot" w:pos="8306"/>
        </w:tabs>
      </w:pPr>
      <w:hyperlink w:anchor="_Toc13514" w:history="1">
        <w:r>
          <w:rPr>
            <w:rFonts w:ascii="仿宋" w:eastAsia="仿宋" w:hAnsi="仿宋" w:cs="仿宋" w:hint="eastAsia"/>
            <w:lang w:eastAsia="zh-CN"/>
          </w:rPr>
          <w:t>十二、烟草香精项目技术管理</w:t>
        </w:r>
        <w:r>
          <w:tab/>
        </w:r>
        <w:r>
          <w:fldChar w:fldCharType="begin"/>
        </w:r>
        <w:r>
          <w:instrText xml:space="preserve"> PAGEREF _Toc13514 \h </w:instrText>
        </w:r>
        <w:r>
          <w:fldChar w:fldCharType="separate"/>
        </w:r>
        <w:r>
          <w:t>42</w:t>
        </w:r>
        <w:r>
          <w:fldChar w:fldCharType="end"/>
        </w:r>
      </w:hyperlink>
    </w:p>
    <w:p>
      <w:pPr>
        <w:pStyle w:val="TOC2"/>
        <w:tabs>
          <w:tab w:val="right" w:leader="dot" w:pos="8306"/>
        </w:tabs>
      </w:pPr>
      <w:hyperlink w:anchor="_Toc25665" w:history="1">
        <w:r>
          <w:rPr>
            <w:rFonts w:ascii="仿宋" w:eastAsia="仿宋" w:hAnsi="仿宋" w:cs="仿宋" w:hint="eastAsia"/>
            <w:lang w:eastAsia="zh-CN"/>
          </w:rPr>
          <w:t>(一)、技术方案选用方向</w:t>
        </w:r>
        <w:r>
          <w:tab/>
        </w:r>
        <w:r>
          <w:fldChar w:fldCharType="begin"/>
        </w:r>
        <w:r>
          <w:instrText xml:space="preserve"> PAGEREF _Toc25665 \h </w:instrText>
        </w:r>
        <w:r>
          <w:fldChar w:fldCharType="separate"/>
        </w:r>
        <w:r>
          <w:t>42</w:t>
        </w:r>
        <w:r>
          <w:fldChar w:fldCharType="end"/>
        </w:r>
      </w:hyperlink>
    </w:p>
    <w:p>
      <w:pPr>
        <w:pStyle w:val="TOC2"/>
        <w:tabs>
          <w:tab w:val="right" w:leader="dot" w:pos="8306"/>
        </w:tabs>
      </w:pPr>
      <w:hyperlink w:anchor="_Toc9723" w:history="1">
        <w:r>
          <w:rPr>
            <w:rFonts w:ascii="仿宋" w:eastAsia="仿宋" w:hAnsi="仿宋" w:cs="仿宋" w:hint="eastAsia"/>
            <w:lang w:eastAsia="zh-CN"/>
          </w:rPr>
          <w:t>(二)、工艺技术方案选用原则</w:t>
        </w:r>
        <w:r>
          <w:tab/>
        </w:r>
        <w:r>
          <w:fldChar w:fldCharType="begin"/>
        </w:r>
        <w:r>
          <w:instrText xml:space="preserve"> PAGEREF _Toc9723 \h </w:instrText>
        </w:r>
        <w:r>
          <w:fldChar w:fldCharType="separate"/>
        </w:r>
        <w:r>
          <w:t>44</w:t>
        </w:r>
        <w:r>
          <w:fldChar w:fldCharType="end"/>
        </w:r>
      </w:hyperlink>
    </w:p>
    <w:p>
      <w:pPr>
        <w:pStyle w:val="TOC2"/>
        <w:tabs>
          <w:tab w:val="right" w:leader="dot" w:pos="8306"/>
        </w:tabs>
      </w:pPr>
      <w:hyperlink w:anchor="_Toc11361" w:history="1">
        <w:r>
          <w:rPr>
            <w:rFonts w:ascii="仿宋" w:eastAsia="仿宋" w:hAnsi="仿宋" w:cs="仿宋" w:hint="eastAsia"/>
            <w:lang w:eastAsia="zh-CN"/>
          </w:rPr>
          <w:t>(三)、工艺技术方案要求</w:t>
        </w:r>
        <w:r>
          <w:tab/>
        </w:r>
        <w:r>
          <w:fldChar w:fldCharType="begin"/>
        </w:r>
        <w:r>
          <w:instrText xml:space="preserve"> PAGEREF _Toc11361 \h </w:instrText>
        </w:r>
        <w:r>
          <w:fldChar w:fldCharType="separate"/>
        </w:r>
        <w:r>
          <w:t>46</w:t>
        </w:r>
        <w:r>
          <w:fldChar w:fldCharType="end"/>
        </w:r>
      </w:hyperlink>
    </w:p>
    <w:p>
      <w:pPr>
        <w:pStyle w:val="TOC1"/>
        <w:tabs>
          <w:tab w:val="right" w:leader="dot" w:pos="8306"/>
        </w:tabs>
      </w:pPr>
      <w:hyperlink w:anchor="_Toc17055" w:history="1">
        <w:r>
          <w:rPr>
            <w:rFonts w:ascii="仿宋" w:eastAsia="仿宋" w:hAnsi="仿宋" w:cs="仿宋" w:hint="eastAsia"/>
            <w:lang w:eastAsia="zh-CN"/>
          </w:rPr>
          <w:t>十三、营销与推广策略</w:t>
        </w:r>
        <w:r>
          <w:tab/>
        </w:r>
        <w:r>
          <w:fldChar w:fldCharType="begin"/>
        </w:r>
        <w:r>
          <w:instrText xml:space="preserve"> PAGEREF _Toc17055 \h </w:instrText>
        </w:r>
        <w:r>
          <w:fldChar w:fldCharType="separate"/>
        </w:r>
        <w:r>
          <w:t>48</w:t>
        </w:r>
        <w:r>
          <w:fldChar w:fldCharType="end"/>
        </w:r>
      </w:hyperlink>
    </w:p>
    <w:p>
      <w:pPr>
        <w:pStyle w:val="TOC2"/>
        <w:tabs>
          <w:tab w:val="right" w:leader="dot" w:pos="8306"/>
        </w:tabs>
      </w:pPr>
      <w:hyperlink w:anchor="_Toc7941" w:history="1">
        <w:r>
          <w:rPr>
            <w:rFonts w:ascii="仿宋" w:eastAsia="仿宋" w:hAnsi="仿宋" w:cs="仿宋" w:hint="eastAsia"/>
            <w:lang w:eastAsia="zh-CN"/>
          </w:rPr>
          <w:t>(一)、产品/服务定位与特点</w:t>
        </w:r>
        <w:r>
          <w:tab/>
        </w:r>
        <w:r>
          <w:fldChar w:fldCharType="begin"/>
        </w:r>
        <w:r>
          <w:instrText xml:space="preserve"> PAGEREF _Toc7941 \h </w:instrText>
        </w:r>
        <w:r>
          <w:fldChar w:fldCharType="separate"/>
        </w:r>
        <w:r>
          <w:t>48</w:t>
        </w:r>
        <w:r>
          <w:fldChar w:fldCharType="end"/>
        </w:r>
      </w:hyperlink>
    </w:p>
    <w:p>
      <w:pPr>
        <w:pStyle w:val="TOC2"/>
        <w:tabs>
          <w:tab w:val="right" w:leader="dot" w:pos="8306"/>
        </w:tabs>
      </w:pPr>
      <w:hyperlink w:anchor="_Toc6693" w:history="1">
        <w:r>
          <w:rPr>
            <w:rFonts w:ascii="仿宋" w:eastAsia="仿宋" w:hAnsi="仿宋" w:cs="仿宋" w:hint="eastAsia"/>
            <w:lang w:eastAsia="zh-CN"/>
          </w:rPr>
          <w:t>(二)、市场定位与竞争分析</w:t>
        </w:r>
        <w:r>
          <w:tab/>
        </w:r>
        <w:r>
          <w:fldChar w:fldCharType="begin"/>
        </w:r>
        <w:r>
          <w:instrText xml:space="preserve"> PAGEREF _Toc6693 \h </w:instrText>
        </w:r>
        <w:r>
          <w:fldChar w:fldCharType="separate"/>
        </w:r>
        <w:r>
          <w:t>49</w:t>
        </w:r>
        <w:r>
          <w:fldChar w:fldCharType="end"/>
        </w:r>
      </w:hyperlink>
    </w:p>
    <w:p>
      <w:pPr>
        <w:pStyle w:val="TOC2"/>
        <w:tabs>
          <w:tab w:val="right" w:leader="dot" w:pos="8306"/>
        </w:tabs>
      </w:pPr>
      <w:hyperlink w:anchor="_Toc28353" w:history="1">
        <w:r>
          <w:rPr>
            <w:rFonts w:ascii="仿宋" w:eastAsia="仿宋" w:hAnsi="仿宋" w:cs="仿宋" w:hint="eastAsia"/>
            <w:lang w:eastAsia="zh-CN"/>
          </w:rPr>
          <w:t>(三)、营销渠道与策略</w:t>
        </w:r>
        <w:r>
          <w:tab/>
        </w:r>
        <w:r>
          <w:fldChar w:fldCharType="begin"/>
        </w:r>
        <w:r>
          <w:instrText xml:space="preserve"> PAGEREF _Toc28353 \h </w:instrText>
        </w:r>
        <w:r>
          <w:fldChar w:fldCharType="separate"/>
        </w:r>
        <w:r>
          <w:t>51</w:t>
        </w:r>
        <w:r>
          <w:fldChar w:fldCharType="end"/>
        </w:r>
      </w:hyperlink>
    </w:p>
    <w:p>
      <w:pPr>
        <w:pStyle w:val="TOC2"/>
        <w:tabs>
          <w:tab w:val="right" w:leader="dot" w:pos="8306"/>
        </w:tabs>
      </w:pPr>
      <w:hyperlink w:anchor="_Toc31270" w:history="1">
        <w:r>
          <w:rPr>
            <w:rFonts w:ascii="仿宋" w:eastAsia="仿宋" w:hAnsi="仿宋" w:cs="仿宋" w:hint="eastAsia"/>
            <w:lang w:eastAsia="zh-CN"/>
          </w:rPr>
          <w:t>(四)、推广与宣传活动</w:t>
        </w:r>
        <w:r>
          <w:tab/>
        </w:r>
        <w:r>
          <w:fldChar w:fldCharType="begin"/>
        </w:r>
        <w:r>
          <w:instrText xml:space="preserve"> PAGEREF _Toc31270 \h </w:instrText>
        </w:r>
        <w:r>
          <w:fldChar w:fldCharType="separate"/>
        </w:r>
        <w:r>
          <w:t>52</w:t>
        </w:r>
        <w:r>
          <w:fldChar w:fldCharType="end"/>
        </w:r>
      </w:hyperlink>
    </w:p>
    <w:p>
      <w:pPr>
        <w:pStyle w:val="TOC1"/>
        <w:tabs>
          <w:tab w:val="right" w:leader="dot" w:pos="8306"/>
        </w:tabs>
      </w:pPr>
      <w:hyperlink w:anchor="_Toc27324" w:history="1">
        <w:r>
          <w:rPr>
            <w:rFonts w:ascii="仿宋" w:eastAsia="仿宋" w:hAnsi="仿宋" w:cs="仿宋" w:hint="eastAsia"/>
            <w:lang w:eastAsia="zh-CN"/>
          </w:rPr>
          <w:t>十四、烟草香精项目实施时间节点</w:t>
        </w:r>
        <w:r>
          <w:tab/>
        </w:r>
        <w:r>
          <w:fldChar w:fldCharType="begin"/>
        </w:r>
        <w:r>
          <w:instrText xml:space="preserve"> PAGEREF _Toc27324 \h </w:instrText>
        </w:r>
        <w:r>
          <w:fldChar w:fldCharType="separate"/>
        </w:r>
        <w:r>
          <w:t>57</w:t>
        </w:r>
        <w:r>
          <w:fldChar w:fldCharType="end"/>
        </w:r>
      </w:hyperlink>
    </w:p>
    <w:p>
      <w:pPr>
        <w:pStyle w:val="TOC2"/>
        <w:tabs>
          <w:tab w:val="right" w:leader="dot" w:pos="8306"/>
        </w:tabs>
      </w:pPr>
      <w:hyperlink w:anchor="_Toc5466" w:history="1">
        <w:r>
          <w:rPr>
            <w:rFonts w:ascii="仿宋" w:eastAsia="仿宋" w:hAnsi="仿宋" w:cs="仿宋" w:hint="eastAsia"/>
            <w:lang w:eastAsia="zh-CN"/>
          </w:rPr>
          <w:t>(一)、烟草香精项目启动阶段时间节点</w:t>
        </w:r>
        <w:r>
          <w:tab/>
        </w:r>
        <w:r>
          <w:fldChar w:fldCharType="begin"/>
        </w:r>
        <w:r>
          <w:instrText xml:space="preserve"> PAGEREF _Toc5466 \h </w:instrText>
        </w:r>
        <w:r>
          <w:fldChar w:fldCharType="separate"/>
        </w:r>
        <w:r>
          <w:t>57</w:t>
        </w:r>
        <w:r>
          <w:fldChar w:fldCharType="end"/>
        </w:r>
      </w:hyperlink>
    </w:p>
    <w:p>
      <w:pPr>
        <w:pStyle w:val="TOC2"/>
        <w:tabs>
          <w:tab w:val="right" w:leader="dot" w:pos="8306"/>
        </w:tabs>
      </w:pPr>
      <w:hyperlink w:anchor="_Toc16976" w:history="1">
        <w:r>
          <w:rPr>
            <w:rFonts w:ascii="仿宋" w:eastAsia="仿宋" w:hAnsi="仿宋" w:cs="仿宋" w:hint="eastAsia"/>
            <w:lang w:eastAsia="zh-CN"/>
          </w:rPr>
          <w:t>(二)、烟草香精项目执行阶段时间节点</w:t>
        </w:r>
        <w:r>
          <w:tab/>
        </w:r>
        <w:r>
          <w:fldChar w:fldCharType="begin"/>
        </w:r>
        <w:r>
          <w:instrText xml:space="preserve"> PAGEREF _Toc16976 \h </w:instrText>
        </w:r>
        <w:r>
          <w:fldChar w:fldCharType="separate"/>
        </w:r>
        <w:r>
          <w:t>58</w:t>
        </w:r>
        <w:r>
          <w:fldChar w:fldCharType="end"/>
        </w:r>
      </w:hyperlink>
    </w:p>
    <w:p>
      <w:pPr>
        <w:pStyle w:val="TOC2"/>
        <w:tabs>
          <w:tab w:val="right" w:leader="dot" w:pos="8306"/>
        </w:tabs>
      </w:pPr>
      <w:hyperlink w:anchor="_Toc3885" w:history="1">
        <w:r>
          <w:rPr>
            <w:rFonts w:ascii="仿宋" w:eastAsia="仿宋" w:hAnsi="仿宋" w:cs="仿宋" w:hint="eastAsia"/>
            <w:lang w:eastAsia="zh-CN"/>
          </w:rPr>
          <w:t>(三)、烟草香精项目完成阶段时间节点</w:t>
        </w:r>
        <w:r>
          <w:tab/>
        </w:r>
        <w:r>
          <w:fldChar w:fldCharType="begin"/>
        </w:r>
        <w:r>
          <w:instrText xml:space="preserve"> PAGEREF _Toc3885 \h </w:instrText>
        </w:r>
        <w:r>
          <w:fldChar w:fldCharType="separate"/>
        </w:r>
        <w:r>
          <w:t>59</w:t>
        </w:r>
        <w:r>
          <w:fldChar w:fldCharType="end"/>
        </w:r>
      </w:hyperlink>
    </w:p>
    <w:p>
      <w:pPr>
        <w:pStyle w:val="TOC1"/>
        <w:tabs>
          <w:tab w:val="right" w:leader="dot" w:pos="8306"/>
        </w:tabs>
      </w:pPr>
      <w:hyperlink w:anchor="_Toc24267" w:history="1">
        <w:r>
          <w:rPr>
            <w:rFonts w:ascii="仿宋" w:eastAsia="仿宋" w:hAnsi="仿宋" w:cs="仿宋" w:hint="eastAsia"/>
            <w:lang w:eastAsia="zh-CN"/>
          </w:rPr>
          <w:t>十五、风险识别与分类</w:t>
        </w:r>
        <w:r>
          <w:tab/>
        </w:r>
        <w:r>
          <w:fldChar w:fldCharType="begin"/>
        </w:r>
        <w:r>
          <w:instrText xml:space="preserve"> PAGEREF _Toc24267 \h </w:instrText>
        </w:r>
        <w:r>
          <w:fldChar w:fldCharType="separate"/>
        </w:r>
        <w:r>
          <w:t>60</w:t>
        </w:r>
        <w:r>
          <w:fldChar w:fldCharType="end"/>
        </w:r>
      </w:hyperlink>
    </w:p>
    <w:p>
      <w:pPr>
        <w:pStyle w:val="TOC2"/>
        <w:tabs>
          <w:tab w:val="right" w:leader="dot" w:pos="8306"/>
        </w:tabs>
      </w:pPr>
      <w:hyperlink w:anchor="_Toc30973" w:history="1">
        <w:r>
          <w:rPr>
            <w:rFonts w:ascii="仿宋" w:eastAsia="仿宋" w:hAnsi="仿宋" w:cs="仿宋" w:hint="eastAsia"/>
            <w:lang w:eastAsia="zh-CN"/>
          </w:rPr>
          <w:t>(一)、风险识别</w:t>
        </w:r>
        <w:r>
          <w:tab/>
        </w:r>
        <w:r>
          <w:fldChar w:fldCharType="begin"/>
        </w:r>
        <w:r>
          <w:instrText xml:space="preserve"> PAGEREF _Toc30973 \h </w:instrText>
        </w:r>
        <w:r>
          <w:fldChar w:fldCharType="separate"/>
        </w:r>
        <w:r>
          <w:t>60</w:t>
        </w:r>
        <w:r>
          <w:fldChar w:fldCharType="end"/>
        </w:r>
      </w:hyperlink>
    </w:p>
    <w:p>
      <w:pPr>
        <w:pStyle w:val="TOC2"/>
        <w:tabs>
          <w:tab w:val="right" w:leader="dot" w:pos="8306"/>
        </w:tabs>
      </w:pPr>
      <w:hyperlink w:anchor="_Toc19511" w:history="1">
        <w:r>
          <w:rPr>
            <w:rFonts w:ascii="仿宋" w:eastAsia="仿宋" w:hAnsi="仿宋" w:cs="仿宋" w:hint="eastAsia"/>
            <w:lang w:eastAsia="zh-CN"/>
          </w:rPr>
          <w:t>(二)、风险分类</w:t>
        </w:r>
        <w:r>
          <w:tab/>
        </w:r>
        <w:r>
          <w:fldChar w:fldCharType="begin"/>
        </w:r>
        <w:r>
          <w:instrText xml:space="preserve"> PAGEREF _Toc19511 \h </w:instrText>
        </w:r>
        <w:r>
          <w:fldChar w:fldCharType="separate"/>
        </w:r>
        <w:r>
          <w:t>61</w:t>
        </w:r>
        <w:r>
          <w:fldChar w:fldCharType="end"/>
        </w:r>
      </w:hyperlink>
    </w:p>
    <w:p>
      <w:pPr>
        <w:pStyle w:val="TOC1"/>
        <w:tabs>
          <w:tab w:val="right" w:leader="dot" w:pos="8306"/>
        </w:tabs>
      </w:pPr>
      <w:hyperlink w:anchor="_Toc30280" w:history="1">
        <w:r>
          <w:rPr>
            <w:rFonts w:ascii="仿宋" w:eastAsia="仿宋" w:hAnsi="仿宋" w:cs="仿宋" w:hint="eastAsia"/>
            <w:lang w:eastAsia="zh-CN"/>
          </w:rPr>
          <w:t>十六、烟草香精项目治理与监督</w:t>
        </w:r>
        <w:r>
          <w:tab/>
        </w:r>
        <w:r>
          <w:fldChar w:fldCharType="begin"/>
        </w:r>
        <w:r>
          <w:instrText xml:space="preserve"> PAGEREF _Toc30280 \h </w:instrText>
        </w:r>
        <w:r>
          <w:fldChar w:fldCharType="separate"/>
        </w:r>
        <w:r>
          <w:t>63</w:t>
        </w:r>
        <w:r>
          <w:fldChar w:fldCharType="end"/>
        </w:r>
      </w:hyperlink>
    </w:p>
    <w:p>
      <w:pPr>
        <w:pStyle w:val="TOC2"/>
        <w:tabs>
          <w:tab w:val="right" w:leader="dot" w:pos="8306"/>
        </w:tabs>
      </w:pPr>
      <w:hyperlink w:anchor="_Toc12618" w:history="1">
        <w:r>
          <w:rPr>
            <w:rFonts w:ascii="仿宋" w:eastAsia="仿宋" w:hAnsi="仿宋" w:cs="仿宋" w:hint="eastAsia"/>
            <w:lang w:eastAsia="zh-CN"/>
          </w:rPr>
          <w:t>(一)、烟草香精项目治理结构</w:t>
        </w:r>
        <w:r>
          <w:tab/>
        </w:r>
        <w:r>
          <w:fldChar w:fldCharType="begin"/>
        </w:r>
        <w:r>
          <w:instrText xml:space="preserve"> PAGEREF _Toc12618 \h </w:instrText>
        </w:r>
        <w:r>
          <w:fldChar w:fldCharType="separate"/>
        </w:r>
        <w:r>
          <w:t>63</w:t>
        </w:r>
        <w:r>
          <w:fldChar w:fldCharType="end"/>
        </w:r>
      </w:hyperlink>
    </w:p>
    <w:p>
      <w:pPr>
        <w:pStyle w:val="TOC2"/>
        <w:tabs>
          <w:tab w:val="right" w:leader="dot" w:pos="8306"/>
        </w:tabs>
      </w:pPr>
      <w:hyperlink w:anchor="_Toc10070" w:history="1">
        <w:r>
          <w:rPr>
            <w:rFonts w:ascii="仿宋" w:eastAsia="仿宋" w:hAnsi="仿宋" w:cs="仿宋" w:hint="eastAsia"/>
            <w:lang w:eastAsia="zh-CN"/>
          </w:rPr>
          <w:t>(二)、监督与审计</w:t>
        </w:r>
        <w:r>
          <w:tab/>
        </w:r>
        <w:r>
          <w:fldChar w:fldCharType="begin"/>
        </w:r>
        <w:r>
          <w:instrText xml:space="preserve"> PAGEREF _Toc10070 \h </w:instrText>
        </w:r>
        <w:r>
          <w:fldChar w:fldCharType="separate"/>
        </w:r>
        <w:r>
          <w:t>65</w:t>
        </w:r>
        <w:r>
          <w:fldChar w:fldCharType="end"/>
        </w:r>
      </w:hyperlink>
    </w:p>
    <w:p>
      <w:pPr>
        <w:pStyle w:val="TOC1"/>
        <w:tabs>
          <w:tab w:val="right" w:leader="dot" w:pos="8306"/>
        </w:tabs>
      </w:pPr>
      <w:hyperlink w:anchor="_Toc6126" w:history="1">
        <w:r>
          <w:rPr>
            <w:rFonts w:ascii="仿宋" w:eastAsia="仿宋" w:hAnsi="仿宋" w:cs="仿宋" w:hint="eastAsia"/>
            <w:lang w:eastAsia="zh-CN"/>
          </w:rPr>
          <w:t>十七、利益相关者分析与沟通计划</w:t>
        </w:r>
        <w:r>
          <w:tab/>
        </w:r>
        <w:r>
          <w:fldChar w:fldCharType="begin"/>
        </w:r>
        <w:r>
          <w:instrText xml:space="preserve"> PAGEREF _Toc6126 \h </w:instrText>
        </w:r>
        <w:r>
          <w:fldChar w:fldCharType="separate"/>
        </w:r>
        <w:r>
          <w:t>66</w:t>
        </w:r>
        <w:r>
          <w:fldChar w:fldCharType="end"/>
        </w:r>
      </w:hyperlink>
    </w:p>
    <w:p>
      <w:pPr>
        <w:pStyle w:val="TOC2"/>
        <w:tabs>
          <w:tab w:val="right" w:leader="dot" w:pos="8306"/>
        </w:tabs>
      </w:pPr>
      <w:hyperlink w:anchor="_Toc13856" w:history="1">
        <w:r>
          <w:rPr>
            <w:rFonts w:ascii="仿宋" w:eastAsia="仿宋" w:hAnsi="仿宋" w:cs="仿宋" w:hint="eastAsia"/>
            <w:lang w:eastAsia="zh-CN"/>
          </w:rPr>
          <w:t>(一)、利益相关者分析</w:t>
        </w:r>
        <w:r>
          <w:tab/>
        </w:r>
        <w:r>
          <w:fldChar w:fldCharType="begin"/>
        </w:r>
        <w:r>
          <w:instrText xml:space="preserve"> PAGEREF _Toc13856 \h </w:instrText>
        </w:r>
        <w:r>
          <w:fldChar w:fldCharType="separate"/>
        </w:r>
        <w:r>
          <w:t>66</w:t>
        </w:r>
        <w:r>
          <w:fldChar w:fldCharType="end"/>
        </w:r>
      </w:hyperlink>
    </w:p>
    <w:p>
      <w:pPr>
        <w:pStyle w:val="TOC2"/>
        <w:tabs>
          <w:tab w:val="right" w:leader="dot" w:pos="8306"/>
        </w:tabs>
      </w:pPr>
      <w:hyperlink w:anchor="_Toc4871" w:history="1">
        <w:r>
          <w:rPr>
            <w:rFonts w:ascii="仿宋" w:eastAsia="仿宋" w:hAnsi="仿宋" w:cs="仿宋" w:hint="eastAsia"/>
            <w:lang w:eastAsia="zh-CN"/>
          </w:rPr>
          <w:t>(二)、沟通计划</w:t>
        </w:r>
        <w:r>
          <w:tab/>
        </w:r>
        <w:r>
          <w:fldChar w:fldCharType="begin"/>
        </w:r>
        <w:r>
          <w:instrText xml:space="preserve"> PAGEREF _Toc4871 \h </w:instrText>
        </w:r>
        <w:r>
          <w:fldChar w:fldCharType="separate"/>
        </w:r>
        <w:r>
          <w:t>67</w:t>
        </w:r>
        <w:r>
          <w:fldChar w:fldCharType="end"/>
        </w:r>
      </w:hyperlink>
    </w:p>
    <w:p>
      <w:pPr>
        <w:pStyle w:val="TOC1"/>
        <w:tabs>
          <w:tab w:val="right" w:leader="dot" w:pos="8306"/>
        </w:tabs>
      </w:pPr>
      <w:hyperlink w:anchor="_Toc32647" w:history="1">
        <w:r>
          <w:rPr>
            <w:rFonts w:ascii="仿宋" w:eastAsia="仿宋" w:hAnsi="仿宋" w:cs="仿宋" w:hint="eastAsia"/>
            <w:lang w:eastAsia="zh-CN"/>
          </w:rPr>
          <w:t>十八、供应链管理</w:t>
        </w:r>
        <w:r>
          <w:tab/>
        </w:r>
        <w:r>
          <w:fldChar w:fldCharType="begin"/>
        </w:r>
        <w:r>
          <w:instrText xml:space="preserve"> PAGEREF _Toc32647 \h </w:instrText>
        </w:r>
        <w:r>
          <w:fldChar w:fldCharType="separate"/>
        </w:r>
        <w:r>
          <w:t>68</w:t>
        </w:r>
        <w:r>
          <w:fldChar w:fldCharType="end"/>
        </w:r>
      </w:hyperlink>
    </w:p>
    <w:p>
      <w:pPr>
        <w:pStyle w:val="TOC2"/>
        <w:tabs>
          <w:tab w:val="right" w:leader="dot" w:pos="8306"/>
        </w:tabs>
      </w:pPr>
      <w:hyperlink w:anchor="_Toc29533" w:history="1">
        <w:r>
          <w:rPr>
            <w:rFonts w:ascii="仿宋" w:eastAsia="仿宋" w:hAnsi="仿宋" w:cs="仿宋" w:hint="eastAsia"/>
            <w:lang w:eastAsia="zh-CN"/>
          </w:rPr>
          <w:t>(一)、供应链战略规划</w:t>
        </w:r>
        <w:r>
          <w:tab/>
        </w:r>
        <w:r>
          <w:fldChar w:fldCharType="begin"/>
        </w:r>
        <w:r>
          <w:instrText xml:space="preserve"> PAGEREF _Toc29533 \h </w:instrText>
        </w:r>
        <w:r>
          <w:fldChar w:fldCharType="separate"/>
        </w:r>
        <w:r>
          <w:t>68</w:t>
        </w:r>
        <w:r>
          <w:fldChar w:fldCharType="end"/>
        </w:r>
      </w:hyperlink>
    </w:p>
    <w:p>
      <w:pPr>
        <w:pStyle w:val="TOC2"/>
        <w:tabs>
          <w:tab w:val="right" w:leader="dot" w:pos="8306"/>
        </w:tabs>
      </w:pPr>
      <w:hyperlink w:anchor="_Toc25358" w:history="1">
        <w:r>
          <w:rPr>
            <w:rFonts w:ascii="仿宋" w:eastAsia="仿宋" w:hAnsi="仿宋" w:cs="仿宋" w:hint="eastAsia"/>
            <w:lang w:eastAsia="zh-CN"/>
          </w:rPr>
          <w:t>(二)、供应商选择与合作</w:t>
        </w:r>
        <w:r>
          <w:tab/>
        </w:r>
        <w:r>
          <w:fldChar w:fldCharType="begin"/>
        </w:r>
        <w:r>
          <w:instrText xml:space="preserve"> PAGEREF _Toc25358 \h </w:instrText>
        </w:r>
        <w:r>
          <w:fldChar w:fldCharType="separate"/>
        </w:r>
        <w:r>
          <w:t>70</w:t>
        </w:r>
        <w:r>
          <w:fldChar w:fldCharType="end"/>
        </w:r>
      </w:hyperlink>
    </w:p>
    <w:p>
      <w:pPr>
        <w:pStyle w:val="TOC2"/>
        <w:tabs>
          <w:tab w:val="right" w:leader="dot" w:pos="8306"/>
        </w:tabs>
      </w:pPr>
      <w:hyperlink w:anchor="_Toc3278" w:history="1">
        <w:r>
          <w:rPr>
            <w:rFonts w:ascii="仿宋" w:eastAsia="仿宋" w:hAnsi="仿宋" w:cs="仿宋" w:hint="eastAsia"/>
            <w:lang w:eastAsia="zh-CN"/>
          </w:rPr>
          <w:t>(三)、物流与库存管理</w:t>
        </w:r>
        <w:r>
          <w:tab/>
        </w:r>
        <w:r>
          <w:fldChar w:fldCharType="begin"/>
        </w:r>
        <w:r>
          <w:instrText xml:space="preserve"> PAGEREF _Toc3278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22"/>
      <w:r>
        <w:rPr>
          <w:rFonts w:ascii="仿宋" w:eastAsia="仿宋" w:hAnsi="仿宋" w:cs="仿宋" w:hint="eastAsia"/>
          <w:sz w:val="28"/>
          <w:lang w:eastAsia="zh-CN"/>
        </w:rPr>
        <w:t>一、烟草香精项目选址可行性分析</w:t>
      </w:r>
      <w:bookmarkEnd w:id="2"/>
    </w:p>
    <w:p>
      <w:pPr>
        <w:pStyle w:val="Heading2"/>
        <w:rPr>
          <w:rFonts w:ascii="仿宋" w:eastAsia="仿宋" w:hAnsi="仿宋" w:cs="仿宋" w:hint="eastAsia"/>
          <w:lang w:eastAsia="zh-CN"/>
        </w:rPr>
      </w:pPr>
      <w:bookmarkStart w:id="3" w:name="_Toc30942"/>
      <w:r>
        <w:rPr>
          <w:rFonts w:ascii="仿宋" w:eastAsia="仿宋" w:hAnsi="仿宋" w:cs="仿宋" w:hint="eastAsia"/>
          <w:lang w:eastAsia="zh-CN"/>
        </w:rPr>
        <w:t>(一)、烟草香精项目选址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该烟草香精项目选址位于XX省XX市XX区XXX街道</w:t>
      </w:r>
    </w:p>
    <w:p>
      <w:pPr>
        <w:pStyle w:val="Heading2"/>
        <w:ind w:firstLine="560" w:firstLineChars="200"/>
        <w:rPr>
          <w:rFonts w:ascii="仿宋" w:eastAsia="仿宋" w:hAnsi="仿宋" w:cs="仿宋" w:hint="eastAsia"/>
          <w:sz w:val="28"/>
          <w:lang w:eastAsia="zh-CN"/>
        </w:rPr>
      </w:pPr>
      <w:bookmarkStart w:id="4" w:name="_Toc317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烟草香精项目的征地面积将根据烟草香精项目的实际规模和需求进行精确规划。具体面积XXX平方米，旨在确保烟草香精项目不仅能够满足当前的发展需求，还能够预留空间以适应未来的扩展。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净用地面积是在征地面积基础上去除不可利用面积后的实际可开发用地。具体面积XXX平方米，考虑到环保、交通、安全等多方面因素，以确保烟草香精项目在整体利用效率上达到最优。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烟草香精项目计划建设的建筑总规模具体面积XXX平方米。这一规模的确定综合考虑了烟草香精项目的性质、规模，以及城市规划的相关要求，确保建筑布局与周边环境协调一致。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绿地率是烟草香精项目用地中被规划为绿地的比例。具体面积XXX平方米，旨在通过合理规划绿地，改善烟草香精项目周边环境，提升居民生活质量，并符合城市整体绿化规划。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容积率是用地上可以建设的建筑总体积与用地面积之比。具体面积XXX，通过合理的容积率规划，确保烟草香精项目建筑规模与周边环境和谐共生。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确保烟草香精项目选址与当地城市规划相一致，具体面积XXX平方米。通过与城市规划部门深入沟通，确保烟草香精项目不仅符合城市的整体发展方向，还能够融入城市的发展布局，为城市的长远发展贡献力量。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烟草香精项目选址符合当地产业政策，具体面积XXX平方米。这包括烟草香精项目对当地经济的促进作用，以及对相关产业的带动效应，确保烟草香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用地总体要求必须符合环保和可持续发展的原则，具体面积XXX平方米。通过采用绿色建筑设计、节能减排等措施，确保烟草香精项目在建设和运营过程中对环境的影响最小化，达到可持续发展的要求。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确保烟草香精项目选址具备必要的公共设施配套，具体面积XXX平方米。这包括交通便利性、教育、医疗等基础设施，以提高居民生活品质，使得烟草香精项目选址更具吸引力。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考虑用地总体要求对当地社会稳定性的影响，具体面积XXX平方米。通过深入了解当地社区反馈，确保烟草香精项目的选址和建设过程对当地社会和谐稳定产生积极作用。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烟草香精项目选址不仅符合法规和规划，还在实际操作中具有可行性。这一全面规划将为烟草香精项目的成功实施提供坚实的基础，确保烟草香精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90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香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烟草香精项目的设备规划和空间设计中，我们将采取灵活设备布局的措施。设备布局将根据实际需求进行灵活设计，避免不必要的浪费。通过合理规划设备摆放位置，我们将提高设备的利用率，减少设备间距，以确保烟草香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烟草香精项目内部引入共享设施的概念，例如共享会议室、办公区等。通过这种方式，我们可以减少对资源的重复建设，提高资源共享效率，从而减小烟草香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5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烟草香精项目的总图布置中，我们将不同功能区域进行明确的规划，以最大程度满足烟草香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5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烟草香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烟草香精项目对环境的影响是综合评价的重要因素之一。我们将详细考虑选址周边的自然环境、生态保护区、水源地等情况，确保烟草香精项目的建设和运营对环境影响最小化，并符合当地的环保法规标准。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对选址的评价还需充分考虑当地政府的产业政策和法规。我们将详细了解烟草香精项目所在地的相关政策，确保烟草香精项目的规划和运营与当地法规相符，降低不必要的法律风险。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考虑到社会稳定性对企业运营的重要性，我们将评估选址地区的社会安全情况、劳工关系、社区反馈等方面，以确保烟草香精项目的建设和运营不会受到社会稳定性的负面影响。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最后，我们将综合考虑用地成本，包括土地购置费用、土地开发成本等。通过对用地成本的详细评估，我们能够做出更为精确的经济效益分析，为烟草香精项目的投资决策提供有力支持。</w:t>
      </w:r>
    </w:p>
    <w:p>
      <w:pPr>
        <w:pStyle w:val="Heading1"/>
        <w:ind w:firstLine="560" w:firstLineChars="200"/>
        <w:rPr>
          <w:rFonts w:ascii="仿宋" w:eastAsia="仿宋" w:hAnsi="仿宋" w:cs="仿宋" w:hint="eastAsia"/>
          <w:sz w:val="28"/>
          <w:lang w:eastAsia="zh-CN"/>
        </w:rPr>
      </w:pPr>
      <w:bookmarkStart w:id="8" w:name="_Toc31224"/>
      <w:r>
        <w:rPr>
          <w:rFonts w:ascii="仿宋" w:eastAsia="仿宋" w:hAnsi="仿宋" w:cs="仿宋" w:hint="eastAsia"/>
          <w:sz w:val="28"/>
          <w:lang w:eastAsia="zh-CN"/>
        </w:rPr>
        <w:t>二、烟草香精项目可持续发展</w:t>
      </w:r>
      <w:bookmarkEnd w:id="8"/>
    </w:p>
    <w:p>
      <w:pPr>
        <w:pStyle w:val="Heading2"/>
        <w:rPr>
          <w:rFonts w:ascii="仿宋" w:eastAsia="仿宋" w:hAnsi="仿宋" w:cs="仿宋" w:hint="eastAsia"/>
          <w:lang w:eastAsia="zh-CN"/>
        </w:rPr>
      </w:pPr>
      <w:bookmarkStart w:id="9" w:name="_Toc196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香精项目中，烟草香精项目团队着眼于未来，明确了可持续发展的战略方向。制定的具体可持续发展目标包括降低资源使用、采用环保技术、最大化社会效益等。这一步骤不仅有助于烟草香精项目在环保和社会责任方面达到最高标准，也为未来提供了明确的指引，确保烟草香精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可持续实践的融入烟草香精项目管理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烟草香精项目管理周期。从烟草香精项目规划开始，烟草香精项目团队就考虑了环境和社会的因素。在执行阶段，烟草香精项目团队积极推动绿色技术的应用，优化资源利用。此外，关注员工的社会责任，通过培训和沟通活动提高员工对可持续发展的认知，使他们能够在日常工作中践行可持续实践。这些举措不仅为烟草香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36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扎根于烟草香精项目的可持续发展理念，我们深信环保与社会责任是烟草香精项目成功的关键支柱。在烟草香精项目的每一步，我们都致力于通过创新和实践，履行对环境和社会的坚定责任。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香精项目团队通过引入先进的环保技术、建立高效的废物处理系统以及推动能源节约措施，积极履行环保责任。定期的环保监测和评估确保烟草香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草香精项目不仅致力于自身可持续发展，还注重对社会的回馈。通过支持社区烟草香精项目、参与慈善事业、提供培训机会等方式，烟草香精项目积极履行社会责任。与当地社区建立积极互动，关注员工的工作与生活平衡，以及员工的身心健康，是烟草香精项目在社会责任层面的关键举措。这样的实践不仅增强了烟草香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02"/>
      <w:r>
        <w:rPr>
          <w:rFonts w:ascii="仿宋" w:eastAsia="仿宋" w:hAnsi="仿宋" w:cs="仿宋" w:hint="eastAsia"/>
          <w:sz w:val="28"/>
          <w:lang w:eastAsia="zh-CN"/>
        </w:rPr>
        <w:t>三、烟草香精项目危机管理</w:t>
      </w:r>
      <w:bookmarkEnd w:id="11"/>
    </w:p>
    <w:p>
      <w:pPr>
        <w:pStyle w:val="Heading2"/>
        <w:rPr>
          <w:rFonts w:ascii="仿宋" w:eastAsia="仿宋" w:hAnsi="仿宋" w:cs="仿宋" w:hint="eastAsia"/>
          <w:lang w:eastAsia="zh-CN"/>
        </w:rPr>
      </w:pPr>
      <w:bookmarkStart w:id="12" w:name="_Toc3186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烟草香精项目危机管理中，危机预警与识别是确保烟草香精项目稳健运行的核心步骤。通过建立全面的监测机制，烟草香精项目团队旨在及时发现和理解潜在的风险和危机因素，以便采取及时的预防和应对措施，确保烟草香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首先，通过深入的风险评估，烟草香精项目团队全面分析了整个烟草香精项目和各个阶段可能存在的威胁。这包括准确评估每个潜在风险的发生概率和可能影响的程度，为后续危机预警提供了有力支持。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烟草香精项目团队着重于明确定义烟草香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烟草香精项目进展的持续监控，团队能够及时发现潜在问题并作出迅速反应。烟草香精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在这一阶段，团队的专业素养和反应速度将发挥至关重要的作用，以确保潜在危机能够在初期得到有效的处理，最大程度地减轻负面影响。通过危机预警与识别，烟草香精项目得以更有序、可控地推进。</w:t>
      </w:r>
    </w:p>
    <w:p>
      <w:pPr>
        <w:pStyle w:val="Heading2"/>
        <w:ind w:firstLine="560" w:firstLineChars="200"/>
        <w:rPr>
          <w:rFonts w:ascii="仿宋" w:eastAsia="仿宋" w:hAnsi="仿宋" w:cs="仿宋" w:hint="eastAsia"/>
          <w:sz w:val="28"/>
          <w:lang w:eastAsia="zh-CN"/>
        </w:rPr>
      </w:pPr>
      <w:bookmarkStart w:id="13" w:name="_Toc962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在危机发生时，烟草香精项目团队立即行动，成立了应急小组。该小组的任务是迅速制定并实施紧急应对措施，以最小化潜在损失。以下是采取的主要措施：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暂停烟草香精项目进度：为遏制危机蔓延，烟草香精项目暂时停止进行，以便全面评估当前状况。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资源重新分配：重新评估烟草香精项目资源的分配，确保最大限度地减小损失。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实时沟通：与关键利益相关者建立实时沟通机制，向他们传递烟草香精项目危机的实际状况，保障烟草香精项目核心利益。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在紧急应对的同时，烟草香精项目团队强调了团队协作和有效沟通的重要性。以下是团队协作的关键举措：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信息共享机制：建立了信息共享平台，确保团队成员能够及时获取烟草香精项目危机的实时信息。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领导者沟通：烟草香精项目领导者通过定期会议和即时沟通工具，指导团队应对危机，保持团队稳定运行。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随着危机得到初步控制，烟草香精项目团队转向制定恢复计划，以确保烟草香精项目能够从中迅速恢复。主要恢复计划包括：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修复受损的进度计划：重新评估烟草香精项目进度，制定修复计划，确保烟草香精项目尽快回归正常进程。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重新调整资源分配：优化资源分配，确保烟草香精项目在有限资源下高效运转。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风险管理机制加强：对烟草香精项目风险进行全面评估，制定更强化的风险管理策略，以预防未来可能的危机。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255"/>
      <w:r>
        <w:rPr>
          <w:rFonts w:ascii="仿宋" w:eastAsia="仿宋" w:hAnsi="仿宋" w:cs="仿宋" w:hint="eastAsia"/>
          <w:sz w:val="28"/>
          <w:lang w:eastAsia="zh-CN"/>
        </w:rPr>
        <w:t>四、烟草香精项目土建工程</w:t>
      </w:r>
      <w:bookmarkEnd w:id="14"/>
    </w:p>
    <w:p>
      <w:pPr>
        <w:pStyle w:val="Heading2"/>
        <w:rPr>
          <w:rFonts w:ascii="仿宋" w:eastAsia="仿宋" w:hAnsi="仿宋" w:cs="仿宋" w:hint="eastAsia"/>
          <w:lang w:eastAsia="zh-CN"/>
        </w:rPr>
      </w:pPr>
      <w:bookmarkStart w:id="15" w:name="_Toc421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在烟草香精项目的建筑工程设计中，我们将秉承一系列重要的设计原则，以确保烟草香精项目建筑在功能、美观、可持续性等方面达到最佳效果。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首要原则是确保建筑的功能性得到最大化的发挥。我们将充分理解烟草香精项目的实际需求，合理布局各个功能区域，保证建筑在满足业务需求的同时，提供高效的工作环境。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在建筑设计中，我们将综合考虑建设和运营成本。通过精细的经济效益分析，确保设计方案在高效利用资源的同时，对烟草香精项目的长期盈利能力有积极的贡献。</w:t>
      </w:r>
    </w:p>
    <w:p>
      <w:pPr>
        <w:pStyle w:val="Heading2"/>
        <w:ind w:firstLine="560" w:firstLineChars="200"/>
        <w:rPr>
          <w:rFonts w:ascii="仿宋" w:eastAsia="仿宋" w:hAnsi="仿宋" w:cs="仿宋" w:hint="eastAsia"/>
          <w:sz w:val="28"/>
          <w:lang w:eastAsia="zh-CN"/>
        </w:rPr>
      </w:pPr>
      <w:bookmarkStart w:id="16" w:name="_Toc2479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香精项目的土建工程设计中，我们将精准设定设计年限，结合烟草香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烟草香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85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烟草香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烟草香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烟草香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908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本期工程烟草香精项目预计总建筑面积XXX平方米，其中：计容建筑面积XXX平方米，计划建筑工程投资XX万元，占烟草香精项目总投资的XX%。</w:t>
      </w:r>
    </w:p>
    <w:p>
      <w:pPr>
        <w:pStyle w:val="Heading1"/>
        <w:ind w:firstLine="560" w:firstLineChars="200"/>
        <w:rPr>
          <w:rFonts w:ascii="仿宋" w:eastAsia="仿宋" w:hAnsi="仿宋" w:cs="仿宋" w:hint="eastAsia"/>
          <w:sz w:val="28"/>
          <w:lang w:eastAsia="zh-CN"/>
        </w:rPr>
      </w:pPr>
      <w:bookmarkStart w:id="19" w:name="_Toc28179"/>
      <w:r>
        <w:rPr>
          <w:rFonts w:ascii="仿宋" w:eastAsia="仿宋" w:hAnsi="仿宋" w:cs="仿宋" w:hint="eastAsia"/>
          <w:sz w:val="28"/>
          <w:lang w:eastAsia="zh-CN"/>
        </w:rPr>
        <w:t>五、烟草香精项目建设背景及必要性分析</w:t>
      </w:r>
      <w:bookmarkEnd w:id="19"/>
    </w:p>
    <w:p>
      <w:pPr>
        <w:pStyle w:val="Heading2"/>
        <w:rPr>
          <w:rFonts w:ascii="仿宋" w:eastAsia="仿宋" w:hAnsi="仿宋" w:cs="仿宋" w:hint="eastAsia"/>
          <w:lang w:eastAsia="zh-CN"/>
        </w:rPr>
      </w:pPr>
      <w:bookmarkStart w:id="20" w:name="_Toc2379"/>
      <w:r>
        <w:rPr>
          <w:rFonts w:ascii="仿宋" w:eastAsia="仿宋" w:hAnsi="仿宋" w:cs="仿宋" w:hint="eastAsia"/>
          <w:lang w:eastAsia="zh-CN"/>
        </w:rPr>
        <w:t>(一)、烟草香精项目背景分析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香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草香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草香精项目在这个潮流中的定位。同时，我们将关注行业内涌现的新兴机遇，以便烟草香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草香精项目提供了强大的发展动力。我们将聚焦于行业内最新的技术发展趋势，包括但不限于人工智能、大数据分析、物联网等领域。通过深度的技术研究，我们将确保烟草香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草香精项目发展的源泉。我们将投入更多的精力对市场需求进行深入剖析，超越表面的需求，深入挖掘潜在的市场痛点和机遇。通过对市场需求的细致了解，烟草香精项目将更有针对性地设计解决方案，满足市场的多样化需求，从而更好地促进烟草香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https://d.book118.com/106220202211010031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烟草香精项目规划设计方案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8B45EC"/>
    <w:rsid w:val="178B45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22020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2024-01-04T00:58:00Z</dcterms:created>
  <dcterms:modified xsi:type="dcterms:W3CDTF">2024-01-04T00:59:03Z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C834166A1CEC4DA58A381D5B13B2CD39_11</vt:lpwstr>
  </property>
  <property fmtid="{D5CDD505-2E9C-101B-9397-08002B2CF9AE}" pid="3" name="KSOProductBuildVer">
    <vt:lpwstr>2052-12.1.0.16120</vt:lpwstr>
  </property>
</Properties>
</file>