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2024年干电池制造行业分析报告及未来五到十年行业发展趋势报告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6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51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_Toc11517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3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3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9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2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6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4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6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8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7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8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8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8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5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5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4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5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6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7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3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3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4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</w:instrText>
        </w:r>
        <w:r>
          <w:instrText xml:space="preserve"> _Toc23541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_Toc20359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1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干电池制造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2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干电池制造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https://d.book118.com/106230115130010032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06230115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