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2" w:history="1">
        <w:r>
          <w:rPr>
            <w:rFonts w:ascii="仿宋" w:eastAsia="仿宋" w:hAnsi="仿宋" w:cs="仿宋" w:hint="eastAsia"/>
            <w:lang w:eastAsia="zh-CN"/>
          </w:rPr>
          <w:t>序言</w:t>
        </w:r>
        <w:r>
          <w:tab/>
        </w:r>
        <w:r>
          <w:fldChar w:fldCharType="begin"/>
        </w:r>
        <w:r>
          <w:instrText xml:space="preserve"> PAGEREF _Toc29152 \h </w:instrText>
        </w:r>
        <w:r>
          <w:fldChar w:fldCharType="separate"/>
        </w:r>
        <w:r>
          <w:t>3</w:t>
        </w:r>
        <w:r>
          <w:fldChar w:fldCharType="end"/>
        </w:r>
      </w:hyperlink>
    </w:p>
    <w:p>
      <w:pPr>
        <w:pStyle w:val="TOC1"/>
        <w:tabs>
          <w:tab w:val="right" w:leader="dot" w:pos="8306"/>
        </w:tabs>
      </w:pPr>
      <w:hyperlink w:anchor="_Toc24541" w:history="1">
        <w:r>
          <w:rPr>
            <w:rFonts w:ascii="仿宋" w:eastAsia="仿宋" w:hAnsi="仿宋" w:cs="仿宋" w:hint="eastAsia"/>
            <w:lang w:eastAsia="zh-CN"/>
          </w:rPr>
          <w:t>一、项目选址研究</w:t>
        </w:r>
        <w:r>
          <w:tab/>
        </w:r>
        <w:r>
          <w:fldChar w:fldCharType="begin"/>
        </w:r>
        <w:r>
          <w:instrText xml:space="preserve"> PAGEREF _Toc24541 \h </w:instrText>
        </w:r>
        <w:r>
          <w:fldChar w:fldCharType="separate"/>
        </w:r>
        <w:r>
          <w:t>3</w:t>
        </w:r>
        <w:r>
          <w:fldChar w:fldCharType="end"/>
        </w:r>
      </w:hyperlink>
    </w:p>
    <w:p>
      <w:pPr>
        <w:pStyle w:val="TOC2"/>
        <w:tabs>
          <w:tab w:val="right" w:leader="dot" w:pos="8306"/>
        </w:tabs>
      </w:pPr>
      <w:hyperlink w:anchor="_Toc18150" w:history="1">
        <w:r>
          <w:rPr>
            <w:rFonts w:ascii="仿宋" w:eastAsia="仿宋" w:hAnsi="仿宋" w:cs="仿宋" w:hint="eastAsia"/>
            <w:lang w:eastAsia="zh-CN"/>
          </w:rPr>
          <w:t>(一)、项目选址原则</w:t>
        </w:r>
        <w:r>
          <w:tab/>
        </w:r>
        <w:r>
          <w:fldChar w:fldCharType="begin"/>
        </w:r>
        <w:r>
          <w:instrText xml:space="preserve"> PAGEREF _Toc18150 \h </w:instrText>
        </w:r>
        <w:r>
          <w:fldChar w:fldCharType="separate"/>
        </w:r>
        <w:r>
          <w:t>3</w:t>
        </w:r>
        <w:r>
          <w:fldChar w:fldCharType="end"/>
        </w:r>
      </w:hyperlink>
    </w:p>
    <w:p>
      <w:pPr>
        <w:pStyle w:val="TOC2"/>
        <w:tabs>
          <w:tab w:val="right" w:leader="dot" w:pos="8306"/>
        </w:tabs>
      </w:pPr>
      <w:hyperlink w:anchor="_Toc2365" w:history="1">
        <w:r>
          <w:rPr>
            <w:rFonts w:ascii="仿宋" w:eastAsia="仿宋" w:hAnsi="仿宋" w:cs="仿宋" w:hint="eastAsia"/>
            <w:lang w:eastAsia="zh-CN"/>
          </w:rPr>
          <w:t>(二)、项目选址</w:t>
        </w:r>
        <w:r>
          <w:tab/>
        </w:r>
        <w:r>
          <w:fldChar w:fldCharType="begin"/>
        </w:r>
        <w:r>
          <w:instrText xml:space="preserve"> PAGEREF _Toc2365 \h </w:instrText>
        </w:r>
        <w:r>
          <w:fldChar w:fldCharType="separate"/>
        </w:r>
        <w:r>
          <w:t>6</w:t>
        </w:r>
        <w:r>
          <w:fldChar w:fldCharType="end"/>
        </w:r>
      </w:hyperlink>
    </w:p>
    <w:p>
      <w:pPr>
        <w:pStyle w:val="TOC2"/>
        <w:tabs>
          <w:tab w:val="right" w:leader="dot" w:pos="8306"/>
        </w:tabs>
      </w:pPr>
      <w:hyperlink w:anchor="_Toc31894" w:history="1">
        <w:r>
          <w:rPr>
            <w:rFonts w:ascii="仿宋" w:eastAsia="仿宋" w:hAnsi="仿宋" w:cs="仿宋" w:hint="eastAsia"/>
            <w:lang w:eastAsia="zh-CN"/>
          </w:rPr>
          <w:t>(三)、建设条件分析</w:t>
        </w:r>
        <w:r>
          <w:tab/>
        </w:r>
        <w:r>
          <w:fldChar w:fldCharType="begin"/>
        </w:r>
        <w:r>
          <w:instrText xml:space="preserve"> PAGEREF _Toc31894 \h </w:instrText>
        </w:r>
        <w:r>
          <w:fldChar w:fldCharType="separate"/>
        </w:r>
        <w:r>
          <w:t>8</w:t>
        </w:r>
        <w:r>
          <w:fldChar w:fldCharType="end"/>
        </w:r>
      </w:hyperlink>
    </w:p>
    <w:p>
      <w:pPr>
        <w:pStyle w:val="TOC2"/>
        <w:tabs>
          <w:tab w:val="right" w:leader="dot" w:pos="8306"/>
        </w:tabs>
      </w:pPr>
      <w:hyperlink w:anchor="_Toc20830" w:history="1">
        <w:r>
          <w:rPr>
            <w:rFonts w:ascii="仿宋" w:eastAsia="仿宋" w:hAnsi="仿宋" w:cs="仿宋" w:hint="eastAsia"/>
            <w:lang w:eastAsia="zh-CN"/>
          </w:rPr>
          <w:t>(四)、用地控制指标</w:t>
        </w:r>
        <w:r>
          <w:tab/>
        </w:r>
        <w:r>
          <w:fldChar w:fldCharType="begin"/>
        </w:r>
        <w:r>
          <w:instrText xml:space="preserve"> PAGEREF _Toc20830 \h </w:instrText>
        </w:r>
        <w:r>
          <w:fldChar w:fldCharType="separate"/>
        </w:r>
        <w:r>
          <w:t>10</w:t>
        </w:r>
        <w:r>
          <w:fldChar w:fldCharType="end"/>
        </w:r>
      </w:hyperlink>
    </w:p>
    <w:p>
      <w:pPr>
        <w:pStyle w:val="TOC2"/>
        <w:tabs>
          <w:tab w:val="right" w:leader="dot" w:pos="8306"/>
        </w:tabs>
      </w:pPr>
      <w:hyperlink w:anchor="_Toc27834" w:history="1">
        <w:r>
          <w:rPr>
            <w:rFonts w:ascii="仿宋" w:eastAsia="仿宋" w:hAnsi="仿宋" w:cs="仿宋" w:hint="eastAsia"/>
            <w:lang w:eastAsia="zh-CN"/>
          </w:rPr>
          <w:t>(五)、地总体要求</w:t>
        </w:r>
        <w:r>
          <w:tab/>
        </w:r>
        <w:r>
          <w:fldChar w:fldCharType="begin"/>
        </w:r>
        <w:r>
          <w:instrText xml:space="preserve"> PAGEREF _Toc27834 \h </w:instrText>
        </w:r>
        <w:r>
          <w:fldChar w:fldCharType="separate"/>
        </w:r>
        <w:r>
          <w:t>11</w:t>
        </w:r>
        <w:r>
          <w:fldChar w:fldCharType="end"/>
        </w:r>
      </w:hyperlink>
    </w:p>
    <w:p>
      <w:pPr>
        <w:pStyle w:val="TOC2"/>
        <w:tabs>
          <w:tab w:val="right" w:leader="dot" w:pos="8306"/>
        </w:tabs>
      </w:pPr>
      <w:hyperlink w:anchor="_Toc6905" w:history="1">
        <w:r>
          <w:rPr>
            <w:rFonts w:ascii="仿宋" w:eastAsia="仿宋" w:hAnsi="仿宋" w:cs="仿宋" w:hint="eastAsia"/>
            <w:lang w:eastAsia="zh-CN"/>
          </w:rPr>
          <w:t>(六)、节约用地措施</w:t>
        </w:r>
        <w:r>
          <w:tab/>
        </w:r>
        <w:r>
          <w:fldChar w:fldCharType="begin"/>
        </w:r>
        <w:r>
          <w:instrText xml:space="preserve"> PAGEREF _Toc6905 \h </w:instrText>
        </w:r>
        <w:r>
          <w:fldChar w:fldCharType="separate"/>
        </w:r>
        <w:r>
          <w:t>12</w:t>
        </w:r>
        <w:r>
          <w:fldChar w:fldCharType="end"/>
        </w:r>
      </w:hyperlink>
    </w:p>
    <w:p>
      <w:pPr>
        <w:pStyle w:val="TOC2"/>
        <w:tabs>
          <w:tab w:val="right" w:leader="dot" w:pos="8306"/>
        </w:tabs>
      </w:pPr>
      <w:hyperlink w:anchor="_Toc26358" w:history="1">
        <w:r>
          <w:rPr>
            <w:rFonts w:ascii="仿宋" w:eastAsia="仿宋" w:hAnsi="仿宋" w:cs="仿宋" w:hint="eastAsia"/>
            <w:lang w:eastAsia="zh-CN"/>
          </w:rPr>
          <w:t>(七)、选址综合评价</w:t>
        </w:r>
        <w:r>
          <w:tab/>
        </w:r>
        <w:r>
          <w:fldChar w:fldCharType="begin"/>
        </w:r>
        <w:r>
          <w:instrText xml:space="preserve"> PAGEREF _Toc26358 \h </w:instrText>
        </w:r>
        <w:r>
          <w:fldChar w:fldCharType="separate"/>
        </w:r>
        <w:r>
          <w:t>14</w:t>
        </w:r>
        <w:r>
          <w:fldChar w:fldCharType="end"/>
        </w:r>
      </w:hyperlink>
    </w:p>
    <w:p>
      <w:pPr>
        <w:pStyle w:val="TOC1"/>
        <w:tabs>
          <w:tab w:val="right" w:leader="dot" w:pos="8306"/>
        </w:tabs>
      </w:pPr>
      <w:hyperlink w:anchor="_Toc14276" w:history="1">
        <w:r>
          <w:rPr>
            <w:rFonts w:ascii="仿宋" w:eastAsia="仿宋" w:hAnsi="仿宋" w:cs="仿宋" w:hint="eastAsia"/>
            <w:lang w:eastAsia="zh-CN"/>
          </w:rPr>
          <w:t>二、经济影响分析</w:t>
        </w:r>
        <w:r>
          <w:tab/>
        </w:r>
        <w:r>
          <w:fldChar w:fldCharType="begin"/>
        </w:r>
        <w:r>
          <w:instrText xml:space="preserve"> PAGEREF _Toc14276 \h </w:instrText>
        </w:r>
        <w:r>
          <w:fldChar w:fldCharType="separate"/>
        </w:r>
        <w:r>
          <w:t>15</w:t>
        </w:r>
        <w:r>
          <w:fldChar w:fldCharType="end"/>
        </w:r>
      </w:hyperlink>
    </w:p>
    <w:p>
      <w:pPr>
        <w:pStyle w:val="TOC2"/>
        <w:tabs>
          <w:tab w:val="right" w:leader="dot" w:pos="8306"/>
        </w:tabs>
      </w:pPr>
      <w:hyperlink w:anchor="_Toc15422" w:history="1">
        <w:r>
          <w:rPr>
            <w:rFonts w:ascii="仿宋" w:eastAsia="仿宋" w:hAnsi="仿宋" w:cs="仿宋" w:hint="eastAsia"/>
            <w:lang w:eastAsia="zh-CN"/>
          </w:rPr>
          <w:t>(一)、经济费用效益或费用效果分析</w:t>
        </w:r>
        <w:r>
          <w:tab/>
        </w:r>
        <w:r>
          <w:fldChar w:fldCharType="begin"/>
        </w:r>
        <w:r>
          <w:instrText xml:space="preserve"> PAGEREF _Toc15422 \h </w:instrText>
        </w:r>
        <w:r>
          <w:fldChar w:fldCharType="separate"/>
        </w:r>
        <w:r>
          <w:t>15</w:t>
        </w:r>
        <w:r>
          <w:fldChar w:fldCharType="end"/>
        </w:r>
      </w:hyperlink>
    </w:p>
    <w:p>
      <w:pPr>
        <w:pStyle w:val="TOC2"/>
        <w:tabs>
          <w:tab w:val="right" w:leader="dot" w:pos="8306"/>
        </w:tabs>
      </w:pPr>
      <w:hyperlink w:anchor="_Toc19087" w:history="1">
        <w:r>
          <w:rPr>
            <w:rFonts w:ascii="仿宋" w:eastAsia="仿宋" w:hAnsi="仿宋" w:cs="仿宋" w:hint="eastAsia"/>
            <w:lang w:eastAsia="zh-CN"/>
          </w:rPr>
          <w:t>(二)、行业影响分析</w:t>
        </w:r>
        <w:r>
          <w:tab/>
        </w:r>
        <w:r>
          <w:fldChar w:fldCharType="begin"/>
        </w:r>
        <w:r>
          <w:instrText xml:space="preserve"> PAGEREF _Toc19087 \h </w:instrText>
        </w:r>
        <w:r>
          <w:fldChar w:fldCharType="separate"/>
        </w:r>
        <w:r>
          <w:t>17</w:t>
        </w:r>
        <w:r>
          <w:fldChar w:fldCharType="end"/>
        </w:r>
      </w:hyperlink>
    </w:p>
    <w:p>
      <w:pPr>
        <w:pStyle w:val="TOC2"/>
        <w:tabs>
          <w:tab w:val="right" w:leader="dot" w:pos="8306"/>
        </w:tabs>
      </w:pPr>
      <w:hyperlink w:anchor="_Toc2828" w:history="1">
        <w:r>
          <w:rPr>
            <w:rFonts w:ascii="仿宋" w:eastAsia="仿宋" w:hAnsi="仿宋" w:cs="仿宋" w:hint="eastAsia"/>
            <w:lang w:eastAsia="zh-CN"/>
          </w:rPr>
          <w:t>(三)、区域经济影响分析</w:t>
        </w:r>
        <w:r>
          <w:tab/>
        </w:r>
        <w:r>
          <w:fldChar w:fldCharType="begin"/>
        </w:r>
        <w:r>
          <w:instrText xml:space="preserve"> PAGEREF _Toc2828 \h </w:instrText>
        </w:r>
        <w:r>
          <w:fldChar w:fldCharType="separate"/>
        </w:r>
        <w:r>
          <w:t>19</w:t>
        </w:r>
        <w:r>
          <w:fldChar w:fldCharType="end"/>
        </w:r>
      </w:hyperlink>
    </w:p>
    <w:p>
      <w:pPr>
        <w:pStyle w:val="TOC2"/>
        <w:tabs>
          <w:tab w:val="right" w:leader="dot" w:pos="8306"/>
        </w:tabs>
      </w:pPr>
      <w:hyperlink w:anchor="_Toc2870" w:history="1">
        <w:r>
          <w:rPr>
            <w:rFonts w:ascii="仿宋" w:eastAsia="仿宋" w:hAnsi="仿宋" w:cs="仿宋" w:hint="eastAsia"/>
            <w:lang w:eastAsia="zh-CN"/>
          </w:rPr>
          <w:t>(四)、宏观经济影响分析</w:t>
        </w:r>
        <w:r>
          <w:tab/>
        </w:r>
        <w:r>
          <w:fldChar w:fldCharType="begin"/>
        </w:r>
        <w:r>
          <w:instrText xml:space="preserve"> PAGEREF _Toc2870 \h </w:instrText>
        </w:r>
        <w:r>
          <w:fldChar w:fldCharType="separate"/>
        </w:r>
        <w:r>
          <w:t>19</w:t>
        </w:r>
        <w:r>
          <w:fldChar w:fldCharType="end"/>
        </w:r>
      </w:hyperlink>
    </w:p>
    <w:p>
      <w:pPr>
        <w:pStyle w:val="TOC1"/>
        <w:tabs>
          <w:tab w:val="right" w:leader="dot" w:pos="8306"/>
        </w:tabs>
      </w:pPr>
      <w:hyperlink w:anchor="_Toc31242" w:history="1">
        <w:r>
          <w:rPr>
            <w:rFonts w:ascii="仿宋" w:eastAsia="仿宋" w:hAnsi="仿宋" w:cs="仿宋" w:hint="eastAsia"/>
            <w:lang w:eastAsia="zh-CN"/>
          </w:rPr>
          <w:t>三、项目监理与质量保证</w:t>
        </w:r>
        <w:r>
          <w:tab/>
        </w:r>
        <w:r>
          <w:fldChar w:fldCharType="begin"/>
        </w:r>
        <w:r>
          <w:instrText xml:space="preserve"> PAGEREF _Toc31242 \h </w:instrText>
        </w:r>
        <w:r>
          <w:fldChar w:fldCharType="separate"/>
        </w:r>
        <w:r>
          <w:t>21</w:t>
        </w:r>
        <w:r>
          <w:fldChar w:fldCharType="end"/>
        </w:r>
      </w:hyperlink>
    </w:p>
    <w:p>
      <w:pPr>
        <w:pStyle w:val="TOC2"/>
        <w:tabs>
          <w:tab w:val="right" w:leader="dot" w:pos="8306"/>
        </w:tabs>
      </w:pPr>
      <w:hyperlink w:anchor="_Toc776" w:history="1">
        <w:r>
          <w:rPr>
            <w:rFonts w:ascii="仿宋" w:eastAsia="仿宋" w:hAnsi="仿宋" w:cs="仿宋" w:hint="eastAsia"/>
            <w:lang w:eastAsia="zh-CN"/>
          </w:rPr>
          <w:t>(一)、监理体系构建</w:t>
        </w:r>
        <w:r>
          <w:tab/>
        </w:r>
        <w:r>
          <w:fldChar w:fldCharType="begin"/>
        </w:r>
        <w:r>
          <w:instrText xml:space="preserve"> PAGEREF _Toc776 \h </w:instrText>
        </w:r>
        <w:r>
          <w:fldChar w:fldCharType="separate"/>
        </w:r>
        <w:r>
          <w:t>21</w:t>
        </w:r>
        <w:r>
          <w:fldChar w:fldCharType="end"/>
        </w:r>
      </w:hyperlink>
    </w:p>
    <w:p>
      <w:pPr>
        <w:pStyle w:val="TOC2"/>
        <w:tabs>
          <w:tab w:val="right" w:leader="dot" w:pos="8306"/>
        </w:tabs>
      </w:pPr>
      <w:hyperlink w:anchor="_Toc15697" w:history="1">
        <w:r>
          <w:rPr>
            <w:rFonts w:ascii="仿宋" w:eastAsia="仿宋" w:hAnsi="仿宋" w:cs="仿宋" w:hint="eastAsia"/>
            <w:lang w:eastAsia="zh-CN"/>
          </w:rPr>
          <w:t>(二)、质量保证体系实施</w:t>
        </w:r>
        <w:r>
          <w:tab/>
        </w:r>
        <w:r>
          <w:fldChar w:fldCharType="begin"/>
        </w:r>
        <w:r>
          <w:instrText xml:space="preserve"> PAGEREF _Toc15697 \h </w:instrText>
        </w:r>
        <w:r>
          <w:fldChar w:fldCharType="separate"/>
        </w:r>
        <w:r>
          <w:t>22</w:t>
        </w:r>
        <w:r>
          <w:fldChar w:fldCharType="end"/>
        </w:r>
      </w:hyperlink>
    </w:p>
    <w:p>
      <w:pPr>
        <w:pStyle w:val="TOC2"/>
        <w:tabs>
          <w:tab w:val="right" w:leader="dot" w:pos="8306"/>
        </w:tabs>
      </w:pPr>
      <w:hyperlink w:anchor="_Toc19870" w:history="1">
        <w:r>
          <w:rPr>
            <w:rFonts w:ascii="仿宋" w:eastAsia="仿宋" w:hAnsi="仿宋" w:cs="仿宋" w:hint="eastAsia"/>
            <w:lang w:eastAsia="zh-CN"/>
          </w:rPr>
          <w:t>(三)、监理与质量控制流程</w:t>
        </w:r>
        <w:r>
          <w:tab/>
        </w:r>
        <w:r>
          <w:fldChar w:fldCharType="begin"/>
        </w:r>
        <w:r>
          <w:instrText xml:space="preserve"> PAGEREF _Toc19870 \h </w:instrText>
        </w:r>
        <w:r>
          <w:fldChar w:fldCharType="separate"/>
        </w:r>
        <w:r>
          <w:t>22</w:t>
        </w:r>
        <w:r>
          <w:fldChar w:fldCharType="end"/>
        </w:r>
      </w:hyperlink>
    </w:p>
    <w:p>
      <w:pPr>
        <w:pStyle w:val="TOC1"/>
        <w:tabs>
          <w:tab w:val="right" w:leader="dot" w:pos="8306"/>
        </w:tabs>
      </w:pPr>
      <w:hyperlink w:anchor="_Toc25201" w:history="1">
        <w:r>
          <w:rPr>
            <w:rFonts w:ascii="仿宋" w:eastAsia="仿宋" w:hAnsi="仿宋" w:cs="仿宋" w:hint="eastAsia"/>
            <w:lang w:eastAsia="zh-CN"/>
          </w:rPr>
          <w:t>四、财务管理与成本控制</w:t>
        </w:r>
        <w:r>
          <w:tab/>
        </w:r>
        <w:r>
          <w:fldChar w:fldCharType="begin"/>
        </w:r>
        <w:r>
          <w:instrText xml:space="preserve"> PAGEREF _Toc25201 \h </w:instrText>
        </w:r>
        <w:r>
          <w:fldChar w:fldCharType="separate"/>
        </w:r>
        <w:r>
          <w:t>23</w:t>
        </w:r>
        <w:r>
          <w:fldChar w:fldCharType="end"/>
        </w:r>
      </w:hyperlink>
    </w:p>
    <w:p>
      <w:pPr>
        <w:pStyle w:val="TOC2"/>
        <w:tabs>
          <w:tab w:val="right" w:leader="dot" w:pos="8306"/>
        </w:tabs>
      </w:pPr>
      <w:hyperlink w:anchor="_Toc2358" w:history="1">
        <w:r>
          <w:rPr>
            <w:rFonts w:ascii="仿宋" w:eastAsia="仿宋" w:hAnsi="仿宋" w:cs="仿宋" w:hint="eastAsia"/>
            <w:lang w:eastAsia="zh-CN"/>
          </w:rPr>
          <w:t>(一)、财务管理体系建设</w:t>
        </w:r>
        <w:r>
          <w:tab/>
        </w:r>
        <w:r>
          <w:fldChar w:fldCharType="begin"/>
        </w:r>
        <w:r>
          <w:instrText xml:space="preserve"> PAGEREF _Toc2358 \h </w:instrText>
        </w:r>
        <w:r>
          <w:fldChar w:fldCharType="separate"/>
        </w:r>
        <w:r>
          <w:t>23</w:t>
        </w:r>
        <w:r>
          <w:fldChar w:fldCharType="end"/>
        </w:r>
      </w:hyperlink>
    </w:p>
    <w:p>
      <w:pPr>
        <w:pStyle w:val="TOC2"/>
        <w:tabs>
          <w:tab w:val="right" w:leader="dot" w:pos="8306"/>
        </w:tabs>
      </w:pPr>
      <w:hyperlink w:anchor="_Toc473" w:history="1">
        <w:r>
          <w:rPr>
            <w:rFonts w:ascii="仿宋" w:eastAsia="仿宋" w:hAnsi="仿宋" w:cs="仿宋" w:hint="eastAsia"/>
            <w:lang w:eastAsia="zh-CN"/>
          </w:rPr>
          <w:t>(二)、成本控制措施</w:t>
        </w:r>
        <w:r>
          <w:tab/>
        </w:r>
        <w:r>
          <w:fldChar w:fldCharType="begin"/>
        </w:r>
        <w:r>
          <w:instrText xml:space="preserve"> PAGEREF _Toc473 \h </w:instrText>
        </w:r>
        <w:r>
          <w:fldChar w:fldCharType="separate"/>
        </w:r>
        <w:r>
          <w:t>24</w:t>
        </w:r>
        <w:r>
          <w:fldChar w:fldCharType="end"/>
        </w:r>
      </w:hyperlink>
    </w:p>
    <w:p>
      <w:pPr>
        <w:pStyle w:val="TOC1"/>
        <w:tabs>
          <w:tab w:val="right" w:leader="dot" w:pos="8306"/>
        </w:tabs>
      </w:pPr>
      <w:hyperlink w:anchor="_Toc15114" w:history="1">
        <w:r>
          <w:rPr>
            <w:rFonts w:ascii="仿宋" w:eastAsia="仿宋" w:hAnsi="仿宋" w:cs="仿宋" w:hint="eastAsia"/>
            <w:lang w:eastAsia="zh-CN"/>
          </w:rPr>
          <w:t>五、背景、必要性分析</w:t>
        </w:r>
        <w:r>
          <w:tab/>
        </w:r>
        <w:r>
          <w:fldChar w:fldCharType="begin"/>
        </w:r>
        <w:r>
          <w:instrText xml:space="preserve"> PAGEREF _Toc15114 \h </w:instrText>
        </w:r>
        <w:r>
          <w:fldChar w:fldCharType="separate"/>
        </w:r>
        <w:r>
          <w:t>25</w:t>
        </w:r>
        <w:r>
          <w:fldChar w:fldCharType="end"/>
        </w:r>
      </w:hyperlink>
    </w:p>
    <w:p>
      <w:pPr>
        <w:pStyle w:val="TOC2"/>
        <w:tabs>
          <w:tab w:val="right" w:leader="dot" w:pos="8306"/>
        </w:tabs>
      </w:pPr>
      <w:hyperlink w:anchor="_Toc10329" w:history="1">
        <w:r>
          <w:rPr>
            <w:rFonts w:ascii="仿宋" w:eastAsia="仿宋" w:hAnsi="仿宋" w:cs="仿宋" w:hint="eastAsia"/>
            <w:lang w:eastAsia="zh-CN"/>
          </w:rPr>
          <w:t>(一)、项目建设背景</w:t>
        </w:r>
        <w:r>
          <w:tab/>
        </w:r>
        <w:r>
          <w:fldChar w:fldCharType="begin"/>
        </w:r>
        <w:r>
          <w:instrText xml:space="preserve"> PAGEREF _Toc10329 \h </w:instrText>
        </w:r>
        <w:r>
          <w:fldChar w:fldCharType="separate"/>
        </w:r>
        <w:r>
          <w:t>25</w:t>
        </w:r>
        <w:r>
          <w:fldChar w:fldCharType="end"/>
        </w:r>
      </w:hyperlink>
    </w:p>
    <w:p>
      <w:pPr>
        <w:pStyle w:val="TOC2"/>
        <w:tabs>
          <w:tab w:val="right" w:leader="dot" w:pos="8306"/>
        </w:tabs>
      </w:pPr>
      <w:hyperlink w:anchor="_Toc20284" w:history="1">
        <w:r>
          <w:rPr>
            <w:rFonts w:ascii="仿宋" w:eastAsia="仿宋" w:hAnsi="仿宋" w:cs="仿宋" w:hint="eastAsia"/>
            <w:lang w:eastAsia="zh-CN"/>
          </w:rPr>
          <w:t>(二)、必要性分析</w:t>
        </w:r>
        <w:r>
          <w:tab/>
        </w:r>
        <w:r>
          <w:fldChar w:fldCharType="begin"/>
        </w:r>
        <w:r>
          <w:instrText xml:space="preserve"> PAGEREF _Toc20284 \h </w:instrText>
        </w:r>
        <w:r>
          <w:fldChar w:fldCharType="separate"/>
        </w:r>
        <w:r>
          <w:t>26</w:t>
        </w:r>
        <w:r>
          <w:fldChar w:fldCharType="end"/>
        </w:r>
      </w:hyperlink>
    </w:p>
    <w:p>
      <w:pPr>
        <w:pStyle w:val="TOC2"/>
        <w:tabs>
          <w:tab w:val="right" w:leader="dot" w:pos="8306"/>
        </w:tabs>
      </w:pPr>
      <w:hyperlink w:anchor="_Toc8655" w:history="1">
        <w:r>
          <w:rPr>
            <w:rFonts w:ascii="仿宋" w:eastAsia="仿宋" w:hAnsi="仿宋" w:cs="仿宋" w:hint="eastAsia"/>
            <w:lang w:eastAsia="zh-CN"/>
          </w:rPr>
          <w:t>(三)、项目建设有利条件</w:t>
        </w:r>
        <w:r>
          <w:tab/>
        </w:r>
        <w:r>
          <w:fldChar w:fldCharType="begin"/>
        </w:r>
        <w:r>
          <w:instrText xml:space="preserve"> PAGEREF _Toc8655 \h </w:instrText>
        </w:r>
        <w:r>
          <w:fldChar w:fldCharType="separate"/>
        </w:r>
        <w:r>
          <w:t>28</w:t>
        </w:r>
        <w:r>
          <w:fldChar w:fldCharType="end"/>
        </w:r>
      </w:hyperlink>
    </w:p>
    <w:p>
      <w:pPr>
        <w:pStyle w:val="TOC1"/>
        <w:tabs>
          <w:tab w:val="right" w:leader="dot" w:pos="8306"/>
        </w:tabs>
      </w:pPr>
      <w:hyperlink w:anchor="_Toc22866" w:history="1">
        <w:r>
          <w:rPr>
            <w:rFonts w:ascii="仿宋" w:eastAsia="仿宋" w:hAnsi="仿宋" w:cs="仿宋" w:hint="eastAsia"/>
            <w:lang w:eastAsia="zh-CN"/>
          </w:rPr>
          <w:t>六、发展规划、产业政策和行业准入分析</w:t>
        </w:r>
        <w:r>
          <w:tab/>
        </w:r>
        <w:r>
          <w:fldChar w:fldCharType="begin"/>
        </w:r>
        <w:r>
          <w:instrText xml:space="preserve"> PAGEREF _Toc22866 \h </w:instrText>
        </w:r>
        <w:r>
          <w:fldChar w:fldCharType="separate"/>
        </w:r>
        <w:r>
          <w:t>29</w:t>
        </w:r>
        <w:r>
          <w:fldChar w:fldCharType="end"/>
        </w:r>
      </w:hyperlink>
    </w:p>
    <w:p>
      <w:pPr>
        <w:pStyle w:val="TOC2"/>
        <w:tabs>
          <w:tab w:val="right" w:leader="dot" w:pos="8306"/>
        </w:tabs>
      </w:pPr>
      <w:hyperlink w:anchor="_Toc22089" w:history="1">
        <w:r>
          <w:rPr>
            <w:rFonts w:ascii="仿宋" w:eastAsia="仿宋" w:hAnsi="仿宋" w:cs="仿宋" w:hint="eastAsia"/>
            <w:lang w:eastAsia="zh-CN"/>
          </w:rPr>
          <w:t>(一)、发展规划分析</w:t>
        </w:r>
        <w:r>
          <w:tab/>
        </w:r>
        <w:r>
          <w:fldChar w:fldCharType="begin"/>
        </w:r>
        <w:r>
          <w:instrText xml:space="preserve"> PAGEREF _Toc22089 \h </w:instrText>
        </w:r>
        <w:r>
          <w:fldChar w:fldCharType="separate"/>
        </w:r>
        <w:r>
          <w:t>29</w:t>
        </w:r>
        <w:r>
          <w:fldChar w:fldCharType="end"/>
        </w:r>
      </w:hyperlink>
    </w:p>
    <w:p>
      <w:pPr>
        <w:pStyle w:val="TOC2"/>
        <w:tabs>
          <w:tab w:val="right" w:leader="dot" w:pos="8306"/>
        </w:tabs>
      </w:pPr>
      <w:hyperlink w:anchor="_Toc8529" w:history="1">
        <w:r>
          <w:rPr>
            <w:rFonts w:ascii="仿宋" w:eastAsia="仿宋" w:hAnsi="仿宋" w:cs="仿宋" w:hint="eastAsia"/>
            <w:lang w:eastAsia="zh-CN"/>
          </w:rPr>
          <w:t>(二)、产业政策分析</w:t>
        </w:r>
        <w:r>
          <w:tab/>
        </w:r>
        <w:r>
          <w:fldChar w:fldCharType="begin"/>
        </w:r>
        <w:r>
          <w:instrText xml:space="preserve"> PAGEREF _Toc8529 \h </w:instrText>
        </w:r>
        <w:r>
          <w:fldChar w:fldCharType="separate"/>
        </w:r>
        <w:r>
          <w:t>31</w:t>
        </w:r>
        <w:r>
          <w:fldChar w:fldCharType="end"/>
        </w:r>
      </w:hyperlink>
    </w:p>
    <w:p>
      <w:pPr>
        <w:pStyle w:val="TOC2"/>
        <w:tabs>
          <w:tab w:val="right" w:leader="dot" w:pos="8306"/>
        </w:tabs>
      </w:pPr>
      <w:hyperlink w:anchor="_Toc13599" w:history="1">
        <w:r>
          <w:rPr>
            <w:rFonts w:ascii="仿宋" w:eastAsia="仿宋" w:hAnsi="仿宋" w:cs="仿宋" w:hint="eastAsia"/>
            <w:lang w:eastAsia="zh-CN"/>
          </w:rPr>
          <w:t>(三)、行业准入分析</w:t>
        </w:r>
        <w:r>
          <w:tab/>
        </w:r>
        <w:r>
          <w:fldChar w:fldCharType="begin"/>
        </w:r>
        <w:r>
          <w:instrText xml:space="preserve"> PAGEREF _Toc13599 \h </w:instrText>
        </w:r>
        <w:r>
          <w:fldChar w:fldCharType="separate"/>
        </w:r>
        <w:r>
          <w:t>33</w:t>
        </w:r>
        <w:r>
          <w:fldChar w:fldCharType="end"/>
        </w:r>
      </w:hyperlink>
    </w:p>
    <w:p>
      <w:pPr>
        <w:pStyle w:val="TOC1"/>
        <w:tabs>
          <w:tab w:val="right" w:leader="dot" w:pos="8306"/>
        </w:tabs>
      </w:pPr>
      <w:hyperlink w:anchor="_Toc11003" w:history="1">
        <w:r>
          <w:rPr>
            <w:rFonts w:ascii="仿宋" w:eastAsia="仿宋" w:hAnsi="仿宋" w:cs="仿宋" w:hint="eastAsia"/>
            <w:lang w:eastAsia="zh-CN"/>
          </w:rPr>
          <w:t>七、经济效益与社会效益优化</w:t>
        </w:r>
        <w:r>
          <w:tab/>
        </w:r>
        <w:r>
          <w:fldChar w:fldCharType="begin"/>
        </w:r>
        <w:r>
          <w:instrText xml:space="preserve"> PAGEREF _Toc11003 \h </w:instrText>
        </w:r>
        <w:r>
          <w:fldChar w:fldCharType="separate"/>
        </w:r>
        <w:r>
          <w:t>34</w:t>
        </w:r>
        <w:r>
          <w:fldChar w:fldCharType="end"/>
        </w:r>
      </w:hyperlink>
    </w:p>
    <w:p>
      <w:pPr>
        <w:pStyle w:val="TOC2"/>
        <w:tabs>
          <w:tab w:val="right" w:leader="dot" w:pos="8306"/>
        </w:tabs>
      </w:pPr>
      <w:hyperlink w:anchor="_Toc17860" w:history="1">
        <w:r>
          <w:rPr>
            <w:rFonts w:ascii="仿宋" w:eastAsia="仿宋" w:hAnsi="仿宋" w:cs="仿宋" w:hint="eastAsia"/>
            <w:lang w:eastAsia="zh-CN"/>
          </w:rPr>
          <w:t>(一)、经济效益提升策略</w:t>
        </w:r>
        <w:r>
          <w:tab/>
        </w:r>
        <w:r>
          <w:fldChar w:fldCharType="begin"/>
        </w:r>
        <w:r>
          <w:instrText xml:space="preserve"> PAGEREF _Toc17860 \h </w:instrText>
        </w:r>
        <w:r>
          <w:fldChar w:fldCharType="separate"/>
        </w:r>
        <w:r>
          <w:t>34</w:t>
        </w:r>
        <w:r>
          <w:fldChar w:fldCharType="end"/>
        </w:r>
      </w:hyperlink>
    </w:p>
    <w:p>
      <w:pPr>
        <w:pStyle w:val="TOC2"/>
        <w:tabs>
          <w:tab w:val="right" w:leader="dot" w:pos="8306"/>
        </w:tabs>
      </w:pPr>
      <w:hyperlink w:anchor="_Toc4032" w:history="1">
        <w:r>
          <w:rPr>
            <w:rFonts w:ascii="仿宋" w:eastAsia="仿宋" w:hAnsi="仿宋" w:cs="仿宋" w:hint="eastAsia"/>
            <w:lang w:eastAsia="zh-CN"/>
          </w:rPr>
          <w:t>(二)、社会效益增强方案</w:t>
        </w:r>
        <w:r>
          <w:tab/>
        </w:r>
        <w:r>
          <w:fldChar w:fldCharType="begin"/>
        </w:r>
        <w:r>
          <w:instrText xml:space="preserve"> PAGEREF _Toc4032 \h </w:instrText>
        </w:r>
        <w:r>
          <w:fldChar w:fldCharType="separate"/>
        </w:r>
        <w:r>
          <w:t>35</w:t>
        </w:r>
        <w:r>
          <w:fldChar w:fldCharType="end"/>
        </w:r>
      </w:hyperlink>
    </w:p>
    <w:p>
      <w:pPr>
        <w:pStyle w:val="TOC1"/>
        <w:tabs>
          <w:tab w:val="right" w:leader="dot" w:pos="8306"/>
        </w:tabs>
      </w:pPr>
      <w:hyperlink w:anchor="_Toc29810" w:history="1">
        <w:r>
          <w:rPr>
            <w:rFonts w:ascii="仿宋" w:eastAsia="仿宋" w:hAnsi="仿宋" w:cs="仿宋" w:hint="eastAsia"/>
            <w:lang w:eastAsia="zh-CN"/>
          </w:rPr>
          <w:t>八、项目变更管理</w:t>
        </w:r>
        <w:r>
          <w:tab/>
        </w:r>
        <w:r>
          <w:fldChar w:fldCharType="begin"/>
        </w:r>
        <w:r>
          <w:instrText xml:space="preserve"> PAGEREF _Toc29810 \h </w:instrText>
        </w:r>
        <w:r>
          <w:fldChar w:fldCharType="separate"/>
        </w:r>
        <w:r>
          <w:t>36</w:t>
        </w:r>
        <w:r>
          <w:fldChar w:fldCharType="end"/>
        </w:r>
      </w:hyperlink>
    </w:p>
    <w:p>
      <w:pPr>
        <w:pStyle w:val="TOC2"/>
        <w:tabs>
          <w:tab w:val="right" w:leader="dot" w:pos="8306"/>
        </w:tabs>
      </w:pPr>
      <w:hyperlink w:anchor="_Toc2395" w:history="1">
        <w:r>
          <w:rPr>
            <w:rFonts w:ascii="仿宋" w:eastAsia="仿宋" w:hAnsi="仿宋" w:cs="仿宋" w:hint="eastAsia"/>
            <w:lang w:eastAsia="zh-CN"/>
          </w:rPr>
          <w:t>(一)、变更控制流程</w:t>
        </w:r>
        <w:r>
          <w:tab/>
        </w:r>
        <w:r>
          <w:fldChar w:fldCharType="begin"/>
        </w:r>
        <w:r>
          <w:instrText xml:space="preserve"> PAGEREF _Toc2395 \h </w:instrText>
        </w:r>
        <w:r>
          <w:fldChar w:fldCharType="separate"/>
        </w:r>
        <w:r>
          <w:t>36</w:t>
        </w:r>
        <w:r>
          <w:fldChar w:fldCharType="end"/>
        </w:r>
      </w:hyperlink>
    </w:p>
    <w:p>
      <w:pPr>
        <w:pStyle w:val="TOC2"/>
        <w:tabs>
          <w:tab w:val="right" w:leader="dot" w:pos="8306"/>
        </w:tabs>
      </w:pPr>
      <w:hyperlink w:anchor="_Toc8406" w:history="1">
        <w:r>
          <w:rPr>
            <w:rFonts w:ascii="仿宋" w:eastAsia="仿宋" w:hAnsi="仿宋" w:cs="仿宋" w:hint="eastAsia"/>
            <w:lang w:eastAsia="zh-CN"/>
          </w:rPr>
          <w:t>(二)、影响评估与处理</w:t>
        </w:r>
        <w:r>
          <w:tab/>
        </w:r>
        <w:r>
          <w:fldChar w:fldCharType="begin"/>
        </w:r>
        <w:r>
          <w:instrText xml:space="preserve"> PAGEREF _Toc8406 \h </w:instrText>
        </w:r>
        <w:r>
          <w:fldChar w:fldCharType="separate"/>
        </w:r>
        <w:r>
          <w:t>37</w:t>
        </w:r>
        <w:r>
          <w:fldChar w:fldCharType="end"/>
        </w:r>
      </w:hyperlink>
    </w:p>
    <w:p>
      <w:pPr>
        <w:pStyle w:val="TOC2"/>
        <w:tabs>
          <w:tab w:val="right" w:leader="dot" w:pos="8306"/>
        </w:tabs>
      </w:pPr>
      <w:hyperlink w:anchor="_Toc14899" w:history="1">
        <w:r>
          <w:rPr>
            <w:rFonts w:ascii="仿宋" w:eastAsia="仿宋" w:hAnsi="仿宋" w:cs="仿宋" w:hint="eastAsia"/>
            <w:lang w:eastAsia="zh-CN"/>
          </w:rPr>
          <w:t>(三)、变更记录与追踪</w:t>
        </w:r>
        <w:r>
          <w:tab/>
        </w:r>
        <w:r>
          <w:fldChar w:fldCharType="begin"/>
        </w:r>
        <w:r>
          <w:instrText xml:space="preserve"> PAGEREF _Toc14899 \h </w:instrText>
        </w:r>
        <w:r>
          <w:fldChar w:fldCharType="separate"/>
        </w:r>
        <w:r>
          <w:t>38</w:t>
        </w:r>
        <w:r>
          <w:fldChar w:fldCharType="end"/>
        </w:r>
      </w:hyperlink>
    </w:p>
    <w:p>
      <w:pPr>
        <w:pStyle w:val="TOC2"/>
        <w:tabs>
          <w:tab w:val="right" w:leader="dot" w:pos="8306"/>
        </w:tabs>
      </w:pPr>
      <w:hyperlink w:anchor="_Toc26463" w:history="1">
        <w:r>
          <w:rPr>
            <w:rFonts w:ascii="仿宋" w:eastAsia="仿宋" w:hAnsi="仿宋" w:cs="仿宋" w:hint="eastAsia"/>
            <w:lang w:eastAsia="zh-CN"/>
          </w:rPr>
          <w:t>(四)、变更管理策略</w:t>
        </w:r>
        <w:r>
          <w:tab/>
        </w:r>
        <w:r>
          <w:fldChar w:fldCharType="begin"/>
        </w:r>
        <w:r>
          <w:instrText xml:space="preserve"> PAGEREF _Toc26463 \h </w:instrText>
        </w:r>
        <w:r>
          <w:fldChar w:fldCharType="separate"/>
        </w:r>
        <w:r>
          <w:t>40</w:t>
        </w:r>
        <w:r>
          <w:fldChar w:fldCharType="end"/>
        </w:r>
      </w:hyperlink>
    </w:p>
    <w:p>
      <w:pPr>
        <w:pStyle w:val="TOC1"/>
        <w:tabs>
          <w:tab w:val="right" w:leader="dot" w:pos="8306"/>
        </w:tabs>
      </w:pPr>
      <w:hyperlink w:anchor="_Toc27134" w:history="1">
        <w:r>
          <w:rPr>
            <w:rFonts w:ascii="仿宋" w:eastAsia="仿宋" w:hAnsi="仿宋" w:cs="仿宋" w:hint="eastAsia"/>
            <w:lang w:eastAsia="zh-CN"/>
          </w:rPr>
          <w:t>九、项目实施与管理方案</w:t>
        </w:r>
        <w:r>
          <w:tab/>
        </w:r>
        <w:r>
          <w:fldChar w:fldCharType="begin"/>
        </w:r>
        <w:r>
          <w:instrText xml:space="preserve"> PAGEREF _Toc27134 \h </w:instrText>
        </w:r>
        <w:r>
          <w:fldChar w:fldCharType="separate"/>
        </w:r>
        <w:r>
          <w:t>42</w:t>
        </w:r>
        <w:r>
          <w:fldChar w:fldCharType="end"/>
        </w:r>
      </w:hyperlink>
    </w:p>
    <w:p>
      <w:pPr>
        <w:pStyle w:val="TOC2"/>
        <w:tabs>
          <w:tab w:val="right" w:leader="dot" w:pos="8306"/>
        </w:tabs>
      </w:pPr>
      <w:hyperlink w:anchor="_Toc8684" w:history="1">
        <w:r>
          <w:rPr>
            <w:rFonts w:ascii="仿宋" w:eastAsia="仿宋" w:hAnsi="仿宋" w:cs="仿宋" w:hint="eastAsia"/>
            <w:lang w:eastAsia="zh-CN"/>
          </w:rPr>
          <w:t>(一)、项目实施计划</w:t>
        </w:r>
        <w:r>
          <w:tab/>
        </w:r>
        <w:r>
          <w:fldChar w:fldCharType="begin"/>
        </w:r>
        <w:r>
          <w:instrText xml:space="preserve"> PAGEREF _Toc8684 \h </w:instrText>
        </w:r>
        <w:r>
          <w:fldChar w:fldCharType="separate"/>
        </w:r>
        <w:r>
          <w:t>42</w:t>
        </w:r>
        <w:r>
          <w:fldChar w:fldCharType="end"/>
        </w:r>
      </w:hyperlink>
    </w:p>
    <w:p>
      <w:pPr>
        <w:pStyle w:val="TOC2"/>
        <w:tabs>
          <w:tab w:val="right" w:leader="dot" w:pos="8306"/>
        </w:tabs>
      </w:pPr>
      <w:hyperlink w:anchor="_Toc24626" w:history="1">
        <w:r>
          <w:rPr>
            <w:rFonts w:ascii="仿宋" w:eastAsia="仿宋" w:hAnsi="仿宋" w:cs="仿宋" w:hint="eastAsia"/>
            <w:lang w:eastAsia="zh-CN"/>
          </w:rPr>
          <w:t>(二)、项目组织机构与职责</w:t>
        </w:r>
        <w:r>
          <w:tab/>
        </w:r>
        <w:r>
          <w:fldChar w:fldCharType="begin"/>
        </w:r>
        <w:r>
          <w:instrText xml:space="preserve"> PAGEREF _Toc24626 \h </w:instrText>
        </w:r>
        <w:r>
          <w:fldChar w:fldCharType="separate"/>
        </w:r>
        <w:r>
          <w:t>43</w:t>
        </w:r>
        <w:r>
          <w:fldChar w:fldCharType="end"/>
        </w:r>
      </w:hyperlink>
    </w:p>
    <w:p>
      <w:pPr>
        <w:pStyle w:val="TOC2"/>
        <w:tabs>
          <w:tab w:val="right" w:leader="dot" w:pos="8306"/>
        </w:tabs>
      </w:pPr>
      <w:hyperlink w:anchor="_Toc17119" w:history="1">
        <w:r>
          <w:rPr>
            <w:rFonts w:ascii="仿宋" w:eastAsia="仿宋" w:hAnsi="仿宋" w:cs="仿宋" w:hint="eastAsia"/>
            <w:lang w:eastAsia="zh-CN"/>
          </w:rPr>
          <w:t>(三)、项目管理与监控体系</w:t>
        </w:r>
        <w:r>
          <w:tab/>
        </w:r>
        <w:r>
          <w:fldChar w:fldCharType="begin"/>
        </w:r>
        <w:r>
          <w:instrText xml:space="preserve"> PAGEREF _Toc17119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7" w:history="1">
        <w:r>
          <w:rPr>
            <w:rFonts w:ascii="仿宋" w:eastAsia="仿宋" w:hAnsi="仿宋" w:cs="仿宋" w:hint="eastAsia"/>
            <w:lang w:eastAsia="zh-CN"/>
          </w:rPr>
          <w:t>十、客户关系管理与市场拓展</w:t>
        </w:r>
        <w:r>
          <w:tab/>
        </w:r>
        <w:r>
          <w:fldChar w:fldCharType="begin"/>
        </w:r>
        <w:r>
          <w:instrText xml:space="preserve"> PAGEREF _Toc4937 \h </w:instrText>
        </w:r>
        <w:r>
          <w:fldChar w:fldCharType="separate"/>
        </w:r>
        <w:r>
          <w:t>47</w:t>
        </w:r>
        <w:r>
          <w:fldChar w:fldCharType="end"/>
        </w:r>
      </w:hyperlink>
    </w:p>
    <w:p>
      <w:pPr>
        <w:pStyle w:val="TOC2"/>
        <w:tabs>
          <w:tab w:val="right" w:leader="dot" w:pos="8306"/>
        </w:tabs>
      </w:pPr>
      <w:hyperlink w:anchor="_Toc1513" w:history="1">
        <w:r>
          <w:rPr>
            <w:rFonts w:ascii="仿宋" w:eastAsia="仿宋" w:hAnsi="仿宋" w:cs="仿宋" w:hint="eastAsia"/>
            <w:lang w:eastAsia="zh-CN"/>
          </w:rPr>
          <w:t>(一)、客户关系管理策略</w:t>
        </w:r>
        <w:r>
          <w:tab/>
        </w:r>
        <w:r>
          <w:fldChar w:fldCharType="begin"/>
        </w:r>
        <w:r>
          <w:instrText xml:space="preserve"> PAGEREF _Toc1513 \h </w:instrText>
        </w:r>
        <w:r>
          <w:fldChar w:fldCharType="separate"/>
        </w:r>
        <w:r>
          <w:t>47</w:t>
        </w:r>
        <w:r>
          <w:fldChar w:fldCharType="end"/>
        </w:r>
      </w:hyperlink>
    </w:p>
    <w:p>
      <w:pPr>
        <w:pStyle w:val="TOC2"/>
        <w:tabs>
          <w:tab w:val="right" w:leader="dot" w:pos="8306"/>
        </w:tabs>
      </w:pPr>
      <w:hyperlink w:anchor="_Toc23271" w:history="1">
        <w:r>
          <w:rPr>
            <w:rFonts w:ascii="仿宋" w:eastAsia="仿宋" w:hAnsi="仿宋" w:cs="仿宋" w:hint="eastAsia"/>
            <w:lang w:eastAsia="zh-CN"/>
          </w:rPr>
          <w:t>(二)、市场拓展方案</w:t>
        </w:r>
        <w:r>
          <w:tab/>
        </w:r>
        <w:r>
          <w:fldChar w:fldCharType="begin"/>
        </w:r>
        <w:r>
          <w:instrText xml:space="preserve"> PAGEREF _Toc23271 \h </w:instrText>
        </w:r>
        <w:r>
          <w:fldChar w:fldCharType="separate"/>
        </w:r>
        <w:r>
          <w:t>49</w:t>
        </w:r>
        <w:r>
          <w:fldChar w:fldCharType="end"/>
        </w:r>
      </w:hyperlink>
    </w:p>
    <w:p>
      <w:pPr>
        <w:pStyle w:val="TOC1"/>
        <w:tabs>
          <w:tab w:val="right" w:leader="dot" w:pos="8306"/>
        </w:tabs>
      </w:pPr>
      <w:hyperlink w:anchor="_Toc3074" w:history="1">
        <w:r>
          <w:rPr>
            <w:rFonts w:ascii="仿宋" w:eastAsia="仿宋" w:hAnsi="仿宋" w:cs="仿宋" w:hint="eastAsia"/>
            <w:lang w:eastAsia="zh-CN"/>
          </w:rPr>
          <w:t>十一、资金管理与财务规划</w:t>
        </w:r>
        <w:r>
          <w:tab/>
        </w:r>
        <w:r>
          <w:fldChar w:fldCharType="begin"/>
        </w:r>
        <w:r>
          <w:instrText xml:space="preserve"> PAGEREF _Toc3074 \h </w:instrText>
        </w:r>
        <w:r>
          <w:fldChar w:fldCharType="separate"/>
        </w:r>
        <w:r>
          <w:t>50</w:t>
        </w:r>
        <w:r>
          <w:fldChar w:fldCharType="end"/>
        </w:r>
      </w:hyperlink>
    </w:p>
    <w:p>
      <w:pPr>
        <w:pStyle w:val="TOC2"/>
        <w:tabs>
          <w:tab w:val="right" w:leader="dot" w:pos="8306"/>
        </w:tabs>
      </w:pPr>
      <w:hyperlink w:anchor="_Toc1117" w:history="1">
        <w:r>
          <w:rPr>
            <w:rFonts w:ascii="仿宋" w:eastAsia="仿宋" w:hAnsi="仿宋" w:cs="仿宋" w:hint="eastAsia"/>
            <w:lang w:eastAsia="zh-CN"/>
          </w:rPr>
          <w:t>(一)、项目资金来源与筹措</w:t>
        </w:r>
        <w:r>
          <w:tab/>
        </w:r>
        <w:r>
          <w:fldChar w:fldCharType="begin"/>
        </w:r>
        <w:r>
          <w:instrText xml:space="preserve"> PAGEREF _Toc1117 \h </w:instrText>
        </w:r>
        <w:r>
          <w:fldChar w:fldCharType="separate"/>
        </w:r>
        <w:r>
          <w:t>50</w:t>
        </w:r>
        <w:r>
          <w:fldChar w:fldCharType="end"/>
        </w:r>
      </w:hyperlink>
    </w:p>
    <w:p>
      <w:pPr>
        <w:pStyle w:val="TOC2"/>
        <w:tabs>
          <w:tab w:val="right" w:leader="dot" w:pos="8306"/>
        </w:tabs>
      </w:pPr>
      <w:hyperlink w:anchor="_Toc25717" w:history="1">
        <w:r>
          <w:rPr>
            <w:rFonts w:ascii="仿宋" w:eastAsia="仿宋" w:hAnsi="仿宋" w:cs="仿宋" w:hint="eastAsia"/>
            <w:lang w:eastAsia="zh-CN"/>
          </w:rPr>
          <w:t>(二)、资金使用与监管</w:t>
        </w:r>
        <w:r>
          <w:tab/>
        </w:r>
        <w:r>
          <w:fldChar w:fldCharType="begin"/>
        </w:r>
        <w:r>
          <w:instrText xml:space="preserve"> PAGEREF _Toc25717 \h </w:instrText>
        </w:r>
        <w:r>
          <w:fldChar w:fldCharType="separate"/>
        </w:r>
        <w:r>
          <w:t>51</w:t>
        </w:r>
        <w:r>
          <w:fldChar w:fldCharType="end"/>
        </w:r>
      </w:hyperlink>
    </w:p>
    <w:p>
      <w:pPr>
        <w:pStyle w:val="TOC2"/>
        <w:tabs>
          <w:tab w:val="right" w:leader="dot" w:pos="8306"/>
        </w:tabs>
      </w:pPr>
      <w:hyperlink w:anchor="_Toc25636" w:history="1">
        <w:r>
          <w:rPr>
            <w:rFonts w:ascii="仿宋" w:eastAsia="仿宋" w:hAnsi="仿宋" w:cs="仿宋" w:hint="eastAsia"/>
            <w:lang w:eastAsia="zh-CN"/>
          </w:rPr>
          <w:t>(三)、财务规划与预测</w:t>
        </w:r>
        <w:r>
          <w:tab/>
        </w:r>
        <w:r>
          <w:fldChar w:fldCharType="begin"/>
        </w:r>
        <w:r>
          <w:instrText xml:space="preserve"> PAGEREF _Toc25636 \h </w:instrText>
        </w:r>
        <w:r>
          <w:fldChar w:fldCharType="separate"/>
        </w:r>
        <w:r>
          <w:t>52</w:t>
        </w:r>
        <w:r>
          <w:fldChar w:fldCharType="end"/>
        </w:r>
      </w:hyperlink>
    </w:p>
    <w:p>
      <w:pPr>
        <w:pStyle w:val="TOC1"/>
        <w:tabs>
          <w:tab w:val="right" w:leader="dot" w:pos="8306"/>
        </w:tabs>
      </w:pPr>
      <w:hyperlink w:anchor="_Toc21217" w:history="1">
        <w:r>
          <w:rPr>
            <w:rFonts w:ascii="仿宋" w:eastAsia="仿宋" w:hAnsi="仿宋" w:cs="仿宋" w:hint="eastAsia"/>
            <w:lang w:eastAsia="zh-CN"/>
          </w:rPr>
          <w:t>十二、环境保护与治理方案</w:t>
        </w:r>
        <w:r>
          <w:tab/>
        </w:r>
        <w:r>
          <w:fldChar w:fldCharType="begin"/>
        </w:r>
        <w:r>
          <w:instrText xml:space="preserve"> PAGEREF _Toc21217 \h </w:instrText>
        </w:r>
        <w:r>
          <w:fldChar w:fldCharType="separate"/>
        </w:r>
        <w:r>
          <w:t>53</w:t>
        </w:r>
        <w:r>
          <w:fldChar w:fldCharType="end"/>
        </w:r>
      </w:hyperlink>
    </w:p>
    <w:p>
      <w:pPr>
        <w:pStyle w:val="TOC2"/>
        <w:tabs>
          <w:tab w:val="right" w:leader="dot" w:pos="8306"/>
        </w:tabs>
      </w:pPr>
      <w:hyperlink w:anchor="_Toc5182" w:history="1">
        <w:r>
          <w:rPr>
            <w:rFonts w:ascii="仿宋" w:eastAsia="仿宋" w:hAnsi="仿宋" w:cs="仿宋" w:hint="eastAsia"/>
            <w:lang w:eastAsia="zh-CN"/>
          </w:rPr>
          <w:t>(一)、项目环境影响评估</w:t>
        </w:r>
        <w:r>
          <w:tab/>
        </w:r>
        <w:r>
          <w:fldChar w:fldCharType="begin"/>
        </w:r>
        <w:r>
          <w:instrText xml:space="preserve"> PAGEREF _Toc5182 \h </w:instrText>
        </w:r>
        <w:r>
          <w:fldChar w:fldCharType="separate"/>
        </w:r>
        <w:r>
          <w:t>53</w:t>
        </w:r>
        <w:r>
          <w:fldChar w:fldCharType="end"/>
        </w:r>
      </w:hyperlink>
    </w:p>
    <w:p>
      <w:pPr>
        <w:pStyle w:val="TOC2"/>
        <w:tabs>
          <w:tab w:val="right" w:leader="dot" w:pos="8306"/>
        </w:tabs>
      </w:pPr>
      <w:hyperlink w:anchor="_Toc25240" w:history="1">
        <w:r>
          <w:rPr>
            <w:rFonts w:ascii="仿宋" w:eastAsia="仿宋" w:hAnsi="仿宋" w:cs="仿宋" w:hint="eastAsia"/>
            <w:lang w:eastAsia="zh-CN"/>
          </w:rPr>
          <w:t>(二)、环境保护措施与治理方案</w:t>
        </w:r>
        <w:r>
          <w:tab/>
        </w:r>
        <w:r>
          <w:fldChar w:fldCharType="begin"/>
        </w:r>
        <w:r>
          <w:instrText xml:space="preserve"> PAGEREF _Toc25240 \h </w:instrText>
        </w:r>
        <w:r>
          <w:fldChar w:fldCharType="separate"/>
        </w:r>
        <w:r>
          <w:t>54</w:t>
        </w:r>
        <w:r>
          <w:fldChar w:fldCharType="end"/>
        </w:r>
      </w:hyperlink>
    </w:p>
    <w:p>
      <w:pPr>
        <w:pStyle w:val="TOC1"/>
        <w:tabs>
          <w:tab w:val="right" w:leader="dot" w:pos="8306"/>
        </w:tabs>
      </w:pPr>
      <w:hyperlink w:anchor="_Toc20135" w:history="1">
        <w:r>
          <w:rPr>
            <w:rFonts w:ascii="仿宋" w:eastAsia="仿宋" w:hAnsi="仿宋" w:cs="仿宋" w:hint="eastAsia"/>
            <w:lang w:eastAsia="zh-CN"/>
          </w:rPr>
          <w:t>十三、质量管理与控制</w:t>
        </w:r>
        <w:r>
          <w:tab/>
        </w:r>
        <w:r>
          <w:fldChar w:fldCharType="begin"/>
        </w:r>
        <w:r>
          <w:instrText xml:space="preserve"> PAGEREF _Toc20135 \h </w:instrText>
        </w:r>
        <w:r>
          <w:fldChar w:fldCharType="separate"/>
        </w:r>
        <w:r>
          <w:t>54</w:t>
        </w:r>
        <w:r>
          <w:fldChar w:fldCharType="end"/>
        </w:r>
      </w:hyperlink>
    </w:p>
    <w:p>
      <w:pPr>
        <w:pStyle w:val="TOC2"/>
        <w:tabs>
          <w:tab w:val="right" w:leader="dot" w:pos="8306"/>
        </w:tabs>
      </w:pPr>
      <w:hyperlink w:anchor="_Toc6612" w:history="1">
        <w:r>
          <w:rPr>
            <w:rFonts w:ascii="仿宋" w:eastAsia="仿宋" w:hAnsi="仿宋" w:cs="仿宋" w:hint="eastAsia"/>
            <w:lang w:eastAsia="zh-CN"/>
          </w:rPr>
          <w:t>(一)、质量管理体系建设</w:t>
        </w:r>
        <w:r>
          <w:tab/>
        </w:r>
        <w:r>
          <w:fldChar w:fldCharType="begin"/>
        </w:r>
        <w:r>
          <w:instrText xml:space="preserve"> PAGEREF _Toc6612 \h </w:instrText>
        </w:r>
        <w:r>
          <w:fldChar w:fldCharType="separate"/>
        </w:r>
        <w:r>
          <w:t>54</w:t>
        </w:r>
        <w:r>
          <w:fldChar w:fldCharType="end"/>
        </w:r>
      </w:hyperlink>
    </w:p>
    <w:p>
      <w:pPr>
        <w:pStyle w:val="TOC2"/>
        <w:tabs>
          <w:tab w:val="right" w:leader="dot" w:pos="8306"/>
        </w:tabs>
      </w:pPr>
      <w:hyperlink w:anchor="_Toc3125" w:history="1">
        <w:r>
          <w:rPr>
            <w:rFonts w:ascii="仿宋" w:eastAsia="仿宋" w:hAnsi="仿宋" w:cs="仿宋" w:hint="eastAsia"/>
            <w:lang w:eastAsia="zh-CN"/>
          </w:rPr>
          <w:t>(二)、质量控制措施</w:t>
        </w:r>
        <w:r>
          <w:tab/>
        </w:r>
        <w:r>
          <w:fldChar w:fldCharType="begin"/>
        </w:r>
        <w:r>
          <w:instrText xml:space="preserve"> PAGEREF _Toc3125 \h </w:instrText>
        </w:r>
        <w:r>
          <w:fldChar w:fldCharType="separate"/>
        </w:r>
        <w:r>
          <w:t>56</w:t>
        </w:r>
        <w:r>
          <w:fldChar w:fldCharType="end"/>
        </w:r>
      </w:hyperlink>
    </w:p>
    <w:p>
      <w:pPr>
        <w:pStyle w:val="TOC1"/>
        <w:tabs>
          <w:tab w:val="right" w:leader="dot" w:pos="8306"/>
        </w:tabs>
      </w:pPr>
      <w:hyperlink w:anchor="_Toc29577" w:history="1">
        <w:r>
          <w:rPr>
            <w:rFonts w:ascii="仿宋" w:eastAsia="仿宋" w:hAnsi="仿宋" w:cs="仿宋" w:hint="eastAsia"/>
            <w:lang w:eastAsia="zh-CN"/>
          </w:rPr>
          <w:t>十四、创新驱动与持续发展</w:t>
        </w:r>
        <w:r>
          <w:tab/>
        </w:r>
        <w:r>
          <w:fldChar w:fldCharType="begin"/>
        </w:r>
        <w:r>
          <w:instrText xml:space="preserve"> PAGEREF _Toc29577 \h </w:instrText>
        </w:r>
        <w:r>
          <w:fldChar w:fldCharType="separate"/>
        </w:r>
        <w:r>
          <w:t>57</w:t>
        </w:r>
        <w:r>
          <w:fldChar w:fldCharType="end"/>
        </w:r>
      </w:hyperlink>
    </w:p>
    <w:p>
      <w:pPr>
        <w:pStyle w:val="TOC2"/>
        <w:tabs>
          <w:tab w:val="right" w:leader="dot" w:pos="8306"/>
        </w:tabs>
      </w:pPr>
      <w:hyperlink w:anchor="_Toc5020" w:history="1">
        <w:r>
          <w:rPr>
            <w:rFonts w:ascii="仿宋" w:eastAsia="仿宋" w:hAnsi="仿宋" w:cs="仿宋" w:hint="eastAsia"/>
            <w:lang w:eastAsia="zh-CN"/>
          </w:rPr>
          <w:t>(一)、创新驱动战略实施</w:t>
        </w:r>
        <w:r>
          <w:tab/>
        </w:r>
        <w:r>
          <w:fldChar w:fldCharType="begin"/>
        </w:r>
        <w:r>
          <w:instrText xml:space="preserve"> PAGEREF _Toc5020 \h </w:instrText>
        </w:r>
        <w:r>
          <w:fldChar w:fldCharType="separate"/>
        </w:r>
        <w:r>
          <w:t>57</w:t>
        </w:r>
        <w:r>
          <w:fldChar w:fldCharType="end"/>
        </w:r>
      </w:hyperlink>
    </w:p>
    <w:p>
      <w:pPr>
        <w:pStyle w:val="TOC2"/>
        <w:tabs>
          <w:tab w:val="right" w:leader="dot" w:pos="8306"/>
        </w:tabs>
      </w:pPr>
      <w:hyperlink w:anchor="_Toc15589" w:history="1">
        <w:r>
          <w:rPr>
            <w:rFonts w:ascii="仿宋" w:eastAsia="仿宋" w:hAnsi="仿宋" w:cs="仿宋" w:hint="eastAsia"/>
            <w:lang w:eastAsia="zh-CN"/>
          </w:rPr>
          <w:t>(二)、持续发展路径探索</w:t>
        </w:r>
        <w:r>
          <w:tab/>
        </w:r>
        <w:r>
          <w:fldChar w:fldCharType="begin"/>
        </w:r>
        <w:r>
          <w:instrText xml:space="preserve"> PAGEREF _Toc15589 \h </w:instrText>
        </w:r>
        <w:r>
          <w:fldChar w:fldCharType="separate"/>
        </w:r>
        <w:r>
          <w:t>59</w:t>
        </w:r>
        <w:r>
          <w:fldChar w:fldCharType="end"/>
        </w:r>
      </w:hyperlink>
    </w:p>
    <w:p>
      <w:pPr>
        <w:pStyle w:val="TOC1"/>
        <w:tabs>
          <w:tab w:val="right" w:leader="dot" w:pos="8306"/>
        </w:tabs>
      </w:pPr>
      <w:hyperlink w:anchor="_Toc16754" w:history="1">
        <w:r>
          <w:rPr>
            <w:rFonts w:ascii="仿宋" w:eastAsia="仿宋" w:hAnsi="仿宋" w:cs="仿宋" w:hint="eastAsia"/>
            <w:lang w:eastAsia="zh-CN"/>
          </w:rPr>
          <w:t>十五、设施与设备管理</w:t>
        </w:r>
        <w:r>
          <w:tab/>
        </w:r>
        <w:r>
          <w:fldChar w:fldCharType="begin"/>
        </w:r>
        <w:r>
          <w:instrText xml:space="preserve"> PAGEREF _Toc16754 \h </w:instrText>
        </w:r>
        <w:r>
          <w:fldChar w:fldCharType="separate"/>
        </w:r>
        <w:r>
          <w:t>63</w:t>
        </w:r>
        <w:r>
          <w:fldChar w:fldCharType="end"/>
        </w:r>
      </w:hyperlink>
    </w:p>
    <w:p>
      <w:pPr>
        <w:pStyle w:val="TOC2"/>
        <w:tabs>
          <w:tab w:val="right" w:leader="dot" w:pos="8306"/>
        </w:tabs>
      </w:pPr>
      <w:hyperlink w:anchor="_Toc7104" w:history="1">
        <w:r>
          <w:rPr>
            <w:rFonts w:ascii="仿宋" w:eastAsia="仿宋" w:hAnsi="仿宋" w:cs="仿宋" w:hint="eastAsia"/>
            <w:lang w:eastAsia="zh-CN"/>
          </w:rPr>
          <w:t>(一)、设施规划与配置</w:t>
        </w:r>
        <w:r>
          <w:tab/>
        </w:r>
        <w:r>
          <w:fldChar w:fldCharType="begin"/>
        </w:r>
        <w:r>
          <w:instrText xml:space="preserve"> PAGEREF _Toc7104 \h </w:instrText>
        </w:r>
        <w:r>
          <w:fldChar w:fldCharType="separate"/>
        </w:r>
        <w:r>
          <w:t>63</w:t>
        </w:r>
        <w:r>
          <w:fldChar w:fldCharType="end"/>
        </w:r>
      </w:hyperlink>
    </w:p>
    <w:p>
      <w:pPr>
        <w:pStyle w:val="TOC2"/>
        <w:tabs>
          <w:tab w:val="right" w:leader="dot" w:pos="8306"/>
        </w:tabs>
      </w:pPr>
      <w:hyperlink w:anchor="_Toc22883" w:history="1">
        <w:r>
          <w:rPr>
            <w:rFonts w:ascii="仿宋" w:eastAsia="仿宋" w:hAnsi="仿宋" w:cs="仿宋" w:hint="eastAsia"/>
            <w:lang w:eastAsia="zh-CN"/>
          </w:rPr>
          <w:t>(二)、设备采购与维护管理</w:t>
        </w:r>
        <w:r>
          <w:tab/>
        </w:r>
        <w:r>
          <w:fldChar w:fldCharType="begin"/>
        </w:r>
        <w:r>
          <w:instrText xml:space="preserve"> PAGEREF _Toc22883 \h </w:instrText>
        </w:r>
        <w:r>
          <w:fldChar w:fldCharType="separate"/>
        </w:r>
        <w:r>
          <w:t>63</w:t>
        </w:r>
        <w:r>
          <w:fldChar w:fldCharType="end"/>
        </w:r>
      </w:hyperlink>
    </w:p>
    <w:p>
      <w:pPr>
        <w:pStyle w:val="TOC2"/>
        <w:tabs>
          <w:tab w:val="right" w:leader="dot" w:pos="8306"/>
        </w:tabs>
      </w:pPr>
      <w:hyperlink w:anchor="_Toc28036" w:history="1">
        <w:r>
          <w:rPr>
            <w:rFonts w:ascii="仿宋" w:eastAsia="仿宋" w:hAnsi="仿宋" w:cs="仿宋" w:hint="eastAsia"/>
            <w:lang w:eastAsia="zh-CN"/>
          </w:rPr>
          <w:t>(三)、设施设备升级策略</w:t>
        </w:r>
        <w:r>
          <w:tab/>
        </w:r>
        <w:r>
          <w:fldChar w:fldCharType="begin"/>
        </w:r>
        <w:r>
          <w:instrText xml:space="preserve"> PAGEREF _Toc28036 \h </w:instrText>
        </w:r>
        <w:r>
          <w:fldChar w:fldCharType="separate"/>
        </w:r>
        <w:r>
          <w:t>64</w:t>
        </w:r>
        <w:r>
          <w:fldChar w:fldCharType="end"/>
        </w:r>
      </w:hyperlink>
    </w:p>
    <w:p>
      <w:pPr>
        <w:pStyle w:val="TOC1"/>
        <w:tabs>
          <w:tab w:val="right" w:leader="dot" w:pos="8306"/>
        </w:tabs>
      </w:pPr>
      <w:hyperlink w:anchor="_Toc29174" w:history="1">
        <w:r>
          <w:rPr>
            <w:rFonts w:ascii="仿宋" w:eastAsia="仿宋" w:hAnsi="仿宋" w:cs="仿宋" w:hint="eastAsia"/>
            <w:lang w:eastAsia="zh-CN"/>
          </w:rPr>
          <w:t>十六、产业协同与集群发展</w:t>
        </w:r>
        <w:r>
          <w:tab/>
        </w:r>
        <w:r>
          <w:fldChar w:fldCharType="begin"/>
        </w:r>
        <w:r>
          <w:instrText xml:space="preserve"> PAGEREF _Toc29174 \h </w:instrText>
        </w:r>
        <w:r>
          <w:fldChar w:fldCharType="separate"/>
        </w:r>
        <w:r>
          <w:t>65</w:t>
        </w:r>
        <w:r>
          <w:fldChar w:fldCharType="end"/>
        </w:r>
      </w:hyperlink>
    </w:p>
    <w:p>
      <w:pPr>
        <w:pStyle w:val="TOC2"/>
        <w:tabs>
          <w:tab w:val="right" w:leader="dot" w:pos="8306"/>
        </w:tabs>
      </w:pPr>
      <w:hyperlink w:anchor="_Toc27218" w:history="1">
        <w:r>
          <w:rPr>
            <w:rFonts w:ascii="仿宋" w:eastAsia="仿宋" w:hAnsi="仿宋" w:cs="仿宋" w:hint="eastAsia"/>
            <w:lang w:eastAsia="zh-CN"/>
          </w:rPr>
          <w:t>(一)、产业协同机制建设</w:t>
        </w:r>
        <w:r>
          <w:tab/>
        </w:r>
        <w:r>
          <w:fldChar w:fldCharType="begin"/>
        </w:r>
        <w:r>
          <w:instrText xml:space="preserve"> PAGEREF _Toc27218 \h </w:instrText>
        </w:r>
        <w:r>
          <w:fldChar w:fldCharType="separate"/>
        </w:r>
        <w:r>
          <w:t>65</w:t>
        </w:r>
        <w:r>
          <w:fldChar w:fldCharType="end"/>
        </w:r>
      </w:hyperlink>
    </w:p>
    <w:p>
      <w:pPr>
        <w:pStyle w:val="TOC2"/>
        <w:tabs>
          <w:tab w:val="right" w:leader="dot" w:pos="8306"/>
        </w:tabs>
      </w:pPr>
      <w:hyperlink w:anchor="_Toc22420" w:history="1">
        <w:r>
          <w:rPr>
            <w:rFonts w:ascii="仿宋" w:eastAsia="仿宋" w:hAnsi="仿宋" w:cs="仿宋" w:hint="eastAsia"/>
            <w:lang w:eastAsia="zh-CN"/>
          </w:rPr>
          <w:t>(二)、产业集群培育与发展</w:t>
        </w:r>
        <w:r>
          <w:tab/>
        </w:r>
        <w:r>
          <w:fldChar w:fldCharType="begin"/>
        </w:r>
        <w:r>
          <w:instrText xml:space="preserve"> PAGEREF _Toc22420 \h </w:instrText>
        </w:r>
        <w:r>
          <w:fldChar w:fldCharType="separate"/>
        </w:r>
        <w:r>
          <w:t>66</w:t>
        </w:r>
        <w:r>
          <w:fldChar w:fldCharType="end"/>
        </w:r>
      </w:hyperlink>
    </w:p>
    <w:p>
      <w:pPr>
        <w:pStyle w:val="TOC1"/>
        <w:tabs>
          <w:tab w:val="right" w:leader="dot" w:pos="8306"/>
        </w:tabs>
      </w:pPr>
      <w:hyperlink w:anchor="_Toc5756" w:history="1">
        <w:r>
          <w:rPr>
            <w:rFonts w:ascii="仿宋" w:eastAsia="仿宋" w:hAnsi="仿宋" w:cs="仿宋" w:hint="eastAsia"/>
            <w:lang w:eastAsia="zh-CN"/>
          </w:rPr>
          <w:t>十七、知识产权管理与保护</w:t>
        </w:r>
        <w:r>
          <w:tab/>
        </w:r>
        <w:r>
          <w:fldChar w:fldCharType="begin"/>
        </w:r>
        <w:r>
          <w:instrText xml:space="preserve"> PAGEREF _Toc5756 \h </w:instrText>
        </w:r>
        <w:r>
          <w:fldChar w:fldCharType="separate"/>
        </w:r>
        <w:r>
          <w:t>67</w:t>
        </w:r>
        <w:r>
          <w:fldChar w:fldCharType="end"/>
        </w:r>
      </w:hyperlink>
    </w:p>
    <w:p>
      <w:pPr>
        <w:pStyle w:val="TOC2"/>
        <w:tabs>
          <w:tab w:val="right" w:leader="dot" w:pos="8306"/>
        </w:tabs>
      </w:pPr>
      <w:hyperlink w:anchor="_Toc26800" w:history="1">
        <w:r>
          <w:rPr>
            <w:rFonts w:ascii="仿宋" w:eastAsia="仿宋" w:hAnsi="仿宋" w:cs="仿宋" w:hint="eastAsia"/>
            <w:lang w:eastAsia="zh-CN"/>
          </w:rPr>
          <w:t>(一)、知识产权管理体系建设</w:t>
        </w:r>
        <w:r>
          <w:tab/>
        </w:r>
        <w:r>
          <w:fldChar w:fldCharType="begin"/>
        </w:r>
        <w:r>
          <w:instrText xml:space="preserve"> PAGEREF _Toc26800 \h </w:instrText>
        </w:r>
        <w:r>
          <w:fldChar w:fldCharType="separate"/>
        </w:r>
        <w:r>
          <w:t>67</w:t>
        </w:r>
        <w:r>
          <w:fldChar w:fldCharType="end"/>
        </w:r>
      </w:hyperlink>
    </w:p>
    <w:p>
      <w:pPr>
        <w:pStyle w:val="TOC2"/>
        <w:tabs>
          <w:tab w:val="right" w:leader="dot" w:pos="8306"/>
        </w:tabs>
      </w:pPr>
      <w:hyperlink w:anchor="_Toc7294" w:history="1">
        <w:r>
          <w:rPr>
            <w:rFonts w:ascii="仿宋" w:eastAsia="仿宋" w:hAnsi="仿宋" w:cs="仿宋" w:hint="eastAsia"/>
            <w:lang w:eastAsia="zh-CN"/>
          </w:rPr>
          <w:t>(二)、知识产权保护措施</w:t>
        </w:r>
        <w:r>
          <w:tab/>
        </w:r>
        <w:r>
          <w:fldChar w:fldCharType="begin"/>
        </w:r>
        <w:r>
          <w:instrText xml:space="preserve"> PAGEREF _Toc7294 \h </w:instrText>
        </w:r>
        <w:r>
          <w:fldChar w:fldCharType="separate"/>
        </w:r>
        <w:r>
          <w:t>67</w:t>
        </w:r>
        <w:r>
          <w:fldChar w:fldCharType="end"/>
        </w:r>
      </w:hyperlink>
    </w:p>
    <w:p>
      <w:pPr>
        <w:pStyle w:val="TOC1"/>
        <w:tabs>
          <w:tab w:val="right" w:leader="dot" w:pos="8306"/>
        </w:tabs>
      </w:pPr>
      <w:hyperlink w:anchor="_Toc15424" w:history="1">
        <w:r>
          <w:rPr>
            <w:rFonts w:ascii="仿宋" w:eastAsia="仿宋" w:hAnsi="仿宋" w:cs="仿宋" w:hint="eastAsia"/>
            <w:lang w:eastAsia="zh-CN"/>
          </w:rPr>
          <w:t>十八、法律法规与政策遵循</w:t>
        </w:r>
        <w:r>
          <w:tab/>
        </w:r>
        <w:r>
          <w:fldChar w:fldCharType="begin"/>
        </w:r>
        <w:r>
          <w:instrText xml:space="preserve"> PAGEREF _Toc15424 \h </w:instrText>
        </w:r>
        <w:r>
          <w:fldChar w:fldCharType="separate"/>
        </w:r>
        <w:r>
          <w:t>69</w:t>
        </w:r>
        <w:r>
          <w:fldChar w:fldCharType="end"/>
        </w:r>
      </w:hyperlink>
    </w:p>
    <w:p>
      <w:pPr>
        <w:pStyle w:val="TOC2"/>
        <w:tabs>
          <w:tab w:val="right" w:leader="dot" w:pos="8306"/>
        </w:tabs>
      </w:pPr>
      <w:hyperlink w:anchor="_Toc15397" w:history="1">
        <w:r>
          <w:rPr>
            <w:rFonts w:ascii="仿宋" w:eastAsia="仿宋" w:hAnsi="仿宋" w:cs="仿宋" w:hint="eastAsia"/>
            <w:lang w:eastAsia="zh-CN"/>
          </w:rPr>
          <w:t>(一)、法律法规遵守</w:t>
        </w:r>
        <w:r>
          <w:tab/>
        </w:r>
        <w:r>
          <w:fldChar w:fldCharType="begin"/>
        </w:r>
        <w:r>
          <w:instrText xml:space="preserve"> PAGEREF _Toc15397 \h </w:instrText>
        </w:r>
        <w:r>
          <w:fldChar w:fldCharType="separate"/>
        </w:r>
        <w:r>
          <w:t>69</w:t>
        </w:r>
        <w:r>
          <w:fldChar w:fldCharType="end"/>
        </w:r>
      </w:hyperlink>
    </w:p>
    <w:p>
      <w:pPr>
        <w:pStyle w:val="TOC2"/>
        <w:tabs>
          <w:tab w:val="right" w:leader="dot" w:pos="8306"/>
        </w:tabs>
      </w:pPr>
      <w:hyperlink w:anchor="_Toc11494" w:history="1">
        <w:r>
          <w:rPr>
            <w:rFonts w:ascii="仿宋" w:eastAsia="仿宋" w:hAnsi="仿宋" w:cs="仿宋" w:hint="eastAsia"/>
            <w:lang w:eastAsia="zh-CN"/>
          </w:rPr>
          <w:t>(二)、政策导向与利用</w:t>
        </w:r>
        <w:r>
          <w:tab/>
        </w:r>
        <w:r>
          <w:fldChar w:fldCharType="begin"/>
        </w:r>
        <w:r>
          <w:instrText xml:space="preserve"> PAGEREF _Toc11494 \h </w:instrText>
        </w:r>
        <w:r>
          <w:fldChar w:fldCharType="separate"/>
        </w:r>
        <w:r>
          <w:t>70</w:t>
        </w:r>
        <w:r>
          <w:fldChar w:fldCharType="end"/>
        </w:r>
      </w:hyperlink>
    </w:p>
    <w:p>
      <w:pPr>
        <w:pStyle w:val="TOC1"/>
        <w:tabs>
          <w:tab w:val="right" w:leader="dot" w:pos="8306"/>
        </w:tabs>
      </w:pPr>
      <w:hyperlink w:anchor="_Toc8067" w:history="1">
        <w:r>
          <w:rPr>
            <w:rFonts w:ascii="仿宋" w:eastAsia="仿宋" w:hAnsi="仿宋" w:cs="仿宋" w:hint="eastAsia"/>
            <w:lang w:eastAsia="zh-CN"/>
          </w:rPr>
          <w:t>十九、成果转化与推广应用</w:t>
        </w:r>
        <w:r>
          <w:tab/>
        </w:r>
        <w:r>
          <w:fldChar w:fldCharType="begin"/>
        </w:r>
        <w:r>
          <w:instrText xml:space="preserve"> PAGEREF _Toc8067 \h </w:instrText>
        </w:r>
        <w:r>
          <w:fldChar w:fldCharType="separate"/>
        </w:r>
        <w:r>
          <w:t>71</w:t>
        </w:r>
        <w:r>
          <w:fldChar w:fldCharType="end"/>
        </w:r>
      </w:hyperlink>
    </w:p>
    <w:p>
      <w:pPr>
        <w:pStyle w:val="TOC2"/>
        <w:tabs>
          <w:tab w:val="right" w:leader="dot" w:pos="8306"/>
        </w:tabs>
      </w:pPr>
      <w:hyperlink w:anchor="_Toc30330" w:history="1">
        <w:r>
          <w:rPr>
            <w:rFonts w:ascii="仿宋" w:eastAsia="仿宋" w:hAnsi="仿宋" w:cs="仿宋" w:hint="eastAsia"/>
            <w:lang w:eastAsia="zh-CN"/>
          </w:rPr>
          <w:t>(一)、成果转化策略制定</w:t>
        </w:r>
        <w:r>
          <w:tab/>
        </w:r>
        <w:r>
          <w:fldChar w:fldCharType="begin"/>
        </w:r>
        <w:r>
          <w:instrText xml:space="preserve"> PAGEREF _Toc30330 \h </w:instrText>
        </w:r>
        <w:r>
          <w:fldChar w:fldCharType="separate"/>
        </w:r>
        <w:r>
          <w:t>71</w:t>
        </w:r>
        <w:r>
          <w:fldChar w:fldCharType="end"/>
        </w:r>
      </w:hyperlink>
    </w:p>
    <w:p>
      <w:pPr>
        <w:pStyle w:val="TOC2"/>
        <w:tabs>
          <w:tab w:val="right" w:leader="dot" w:pos="8306"/>
        </w:tabs>
      </w:pPr>
      <w:hyperlink w:anchor="_Toc11483" w:history="1">
        <w:r>
          <w:rPr>
            <w:rFonts w:ascii="仿宋" w:eastAsia="仿宋" w:hAnsi="仿宋" w:cs="仿宋" w:hint="eastAsia"/>
            <w:lang w:eastAsia="zh-CN"/>
          </w:rPr>
          <w:t>(二)、成果推广应用方案</w:t>
        </w:r>
        <w:r>
          <w:tab/>
        </w:r>
        <w:r>
          <w:fldChar w:fldCharType="begin"/>
        </w:r>
        <w:r>
          <w:instrText xml:space="preserve"> PAGEREF _Toc11483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启辉器项目与土地用途规划：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启辉器项目的容积率和建筑密度：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用地控制指标通常规定了容积率和建筑密度的要求。对于启辉器项目来说，这将影响建筑物的规模和高度。必须确保项目的设计符合容积率和建筑密度的限制，以遵守用地控制法规。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启辉器项目的建筑线限制：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用地控制指标还可能规定了建筑物与街道或相邻土地的距离，这被称为建筑线限制。启辉器项目必须遵守这些规定，以确保建筑的位置符合法规。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启辉器项目的环境影响和可持续性：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用地控制指标可能包括环境保护要求，例如绿地比例和污染防控措施。对于启辉器项目，这意味着必须考虑如何保护当地生态系统、水资源和空气质量，以确保项目的可持续性。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在整个项目规划和实施过程中，与用地控制指标的合作和遵守是至关重要的。这有助于确保启辉器项目是一个合法、可持续且与城市规划一致的发展项目。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8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每个城市都有自己的规划目标和愿景，包括住宅区、商业区和工业区的平衡发展。启辉器项目需要与城市规划目标保持一致，以确保项目不会破坏城市的整体规划。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https://d.book118.com/106232122225010054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F0C2C"/>
    <w:rsid w:val="5FDF0C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3212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2024-02-24T21:33:00Z</dcterms:created>
  <dcterms:modified xsi:type="dcterms:W3CDTF">2024-02-24T21:33:32Z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B5223FAF0536436EB0A85C58B890E4DD_11</vt:lpwstr>
  </property>
  <property fmtid="{D5CDD505-2E9C-101B-9397-08002B2CF9AE}" pid="3" name="KSOProductBuildVer">
    <vt:lpwstr>2052-12.1.0.16250</vt:lpwstr>
  </property>
</Properties>
</file>