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特斯拉项目建设方案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 w:history="1">
        <w:r>
          <w:rPr>
            <w:rFonts w:ascii="仿宋" w:eastAsia="仿宋" w:hAnsi="仿宋" w:cs="仿宋" w:hint="eastAsia"/>
            <w:lang w:eastAsia="zh-CN"/>
          </w:rPr>
          <w:t>前言</w:t>
        </w:r>
        <w:r>
          <w:tab/>
        </w:r>
        <w:r>
          <w:fldChar w:fldCharType="begin"/>
        </w:r>
        <w:r>
          <w:instrText xml:space="preserve"> PAGEREF _Toc2252 \h </w:instrText>
        </w:r>
        <w:r>
          <w:fldChar w:fldCharType="separate"/>
        </w:r>
        <w:r>
          <w:t>3</w:t>
        </w:r>
        <w:r>
          <w:fldChar w:fldCharType="end"/>
        </w:r>
      </w:hyperlink>
    </w:p>
    <w:p>
      <w:pPr>
        <w:pStyle w:val="TOC1"/>
        <w:tabs>
          <w:tab w:val="right" w:leader="dot" w:pos="8306"/>
        </w:tabs>
      </w:pPr>
      <w:hyperlink w:anchor="_Toc30128" w:history="1">
        <w:r>
          <w:rPr>
            <w:rFonts w:ascii="仿宋" w:eastAsia="仿宋" w:hAnsi="仿宋" w:cs="仿宋" w:hint="eastAsia"/>
            <w:lang w:eastAsia="zh-CN"/>
          </w:rPr>
          <w:t>一、发展规划、产业政策和行业准入分析</w:t>
        </w:r>
        <w:r>
          <w:tab/>
        </w:r>
        <w:r>
          <w:fldChar w:fldCharType="begin"/>
        </w:r>
        <w:r>
          <w:instrText xml:space="preserve"> PAGEREF _Toc30128 \h </w:instrText>
        </w:r>
        <w:r>
          <w:fldChar w:fldCharType="separate"/>
        </w:r>
        <w:r>
          <w:t>3</w:t>
        </w:r>
        <w:r>
          <w:fldChar w:fldCharType="end"/>
        </w:r>
      </w:hyperlink>
    </w:p>
    <w:p>
      <w:pPr>
        <w:pStyle w:val="TOC2"/>
        <w:tabs>
          <w:tab w:val="right" w:leader="dot" w:pos="8306"/>
        </w:tabs>
      </w:pPr>
      <w:hyperlink w:anchor="_Toc7179" w:history="1">
        <w:r>
          <w:rPr>
            <w:rFonts w:ascii="仿宋" w:eastAsia="仿宋" w:hAnsi="仿宋" w:cs="仿宋" w:hint="eastAsia"/>
            <w:lang w:eastAsia="zh-CN"/>
          </w:rPr>
          <w:t>(一)、发展规划分析</w:t>
        </w:r>
        <w:r>
          <w:tab/>
        </w:r>
        <w:r>
          <w:fldChar w:fldCharType="begin"/>
        </w:r>
        <w:r>
          <w:instrText xml:space="preserve"> PAGEREF _Toc7179 \h </w:instrText>
        </w:r>
        <w:r>
          <w:fldChar w:fldCharType="separate"/>
        </w:r>
        <w:r>
          <w:t>3</w:t>
        </w:r>
        <w:r>
          <w:fldChar w:fldCharType="end"/>
        </w:r>
      </w:hyperlink>
    </w:p>
    <w:p>
      <w:pPr>
        <w:pStyle w:val="TOC2"/>
        <w:tabs>
          <w:tab w:val="right" w:leader="dot" w:pos="8306"/>
        </w:tabs>
      </w:pPr>
      <w:hyperlink w:anchor="_Toc21204" w:history="1">
        <w:r>
          <w:rPr>
            <w:rFonts w:ascii="仿宋" w:eastAsia="仿宋" w:hAnsi="仿宋" w:cs="仿宋" w:hint="eastAsia"/>
            <w:lang w:eastAsia="zh-CN"/>
          </w:rPr>
          <w:t>(二)、产业政策分析</w:t>
        </w:r>
        <w:r>
          <w:tab/>
        </w:r>
        <w:r>
          <w:fldChar w:fldCharType="begin"/>
        </w:r>
        <w:r>
          <w:instrText xml:space="preserve"> PAGEREF _Toc21204 \h </w:instrText>
        </w:r>
        <w:r>
          <w:fldChar w:fldCharType="separate"/>
        </w:r>
        <w:r>
          <w:t>5</w:t>
        </w:r>
        <w:r>
          <w:fldChar w:fldCharType="end"/>
        </w:r>
      </w:hyperlink>
    </w:p>
    <w:p>
      <w:pPr>
        <w:pStyle w:val="TOC2"/>
        <w:tabs>
          <w:tab w:val="right" w:leader="dot" w:pos="8306"/>
        </w:tabs>
      </w:pPr>
      <w:hyperlink w:anchor="_Toc7707" w:history="1">
        <w:r>
          <w:rPr>
            <w:rFonts w:ascii="仿宋" w:eastAsia="仿宋" w:hAnsi="仿宋" w:cs="仿宋" w:hint="eastAsia"/>
            <w:lang w:eastAsia="zh-CN"/>
          </w:rPr>
          <w:t>(三)、行业准入分析</w:t>
        </w:r>
        <w:r>
          <w:tab/>
        </w:r>
        <w:r>
          <w:fldChar w:fldCharType="begin"/>
        </w:r>
        <w:r>
          <w:instrText xml:space="preserve"> PAGEREF _Toc7707 \h </w:instrText>
        </w:r>
        <w:r>
          <w:fldChar w:fldCharType="separate"/>
        </w:r>
        <w:r>
          <w:t>6</w:t>
        </w:r>
        <w:r>
          <w:fldChar w:fldCharType="end"/>
        </w:r>
      </w:hyperlink>
    </w:p>
    <w:p>
      <w:pPr>
        <w:pStyle w:val="TOC1"/>
        <w:tabs>
          <w:tab w:val="right" w:leader="dot" w:pos="8306"/>
        </w:tabs>
      </w:pPr>
      <w:hyperlink w:anchor="_Toc26060" w:history="1">
        <w:r>
          <w:rPr>
            <w:rFonts w:ascii="仿宋" w:eastAsia="仿宋" w:hAnsi="仿宋" w:cs="仿宋" w:hint="eastAsia"/>
            <w:lang w:eastAsia="zh-CN"/>
          </w:rPr>
          <w:t>二、社会影响分析</w:t>
        </w:r>
        <w:r>
          <w:tab/>
        </w:r>
        <w:r>
          <w:fldChar w:fldCharType="begin"/>
        </w:r>
        <w:r>
          <w:instrText xml:space="preserve"> PAGEREF _Toc26060 \h </w:instrText>
        </w:r>
        <w:r>
          <w:fldChar w:fldCharType="separate"/>
        </w:r>
        <w:r>
          <w:t>7</w:t>
        </w:r>
        <w:r>
          <w:fldChar w:fldCharType="end"/>
        </w:r>
      </w:hyperlink>
    </w:p>
    <w:p>
      <w:pPr>
        <w:pStyle w:val="TOC2"/>
        <w:tabs>
          <w:tab w:val="right" w:leader="dot" w:pos="8306"/>
        </w:tabs>
      </w:pPr>
      <w:hyperlink w:anchor="_Toc26839" w:history="1">
        <w:r>
          <w:rPr>
            <w:rFonts w:ascii="仿宋" w:eastAsia="仿宋" w:hAnsi="仿宋" w:cs="仿宋" w:hint="eastAsia"/>
            <w:lang w:eastAsia="zh-CN"/>
          </w:rPr>
          <w:t>(一)、社会影响效果分析</w:t>
        </w:r>
        <w:r>
          <w:tab/>
        </w:r>
        <w:r>
          <w:fldChar w:fldCharType="begin"/>
        </w:r>
        <w:r>
          <w:instrText xml:space="preserve"> PAGEREF _Toc26839 \h </w:instrText>
        </w:r>
        <w:r>
          <w:fldChar w:fldCharType="separate"/>
        </w:r>
        <w:r>
          <w:t>7</w:t>
        </w:r>
        <w:r>
          <w:fldChar w:fldCharType="end"/>
        </w:r>
      </w:hyperlink>
    </w:p>
    <w:p>
      <w:pPr>
        <w:pStyle w:val="TOC2"/>
        <w:tabs>
          <w:tab w:val="right" w:leader="dot" w:pos="8306"/>
        </w:tabs>
      </w:pPr>
      <w:hyperlink w:anchor="_Toc3404" w:history="1">
        <w:r>
          <w:rPr>
            <w:rFonts w:ascii="仿宋" w:eastAsia="仿宋" w:hAnsi="仿宋" w:cs="仿宋" w:hint="eastAsia"/>
            <w:lang w:eastAsia="zh-CN"/>
          </w:rPr>
          <w:t>(二)、社会适应性分析</w:t>
        </w:r>
        <w:r>
          <w:tab/>
        </w:r>
        <w:r>
          <w:fldChar w:fldCharType="begin"/>
        </w:r>
        <w:r>
          <w:instrText xml:space="preserve"> PAGEREF _Toc3404 \h </w:instrText>
        </w:r>
        <w:r>
          <w:fldChar w:fldCharType="separate"/>
        </w:r>
        <w:r>
          <w:t>10</w:t>
        </w:r>
        <w:r>
          <w:fldChar w:fldCharType="end"/>
        </w:r>
      </w:hyperlink>
    </w:p>
    <w:p>
      <w:pPr>
        <w:pStyle w:val="TOC2"/>
        <w:tabs>
          <w:tab w:val="right" w:leader="dot" w:pos="8306"/>
        </w:tabs>
      </w:pPr>
      <w:hyperlink w:anchor="_Toc9054" w:history="1">
        <w:r>
          <w:rPr>
            <w:rFonts w:ascii="仿宋" w:eastAsia="仿宋" w:hAnsi="仿宋" w:cs="仿宋" w:hint="eastAsia"/>
            <w:lang w:eastAsia="zh-CN"/>
          </w:rPr>
          <w:t>(三)、社会风险及对策分析</w:t>
        </w:r>
        <w:r>
          <w:tab/>
        </w:r>
        <w:r>
          <w:fldChar w:fldCharType="begin"/>
        </w:r>
        <w:r>
          <w:instrText xml:space="preserve"> PAGEREF _Toc9054 \h </w:instrText>
        </w:r>
        <w:r>
          <w:fldChar w:fldCharType="separate"/>
        </w:r>
        <w:r>
          <w:t>11</w:t>
        </w:r>
        <w:r>
          <w:fldChar w:fldCharType="end"/>
        </w:r>
      </w:hyperlink>
    </w:p>
    <w:p>
      <w:pPr>
        <w:pStyle w:val="TOC1"/>
        <w:tabs>
          <w:tab w:val="right" w:leader="dot" w:pos="8306"/>
        </w:tabs>
      </w:pPr>
      <w:hyperlink w:anchor="_Toc29254" w:history="1">
        <w:r>
          <w:rPr>
            <w:rFonts w:ascii="仿宋" w:eastAsia="仿宋" w:hAnsi="仿宋" w:cs="仿宋" w:hint="eastAsia"/>
            <w:lang w:eastAsia="zh-CN"/>
          </w:rPr>
          <w:t>三、资源开发及综合利用分析</w:t>
        </w:r>
        <w:r>
          <w:tab/>
        </w:r>
        <w:r>
          <w:fldChar w:fldCharType="begin"/>
        </w:r>
        <w:r>
          <w:instrText xml:space="preserve"> PAGEREF _Toc29254 \h </w:instrText>
        </w:r>
        <w:r>
          <w:fldChar w:fldCharType="separate"/>
        </w:r>
        <w:r>
          <w:t>15</w:t>
        </w:r>
        <w:r>
          <w:fldChar w:fldCharType="end"/>
        </w:r>
      </w:hyperlink>
    </w:p>
    <w:p>
      <w:pPr>
        <w:pStyle w:val="TOC2"/>
        <w:tabs>
          <w:tab w:val="right" w:leader="dot" w:pos="8306"/>
        </w:tabs>
      </w:pPr>
      <w:hyperlink w:anchor="_Toc16351" w:history="1">
        <w:r>
          <w:rPr>
            <w:rFonts w:ascii="仿宋" w:eastAsia="仿宋" w:hAnsi="仿宋" w:cs="仿宋" w:hint="eastAsia"/>
            <w:lang w:eastAsia="zh-CN"/>
          </w:rPr>
          <w:t>(一)、资源开发方案</w:t>
        </w:r>
        <w:r>
          <w:tab/>
        </w:r>
        <w:r>
          <w:fldChar w:fldCharType="begin"/>
        </w:r>
        <w:r>
          <w:instrText xml:space="preserve"> PAGEREF _Toc16351 \h </w:instrText>
        </w:r>
        <w:r>
          <w:fldChar w:fldCharType="separate"/>
        </w:r>
        <w:r>
          <w:t>15</w:t>
        </w:r>
        <w:r>
          <w:fldChar w:fldCharType="end"/>
        </w:r>
      </w:hyperlink>
    </w:p>
    <w:p>
      <w:pPr>
        <w:pStyle w:val="TOC2"/>
        <w:tabs>
          <w:tab w:val="right" w:leader="dot" w:pos="8306"/>
        </w:tabs>
      </w:pPr>
      <w:hyperlink w:anchor="_Toc7954" w:history="1">
        <w:r>
          <w:rPr>
            <w:rFonts w:ascii="仿宋" w:eastAsia="仿宋" w:hAnsi="仿宋" w:cs="仿宋" w:hint="eastAsia"/>
            <w:lang w:eastAsia="zh-CN"/>
          </w:rPr>
          <w:t>(二)、资源利用方案</w:t>
        </w:r>
        <w:r>
          <w:tab/>
        </w:r>
        <w:r>
          <w:fldChar w:fldCharType="begin"/>
        </w:r>
        <w:r>
          <w:instrText xml:space="preserve"> PAGEREF _Toc7954 \h </w:instrText>
        </w:r>
        <w:r>
          <w:fldChar w:fldCharType="separate"/>
        </w:r>
        <w:r>
          <w:t>16</w:t>
        </w:r>
        <w:r>
          <w:fldChar w:fldCharType="end"/>
        </w:r>
      </w:hyperlink>
    </w:p>
    <w:p>
      <w:pPr>
        <w:pStyle w:val="TOC2"/>
        <w:tabs>
          <w:tab w:val="right" w:leader="dot" w:pos="8306"/>
        </w:tabs>
      </w:pPr>
      <w:hyperlink w:anchor="_Toc1203" w:history="1">
        <w:r>
          <w:rPr>
            <w:rFonts w:ascii="仿宋" w:eastAsia="仿宋" w:hAnsi="仿宋" w:cs="仿宋" w:hint="eastAsia"/>
            <w:lang w:eastAsia="zh-CN"/>
          </w:rPr>
          <w:t>(三)、资源节约措施</w:t>
        </w:r>
        <w:r>
          <w:tab/>
        </w:r>
        <w:r>
          <w:fldChar w:fldCharType="begin"/>
        </w:r>
        <w:r>
          <w:instrText xml:space="preserve"> PAGEREF _Toc1203 \h </w:instrText>
        </w:r>
        <w:r>
          <w:fldChar w:fldCharType="separate"/>
        </w:r>
        <w:r>
          <w:t>17</w:t>
        </w:r>
        <w:r>
          <w:fldChar w:fldCharType="end"/>
        </w:r>
      </w:hyperlink>
    </w:p>
    <w:p>
      <w:pPr>
        <w:pStyle w:val="TOC1"/>
        <w:tabs>
          <w:tab w:val="right" w:leader="dot" w:pos="8306"/>
        </w:tabs>
      </w:pPr>
      <w:hyperlink w:anchor="_Toc30868" w:history="1">
        <w:r>
          <w:rPr>
            <w:rFonts w:ascii="仿宋" w:eastAsia="仿宋" w:hAnsi="仿宋" w:cs="仿宋" w:hint="eastAsia"/>
            <w:lang w:eastAsia="zh-CN"/>
          </w:rPr>
          <w:t>四、背景、必要性分析</w:t>
        </w:r>
        <w:r>
          <w:tab/>
        </w:r>
        <w:r>
          <w:fldChar w:fldCharType="begin"/>
        </w:r>
        <w:r>
          <w:instrText xml:space="preserve"> PAGEREF _Toc30868 \h </w:instrText>
        </w:r>
        <w:r>
          <w:fldChar w:fldCharType="separate"/>
        </w:r>
        <w:r>
          <w:t>18</w:t>
        </w:r>
        <w:r>
          <w:fldChar w:fldCharType="end"/>
        </w:r>
      </w:hyperlink>
    </w:p>
    <w:p>
      <w:pPr>
        <w:pStyle w:val="TOC2"/>
        <w:tabs>
          <w:tab w:val="right" w:leader="dot" w:pos="8306"/>
        </w:tabs>
      </w:pPr>
      <w:hyperlink w:anchor="_Toc25427" w:history="1">
        <w:r>
          <w:rPr>
            <w:rFonts w:ascii="仿宋" w:eastAsia="仿宋" w:hAnsi="仿宋" w:cs="仿宋" w:hint="eastAsia"/>
            <w:lang w:eastAsia="zh-CN"/>
          </w:rPr>
          <w:t>(一)、项目建设背景</w:t>
        </w:r>
        <w:r>
          <w:tab/>
        </w:r>
        <w:r>
          <w:fldChar w:fldCharType="begin"/>
        </w:r>
        <w:r>
          <w:instrText xml:space="preserve"> PAGEREF _Toc25427 \h </w:instrText>
        </w:r>
        <w:r>
          <w:fldChar w:fldCharType="separate"/>
        </w:r>
        <w:r>
          <w:t>18</w:t>
        </w:r>
        <w:r>
          <w:fldChar w:fldCharType="end"/>
        </w:r>
      </w:hyperlink>
    </w:p>
    <w:p>
      <w:pPr>
        <w:pStyle w:val="TOC2"/>
        <w:tabs>
          <w:tab w:val="right" w:leader="dot" w:pos="8306"/>
        </w:tabs>
      </w:pPr>
      <w:hyperlink w:anchor="_Toc29158" w:history="1">
        <w:r>
          <w:rPr>
            <w:rFonts w:ascii="仿宋" w:eastAsia="仿宋" w:hAnsi="仿宋" w:cs="仿宋" w:hint="eastAsia"/>
            <w:lang w:eastAsia="zh-CN"/>
          </w:rPr>
          <w:t>(二)、必要性分析</w:t>
        </w:r>
        <w:r>
          <w:tab/>
        </w:r>
        <w:r>
          <w:fldChar w:fldCharType="begin"/>
        </w:r>
        <w:r>
          <w:instrText xml:space="preserve"> PAGEREF _Toc29158 \h </w:instrText>
        </w:r>
        <w:r>
          <w:fldChar w:fldCharType="separate"/>
        </w:r>
        <w:r>
          <w:t>19</w:t>
        </w:r>
        <w:r>
          <w:fldChar w:fldCharType="end"/>
        </w:r>
      </w:hyperlink>
    </w:p>
    <w:p>
      <w:pPr>
        <w:pStyle w:val="TOC2"/>
        <w:tabs>
          <w:tab w:val="right" w:leader="dot" w:pos="8306"/>
        </w:tabs>
      </w:pPr>
      <w:hyperlink w:anchor="_Toc13289" w:history="1">
        <w:r>
          <w:rPr>
            <w:rFonts w:ascii="仿宋" w:eastAsia="仿宋" w:hAnsi="仿宋" w:cs="仿宋" w:hint="eastAsia"/>
            <w:lang w:eastAsia="zh-CN"/>
          </w:rPr>
          <w:t>(三)、项目建设有利条件</w:t>
        </w:r>
        <w:r>
          <w:tab/>
        </w:r>
        <w:r>
          <w:fldChar w:fldCharType="begin"/>
        </w:r>
        <w:r>
          <w:instrText xml:space="preserve"> PAGEREF _Toc13289 \h </w:instrText>
        </w:r>
        <w:r>
          <w:fldChar w:fldCharType="separate"/>
        </w:r>
        <w:r>
          <w:t>21</w:t>
        </w:r>
        <w:r>
          <w:fldChar w:fldCharType="end"/>
        </w:r>
      </w:hyperlink>
    </w:p>
    <w:p>
      <w:pPr>
        <w:pStyle w:val="TOC1"/>
        <w:tabs>
          <w:tab w:val="right" w:leader="dot" w:pos="8306"/>
        </w:tabs>
      </w:pPr>
      <w:hyperlink w:anchor="_Toc22041" w:history="1">
        <w:r>
          <w:rPr>
            <w:rFonts w:ascii="仿宋" w:eastAsia="仿宋" w:hAnsi="仿宋" w:cs="仿宋" w:hint="eastAsia"/>
            <w:lang w:eastAsia="zh-CN"/>
          </w:rPr>
          <w:t>五、环境和生态影响分析</w:t>
        </w:r>
        <w:r>
          <w:tab/>
        </w:r>
        <w:r>
          <w:fldChar w:fldCharType="begin"/>
        </w:r>
        <w:r>
          <w:instrText xml:space="preserve"> PAGEREF _Toc22041 \h </w:instrText>
        </w:r>
        <w:r>
          <w:fldChar w:fldCharType="separate"/>
        </w:r>
        <w:r>
          <w:t>22</w:t>
        </w:r>
        <w:r>
          <w:fldChar w:fldCharType="end"/>
        </w:r>
      </w:hyperlink>
    </w:p>
    <w:p>
      <w:pPr>
        <w:pStyle w:val="TOC2"/>
        <w:tabs>
          <w:tab w:val="right" w:leader="dot" w:pos="8306"/>
        </w:tabs>
      </w:pPr>
      <w:hyperlink w:anchor="_Toc25235" w:history="1">
        <w:r>
          <w:rPr>
            <w:rFonts w:ascii="仿宋" w:eastAsia="仿宋" w:hAnsi="仿宋" w:cs="仿宋" w:hint="eastAsia"/>
            <w:lang w:eastAsia="zh-CN"/>
          </w:rPr>
          <w:t>(一)、环境和生态现状</w:t>
        </w:r>
        <w:r>
          <w:tab/>
        </w:r>
        <w:r>
          <w:fldChar w:fldCharType="begin"/>
        </w:r>
        <w:r>
          <w:instrText xml:space="preserve"> PAGEREF _Toc25235 \h </w:instrText>
        </w:r>
        <w:r>
          <w:fldChar w:fldCharType="separate"/>
        </w:r>
        <w:r>
          <w:t>22</w:t>
        </w:r>
        <w:r>
          <w:fldChar w:fldCharType="end"/>
        </w:r>
      </w:hyperlink>
    </w:p>
    <w:p>
      <w:pPr>
        <w:pStyle w:val="TOC2"/>
        <w:tabs>
          <w:tab w:val="right" w:leader="dot" w:pos="8306"/>
        </w:tabs>
      </w:pPr>
      <w:hyperlink w:anchor="_Toc8436" w:history="1">
        <w:r>
          <w:rPr>
            <w:rFonts w:ascii="仿宋" w:eastAsia="仿宋" w:hAnsi="仿宋" w:cs="仿宋" w:hint="eastAsia"/>
            <w:lang w:eastAsia="zh-CN"/>
          </w:rPr>
          <w:t>(二)、生态环境影响分析</w:t>
        </w:r>
        <w:r>
          <w:tab/>
        </w:r>
        <w:r>
          <w:fldChar w:fldCharType="begin"/>
        </w:r>
        <w:r>
          <w:instrText xml:space="preserve"> PAGEREF _Toc8436 \h </w:instrText>
        </w:r>
        <w:r>
          <w:fldChar w:fldCharType="separate"/>
        </w:r>
        <w:r>
          <w:t>24</w:t>
        </w:r>
        <w:r>
          <w:fldChar w:fldCharType="end"/>
        </w:r>
      </w:hyperlink>
    </w:p>
    <w:p>
      <w:pPr>
        <w:pStyle w:val="TOC2"/>
        <w:tabs>
          <w:tab w:val="right" w:leader="dot" w:pos="8306"/>
        </w:tabs>
      </w:pPr>
      <w:hyperlink w:anchor="_Toc17297" w:history="1">
        <w:r>
          <w:rPr>
            <w:rFonts w:ascii="仿宋" w:eastAsia="仿宋" w:hAnsi="仿宋" w:cs="仿宋" w:hint="eastAsia"/>
            <w:lang w:eastAsia="zh-CN"/>
          </w:rPr>
          <w:t>(三)、生态环境保护措施</w:t>
        </w:r>
        <w:r>
          <w:tab/>
        </w:r>
        <w:r>
          <w:fldChar w:fldCharType="begin"/>
        </w:r>
        <w:r>
          <w:instrText xml:space="preserve"> PAGEREF _Toc17297 \h </w:instrText>
        </w:r>
        <w:r>
          <w:fldChar w:fldCharType="separate"/>
        </w:r>
        <w:r>
          <w:t>25</w:t>
        </w:r>
        <w:r>
          <w:fldChar w:fldCharType="end"/>
        </w:r>
      </w:hyperlink>
    </w:p>
    <w:p>
      <w:pPr>
        <w:pStyle w:val="TOC2"/>
        <w:tabs>
          <w:tab w:val="right" w:leader="dot" w:pos="8306"/>
        </w:tabs>
      </w:pPr>
      <w:hyperlink w:anchor="_Toc26350" w:history="1">
        <w:r>
          <w:rPr>
            <w:rFonts w:ascii="仿宋" w:eastAsia="仿宋" w:hAnsi="仿宋" w:cs="仿宋" w:hint="eastAsia"/>
            <w:lang w:eastAsia="zh-CN"/>
          </w:rPr>
          <w:t>(四)、地质灾害影响分析</w:t>
        </w:r>
        <w:r>
          <w:tab/>
        </w:r>
        <w:r>
          <w:fldChar w:fldCharType="begin"/>
        </w:r>
        <w:r>
          <w:instrText xml:space="preserve"> PAGEREF _Toc26350 \h </w:instrText>
        </w:r>
        <w:r>
          <w:fldChar w:fldCharType="separate"/>
        </w:r>
        <w:r>
          <w:t>27</w:t>
        </w:r>
        <w:r>
          <w:fldChar w:fldCharType="end"/>
        </w:r>
      </w:hyperlink>
    </w:p>
    <w:p>
      <w:pPr>
        <w:pStyle w:val="TOC2"/>
        <w:tabs>
          <w:tab w:val="right" w:leader="dot" w:pos="8306"/>
        </w:tabs>
      </w:pPr>
      <w:hyperlink w:anchor="_Toc11754" w:history="1">
        <w:r>
          <w:rPr>
            <w:rFonts w:ascii="仿宋" w:eastAsia="仿宋" w:hAnsi="仿宋" w:cs="仿宋" w:hint="eastAsia"/>
            <w:lang w:eastAsia="zh-CN"/>
          </w:rPr>
          <w:t>(五)、特殊环境影响</w:t>
        </w:r>
        <w:r>
          <w:tab/>
        </w:r>
        <w:r>
          <w:fldChar w:fldCharType="begin"/>
        </w:r>
        <w:r>
          <w:instrText xml:space="preserve"> PAGEREF _Toc11754 \h </w:instrText>
        </w:r>
        <w:r>
          <w:fldChar w:fldCharType="separate"/>
        </w:r>
        <w:r>
          <w:t>28</w:t>
        </w:r>
        <w:r>
          <w:fldChar w:fldCharType="end"/>
        </w:r>
      </w:hyperlink>
    </w:p>
    <w:p>
      <w:pPr>
        <w:pStyle w:val="TOC1"/>
        <w:tabs>
          <w:tab w:val="right" w:leader="dot" w:pos="8306"/>
        </w:tabs>
      </w:pPr>
      <w:hyperlink w:anchor="_Toc3505" w:history="1">
        <w:r>
          <w:rPr>
            <w:rFonts w:ascii="仿宋" w:eastAsia="仿宋" w:hAnsi="仿宋" w:cs="仿宋" w:hint="eastAsia"/>
            <w:lang w:eastAsia="zh-CN"/>
          </w:rPr>
          <w:t>六、项目选址研究</w:t>
        </w:r>
        <w:r>
          <w:tab/>
        </w:r>
        <w:r>
          <w:fldChar w:fldCharType="begin"/>
        </w:r>
        <w:r>
          <w:instrText xml:space="preserve"> PAGEREF _Toc3505 \h </w:instrText>
        </w:r>
        <w:r>
          <w:fldChar w:fldCharType="separate"/>
        </w:r>
        <w:r>
          <w:t>29</w:t>
        </w:r>
        <w:r>
          <w:fldChar w:fldCharType="end"/>
        </w:r>
      </w:hyperlink>
    </w:p>
    <w:p>
      <w:pPr>
        <w:pStyle w:val="TOC2"/>
        <w:tabs>
          <w:tab w:val="right" w:leader="dot" w:pos="8306"/>
        </w:tabs>
      </w:pPr>
      <w:hyperlink w:anchor="_Toc14424" w:history="1">
        <w:r>
          <w:rPr>
            <w:rFonts w:ascii="仿宋" w:eastAsia="仿宋" w:hAnsi="仿宋" w:cs="仿宋" w:hint="eastAsia"/>
            <w:lang w:eastAsia="zh-CN"/>
          </w:rPr>
          <w:t>(一)、项目选址原则</w:t>
        </w:r>
        <w:r>
          <w:tab/>
        </w:r>
        <w:r>
          <w:fldChar w:fldCharType="begin"/>
        </w:r>
        <w:r>
          <w:instrText xml:space="preserve"> PAGEREF _Toc14424 \h </w:instrText>
        </w:r>
        <w:r>
          <w:fldChar w:fldCharType="separate"/>
        </w:r>
        <w:r>
          <w:t>29</w:t>
        </w:r>
        <w:r>
          <w:fldChar w:fldCharType="end"/>
        </w:r>
      </w:hyperlink>
    </w:p>
    <w:p>
      <w:pPr>
        <w:pStyle w:val="TOC2"/>
        <w:tabs>
          <w:tab w:val="right" w:leader="dot" w:pos="8306"/>
        </w:tabs>
      </w:pPr>
      <w:hyperlink w:anchor="_Toc25057" w:history="1">
        <w:r>
          <w:rPr>
            <w:rFonts w:ascii="仿宋" w:eastAsia="仿宋" w:hAnsi="仿宋" w:cs="仿宋" w:hint="eastAsia"/>
            <w:lang w:eastAsia="zh-CN"/>
          </w:rPr>
          <w:t>(二)、项目选址</w:t>
        </w:r>
        <w:r>
          <w:tab/>
        </w:r>
        <w:r>
          <w:fldChar w:fldCharType="begin"/>
        </w:r>
        <w:r>
          <w:instrText xml:space="preserve"> PAGEREF _Toc25057 \h </w:instrText>
        </w:r>
        <w:r>
          <w:fldChar w:fldCharType="separate"/>
        </w:r>
        <w:r>
          <w:t>33</w:t>
        </w:r>
        <w:r>
          <w:fldChar w:fldCharType="end"/>
        </w:r>
      </w:hyperlink>
    </w:p>
    <w:p>
      <w:pPr>
        <w:pStyle w:val="TOC2"/>
        <w:tabs>
          <w:tab w:val="right" w:leader="dot" w:pos="8306"/>
        </w:tabs>
      </w:pPr>
      <w:hyperlink w:anchor="_Toc4729" w:history="1">
        <w:r>
          <w:rPr>
            <w:rFonts w:ascii="仿宋" w:eastAsia="仿宋" w:hAnsi="仿宋" w:cs="仿宋" w:hint="eastAsia"/>
            <w:lang w:eastAsia="zh-CN"/>
          </w:rPr>
          <w:t>(三)、建设条件分析</w:t>
        </w:r>
        <w:r>
          <w:tab/>
        </w:r>
        <w:r>
          <w:fldChar w:fldCharType="begin"/>
        </w:r>
        <w:r>
          <w:instrText xml:space="preserve"> PAGEREF _Toc4729 \h </w:instrText>
        </w:r>
        <w:r>
          <w:fldChar w:fldCharType="separate"/>
        </w:r>
        <w:r>
          <w:t>35</w:t>
        </w:r>
        <w:r>
          <w:fldChar w:fldCharType="end"/>
        </w:r>
      </w:hyperlink>
    </w:p>
    <w:p>
      <w:pPr>
        <w:pStyle w:val="TOC2"/>
        <w:tabs>
          <w:tab w:val="right" w:leader="dot" w:pos="8306"/>
        </w:tabs>
      </w:pPr>
      <w:hyperlink w:anchor="_Toc15366" w:history="1">
        <w:r>
          <w:rPr>
            <w:rFonts w:ascii="仿宋" w:eastAsia="仿宋" w:hAnsi="仿宋" w:cs="仿宋" w:hint="eastAsia"/>
            <w:lang w:eastAsia="zh-CN"/>
          </w:rPr>
          <w:t>(四)、用地控制指标</w:t>
        </w:r>
        <w:r>
          <w:tab/>
        </w:r>
        <w:r>
          <w:fldChar w:fldCharType="begin"/>
        </w:r>
        <w:r>
          <w:instrText xml:space="preserve"> PAGEREF _Toc15366 \h </w:instrText>
        </w:r>
        <w:r>
          <w:fldChar w:fldCharType="separate"/>
        </w:r>
        <w:r>
          <w:t>36</w:t>
        </w:r>
        <w:r>
          <w:fldChar w:fldCharType="end"/>
        </w:r>
      </w:hyperlink>
    </w:p>
    <w:p>
      <w:pPr>
        <w:pStyle w:val="TOC2"/>
        <w:tabs>
          <w:tab w:val="right" w:leader="dot" w:pos="8306"/>
        </w:tabs>
      </w:pPr>
      <w:hyperlink w:anchor="_Toc1172" w:history="1">
        <w:r>
          <w:rPr>
            <w:rFonts w:ascii="仿宋" w:eastAsia="仿宋" w:hAnsi="仿宋" w:cs="仿宋" w:hint="eastAsia"/>
            <w:lang w:eastAsia="zh-CN"/>
          </w:rPr>
          <w:t>(五)、地总体要求</w:t>
        </w:r>
        <w:r>
          <w:tab/>
        </w:r>
        <w:r>
          <w:fldChar w:fldCharType="begin"/>
        </w:r>
        <w:r>
          <w:instrText xml:space="preserve"> PAGEREF _Toc1172 \h </w:instrText>
        </w:r>
        <w:r>
          <w:fldChar w:fldCharType="separate"/>
        </w:r>
        <w:r>
          <w:t>37</w:t>
        </w:r>
        <w:r>
          <w:fldChar w:fldCharType="end"/>
        </w:r>
      </w:hyperlink>
    </w:p>
    <w:p>
      <w:pPr>
        <w:pStyle w:val="TOC2"/>
        <w:tabs>
          <w:tab w:val="right" w:leader="dot" w:pos="8306"/>
        </w:tabs>
      </w:pPr>
      <w:hyperlink w:anchor="_Toc13758" w:history="1">
        <w:r>
          <w:rPr>
            <w:rFonts w:ascii="仿宋" w:eastAsia="仿宋" w:hAnsi="仿宋" w:cs="仿宋" w:hint="eastAsia"/>
            <w:lang w:eastAsia="zh-CN"/>
          </w:rPr>
          <w:t>(六)、节约用地措施</w:t>
        </w:r>
        <w:r>
          <w:tab/>
        </w:r>
        <w:r>
          <w:fldChar w:fldCharType="begin"/>
        </w:r>
        <w:r>
          <w:instrText xml:space="preserve"> PAGEREF _Toc13758 \h </w:instrText>
        </w:r>
        <w:r>
          <w:fldChar w:fldCharType="separate"/>
        </w:r>
        <w:r>
          <w:t>39</w:t>
        </w:r>
        <w:r>
          <w:fldChar w:fldCharType="end"/>
        </w:r>
      </w:hyperlink>
    </w:p>
    <w:p>
      <w:pPr>
        <w:pStyle w:val="TOC2"/>
        <w:tabs>
          <w:tab w:val="right" w:leader="dot" w:pos="8306"/>
        </w:tabs>
      </w:pPr>
      <w:hyperlink w:anchor="_Toc12913" w:history="1">
        <w:r>
          <w:rPr>
            <w:rFonts w:ascii="仿宋" w:eastAsia="仿宋" w:hAnsi="仿宋" w:cs="仿宋" w:hint="eastAsia"/>
            <w:lang w:eastAsia="zh-CN"/>
          </w:rPr>
          <w:t>(七)、选址综合评价</w:t>
        </w:r>
        <w:r>
          <w:tab/>
        </w:r>
        <w:r>
          <w:fldChar w:fldCharType="begin"/>
        </w:r>
        <w:r>
          <w:instrText xml:space="preserve"> PAGEREF _Toc12913 \h </w:instrText>
        </w:r>
        <w:r>
          <w:fldChar w:fldCharType="separate"/>
        </w:r>
        <w:r>
          <w:t>40</w:t>
        </w:r>
        <w:r>
          <w:fldChar w:fldCharType="end"/>
        </w:r>
      </w:hyperlink>
    </w:p>
    <w:p>
      <w:pPr>
        <w:pStyle w:val="TOC1"/>
        <w:tabs>
          <w:tab w:val="right" w:leader="dot" w:pos="8306"/>
        </w:tabs>
      </w:pPr>
      <w:hyperlink w:anchor="_Toc14768" w:history="1">
        <w:r>
          <w:rPr>
            <w:rFonts w:ascii="仿宋" w:eastAsia="仿宋" w:hAnsi="仿宋" w:cs="仿宋" w:hint="eastAsia"/>
            <w:lang w:eastAsia="zh-CN"/>
          </w:rPr>
          <w:t>七、资金管理与财务规划</w:t>
        </w:r>
        <w:r>
          <w:tab/>
        </w:r>
        <w:r>
          <w:fldChar w:fldCharType="begin"/>
        </w:r>
        <w:r>
          <w:instrText xml:space="preserve"> PAGEREF _Toc14768 \h </w:instrText>
        </w:r>
        <w:r>
          <w:fldChar w:fldCharType="separate"/>
        </w:r>
        <w:r>
          <w:t>41</w:t>
        </w:r>
        <w:r>
          <w:fldChar w:fldCharType="end"/>
        </w:r>
      </w:hyperlink>
    </w:p>
    <w:p>
      <w:pPr>
        <w:pStyle w:val="TOC2"/>
        <w:tabs>
          <w:tab w:val="right" w:leader="dot" w:pos="8306"/>
        </w:tabs>
      </w:pPr>
      <w:hyperlink w:anchor="_Toc25116" w:history="1">
        <w:r>
          <w:rPr>
            <w:rFonts w:ascii="仿宋" w:eastAsia="仿宋" w:hAnsi="仿宋" w:cs="仿宋" w:hint="eastAsia"/>
            <w:lang w:eastAsia="zh-CN"/>
          </w:rPr>
          <w:t>(一)、项目资金来源与筹措</w:t>
        </w:r>
        <w:r>
          <w:tab/>
        </w:r>
        <w:r>
          <w:fldChar w:fldCharType="begin"/>
        </w:r>
        <w:r>
          <w:instrText xml:space="preserve"> PAGEREF _Toc25116 \h </w:instrText>
        </w:r>
        <w:r>
          <w:fldChar w:fldCharType="separate"/>
        </w:r>
        <w:r>
          <w:t>41</w:t>
        </w:r>
        <w:r>
          <w:fldChar w:fldCharType="end"/>
        </w:r>
      </w:hyperlink>
    </w:p>
    <w:p>
      <w:pPr>
        <w:pStyle w:val="TOC2"/>
        <w:tabs>
          <w:tab w:val="right" w:leader="dot" w:pos="8306"/>
        </w:tabs>
      </w:pPr>
      <w:hyperlink w:anchor="_Toc19406" w:history="1">
        <w:r>
          <w:rPr>
            <w:rFonts w:ascii="仿宋" w:eastAsia="仿宋" w:hAnsi="仿宋" w:cs="仿宋" w:hint="eastAsia"/>
            <w:lang w:eastAsia="zh-CN"/>
          </w:rPr>
          <w:t>(二)、资金使用与监管</w:t>
        </w:r>
        <w:r>
          <w:tab/>
        </w:r>
        <w:r>
          <w:fldChar w:fldCharType="begin"/>
        </w:r>
        <w:r>
          <w:instrText xml:space="preserve"> PAGEREF _Toc19406 \h </w:instrText>
        </w:r>
        <w:r>
          <w:fldChar w:fldCharType="separate"/>
        </w:r>
        <w:r>
          <w:t>42</w:t>
        </w:r>
        <w:r>
          <w:fldChar w:fldCharType="end"/>
        </w:r>
      </w:hyperlink>
    </w:p>
    <w:p>
      <w:pPr>
        <w:pStyle w:val="TOC2"/>
        <w:tabs>
          <w:tab w:val="right" w:leader="dot" w:pos="8306"/>
        </w:tabs>
      </w:pPr>
      <w:hyperlink w:anchor="_Toc19846" w:history="1">
        <w:r>
          <w:rPr>
            <w:rFonts w:ascii="仿宋" w:eastAsia="仿宋" w:hAnsi="仿宋" w:cs="仿宋" w:hint="eastAsia"/>
            <w:lang w:eastAsia="zh-CN"/>
          </w:rPr>
          <w:t>(三)、财务规划与预测</w:t>
        </w:r>
        <w:r>
          <w:tab/>
        </w:r>
        <w:r>
          <w:fldChar w:fldCharType="begin"/>
        </w:r>
        <w:r>
          <w:instrText xml:space="preserve"> PAGEREF _Toc19846 \h </w:instrText>
        </w:r>
        <w:r>
          <w:fldChar w:fldCharType="separate"/>
        </w:r>
        <w:r>
          <w:t>44</w:t>
        </w:r>
        <w:r>
          <w:fldChar w:fldCharType="end"/>
        </w:r>
      </w:hyperlink>
    </w:p>
    <w:p>
      <w:pPr>
        <w:pStyle w:val="TOC1"/>
        <w:tabs>
          <w:tab w:val="right" w:leader="dot" w:pos="8306"/>
        </w:tabs>
      </w:pPr>
      <w:hyperlink w:anchor="_Toc5351" w:history="1">
        <w:r>
          <w:rPr>
            <w:rFonts w:ascii="仿宋" w:eastAsia="仿宋" w:hAnsi="仿宋" w:cs="仿宋" w:hint="eastAsia"/>
            <w:lang w:eastAsia="zh-CN"/>
          </w:rPr>
          <w:t>八、土地利用与规划方案</w:t>
        </w:r>
        <w:r>
          <w:tab/>
        </w:r>
        <w:r>
          <w:fldChar w:fldCharType="begin"/>
        </w:r>
        <w:r>
          <w:instrText xml:space="preserve"> PAGEREF _Toc5351 \h </w:instrText>
        </w:r>
        <w:r>
          <w:fldChar w:fldCharType="separate"/>
        </w:r>
        <w:r>
          <w:t>45</w:t>
        </w:r>
        <w:r>
          <w:fldChar w:fldCharType="end"/>
        </w:r>
      </w:hyperlink>
    </w:p>
    <w:p>
      <w:pPr>
        <w:pStyle w:val="TOC2"/>
        <w:tabs>
          <w:tab w:val="right" w:leader="dot" w:pos="8306"/>
        </w:tabs>
      </w:pPr>
      <w:hyperlink w:anchor="_Toc32349" w:history="1">
        <w:r>
          <w:rPr>
            <w:rFonts w:ascii="仿宋" w:eastAsia="仿宋" w:hAnsi="仿宋" w:cs="仿宋" w:hint="eastAsia"/>
            <w:lang w:eastAsia="zh-CN"/>
          </w:rPr>
          <w:t>(一)、项目用地情况分析</w:t>
        </w:r>
        <w:r>
          <w:tab/>
        </w:r>
        <w:r>
          <w:fldChar w:fldCharType="begin"/>
        </w:r>
        <w:r>
          <w:instrText xml:space="preserve"> PAGEREF _Toc32349 \h </w:instrText>
        </w:r>
        <w:r>
          <w:fldChar w:fldCharType="separate"/>
        </w:r>
        <w:r>
          <w:t>45</w:t>
        </w:r>
        <w:r>
          <w:fldChar w:fldCharType="end"/>
        </w:r>
      </w:hyperlink>
    </w:p>
    <w:p>
      <w:pPr>
        <w:pStyle w:val="TOC2"/>
        <w:tabs>
          <w:tab w:val="right" w:leader="dot" w:pos="8306"/>
        </w:tabs>
      </w:pPr>
      <w:hyperlink w:anchor="_Toc21406" w:history="1">
        <w:r>
          <w:rPr>
            <w:rFonts w:ascii="仿宋" w:eastAsia="仿宋" w:hAnsi="仿宋" w:cs="仿宋" w:hint="eastAsia"/>
            <w:lang w:eastAsia="zh-CN"/>
          </w:rPr>
          <w:t>(二)、土地利用规划方案</w:t>
        </w:r>
        <w:r>
          <w:tab/>
        </w:r>
        <w:r>
          <w:fldChar w:fldCharType="begin"/>
        </w:r>
        <w:r>
          <w:instrText xml:space="preserve"> PAGEREF _Toc21406 \h </w:instrText>
        </w:r>
        <w:r>
          <w:fldChar w:fldCharType="separate"/>
        </w:r>
        <w:r>
          <w:t>46</w:t>
        </w:r>
        <w:r>
          <w:fldChar w:fldCharType="end"/>
        </w:r>
      </w:hyperlink>
    </w:p>
    <w:p>
      <w:pPr>
        <w:pStyle w:val="TOC1"/>
        <w:tabs>
          <w:tab w:val="right" w:leader="dot" w:pos="8306"/>
        </w:tabs>
      </w:pPr>
      <w:hyperlink w:anchor="_Toc28064" w:history="1">
        <w:r>
          <w:rPr>
            <w:rFonts w:ascii="仿宋" w:eastAsia="仿宋" w:hAnsi="仿宋" w:cs="仿宋" w:hint="eastAsia"/>
            <w:lang w:eastAsia="zh-CN"/>
          </w:rPr>
          <w:t>九、安全与应急管理</w:t>
        </w:r>
        <w:r>
          <w:tab/>
        </w:r>
        <w:r>
          <w:fldChar w:fldCharType="begin"/>
        </w:r>
        <w:r>
          <w:instrText xml:space="preserve"> PAGEREF _Toc28064 \h </w:instrText>
        </w:r>
        <w:r>
          <w:fldChar w:fldCharType="separate"/>
        </w:r>
        <w:r>
          <w:t>47</w:t>
        </w:r>
        <w:r>
          <w:fldChar w:fldCharType="end"/>
        </w:r>
      </w:hyperlink>
    </w:p>
    <w:p>
      <w:pPr>
        <w:pStyle w:val="TOC2"/>
        <w:tabs>
          <w:tab w:val="right" w:leader="dot" w:pos="8306"/>
        </w:tabs>
      </w:pPr>
      <w:hyperlink w:anchor="_Toc9789" w:history="1">
        <w:r>
          <w:rPr>
            <w:rFonts w:ascii="仿宋" w:eastAsia="仿宋" w:hAnsi="仿宋" w:cs="仿宋" w:hint="eastAsia"/>
            <w:lang w:eastAsia="zh-CN"/>
          </w:rPr>
          <w:t>(一)、安全生产管理</w:t>
        </w:r>
        <w:r>
          <w:tab/>
        </w:r>
        <w:r>
          <w:fldChar w:fldCharType="begin"/>
        </w:r>
        <w:r>
          <w:instrText xml:space="preserve"> PAGEREF _Toc9789 \h </w:instrText>
        </w:r>
        <w:r>
          <w:fldChar w:fldCharType="separate"/>
        </w:r>
        <w:r>
          <w:t>47</w:t>
        </w:r>
        <w:r>
          <w:fldChar w:fldCharType="end"/>
        </w:r>
      </w:hyperlink>
    </w:p>
    <w:p>
      <w:pPr>
        <w:pStyle w:val="TOC2"/>
        <w:tabs>
          <w:tab w:val="right" w:leader="dot" w:pos="8306"/>
        </w:tabs>
      </w:pPr>
      <w:hyperlink w:anchor="_Toc11434" w:history="1">
        <w:r>
          <w:rPr>
            <w:rFonts w:ascii="仿宋" w:eastAsia="仿宋" w:hAnsi="仿宋" w:cs="仿宋" w:hint="eastAsia"/>
            <w:lang w:eastAsia="zh-CN"/>
          </w:rPr>
          <w:t>(二)、应急预案与响应</w:t>
        </w:r>
        <w:r>
          <w:tab/>
        </w:r>
        <w:r>
          <w:fldChar w:fldCharType="begin"/>
        </w:r>
        <w:r>
          <w:instrText xml:space="preserve"> PAGEREF _Toc11434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45" w:history="1">
        <w:r>
          <w:rPr>
            <w:rFonts w:ascii="仿宋" w:eastAsia="仿宋" w:hAnsi="仿宋" w:cs="仿宋" w:hint="eastAsia"/>
            <w:lang w:eastAsia="zh-CN"/>
          </w:rPr>
          <w:t>十、环境保护与治理方案</w:t>
        </w:r>
        <w:r>
          <w:tab/>
        </w:r>
        <w:r>
          <w:fldChar w:fldCharType="begin"/>
        </w:r>
        <w:r>
          <w:instrText xml:space="preserve"> PAGEREF _Toc31745 \h </w:instrText>
        </w:r>
        <w:r>
          <w:fldChar w:fldCharType="separate"/>
        </w:r>
        <w:r>
          <w:t>50</w:t>
        </w:r>
        <w:r>
          <w:fldChar w:fldCharType="end"/>
        </w:r>
      </w:hyperlink>
    </w:p>
    <w:p>
      <w:pPr>
        <w:pStyle w:val="TOC2"/>
        <w:tabs>
          <w:tab w:val="right" w:leader="dot" w:pos="8306"/>
        </w:tabs>
      </w:pPr>
      <w:hyperlink w:anchor="_Toc19411" w:history="1">
        <w:r>
          <w:rPr>
            <w:rFonts w:ascii="仿宋" w:eastAsia="仿宋" w:hAnsi="仿宋" w:cs="仿宋" w:hint="eastAsia"/>
            <w:lang w:eastAsia="zh-CN"/>
          </w:rPr>
          <w:t>(一)、项目环境影响评估</w:t>
        </w:r>
        <w:r>
          <w:tab/>
        </w:r>
        <w:r>
          <w:fldChar w:fldCharType="begin"/>
        </w:r>
        <w:r>
          <w:instrText xml:space="preserve"> PAGEREF _Toc19411 \h </w:instrText>
        </w:r>
        <w:r>
          <w:fldChar w:fldCharType="separate"/>
        </w:r>
        <w:r>
          <w:t>50</w:t>
        </w:r>
        <w:r>
          <w:fldChar w:fldCharType="end"/>
        </w:r>
      </w:hyperlink>
    </w:p>
    <w:p>
      <w:pPr>
        <w:pStyle w:val="TOC2"/>
        <w:tabs>
          <w:tab w:val="right" w:leader="dot" w:pos="8306"/>
        </w:tabs>
      </w:pPr>
      <w:hyperlink w:anchor="_Toc12746" w:history="1">
        <w:r>
          <w:rPr>
            <w:rFonts w:ascii="仿宋" w:eastAsia="仿宋" w:hAnsi="仿宋" w:cs="仿宋" w:hint="eastAsia"/>
            <w:lang w:eastAsia="zh-CN"/>
          </w:rPr>
          <w:t>(二)、环境保护措施与治理方案</w:t>
        </w:r>
        <w:r>
          <w:tab/>
        </w:r>
        <w:r>
          <w:fldChar w:fldCharType="begin"/>
        </w:r>
        <w:r>
          <w:instrText xml:space="preserve"> PAGEREF _Toc12746 \h </w:instrText>
        </w:r>
        <w:r>
          <w:fldChar w:fldCharType="separate"/>
        </w:r>
        <w:r>
          <w:t>50</w:t>
        </w:r>
        <w:r>
          <w:fldChar w:fldCharType="end"/>
        </w:r>
      </w:hyperlink>
    </w:p>
    <w:p>
      <w:pPr>
        <w:pStyle w:val="TOC1"/>
        <w:tabs>
          <w:tab w:val="right" w:leader="dot" w:pos="8306"/>
        </w:tabs>
      </w:pPr>
      <w:hyperlink w:anchor="_Toc4820" w:history="1">
        <w:r>
          <w:rPr>
            <w:rFonts w:ascii="仿宋" w:eastAsia="仿宋" w:hAnsi="仿宋" w:cs="仿宋" w:hint="eastAsia"/>
            <w:lang w:eastAsia="zh-CN"/>
          </w:rPr>
          <w:t>十一、技术创新与产业升级</w:t>
        </w:r>
        <w:r>
          <w:tab/>
        </w:r>
        <w:r>
          <w:fldChar w:fldCharType="begin"/>
        </w:r>
        <w:r>
          <w:instrText xml:space="preserve"> PAGEREF _Toc4820 \h </w:instrText>
        </w:r>
        <w:r>
          <w:fldChar w:fldCharType="separate"/>
        </w:r>
        <w:r>
          <w:t>51</w:t>
        </w:r>
        <w:r>
          <w:fldChar w:fldCharType="end"/>
        </w:r>
      </w:hyperlink>
    </w:p>
    <w:p>
      <w:pPr>
        <w:pStyle w:val="TOC2"/>
        <w:tabs>
          <w:tab w:val="right" w:leader="dot" w:pos="8306"/>
        </w:tabs>
      </w:pPr>
      <w:hyperlink w:anchor="_Toc15704" w:history="1">
        <w:r>
          <w:rPr>
            <w:rFonts w:ascii="仿宋" w:eastAsia="仿宋" w:hAnsi="仿宋" w:cs="仿宋" w:hint="eastAsia"/>
            <w:lang w:eastAsia="zh-CN"/>
          </w:rPr>
          <w:t>(一)、技术创新方向与目标</w:t>
        </w:r>
        <w:r>
          <w:tab/>
        </w:r>
        <w:r>
          <w:fldChar w:fldCharType="begin"/>
        </w:r>
        <w:r>
          <w:instrText xml:space="preserve"> PAGEREF _Toc15704 \h </w:instrText>
        </w:r>
        <w:r>
          <w:fldChar w:fldCharType="separate"/>
        </w:r>
        <w:r>
          <w:t>51</w:t>
        </w:r>
        <w:r>
          <w:fldChar w:fldCharType="end"/>
        </w:r>
      </w:hyperlink>
    </w:p>
    <w:p>
      <w:pPr>
        <w:pStyle w:val="TOC2"/>
        <w:tabs>
          <w:tab w:val="right" w:leader="dot" w:pos="8306"/>
        </w:tabs>
      </w:pPr>
      <w:hyperlink w:anchor="_Toc401" w:history="1">
        <w:r>
          <w:rPr>
            <w:rFonts w:ascii="仿宋" w:eastAsia="仿宋" w:hAnsi="仿宋" w:cs="仿宋" w:hint="eastAsia"/>
            <w:lang w:eastAsia="zh-CN"/>
          </w:rPr>
          <w:t>(二)、产业升级路径与措施</w:t>
        </w:r>
        <w:r>
          <w:tab/>
        </w:r>
        <w:r>
          <w:fldChar w:fldCharType="begin"/>
        </w:r>
        <w:r>
          <w:instrText xml:space="preserve"> PAGEREF _Toc401 \h </w:instrText>
        </w:r>
        <w:r>
          <w:fldChar w:fldCharType="separate"/>
        </w:r>
        <w:r>
          <w:t>52</w:t>
        </w:r>
        <w:r>
          <w:fldChar w:fldCharType="end"/>
        </w:r>
      </w:hyperlink>
    </w:p>
    <w:p>
      <w:pPr>
        <w:pStyle w:val="TOC1"/>
        <w:tabs>
          <w:tab w:val="right" w:leader="dot" w:pos="8306"/>
        </w:tabs>
      </w:pPr>
      <w:hyperlink w:anchor="_Toc9094" w:history="1">
        <w:r>
          <w:rPr>
            <w:rFonts w:ascii="仿宋" w:eastAsia="仿宋" w:hAnsi="仿宋" w:cs="仿宋" w:hint="eastAsia"/>
            <w:lang w:eastAsia="zh-CN"/>
          </w:rPr>
          <w:t>十二、项目实施与管理方案</w:t>
        </w:r>
        <w:r>
          <w:tab/>
        </w:r>
        <w:r>
          <w:fldChar w:fldCharType="begin"/>
        </w:r>
        <w:r>
          <w:instrText xml:space="preserve"> PAGEREF _Toc9094 \h </w:instrText>
        </w:r>
        <w:r>
          <w:fldChar w:fldCharType="separate"/>
        </w:r>
        <w:r>
          <w:t>54</w:t>
        </w:r>
        <w:r>
          <w:fldChar w:fldCharType="end"/>
        </w:r>
      </w:hyperlink>
    </w:p>
    <w:p>
      <w:pPr>
        <w:pStyle w:val="TOC2"/>
        <w:tabs>
          <w:tab w:val="right" w:leader="dot" w:pos="8306"/>
        </w:tabs>
      </w:pPr>
      <w:hyperlink w:anchor="_Toc1019" w:history="1">
        <w:r>
          <w:rPr>
            <w:rFonts w:ascii="仿宋" w:eastAsia="仿宋" w:hAnsi="仿宋" w:cs="仿宋" w:hint="eastAsia"/>
            <w:lang w:eastAsia="zh-CN"/>
          </w:rPr>
          <w:t>(一)、项目实施计划</w:t>
        </w:r>
        <w:r>
          <w:tab/>
        </w:r>
        <w:r>
          <w:fldChar w:fldCharType="begin"/>
        </w:r>
        <w:r>
          <w:instrText xml:space="preserve"> PAGEREF _Toc1019 \h </w:instrText>
        </w:r>
        <w:r>
          <w:fldChar w:fldCharType="separate"/>
        </w:r>
        <w:r>
          <w:t>54</w:t>
        </w:r>
        <w:r>
          <w:fldChar w:fldCharType="end"/>
        </w:r>
      </w:hyperlink>
    </w:p>
    <w:p>
      <w:pPr>
        <w:pStyle w:val="TOC2"/>
        <w:tabs>
          <w:tab w:val="right" w:leader="dot" w:pos="8306"/>
        </w:tabs>
      </w:pPr>
      <w:hyperlink w:anchor="_Toc6417" w:history="1">
        <w:r>
          <w:rPr>
            <w:rFonts w:ascii="仿宋" w:eastAsia="仿宋" w:hAnsi="仿宋" w:cs="仿宋" w:hint="eastAsia"/>
            <w:lang w:eastAsia="zh-CN"/>
          </w:rPr>
          <w:t>(二)、项目组织机构与职责</w:t>
        </w:r>
        <w:r>
          <w:tab/>
        </w:r>
        <w:r>
          <w:fldChar w:fldCharType="begin"/>
        </w:r>
        <w:r>
          <w:instrText xml:space="preserve"> PAGEREF _Toc6417 \h </w:instrText>
        </w:r>
        <w:r>
          <w:fldChar w:fldCharType="separate"/>
        </w:r>
        <w:r>
          <w:t>55</w:t>
        </w:r>
        <w:r>
          <w:fldChar w:fldCharType="end"/>
        </w:r>
      </w:hyperlink>
    </w:p>
    <w:p>
      <w:pPr>
        <w:pStyle w:val="TOC2"/>
        <w:tabs>
          <w:tab w:val="right" w:leader="dot" w:pos="8306"/>
        </w:tabs>
      </w:pPr>
      <w:hyperlink w:anchor="_Toc23070" w:history="1">
        <w:r>
          <w:rPr>
            <w:rFonts w:ascii="仿宋" w:eastAsia="仿宋" w:hAnsi="仿宋" w:cs="仿宋" w:hint="eastAsia"/>
            <w:lang w:eastAsia="zh-CN"/>
          </w:rPr>
          <w:t>(三)、项目管理与监控体系</w:t>
        </w:r>
        <w:r>
          <w:tab/>
        </w:r>
        <w:r>
          <w:fldChar w:fldCharType="begin"/>
        </w:r>
        <w:r>
          <w:instrText xml:space="preserve"> PAGEREF _Toc23070 \h </w:instrText>
        </w:r>
        <w:r>
          <w:fldChar w:fldCharType="separate"/>
        </w:r>
        <w:r>
          <w:t>58</w:t>
        </w:r>
        <w:r>
          <w:fldChar w:fldCharType="end"/>
        </w:r>
      </w:hyperlink>
    </w:p>
    <w:p>
      <w:pPr>
        <w:pStyle w:val="TOC1"/>
        <w:tabs>
          <w:tab w:val="right" w:leader="dot" w:pos="8306"/>
        </w:tabs>
      </w:pPr>
      <w:hyperlink w:anchor="_Toc27382" w:history="1">
        <w:r>
          <w:rPr>
            <w:rFonts w:ascii="仿宋" w:eastAsia="仿宋" w:hAnsi="仿宋" w:cs="仿宋" w:hint="eastAsia"/>
            <w:lang w:eastAsia="zh-CN"/>
          </w:rPr>
          <w:t>十三、成果转化与推广应用</w:t>
        </w:r>
        <w:r>
          <w:tab/>
        </w:r>
        <w:r>
          <w:fldChar w:fldCharType="begin"/>
        </w:r>
        <w:r>
          <w:instrText xml:space="preserve"> PAGEREF _Toc27382 \h </w:instrText>
        </w:r>
        <w:r>
          <w:fldChar w:fldCharType="separate"/>
        </w:r>
        <w:r>
          <w:t>59</w:t>
        </w:r>
        <w:r>
          <w:fldChar w:fldCharType="end"/>
        </w:r>
      </w:hyperlink>
    </w:p>
    <w:p>
      <w:pPr>
        <w:pStyle w:val="TOC2"/>
        <w:tabs>
          <w:tab w:val="right" w:leader="dot" w:pos="8306"/>
        </w:tabs>
      </w:pPr>
      <w:hyperlink w:anchor="_Toc32163" w:history="1">
        <w:r>
          <w:rPr>
            <w:rFonts w:ascii="仿宋" w:eastAsia="仿宋" w:hAnsi="仿宋" w:cs="仿宋" w:hint="eastAsia"/>
            <w:lang w:eastAsia="zh-CN"/>
          </w:rPr>
          <w:t>(一)、成果转化策略制定</w:t>
        </w:r>
        <w:r>
          <w:tab/>
        </w:r>
        <w:r>
          <w:fldChar w:fldCharType="begin"/>
        </w:r>
        <w:r>
          <w:instrText xml:space="preserve"> PAGEREF _Toc32163 \h </w:instrText>
        </w:r>
        <w:r>
          <w:fldChar w:fldCharType="separate"/>
        </w:r>
        <w:r>
          <w:t>59</w:t>
        </w:r>
        <w:r>
          <w:fldChar w:fldCharType="end"/>
        </w:r>
      </w:hyperlink>
    </w:p>
    <w:p>
      <w:pPr>
        <w:pStyle w:val="TOC2"/>
        <w:tabs>
          <w:tab w:val="right" w:leader="dot" w:pos="8306"/>
        </w:tabs>
      </w:pPr>
      <w:hyperlink w:anchor="_Toc29294" w:history="1">
        <w:r>
          <w:rPr>
            <w:rFonts w:ascii="仿宋" w:eastAsia="仿宋" w:hAnsi="仿宋" w:cs="仿宋" w:hint="eastAsia"/>
            <w:lang w:eastAsia="zh-CN"/>
          </w:rPr>
          <w:t>(二)、成果推广应用方案</w:t>
        </w:r>
        <w:r>
          <w:tab/>
        </w:r>
        <w:r>
          <w:fldChar w:fldCharType="begin"/>
        </w:r>
        <w:r>
          <w:instrText xml:space="preserve"> PAGEREF _Toc29294 \h </w:instrText>
        </w:r>
        <w:r>
          <w:fldChar w:fldCharType="separate"/>
        </w:r>
        <w:r>
          <w:t>61</w:t>
        </w:r>
        <w:r>
          <w:fldChar w:fldCharType="end"/>
        </w:r>
      </w:hyperlink>
    </w:p>
    <w:p>
      <w:pPr>
        <w:pStyle w:val="TOC1"/>
        <w:tabs>
          <w:tab w:val="right" w:leader="dot" w:pos="8306"/>
        </w:tabs>
      </w:pPr>
      <w:hyperlink w:anchor="_Toc22597" w:history="1">
        <w:r>
          <w:rPr>
            <w:rFonts w:ascii="仿宋" w:eastAsia="仿宋" w:hAnsi="仿宋" w:cs="仿宋" w:hint="eastAsia"/>
            <w:lang w:eastAsia="zh-CN"/>
          </w:rPr>
          <w:t>十四、创新驱动与持续发展</w:t>
        </w:r>
        <w:r>
          <w:tab/>
        </w:r>
        <w:r>
          <w:fldChar w:fldCharType="begin"/>
        </w:r>
        <w:r>
          <w:instrText xml:space="preserve"> PAGEREF _Toc22597 \h </w:instrText>
        </w:r>
        <w:r>
          <w:fldChar w:fldCharType="separate"/>
        </w:r>
        <w:r>
          <w:t>62</w:t>
        </w:r>
        <w:r>
          <w:fldChar w:fldCharType="end"/>
        </w:r>
      </w:hyperlink>
    </w:p>
    <w:p>
      <w:pPr>
        <w:pStyle w:val="TOC2"/>
        <w:tabs>
          <w:tab w:val="right" w:leader="dot" w:pos="8306"/>
        </w:tabs>
      </w:pPr>
      <w:hyperlink w:anchor="_Toc14859" w:history="1">
        <w:r>
          <w:rPr>
            <w:rFonts w:ascii="仿宋" w:eastAsia="仿宋" w:hAnsi="仿宋" w:cs="仿宋" w:hint="eastAsia"/>
            <w:lang w:eastAsia="zh-CN"/>
          </w:rPr>
          <w:t>(一)、创新驱动战略实施</w:t>
        </w:r>
        <w:r>
          <w:tab/>
        </w:r>
        <w:r>
          <w:fldChar w:fldCharType="begin"/>
        </w:r>
        <w:r>
          <w:instrText xml:space="preserve"> PAGEREF _Toc14859 \h </w:instrText>
        </w:r>
        <w:r>
          <w:fldChar w:fldCharType="separate"/>
        </w:r>
        <w:r>
          <w:t>62</w:t>
        </w:r>
        <w:r>
          <w:fldChar w:fldCharType="end"/>
        </w:r>
      </w:hyperlink>
    </w:p>
    <w:p>
      <w:pPr>
        <w:pStyle w:val="TOC2"/>
        <w:tabs>
          <w:tab w:val="right" w:leader="dot" w:pos="8306"/>
        </w:tabs>
      </w:pPr>
      <w:hyperlink w:anchor="_Toc31498" w:history="1">
        <w:r>
          <w:rPr>
            <w:rFonts w:ascii="仿宋" w:eastAsia="仿宋" w:hAnsi="仿宋" w:cs="仿宋" w:hint="eastAsia"/>
            <w:lang w:eastAsia="zh-CN"/>
          </w:rPr>
          <w:t>(二)、持续发展路径探索</w:t>
        </w:r>
        <w:r>
          <w:tab/>
        </w:r>
        <w:r>
          <w:fldChar w:fldCharType="begin"/>
        </w:r>
        <w:r>
          <w:instrText xml:space="preserve"> PAGEREF _Toc31498 \h </w:instrText>
        </w:r>
        <w:r>
          <w:fldChar w:fldCharType="separate"/>
        </w:r>
        <w:r>
          <w:t>64</w:t>
        </w:r>
        <w:r>
          <w:fldChar w:fldCharType="end"/>
        </w:r>
      </w:hyperlink>
    </w:p>
    <w:p>
      <w:pPr>
        <w:pStyle w:val="TOC1"/>
        <w:tabs>
          <w:tab w:val="right" w:leader="dot" w:pos="8306"/>
        </w:tabs>
      </w:pPr>
      <w:hyperlink w:anchor="_Toc25736" w:history="1">
        <w:r>
          <w:rPr>
            <w:rFonts w:ascii="仿宋" w:eastAsia="仿宋" w:hAnsi="仿宋" w:cs="仿宋" w:hint="eastAsia"/>
            <w:lang w:eastAsia="zh-CN"/>
          </w:rPr>
          <w:t>十五、企业合规与伦理</w:t>
        </w:r>
        <w:r>
          <w:tab/>
        </w:r>
        <w:r>
          <w:fldChar w:fldCharType="begin"/>
        </w:r>
        <w:r>
          <w:instrText xml:space="preserve"> PAGEREF _Toc25736 \h </w:instrText>
        </w:r>
        <w:r>
          <w:fldChar w:fldCharType="separate"/>
        </w:r>
        <w:r>
          <w:t>68</w:t>
        </w:r>
        <w:r>
          <w:fldChar w:fldCharType="end"/>
        </w:r>
      </w:hyperlink>
    </w:p>
    <w:p>
      <w:pPr>
        <w:pStyle w:val="TOC2"/>
        <w:tabs>
          <w:tab w:val="right" w:leader="dot" w:pos="8306"/>
        </w:tabs>
      </w:pPr>
      <w:hyperlink w:anchor="_Toc17482" w:history="1">
        <w:r>
          <w:rPr>
            <w:rFonts w:ascii="仿宋" w:eastAsia="仿宋" w:hAnsi="仿宋" w:cs="仿宋" w:hint="eastAsia"/>
            <w:lang w:eastAsia="zh-CN"/>
          </w:rPr>
          <w:t>(一)、合规政策与程序</w:t>
        </w:r>
        <w:r>
          <w:tab/>
        </w:r>
        <w:r>
          <w:fldChar w:fldCharType="begin"/>
        </w:r>
        <w:r>
          <w:instrText xml:space="preserve"> PAGEREF _Toc17482 \h </w:instrText>
        </w:r>
        <w:r>
          <w:fldChar w:fldCharType="separate"/>
        </w:r>
        <w:r>
          <w:t>68</w:t>
        </w:r>
        <w:r>
          <w:fldChar w:fldCharType="end"/>
        </w:r>
      </w:hyperlink>
    </w:p>
    <w:p>
      <w:pPr>
        <w:pStyle w:val="TOC2"/>
        <w:tabs>
          <w:tab w:val="right" w:leader="dot" w:pos="8306"/>
        </w:tabs>
      </w:pPr>
      <w:hyperlink w:anchor="_Toc11079" w:history="1">
        <w:r>
          <w:rPr>
            <w:rFonts w:ascii="仿宋" w:eastAsia="仿宋" w:hAnsi="仿宋" w:cs="仿宋" w:hint="eastAsia"/>
            <w:lang w:eastAsia="zh-CN"/>
          </w:rPr>
          <w:t>(二)、伦理规范与培训</w:t>
        </w:r>
        <w:r>
          <w:tab/>
        </w:r>
        <w:r>
          <w:fldChar w:fldCharType="begin"/>
        </w:r>
        <w:r>
          <w:instrText xml:space="preserve"> PAGEREF _Toc11079 \h </w:instrText>
        </w:r>
        <w:r>
          <w:fldChar w:fldCharType="separate"/>
        </w:r>
        <w:r>
          <w:t>69</w:t>
        </w:r>
        <w:r>
          <w:fldChar w:fldCharType="end"/>
        </w:r>
      </w:hyperlink>
    </w:p>
    <w:p>
      <w:pPr>
        <w:pStyle w:val="TOC2"/>
        <w:tabs>
          <w:tab w:val="right" w:leader="dot" w:pos="8306"/>
        </w:tabs>
      </w:pPr>
      <w:hyperlink w:anchor="_Toc4794" w:history="1">
        <w:r>
          <w:rPr>
            <w:rFonts w:ascii="仿宋" w:eastAsia="仿宋" w:hAnsi="仿宋" w:cs="仿宋" w:hint="eastAsia"/>
            <w:lang w:eastAsia="zh-CN"/>
          </w:rPr>
          <w:t>(三)、合规风险评估</w:t>
        </w:r>
        <w:r>
          <w:tab/>
        </w:r>
        <w:r>
          <w:fldChar w:fldCharType="begin"/>
        </w:r>
        <w:r>
          <w:instrText xml:space="preserve"> PAGEREF _Toc4794 \h </w:instrText>
        </w:r>
        <w:r>
          <w:fldChar w:fldCharType="separate"/>
        </w:r>
        <w:r>
          <w:t>70</w:t>
        </w:r>
        <w:r>
          <w:fldChar w:fldCharType="end"/>
        </w:r>
      </w:hyperlink>
    </w:p>
    <w:p>
      <w:pPr>
        <w:pStyle w:val="TOC2"/>
        <w:tabs>
          <w:tab w:val="right" w:leader="dot" w:pos="8306"/>
        </w:tabs>
      </w:pPr>
      <w:hyperlink w:anchor="_Toc14739" w:history="1">
        <w:r>
          <w:rPr>
            <w:rFonts w:ascii="仿宋" w:eastAsia="仿宋" w:hAnsi="仿宋" w:cs="仿宋" w:hint="eastAsia"/>
            <w:lang w:eastAsia="zh-CN"/>
          </w:rPr>
          <w:t>(四)、合规监督与执行</w:t>
        </w:r>
        <w:r>
          <w:tab/>
        </w:r>
        <w:r>
          <w:fldChar w:fldCharType="begin"/>
        </w:r>
        <w:r>
          <w:instrText xml:space="preserve"> PAGEREF _Toc14739 \h </w:instrText>
        </w:r>
        <w:r>
          <w:fldChar w:fldCharType="separate"/>
        </w:r>
        <w:r>
          <w:t>71</w:t>
        </w:r>
        <w:r>
          <w:fldChar w:fldCharType="end"/>
        </w:r>
      </w:hyperlink>
    </w:p>
    <w:p>
      <w:pPr>
        <w:pStyle w:val="TOC1"/>
        <w:tabs>
          <w:tab w:val="right" w:leader="dot" w:pos="8306"/>
        </w:tabs>
      </w:pPr>
      <w:hyperlink w:anchor="_Toc22047" w:history="1">
        <w:r>
          <w:rPr>
            <w:rFonts w:ascii="仿宋" w:eastAsia="仿宋" w:hAnsi="仿宋" w:cs="仿宋" w:hint="eastAsia"/>
            <w:lang w:eastAsia="zh-CN"/>
          </w:rPr>
          <w:t>十六、产业协同与集群发展</w:t>
        </w:r>
        <w:r>
          <w:tab/>
        </w:r>
        <w:r>
          <w:fldChar w:fldCharType="begin"/>
        </w:r>
        <w:r>
          <w:instrText xml:space="preserve"> PAGEREF _Toc22047 \h </w:instrText>
        </w:r>
        <w:r>
          <w:fldChar w:fldCharType="separate"/>
        </w:r>
        <w:r>
          <w:t>72</w:t>
        </w:r>
        <w:r>
          <w:fldChar w:fldCharType="end"/>
        </w:r>
      </w:hyperlink>
    </w:p>
    <w:p>
      <w:pPr>
        <w:pStyle w:val="TOC2"/>
        <w:tabs>
          <w:tab w:val="right" w:leader="dot" w:pos="8306"/>
        </w:tabs>
      </w:pPr>
      <w:hyperlink w:anchor="_Toc4897" w:history="1">
        <w:r>
          <w:rPr>
            <w:rFonts w:ascii="仿宋" w:eastAsia="仿宋" w:hAnsi="仿宋" w:cs="仿宋" w:hint="eastAsia"/>
            <w:lang w:eastAsia="zh-CN"/>
          </w:rPr>
          <w:t>(一)、产业协同机制建设</w:t>
        </w:r>
        <w:r>
          <w:tab/>
        </w:r>
        <w:r>
          <w:fldChar w:fldCharType="begin"/>
        </w:r>
        <w:r>
          <w:instrText xml:space="preserve"> PAGEREF _Toc4897 \h </w:instrText>
        </w:r>
        <w:r>
          <w:fldChar w:fldCharType="separate"/>
        </w:r>
        <w:r>
          <w:t>72</w:t>
        </w:r>
        <w:r>
          <w:fldChar w:fldCharType="end"/>
        </w:r>
      </w:hyperlink>
    </w:p>
    <w:p>
      <w:pPr>
        <w:pStyle w:val="TOC2"/>
        <w:tabs>
          <w:tab w:val="right" w:leader="dot" w:pos="8306"/>
        </w:tabs>
      </w:pPr>
      <w:hyperlink w:anchor="_Toc4698" w:history="1">
        <w:r>
          <w:rPr>
            <w:rFonts w:ascii="仿宋" w:eastAsia="仿宋" w:hAnsi="仿宋" w:cs="仿宋" w:hint="eastAsia"/>
            <w:lang w:eastAsia="zh-CN"/>
          </w:rPr>
          <w:t>(二)、产业集群培育与发展</w:t>
        </w:r>
        <w:r>
          <w:tab/>
        </w:r>
        <w:r>
          <w:fldChar w:fldCharType="begin"/>
        </w:r>
        <w:r>
          <w:instrText xml:space="preserve"> PAGEREF _Toc4698 \h </w:instrText>
        </w:r>
        <w:r>
          <w:fldChar w:fldCharType="separate"/>
        </w:r>
        <w:r>
          <w:t>73</w:t>
        </w:r>
        <w:r>
          <w:fldChar w:fldCharType="end"/>
        </w:r>
      </w:hyperlink>
    </w:p>
    <w:p>
      <w:pPr>
        <w:pStyle w:val="TOC1"/>
        <w:tabs>
          <w:tab w:val="right" w:leader="dot" w:pos="8306"/>
        </w:tabs>
      </w:pPr>
      <w:hyperlink w:anchor="_Toc26467" w:history="1">
        <w:r>
          <w:rPr>
            <w:rFonts w:ascii="仿宋" w:eastAsia="仿宋" w:hAnsi="仿宋" w:cs="仿宋" w:hint="eastAsia"/>
            <w:lang w:eastAsia="zh-CN"/>
          </w:rPr>
          <w:t>十七、设施与设备管理</w:t>
        </w:r>
        <w:r>
          <w:tab/>
        </w:r>
        <w:r>
          <w:fldChar w:fldCharType="begin"/>
        </w:r>
        <w:r>
          <w:instrText xml:space="preserve"> PAGEREF _Toc26467 \h </w:instrText>
        </w:r>
        <w:r>
          <w:fldChar w:fldCharType="separate"/>
        </w:r>
        <w:r>
          <w:t>74</w:t>
        </w:r>
        <w:r>
          <w:fldChar w:fldCharType="end"/>
        </w:r>
      </w:hyperlink>
    </w:p>
    <w:p>
      <w:pPr>
        <w:pStyle w:val="TOC2"/>
        <w:tabs>
          <w:tab w:val="right" w:leader="dot" w:pos="8306"/>
        </w:tabs>
      </w:pPr>
      <w:hyperlink w:anchor="_Toc20442" w:history="1">
        <w:r>
          <w:rPr>
            <w:rFonts w:ascii="仿宋" w:eastAsia="仿宋" w:hAnsi="仿宋" w:cs="仿宋" w:hint="eastAsia"/>
            <w:lang w:eastAsia="zh-CN"/>
          </w:rPr>
          <w:t>(一)、设施规划与配置</w:t>
        </w:r>
        <w:r>
          <w:tab/>
        </w:r>
        <w:r>
          <w:fldChar w:fldCharType="begin"/>
        </w:r>
        <w:r>
          <w:instrText xml:space="preserve"> PAGEREF _Toc20442 \h </w:instrText>
        </w:r>
        <w:r>
          <w:fldChar w:fldCharType="separate"/>
        </w:r>
        <w:r>
          <w:t>74</w:t>
        </w:r>
        <w:r>
          <w:fldChar w:fldCharType="end"/>
        </w:r>
      </w:hyperlink>
    </w:p>
    <w:p>
      <w:pPr>
        <w:pStyle w:val="TOC2"/>
        <w:tabs>
          <w:tab w:val="right" w:leader="dot" w:pos="8306"/>
        </w:tabs>
      </w:pPr>
      <w:hyperlink w:anchor="_Toc171" w:history="1">
        <w:r>
          <w:rPr>
            <w:rFonts w:ascii="仿宋" w:eastAsia="仿宋" w:hAnsi="仿宋" w:cs="仿宋" w:hint="eastAsia"/>
            <w:lang w:eastAsia="zh-CN"/>
          </w:rPr>
          <w:t>(二)、设备采购与维护管理</w:t>
        </w:r>
        <w:r>
          <w:tab/>
        </w:r>
        <w:r>
          <w:fldChar w:fldCharType="begin"/>
        </w:r>
        <w:r>
          <w:instrText xml:space="preserve"> PAGEREF _Toc171 \h </w:instrText>
        </w:r>
        <w:r>
          <w:fldChar w:fldCharType="separate"/>
        </w:r>
        <w:r>
          <w:t>75</w:t>
        </w:r>
        <w:r>
          <w:fldChar w:fldCharType="end"/>
        </w:r>
      </w:hyperlink>
    </w:p>
    <w:p>
      <w:pPr>
        <w:pStyle w:val="TOC2"/>
        <w:tabs>
          <w:tab w:val="right" w:leader="dot" w:pos="8306"/>
        </w:tabs>
      </w:pPr>
      <w:hyperlink w:anchor="_Toc3273" w:history="1">
        <w:r>
          <w:rPr>
            <w:rFonts w:ascii="仿宋" w:eastAsia="仿宋" w:hAnsi="仿宋" w:cs="仿宋" w:hint="eastAsia"/>
            <w:lang w:eastAsia="zh-CN"/>
          </w:rPr>
          <w:t>(三)、设施设备升级策略</w:t>
        </w:r>
        <w:r>
          <w:tab/>
        </w:r>
        <w:r>
          <w:fldChar w:fldCharType="begin"/>
        </w:r>
        <w:r>
          <w:instrText xml:space="preserve"> PAGEREF _Toc3273 \h </w:instrText>
        </w:r>
        <w:r>
          <w:fldChar w:fldCharType="separate"/>
        </w:r>
        <w:r>
          <w:t>75</w:t>
        </w:r>
        <w:r>
          <w:fldChar w:fldCharType="end"/>
        </w:r>
      </w:hyperlink>
    </w:p>
    <w:p>
      <w:pPr>
        <w:pStyle w:val="TOC1"/>
        <w:tabs>
          <w:tab w:val="right" w:leader="dot" w:pos="8306"/>
        </w:tabs>
      </w:pPr>
      <w:hyperlink w:anchor="_Toc13615" w:history="1">
        <w:r>
          <w:rPr>
            <w:rFonts w:ascii="仿宋" w:eastAsia="仿宋" w:hAnsi="仿宋" w:cs="仿宋" w:hint="eastAsia"/>
            <w:lang w:eastAsia="zh-CN"/>
          </w:rPr>
          <w:t>十八、合作与交流机制建立</w:t>
        </w:r>
        <w:r>
          <w:tab/>
        </w:r>
        <w:r>
          <w:fldChar w:fldCharType="begin"/>
        </w:r>
        <w:r>
          <w:instrText xml:space="preserve"> PAGEREF _Toc13615 \h </w:instrText>
        </w:r>
        <w:r>
          <w:fldChar w:fldCharType="separate"/>
        </w:r>
        <w:r>
          <w:t>76</w:t>
        </w:r>
        <w:r>
          <w:fldChar w:fldCharType="end"/>
        </w:r>
      </w:hyperlink>
    </w:p>
    <w:p>
      <w:pPr>
        <w:pStyle w:val="TOC2"/>
        <w:tabs>
          <w:tab w:val="right" w:leader="dot" w:pos="8306"/>
        </w:tabs>
      </w:pPr>
      <w:hyperlink w:anchor="_Toc7271" w:history="1">
        <w:r>
          <w:rPr>
            <w:rFonts w:ascii="仿宋" w:eastAsia="仿宋" w:hAnsi="仿宋" w:cs="仿宋" w:hint="eastAsia"/>
            <w:lang w:eastAsia="zh-CN"/>
          </w:rPr>
          <w:t>(一)、合作伙伴选择与合作方式</w:t>
        </w:r>
        <w:r>
          <w:tab/>
        </w:r>
        <w:r>
          <w:fldChar w:fldCharType="begin"/>
        </w:r>
        <w:r>
          <w:instrText xml:space="preserve"> PAGEREF _Toc7271 \h </w:instrText>
        </w:r>
        <w:r>
          <w:fldChar w:fldCharType="separate"/>
        </w:r>
        <w:r>
          <w:t>76</w:t>
        </w:r>
        <w:r>
          <w:fldChar w:fldCharType="end"/>
        </w:r>
      </w:hyperlink>
    </w:p>
    <w:p>
      <w:pPr>
        <w:pStyle w:val="TOC2"/>
        <w:tabs>
          <w:tab w:val="right" w:leader="dot" w:pos="8306"/>
        </w:tabs>
      </w:pPr>
      <w:hyperlink w:anchor="_Toc12658" w:history="1">
        <w:r>
          <w:rPr>
            <w:rFonts w:ascii="仿宋" w:eastAsia="仿宋" w:hAnsi="仿宋" w:cs="仿宋" w:hint="eastAsia"/>
            <w:lang w:eastAsia="zh-CN"/>
          </w:rPr>
          <w:t>(二)、交流与合作平台搭建</w:t>
        </w:r>
        <w:r>
          <w:tab/>
        </w:r>
        <w:r>
          <w:fldChar w:fldCharType="begin"/>
        </w:r>
        <w:r>
          <w:instrText xml:space="preserve"> PAGEREF _Toc12658 \h </w:instrText>
        </w:r>
        <w:r>
          <w:fldChar w:fldCharType="separate"/>
        </w:r>
        <w:r>
          <w:t>77</w:t>
        </w:r>
        <w:r>
          <w:fldChar w:fldCharType="end"/>
        </w:r>
      </w:hyperlink>
    </w:p>
    <w:p>
      <w:pPr>
        <w:pStyle w:val="TOC1"/>
        <w:tabs>
          <w:tab w:val="right" w:leader="dot" w:pos="8306"/>
        </w:tabs>
      </w:pPr>
      <w:hyperlink w:anchor="_Toc3694" w:history="1">
        <w:r>
          <w:rPr>
            <w:rFonts w:ascii="仿宋" w:eastAsia="仿宋" w:hAnsi="仿宋" w:cs="仿宋" w:hint="eastAsia"/>
            <w:lang w:eastAsia="zh-CN"/>
          </w:rPr>
          <w:t>十九、人力资源管理与开发</w:t>
        </w:r>
        <w:r>
          <w:tab/>
        </w:r>
        <w:r>
          <w:fldChar w:fldCharType="begin"/>
        </w:r>
        <w:r>
          <w:instrText xml:space="preserve"> PAGEREF _Toc3694 \h </w:instrText>
        </w:r>
        <w:r>
          <w:fldChar w:fldCharType="separate"/>
        </w:r>
        <w:r>
          <w:t>79</w:t>
        </w:r>
        <w:r>
          <w:fldChar w:fldCharType="end"/>
        </w:r>
      </w:hyperlink>
    </w:p>
    <w:p>
      <w:pPr>
        <w:pStyle w:val="TOC2"/>
        <w:tabs>
          <w:tab w:val="right" w:leader="dot" w:pos="8306"/>
        </w:tabs>
      </w:pPr>
      <w:hyperlink w:anchor="_Toc28310" w:history="1">
        <w:r>
          <w:rPr>
            <w:rFonts w:ascii="仿宋" w:eastAsia="仿宋" w:hAnsi="仿宋" w:cs="仿宋" w:hint="eastAsia"/>
            <w:lang w:eastAsia="zh-CN"/>
          </w:rPr>
          <w:t>(一)、人力资源规划</w:t>
        </w:r>
        <w:r>
          <w:tab/>
        </w:r>
        <w:r>
          <w:fldChar w:fldCharType="begin"/>
        </w:r>
        <w:r>
          <w:instrText xml:space="preserve"> PAGEREF _Toc28310 \h </w:instrText>
        </w:r>
        <w:r>
          <w:fldChar w:fldCharType="separate"/>
        </w:r>
        <w:r>
          <w:t>79</w:t>
        </w:r>
        <w:r>
          <w:fldChar w:fldCharType="end"/>
        </w:r>
      </w:hyperlink>
    </w:p>
    <w:p>
      <w:pPr>
        <w:pStyle w:val="TOC2"/>
        <w:tabs>
          <w:tab w:val="right" w:leader="dot" w:pos="8306"/>
        </w:tabs>
      </w:pPr>
      <w:hyperlink w:anchor="_Toc18042" w:history="1">
        <w:r>
          <w:rPr>
            <w:rFonts w:ascii="仿宋" w:eastAsia="仿宋" w:hAnsi="仿宋" w:cs="仿宋" w:hint="eastAsia"/>
            <w:lang w:eastAsia="zh-CN"/>
          </w:rPr>
          <w:t>(二)、人力资源开发与培训</w:t>
        </w:r>
        <w:r>
          <w:tab/>
        </w:r>
        <w:r>
          <w:fldChar w:fldCharType="begin"/>
        </w:r>
        <w:r>
          <w:instrText xml:space="preserve"> PAGEREF _Toc18042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2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1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2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70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一、特斯拉项目的市场准入条件分析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斯拉项目而言，市场准入条件首先取决于政策法规环境。政府对于[行业名称]领域的法规，如环保标准、税收政策、和技术使用规范，直接影响特斯拉项目的运营和成本结构。例如，若政府针对使用可再生能源的企业提供税收优惠，这将对特斯拉项目的财务规划产生重要影响。同时，考虑经济环境和消费者偏好的变化对特斯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二、特斯拉项目的行业规范与合规性要求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特斯拉项目来说，遵守行业规范和合规性要求是确保项目顺利进行的基础。这包括遵循质量控制标准、安全规定、数据保护法规等。例如，若特斯拉项目涉及数据处理，须严格遵守相关的数据保护法规。此外，行业内部的自律规范，如产品标准和服务流程，也对于提升特斯拉项目在行业内的认可度和竞争力至关重要。项目管理团队必须不断更新策略，以应对行业规范和法规的变化，确保特斯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三、特斯拉项目的竞争格局和战略定位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斯拉项目的发展规划中，理解行业的竞争格局对于制定有效的市场策略极为关键。这包括分析主要竞争对手的市场地位、优势及其业务模式。特斯拉项目面临的竞争对手可能包括大型成熟企业和创新型初创公司，各自采取不同的市场策略。因此，特斯拉项目需精确地定位自己的市场策略，如专注于产品创新、客户服务或成本效率，以在竞争中占据优势。通过深入的市场和竞争分析，特斯拉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06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83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特斯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斯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斯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斯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斯拉项目的社会影响是全面而深远的。从提供就业机会和提升公共服务，到促进社会结构和劳动市场的多元化，再到推动社会责任和伦理标准的提高，项目对于提升社区的经济、文化和社会福祉有着重要作用。通过这些正面影响，特斯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40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为了融入当地社区，特斯拉项目需深入理解当地的文化特色和社会习俗。例如，项目在设计广告和市场推广活动时，应考虑使用当地语言和符合地方文化的表达方式。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特斯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05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为了确保特斯拉项目的成功并最大限度地减轻潜在的社会风险，详细的风险分析和具体的应对策略至关重要。以下是针对项目可能面临的具体社会风险及相应对策的分析：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https://d.book118.com/106235111155010043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特斯拉项目建设方案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A4A45"/>
    <w:rsid w:val="65DA4A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35111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2024-01-24T02:19:00Z</dcterms:created>
  <dcterms:modified xsi:type="dcterms:W3CDTF">2024-01-24T02:19:54Z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ADC0B01B19D248B1B64DAFB210CA71D6_11</vt:lpwstr>
  </property>
  <property fmtid="{D5CDD505-2E9C-101B-9397-08002B2CF9AE}" pid="3" name="KSOProductBuildVer">
    <vt:lpwstr>2052-12.1.0.16120</vt:lpwstr>
  </property>
</Properties>
</file>