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4"/>
        </w:rPr>
        <w:t>教师专业发展视角下的 STEM 教育研究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203945157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STEM</w:t>
            </w:r>
            <w:r>
              <w:rPr>
                <w:spacing w:val="-53"/>
              </w:rPr>
              <w:t xml:space="preserve"> </w:t>
            </w:r>
            <w:r>
              <w:t>教育概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教师专业发展意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STEM</w:t>
            </w:r>
            <w:r>
              <w:rPr>
                <w:spacing w:val="-53"/>
              </w:rPr>
              <w:t xml:space="preserve"> </w:t>
            </w:r>
            <w:r>
              <w:t>教育与教师专业发展的关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教师</w:t>
            </w:r>
            <w:r>
              <w:rPr>
                <w:spacing w:val="-55"/>
              </w:rPr>
              <w:t xml:space="preserve"> </w:t>
            </w:r>
            <w:r>
              <w:t>STEM</w:t>
            </w:r>
            <w:r>
              <w:rPr>
                <w:spacing w:val="-53"/>
              </w:rPr>
              <w:t xml:space="preserve"> </w:t>
            </w:r>
            <w:r>
              <w:t>教育能力的培</w:t>
            </w:r>
            <w:r>
              <w:rPr>
                <w:spacing w:val="-10"/>
              </w:rPr>
              <w:t>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STEM</w:t>
            </w:r>
            <w:r>
              <w:rPr>
                <w:spacing w:val="-53"/>
              </w:rPr>
              <w:t xml:space="preserve"> </w:t>
            </w:r>
            <w:r>
              <w:t>教育对教师角色转变的影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教师专业发展视角下的</w:t>
            </w:r>
            <w:r>
              <w:rPr>
                <w:spacing w:val="-53"/>
              </w:rPr>
              <w:t xml:space="preserve"> </w:t>
            </w:r>
            <w:r>
              <w:t>STEM</w:t>
            </w:r>
            <w:r>
              <w:rPr>
                <w:spacing w:val="-53"/>
              </w:rPr>
              <w:t xml:space="preserve"> </w:t>
            </w:r>
            <w:r>
              <w:t>课程设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STEM</w:t>
            </w:r>
            <w:r>
              <w:rPr>
                <w:spacing w:val="-53"/>
              </w:rPr>
              <w:t xml:space="preserve"> </w:t>
            </w:r>
            <w:r>
              <w:t>教育环境与教师专业发展的互</w:t>
            </w:r>
            <w:r>
              <w:rPr>
                <w:spacing w:val="-10"/>
              </w:rPr>
              <w:t>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教师评价体系在</w:t>
            </w:r>
            <w:r>
              <w:rPr>
                <w:spacing w:val="-53"/>
              </w:rPr>
              <w:t xml:space="preserve"> </w:t>
            </w:r>
            <w:r>
              <w:t>STEM</w:t>
            </w:r>
            <w:r>
              <w:rPr>
                <w:spacing w:val="-53"/>
              </w:rPr>
              <w:t xml:space="preserve"> </w:t>
            </w:r>
            <w:r>
              <w:t>教育中的应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</w:r>
      <w:r>
        <w:rPr>
          <w:rFonts w:ascii="Times New Roman" w:eastAsia="Times New Roman"/>
          <w:w w:val="85"/>
        </w:rPr>
        <w:t>STEM</w:t>
      </w:r>
      <w:r>
        <w:rPr>
          <w:rFonts w:ascii="Times New Roman" w:eastAsia="Times New Roman"/>
          <w:spacing w:val="11"/>
        </w:rPr>
        <w:t xml:space="preserve"> </w:t>
      </w:r>
      <w:r>
        <w:rPr>
          <w:w w:val="85"/>
        </w:rPr>
        <w:t>教</w:t>
      </w:r>
      <w:r>
        <w:rPr>
          <w:w w:val="85"/>
        </w:rPr>
        <w:t>育</w:t>
      </w:r>
      <w:r>
        <w:rPr>
          <w:w w:val="85"/>
        </w:rPr>
        <w:t>概</w:t>
      </w:r>
      <w:r>
        <w:rPr>
          <w:spacing w:val="-10"/>
          <w:w w:val="85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6"/>
        <w:gridCol w:w="552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6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0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6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教育的定义和特点</w:t>
            </w:r>
          </w:p>
        </w:tc>
        <w:tc>
          <w:tcPr>
            <w:tcW w:w="552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2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教育是一种整合科学、技术、工程和数学的教育</w:t>
            </w:r>
            <w:r>
              <w:rPr>
                <w:spacing w:val="-2"/>
                <w:sz w:val="21"/>
              </w:rPr>
              <w:t>理念，旨在培养学生的创新能力和解决现实世界问题的能</w:t>
            </w:r>
            <w:r>
              <w:rPr>
                <w:spacing w:val="-6"/>
                <w:sz w:val="21"/>
              </w:rPr>
              <w:t>力。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2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教育强调实践性和应用性，通过真实的问题和项</w:t>
            </w:r>
            <w:r>
              <w:rPr>
                <w:spacing w:val="-2"/>
                <w:sz w:val="21"/>
              </w:rPr>
              <w:t>目让学生学习，提高他们的批判性思维、问题解决和团队</w:t>
            </w:r>
            <w:r>
              <w:rPr>
                <w:spacing w:val="-2"/>
                <w:sz w:val="21"/>
              </w:rPr>
              <w:t>合作能力。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2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教育不仅仅是学科知识的传授，更强调跨学科的</w:t>
            </w:r>
            <w:r>
              <w:rPr>
                <w:spacing w:val="-2"/>
                <w:sz w:val="21"/>
              </w:rPr>
              <w:t>融合与联系，以及与真实世界的连接。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6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教育的发展背景和趋</w:t>
            </w:r>
            <w:r>
              <w:rPr>
                <w:spacing w:val="-10"/>
                <w:sz w:val="21"/>
              </w:rPr>
              <w:t>势</w:t>
            </w:r>
          </w:p>
        </w:tc>
        <w:tc>
          <w:tcPr>
            <w:tcW w:w="552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2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教育的发展背景包括全球科技竞争的加剧，以及</w:t>
            </w:r>
            <w:r>
              <w:rPr>
                <w:spacing w:val="-2"/>
                <w:sz w:val="21"/>
              </w:rPr>
              <w:t>对高技能人才的需求。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当前的趋势是注重跨学科的 </w:t>
            </w:r>
            <w:r>
              <w:rPr>
                <w:rFonts w:ascii="Times New Roman" w:eastAsia="Times New Roman"/>
                <w:spacing w:val="-4"/>
                <w:sz w:val="21"/>
              </w:rPr>
              <w:t>STEM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 xml:space="preserve">教育，如 </w:t>
            </w:r>
            <w:r>
              <w:rPr>
                <w:rFonts w:ascii="Times New Roman" w:eastAsia="Times New Roman"/>
                <w:spacing w:val="-4"/>
                <w:sz w:val="21"/>
              </w:rPr>
              <w:t>STEAM</w:t>
            </w:r>
            <w:r>
              <w:rPr>
                <w:rFonts w:ascii="Times New Roman" w:eastAsia="Times New Roman"/>
                <w:spacing w:val="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教育（</w:t>
            </w:r>
            <w:r>
              <w:rPr>
                <w:spacing w:val="-14"/>
                <w:sz w:val="21"/>
              </w:rPr>
              <w:t xml:space="preserve">在 </w:t>
            </w:r>
            <w:r>
              <w:rPr>
                <w:rFonts w:ascii="Times New Roman" w:eastAsia="Times New Roman"/>
                <w:spacing w:val="-4"/>
                <w:sz w:val="21"/>
              </w:rPr>
              <w:t>STEM</w:t>
            </w:r>
            <w:r>
              <w:rPr>
                <w:rFonts w:ascii="Times New Roman" w:eastAsia="Times New Roman"/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基础上增加艺术）</w:t>
            </w:r>
            <w:r>
              <w:rPr>
                <w:spacing w:val="-13"/>
                <w:sz w:val="21"/>
              </w:rPr>
              <w:t xml:space="preserve">和 </w:t>
            </w:r>
            <w:r>
              <w:rPr>
                <w:rFonts w:ascii="Times New Roman" w:eastAsia="Times New Roman"/>
                <w:spacing w:val="-4"/>
                <w:sz w:val="21"/>
              </w:rPr>
              <w:t>TIMSS</w:t>
            </w:r>
            <w:r>
              <w:rPr>
                <w:spacing w:val="-4"/>
                <w:sz w:val="21"/>
              </w:rPr>
              <w:t>（将科学与数学</w:t>
            </w:r>
            <w:r>
              <w:rPr>
                <w:spacing w:val="-4"/>
                <w:sz w:val="21"/>
              </w:rPr>
              <w:t>结合</w:t>
            </w:r>
            <w:r>
              <w:rPr>
                <w:spacing w:val="-105"/>
                <w:sz w:val="21"/>
              </w:rPr>
              <w:t>）</w:t>
            </w:r>
            <w:r>
              <w:rPr>
                <w:spacing w:val="-4"/>
                <w:sz w:val="21"/>
              </w:rPr>
              <w:t>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此外，还强调面向所有学生，特别是女性和少数族裔学</w:t>
            </w:r>
            <w:r>
              <w:rPr>
                <w:spacing w:val="-2"/>
                <w:sz w:val="21"/>
              </w:rPr>
              <w:t xml:space="preserve">生的包容性和公平性的 </w:t>
            </w: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6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教育的课程模式和教</w:t>
            </w:r>
            <w:r>
              <w:rPr>
                <w:spacing w:val="-4"/>
                <w:sz w:val="21"/>
              </w:rPr>
              <w:t>学方法</w:t>
            </w:r>
          </w:p>
        </w:tc>
        <w:tc>
          <w:tcPr>
            <w:tcW w:w="552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2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教育的课程模式通常采用项目式学习和问题解决</w:t>
            </w:r>
            <w:r>
              <w:rPr>
                <w:spacing w:val="-2"/>
                <w:sz w:val="21"/>
              </w:rPr>
              <w:t>的方法，以激发学生的兴趣和学习动机。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教学方法强调以学生为中心，提倡探究式、实验式和协</w:t>
            </w:r>
            <w:r>
              <w:rPr>
                <w:spacing w:val="-2"/>
                <w:sz w:val="21"/>
              </w:rPr>
              <w:t>作式的学习方式。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15"/>
                <w:sz w:val="21"/>
              </w:rPr>
              <w:t xml:space="preserve">教师在 </w:t>
            </w:r>
            <w:r>
              <w:rPr>
                <w:rFonts w:ascii="Times New Roman" w:eastAsia="Times New Roman"/>
                <w:spacing w:val="-2"/>
                <w:sz w:val="21"/>
              </w:rPr>
              <w:t>STEM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教育中扮演着引导者和促进者的角色，帮</w:t>
            </w:r>
            <w:r>
              <w:rPr>
                <w:spacing w:val="-2"/>
                <w:sz w:val="21"/>
              </w:rPr>
              <w:t>助学生建立跨学科的知识联系和解决问题的方法。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6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教育的评价方法和标</w:t>
            </w:r>
            <w:r>
              <w:rPr>
                <w:spacing w:val="-10"/>
                <w:sz w:val="21"/>
              </w:rPr>
              <w:t>准</w:t>
            </w:r>
          </w:p>
        </w:tc>
        <w:tc>
          <w:tcPr>
            <w:tcW w:w="552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2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教育的评价方法通常包括形成性评价和总结性评</w:t>
            </w:r>
            <w:r>
              <w:rPr>
                <w:spacing w:val="-2"/>
                <w:sz w:val="21"/>
              </w:rPr>
              <w:t>价，以评估学生在知识和技能方面的进步和成就。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评价标准通常包括过程性指标（如批判性思维、问题解</w:t>
            </w:r>
            <w:r>
              <w:rPr>
                <w:spacing w:val="-2"/>
                <w:sz w:val="21"/>
              </w:rPr>
              <w:t>决和团队合作能力等）和结果性指标（如项目成果、产品</w:t>
            </w:r>
            <w:r>
              <w:rPr>
                <w:spacing w:val="-2"/>
                <w:sz w:val="21"/>
              </w:rPr>
              <w:t>设计和研究报告等</w:t>
            </w:r>
            <w:r>
              <w:rPr>
                <w:spacing w:val="-105"/>
                <w:sz w:val="21"/>
              </w:rPr>
              <w:t>）</w:t>
            </w:r>
            <w:r>
              <w:rPr>
                <w:spacing w:val="-2"/>
                <w:sz w:val="21"/>
              </w:rPr>
              <w:t>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1"/>
                <w:sz w:val="21"/>
              </w:rPr>
              <w:t>有效的评价应能够反映学生对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知识的理解和应用</w:t>
            </w:r>
            <w:r>
              <w:rPr>
                <w:spacing w:val="-2"/>
                <w:sz w:val="21"/>
              </w:rPr>
              <w:t>能力，能够为教师的课堂教学提供反馈和指导。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76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教育的政策和实践案</w:t>
            </w:r>
            <w:r>
              <w:rPr>
                <w:spacing w:val="-10"/>
                <w:sz w:val="21"/>
              </w:rPr>
              <w:t>例</w:t>
            </w:r>
          </w:p>
        </w:tc>
        <w:tc>
          <w:tcPr>
            <w:tcW w:w="5520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310" w:lineRule="atLeast"/>
              <w:ind w:left="108" w:right="62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在政策层面上，许多国家都在推广和鼓励 </w:t>
            </w:r>
            <w:r>
              <w:rPr>
                <w:rFonts w:ascii="Times New Roman" w:eastAsia="Times New Roman"/>
                <w:spacing w:val="-2"/>
                <w:sz w:val="21"/>
              </w:rPr>
              <w:t>STEM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教育，</w:t>
            </w:r>
            <w:r>
              <w:rPr>
                <w:spacing w:val="-6"/>
                <w:sz w:val="21"/>
              </w:rPr>
              <w:t xml:space="preserve">如美国的 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教育计划和中国的科技创新人才培养计划</w:t>
            </w:r>
            <w:r>
              <w:rPr>
                <w:spacing w:val="-6"/>
                <w:sz w:val="21"/>
              </w:rPr>
              <w:t>等。</w:t>
            </w:r>
          </w:p>
        </w:tc>
      </w:tr>
    </w:tbl>
    <w:p>
      <w:pPr>
        <w:spacing w:after="0" w:line="310" w:lineRule="atLeast"/>
        <w:jc w:val="both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6"/>
        <w:gridCol w:w="552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7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在实践层面，有许多成功的 </w:t>
            </w:r>
            <w:r>
              <w:rPr>
                <w:rFonts w:ascii="Times New Roman" w:eastAsia="Times New Roman"/>
                <w:spacing w:val="-2"/>
                <w:sz w:val="21"/>
              </w:rPr>
              <w:t>STEM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教育案例，如新加坡</w:t>
            </w:r>
            <w:r>
              <w:rPr>
                <w:spacing w:val="-11"/>
                <w:sz w:val="21"/>
              </w:rPr>
              <w:t xml:space="preserve">的 </w:t>
            </w: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教育模式和芬兰的基于现象的教学法等。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这些案例表明，有效的 </w:t>
            </w:r>
            <w:r>
              <w:rPr>
                <w:rFonts w:ascii="Times New Roman" w:eastAsia="Times New Roman"/>
                <w:spacing w:val="-2"/>
                <w:sz w:val="21"/>
              </w:rPr>
              <w:t>STEM</w:t>
            </w:r>
            <w:r>
              <w:rPr>
                <w:rFonts w:ascii="Times New Roman" w:eastAsia="Times New Roman"/>
                <w:spacing w:val="4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教育需要政府、学校、教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师和社会各界的共同努力和支持。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7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t>STEM 教育是一种以科学、技术、工程和数学为核心的教育理念</w:t>
      </w:r>
      <w:r>
        <w:rPr>
          <w:spacing w:val="-4"/>
        </w:rPr>
        <w:t>和方法。这种教育模式旨在通过跨学科的整合和实际应用，培养学生</w:t>
      </w:r>
      <w:r>
        <w:rPr>
          <w:spacing w:val="-4"/>
        </w:rPr>
        <w:t xml:space="preserve">的创新能力和解决现实问题的能力。在 </w:t>
      </w:r>
      <w:r>
        <w:rPr>
          <w:spacing w:val="-2"/>
        </w:rPr>
        <w:t>STEM</w:t>
      </w:r>
      <w:r>
        <w:rPr>
          <w:spacing w:val="-8"/>
        </w:rPr>
        <w:t xml:space="preserve"> 教育中，学生不仅仅是</w:t>
      </w:r>
      <w:r>
        <w:rPr>
          <w:spacing w:val="-4"/>
        </w:rPr>
        <w:t>被动地学习知识，而是积极参与问题解决的过程，从而提高他们的批</w:t>
      </w:r>
      <w:r>
        <w:rPr>
          <w:spacing w:val="-2"/>
        </w:rPr>
        <w:t>判性思维、创造力和协作能力。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t>在美国，STEM 教育已经成为国家战略的一部分，旨在培养下一代创新者和科学家，以保持国家的竞争力。近年来，STEM 教育在全球范</w:t>
      </w:r>
      <w:r>
        <w:rPr>
          <w:spacing w:val="-2"/>
        </w:rPr>
        <w:t>围内也得到了广泛关注和推广。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t>STEM 教育的核心理念是跨学科整合和实践导向。它强调将科学、技</w:t>
      </w:r>
      <w:r>
        <w:rPr>
          <w:spacing w:val="-4"/>
        </w:rPr>
        <w:t>术、工程和数学各个领域的知识和方法相互结合，形成一个有机的整体。同时，它注重让学生在实际情境中应用所学的知识，以解决真实</w:t>
      </w:r>
      <w:r>
        <w:rPr>
          <w:spacing w:val="-4"/>
        </w:rPr>
        <w:t>的问题。这种实践导向的学习方式不仅能激发学生的兴趣，还能帮助</w:t>
      </w:r>
      <w:r>
        <w:rPr>
          <w:spacing w:val="-2"/>
        </w:rPr>
        <w:t>他们更好地理解和掌握知识。</w:t>
      </w:r>
    </w:p>
    <w:p>
      <w:pPr>
        <w:pStyle w:val="BodyText"/>
        <w:spacing w:before="2"/>
      </w:pPr>
    </w:p>
    <w:p>
      <w:pPr>
        <w:pStyle w:val="BodyText"/>
        <w:spacing w:before="1" w:line="620" w:lineRule="atLeast"/>
        <w:ind w:left="120" w:right="378"/>
        <w:jc w:val="both"/>
      </w:pPr>
      <w:r>
        <w:t>此外，STEM 教育还倡导学生中心和探究式学习。它鼓励学生在教师</w:t>
      </w:r>
      <w:r>
        <w:rPr>
          <w:spacing w:val="-4"/>
        </w:rPr>
        <w:t>的引导下，主动探索和发现科学世界，而不是仅仅接受教师传授的知识。在这种教学模式下，学生可以提出自己的疑问和假设，然后通过</w:t>
      </w:r>
      <w:r>
        <w:rPr>
          <w:spacing w:val="-2"/>
        </w:rPr>
        <w:t>实验和研究来验证自己的想法，从而加深对科学知识的理解。</w:t>
      </w:r>
    </w:p>
    <w:p>
      <w:pPr>
        <w:spacing w:after="0" w:line="620" w:lineRule="atLeast"/>
        <w:jc w:val="both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t>总之，STEM 教育是一种以学生为中心，注重实践和创新能力的培养</w:t>
      </w:r>
      <w:r>
        <w:rPr>
          <w:spacing w:val="-4"/>
        </w:rPr>
        <w:t>的教育模式。它旨在培养能适应未来社会发展需要的复合型人才，具</w:t>
      </w:r>
      <w:r>
        <w:rPr>
          <w:spacing w:val="-2"/>
        </w:rPr>
        <w:t>有重要的意义。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1" w:name="_TOC_250006"/>
      <w:r>
        <w:t>第二部分</w:t>
      </w:r>
      <w:r>
        <w:rPr>
          <w:spacing w:val="211"/>
          <w:w w:val="150"/>
        </w:rPr>
        <w:t xml:space="preserve"> </w:t>
      </w:r>
      <w:bookmarkEnd w:id="1"/>
      <w:r>
        <w:rPr>
          <w:spacing w:val="-2"/>
        </w:rPr>
        <w:t>教师专业发展意义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0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教师专业发展的意义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提升教育质量：教师的专业发展不仅能够帮助学生更好</w:t>
            </w:r>
            <w:r>
              <w:rPr>
                <w:spacing w:val="-2"/>
                <w:sz w:val="21"/>
              </w:rPr>
              <w:t>地掌握知识，还能够帮助他们培养各种必要的技能，从而</w:t>
            </w:r>
            <w:r>
              <w:rPr>
                <w:spacing w:val="-2"/>
                <w:sz w:val="21"/>
              </w:rPr>
              <w:t>提高教育教学质量。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推动教育创新：专业化的教师团队能够不断探索和创新</w:t>
            </w:r>
            <w:r>
              <w:rPr>
                <w:spacing w:val="-2"/>
                <w:sz w:val="21"/>
              </w:rPr>
              <w:t>教学方法，以满足学生的需求，并使教育更加符合社会的</w:t>
            </w:r>
            <w:r>
              <w:rPr>
                <w:spacing w:val="-2"/>
                <w:sz w:val="21"/>
              </w:rPr>
              <w:t>发展趋势。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促进个人成长：专业发展也为教师提供了自我提升的机</w:t>
            </w:r>
            <w:r>
              <w:rPr>
                <w:spacing w:val="-2"/>
                <w:sz w:val="21"/>
              </w:rPr>
              <w:t>会，使他们能够在职业生涯中持续学习和成长。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增强职业满意度：通过专业发展，教师能够更好地理解</w:t>
            </w:r>
            <w:r>
              <w:rPr>
                <w:spacing w:val="-2"/>
                <w:sz w:val="21"/>
              </w:rPr>
              <w:t>自己的工作，提高工作的满意度，进一步稳定教师队伍。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改善学生学习效果：专业发展的教师更懂得如何激发学</w:t>
            </w:r>
            <w:r>
              <w:rPr>
                <w:spacing w:val="-2"/>
                <w:sz w:val="21"/>
              </w:rPr>
              <w:t>生的兴趣，引导他们的学习，进而改善学生的学习效果。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适应教育变革：在当前教育改革的大背景下，教师的专</w:t>
            </w:r>
            <w:r>
              <w:rPr>
                <w:spacing w:val="-2"/>
                <w:sz w:val="21"/>
              </w:rPr>
              <w:t>业发展显得尤为重要，只有专业的教师才能更好地适应改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革的要求，为学生提供更好的教育。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4"/>
        </w:rPr>
        <w:t>教师专业发展是指教师在整个职业生涯中，通过不断的学习、实</w:t>
      </w:r>
      <w:r>
        <w:rPr>
          <w:spacing w:val="-4"/>
        </w:rPr>
        <w:t xml:space="preserve">践和反思来提高自己的知识、技能和职业素养的过程。在 </w:t>
      </w:r>
      <w:r>
        <w:rPr>
          <w:spacing w:val="-2"/>
        </w:rPr>
        <w:t>STEM</w:t>
      </w:r>
      <w:r>
        <w:rPr>
          <w:spacing w:val="-13"/>
        </w:rPr>
        <w:t xml:space="preserve"> 教育</w:t>
      </w:r>
      <w:r>
        <w:rPr>
          <w:spacing w:val="-2"/>
        </w:rPr>
        <w:t>领域，教师的专业发展具有重要意义。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5"/>
        </w:rPr>
        <w:t xml:space="preserve">首先，教师专业发展可以促进 </w:t>
      </w:r>
      <w:r>
        <w:rPr>
          <w:spacing w:val="-2"/>
        </w:rPr>
        <w:t>STEM</w:t>
      </w:r>
      <w:r>
        <w:rPr>
          <w:spacing w:val="-8"/>
        </w:rPr>
        <w:t xml:space="preserve"> 教育的创新。随着科技的发展，</w:t>
      </w:r>
      <w:r>
        <w:rPr>
          <w:spacing w:val="-2"/>
        </w:rPr>
        <w:t xml:space="preserve"> </w:t>
      </w:r>
      <w:r>
        <w:t>STEM 教育的内容和方法也在不断地更新和演变。为了能够更好地适</w:t>
      </w:r>
      <w:r>
        <w:rPr>
          <w:spacing w:val="-4"/>
        </w:rPr>
        <w:t>应这些变化，教师需要不断地学习新知识和技能，以保持与科学技术</w:t>
      </w:r>
      <w:r>
        <w:rPr>
          <w:spacing w:val="-5"/>
        </w:rPr>
        <w:t>的同步。这不仅有助于教师更好地完成教学任务，还能够激发他们的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9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ind w:left="120"/>
        <w:jc w:val="both"/>
      </w:pPr>
      <w:r>
        <w:rPr>
          <w:spacing w:val="-9"/>
        </w:rPr>
        <w:t xml:space="preserve">创新精神，推动 </w:t>
      </w:r>
      <w:r>
        <w:t>STEM</w:t>
      </w:r>
      <w:r>
        <w:rPr>
          <w:spacing w:val="-11"/>
        </w:rPr>
        <w:t xml:space="preserve"> 教育的创新发展。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其次，教师专业发展可以提高学生的学习效果。一个专业的教师能够</w:t>
      </w:r>
      <w:r>
        <w:rPr>
          <w:spacing w:val="-4"/>
        </w:rPr>
        <w:t>根据学生的需求和特点，设计出更适合他们的教学方案，从而提高学</w:t>
      </w:r>
      <w:r>
        <w:rPr>
          <w:spacing w:val="-4"/>
        </w:rPr>
        <w:t>生的学习效率。此外，教师的专业水平也会影响学生的学习态度和学</w:t>
      </w:r>
      <w:r>
        <w:rPr>
          <w:spacing w:val="-4"/>
        </w:rPr>
        <w:t>习兴趣。一个专业、有魅力的教师更容易吸引学生，使他们更加热爱</w:t>
      </w:r>
      <w:r>
        <w:rPr>
          <w:spacing w:val="-4"/>
        </w:rPr>
        <w:t>学习。</w:t>
      </w:r>
    </w:p>
    <w:p>
      <w:pPr>
        <w:pStyle w:val="BodyText"/>
        <w:spacing w:line="417" w:lineRule="auto"/>
        <w:ind w:left="120" w:right="238"/>
      </w:pPr>
      <w:r>
        <w:rPr>
          <w:spacing w:val="-2"/>
        </w:rPr>
        <w:t>再次，教师专业发展可以增强教师的职业满意度。一个持续发展的职</w:t>
      </w:r>
      <w:r>
        <w:rPr>
          <w:spacing w:val="-8"/>
        </w:rPr>
        <w:t>业可以让教师感受到自己的成长和进步，从而增强他们的职业认同感</w:t>
      </w:r>
      <w:r>
        <w:rPr>
          <w:spacing w:val="-19"/>
        </w:rPr>
        <w:t>和满意度。同时，专业发展也能够帮助教师更好地应对工作中的挑战，</w:t>
      </w:r>
      <w:r>
        <w:rPr>
          <w:spacing w:val="-2"/>
        </w:rPr>
        <w:t>提高他们的工作满意度。</w:t>
      </w:r>
    </w:p>
    <w:p>
      <w:pPr>
        <w:pStyle w:val="BodyText"/>
        <w:spacing w:line="417" w:lineRule="auto"/>
        <w:ind w:left="120" w:right="378"/>
        <w:jc w:val="both"/>
      </w:pPr>
      <w:r>
        <w:t>最后，教师专业发展可以为社会培养更多的科技创新人才。STEM 教</w:t>
      </w:r>
      <w:r>
        <w:rPr>
          <w:spacing w:val="-4"/>
        </w:rPr>
        <w:t>育旨在培养学生的科学素养、技术能力和创新能力，而这些目标的实</w:t>
      </w:r>
      <w:r>
        <w:rPr>
          <w:spacing w:val="-4"/>
        </w:rPr>
        <w:t xml:space="preserve">现离不开教师的专业引导。一个专业的 </w:t>
      </w:r>
      <w:r>
        <w:rPr>
          <w:spacing w:val="-2"/>
        </w:rPr>
        <w:t>STEM</w:t>
      </w:r>
      <w:r>
        <w:rPr>
          <w:spacing w:val="-8"/>
        </w:rPr>
        <w:t xml:space="preserve"> 教师能够更好地引导学</w:t>
      </w:r>
      <w:r>
        <w:rPr>
          <w:spacing w:val="-2"/>
        </w:rPr>
        <w:t>生走向成功，为社会培养更多的科技创新人才。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5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</w:r>
      <w:r>
        <w:rPr>
          <w:rFonts w:ascii="Times New Roman" w:eastAsia="Times New Roman"/>
          <w:w w:val="90"/>
        </w:rPr>
        <w:t>STEM</w:t>
      </w:r>
      <w:r>
        <w:rPr>
          <w:rFonts w:ascii="Times New Roman" w:eastAsia="Times New Roman"/>
          <w:spacing w:val="51"/>
        </w:rPr>
        <w:t xml:space="preserve">  </w:t>
      </w:r>
      <w:r>
        <w:rPr>
          <w:w w:val="90"/>
        </w:rPr>
        <w:t>教</w:t>
      </w:r>
      <w:r>
        <w:rPr>
          <w:w w:val="90"/>
        </w:rPr>
        <w:t>育</w:t>
      </w:r>
      <w:r>
        <w:rPr>
          <w:w w:val="90"/>
        </w:rPr>
        <w:t>与</w:t>
      </w:r>
      <w:r>
        <w:rPr>
          <w:w w:val="90"/>
        </w:rPr>
        <w:t>教</w:t>
      </w:r>
      <w:r>
        <w:rPr>
          <w:w w:val="90"/>
        </w:rPr>
        <w:t>师</w:t>
      </w:r>
      <w:r>
        <w:rPr>
          <w:w w:val="90"/>
        </w:rPr>
        <w:t>专</w:t>
      </w:r>
      <w:r>
        <w:rPr>
          <w:w w:val="90"/>
        </w:rPr>
        <w:t>业</w:t>
      </w:r>
      <w:r>
        <w:rPr>
          <w:w w:val="90"/>
        </w:rPr>
        <w:t>发</w:t>
      </w:r>
      <w:r>
        <w:rPr>
          <w:w w:val="90"/>
        </w:rPr>
        <w:t>展</w:t>
      </w:r>
      <w:r>
        <w:rPr>
          <w:w w:val="90"/>
        </w:rPr>
        <w:t>的</w:t>
      </w:r>
      <w:r>
        <w:rPr>
          <w:w w:val="90"/>
        </w:rPr>
        <w:t>关</w:t>
      </w:r>
      <w:bookmarkEnd w:id="2"/>
      <w:r>
        <w:rPr>
          <w:spacing w:val="-10"/>
          <w:w w:val="90"/>
        </w:rPr>
        <w:t>系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8"/>
        <w:gridCol w:w="551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78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教育与教师专业发展</w:t>
            </w:r>
            <w:r>
              <w:rPr>
                <w:spacing w:val="-4"/>
                <w:sz w:val="21"/>
              </w:rPr>
              <w:t>的关系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val="left" w:pos="318"/>
              </w:tabs>
              <w:spacing w:before="23" w:after="0" w:line="240" w:lineRule="auto"/>
              <w:ind w:left="318" w:right="0" w:hanging="211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教育的背景和意义；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教师专业发展及其对 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教育的影响；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教育与教师专业发展的互动关系。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7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教育的背景和意义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val="left" w:pos="372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全球科技进步和经济结构调整的背景下，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教育成</w:t>
            </w:r>
            <w:r>
              <w:rPr>
                <w:spacing w:val="-2"/>
                <w:sz w:val="21"/>
              </w:rPr>
              <w:t>为提高国家竞争力的重要途径；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81"/>
                <w:tab w:val="left" w:pos="482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 xml:space="preserve">我国将 </w:t>
            </w: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教育作为教育改革的重点之一，旨在培</w:t>
            </w:r>
            <w:r>
              <w:rPr>
                <w:spacing w:val="-2"/>
                <w:sz w:val="21"/>
              </w:rPr>
              <w:t>养学生的科学素养、创新精神和实践能力；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pacing w:val="-4"/>
                <w:sz w:val="21"/>
              </w:rPr>
              <w:t>STEM</w:t>
            </w:r>
            <w:r>
              <w:rPr>
                <w:rFonts w:ascii="Times New Roman" w:eastAsia="Times New Roman"/>
                <w:spacing w:val="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教育不仅包括科学、技术、工程和数学知识的传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授，更强调跨学科的整合和实际应用。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8"/>
        <w:gridCol w:w="551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78" w:type="dxa"/>
          </w:tcPr>
          <w:p>
            <w:pPr>
              <w:pStyle w:val="TableParagraph"/>
              <w:ind w:left="108"/>
              <w:rPr>
                <w:rFonts w:ascii="Times New Roman" w:eastAsia="Times New Roman"/>
                <w:sz w:val="21"/>
              </w:rPr>
            </w:pPr>
            <w:r>
              <w:rPr>
                <w:spacing w:val="-6"/>
                <w:sz w:val="21"/>
              </w:rPr>
              <w:t xml:space="preserve">教师专业发展及其对 </w:t>
            </w:r>
            <w:r>
              <w:rPr>
                <w:rFonts w:ascii="Times New Roman" w:eastAsia="Times New Roman"/>
                <w:spacing w:val="-4"/>
                <w:sz w:val="21"/>
              </w:rPr>
              <w:t>STEM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教育的影响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val="left" w:pos="380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7"/>
                <w:sz w:val="21"/>
              </w:rPr>
              <w:t>教师的专业发展是指教师在教育教学过程中不断提高</w:t>
            </w:r>
            <w:r>
              <w:rPr>
                <w:sz w:val="21"/>
              </w:rPr>
              <w:t>自身的知识、技能和素养的过程；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spacing w:val="-8"/>
                <w:sz w:val="21"/>
              </w:rPr>
              <w:t xml:space="preserve">教师的职业特点决定了其专业发展的重要性，而 </w:t>
            </w:r>
            <w:r>
              <w:rPr>
                <w:rFonts w:ascii="Times New Roman" w:eastAsia="Times New Roman"/>
                <w:spacing w:val="-4"/>
                <w:sz w:val="21"/>
              </w:rPr>
              <w:t>STEM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教育对教师专业发展提出了新的挑战和要求；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8"/>
                <w:sz w:val="21"/>
              </w:rPr>
              <w:t xml:space="preserve">在 </w:t>
            </w:r>
            <w:r>
              <w:rPr>
                <w:rFonts w:ascii="Times New Roman" w:eastAsia="Times New Roman"/>
                <w:spacing w:val="-2"/>
                <w:sz w:val="21"/>
              </w:rPr>
              <w:t>STEM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教育中，教师需要具备跨学科的知识和能力，</w:t>
            </w:r>
            <w:r>
              <w:rPr>
                <w:spacing w:val="-2"/>
                <w:sz w:val="21"/>
              </w:rPr>
              <w:t>以及良好的教学方法和评价能力。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78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教育与教师专业发展</w:t>
            </w:r>
            <w:r>
              <w:rPr>
                <w:spacing w:val="-2"/>
                <w:sz w:val="21"/>
              </w:rPr>
              <w:t>的互动关系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教育为教师的专业发展提供了新的机遇和平台，</w:t>
            </w:r>
            <w:r>
              <w:rPr>
                <w:spacing w:val="-2"/>
                <w:sz w:val="21"/>
              </w:rPr>
              <w:t>使教师能够不断学习新知、更新观念和提升能力；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481"/>
                <w:tab w:val="left" w:pos="482"/>
              </w:tabs>
              <w:spacing w:before="0" w:after="0" w:line="269" w:lineRule="exact"/>
              <w:ind w:left="482" w:right="0" w:hanging="375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教师的专业发展又对 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教育起到了积极的推动作</w:t>
            </w:r>
          </w:p>
          <w:p>
            <w:pPr>
              <w:pStyle w:val="TableParagraph"/>
              <w:spacing w:before="43"/>
              <w:rPr>
                <w:rFonts w:ascii="Times New Roman" w:eastAsia="Times New Roman"/>
                <w:sz w:val="21"/>
              </w:rPr>
            </w:pPr>
            <w:r>
              <w:rPr>
                <w:spacing w:val="-14"/>
                <w:sz w:val="21"/>
              </w:rPr>
              <w:t xml:space="preserve">用，使 </w:t>
            </w:r>
            <w:r>
              <w:rPr>
                <w:rFonts w:ascii="Times New Roman" w:eastAsia="Times New Roman"/>
                <w:spacing w:val="-4"/>
                <w:sz w:val="21"/>
              </w:rPr>
              <w:t>STEM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98" w:firstLine="560"/>
      </w:pPr>
      <w:r>
        <w:t>STEM</w:t>
      </w:r>
      <w:r>
        <w:rPr>
          <w:spacing w:val="-7"/>
        </w:rPr>
        <w:t xml:space="preserve"> 教育是一种以科学、技术、工程和数学为核心的教育模式，</w:t>
      </w:r>
      <w:r>
        <w:rPr>
          <w:spacing w:val="-8"/>
        </w:rPr>
        <w:t>旨在培养学生解决真实世界问题的能力。教师专业发展则是指教师通</w:t>
      </w:r>
      <w:r>
        <w:rPr>
          <w:spacing w:val="-2"/>
        </w:rPr>
        <w:t xml:space="preserve"> </w:t>
      </w:r>
      <w:r>
        <w:rPr>
          <w:spacing w:val="-2"/>
        </w:rPr>
        <w:t>过持续的学习和实践，提高其教学能力和教育素养的过程。这两者之</w:t>
      </w:r>
      <w:r>
        <w:rPr>
          <w:spacing w:val="-2"/>
        </w:rPr>
        <w:t xml:space="preserve"> </w:t>
      </w:r>
      <w:r>
        <w:rPr>
          <w:spacing w:val="-2"/>
        </w:rPr>
        <w:t>间存在着密不可分的关系。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首先，STEM</w:t>
      </w:r>
      <w:r>
        <w:rPr>
          <w:spacing w:val="-12"/>
        </w:rPr>
        <w:t xml:space="preserve"> 教育的实施需要教师具备较高的专业素养。由于 </w:t>
      </w:r>
      <w:r>
        <w:rPr>
          <w:spacing w:val="-6"/>
        </w:rPr>
        <w:t>STEM</w:t>
      </w:r>
      <w:r>
        <w:rPr>
          <w:spacing w:val="-15"/>
        </w:rPr>
        <w:t xml:space="preserve"> 教</w:t>
      </w:r>
      <w:r>
        <w:rPr>
          <w:spacing w:val="-4"/>
        </w:rPr>
        <w:t>育强调跨学科的整合，因此要求教师不仅要精通自己所教的学科，还</w:t>
      </w:r>
      <w:r>
        <w:rPr>
          <w:spacing w:val="-4"/>
        </w:rPr>
        <w:t xml:space="preserve">要对其他相关学科有较深的了解。同时，教师还需要掌握 </w:t>
      </w:r>
      <w:r>
        <w:rPr>
          <w:spacing w:val="-2"/>
        </w:rPr>
        <w:t>STEM</w:t>
      </w:r>
      <w:r>
        <w:rPr>
          <w:spacing w:val="-13"/>
        </w:rPr>
        <w:t xml:space="preserve"> 教育</w:t>
      </w:r>
      <w:r>
        <w:rPr>
          <w:spacing w:val="-4"/>
        </w:rPr>
        <w:t>所需的特殊教学方法，如项目式学习、探究式学习等。这些都对教师</w:t>
      </w:r>
      <w:r>
        <w:rPr>
          <w:spacing w:val="-2"/>
        </w:rPr>
        <w:t>的专业水平提出了挑战，促使他们不断学习和提升自己。</w:t>
      </w:r>
    </w:p>
    <w:p>
      <w:pPr>
        <w:pStyle w:val="BodyText"/>
        <w:spacing w:line="417" w:lineRule="auto"/>
        <w:ind w:left="120" w:right="145"/>
      </w:pPr>
      <w:r>
        <w:t>其次，STEM</w:t>
      </w:r>
      <w:r>
        <w:rPr>
          <w:spacing w:val="-6"/>
        </w:rPr>
        <w:t xml:space="preserve"> 教育为教师的专业发展提供了良好的平台。在 </w:t>
      </w:r>
      <w:r>
        <w:t>STEM</w:t>
      </w:r>
      <w:r>
        <w:rPr>
          <w:spacing w:val="-9"/>
        </w:rPr>
        <w:t xml:space="preserve"> 教育</w:t>
      </w:r>
      <w:r>
        <w:rPr>
          <w:spacing w:val="-2"/>
        </w:rPr>
        <w:t>中，学生被鼓励提出问题、设计实验、分析数据、解决问题，这使得</w:t>
      </w:r>
      <w:r>
        <w:rPr>
          <w:spacing w:val="-14"/>
        </w:rPr>
        <w:t>课堂充满了活力和创造性。这样的环境不仅有利于学生的学习和发展，</w:t>
      </w:r>
      <w:r>
        <w:rPr>
          <w:spacing w:val="-2"/>
        </w:rPr>
        <w:t>也为教师提供了大量的观察、反思和改进的机会。教师可以通过观察</w:t>
      </w:r>
      <w:r>
        <w:rPr>
          <w:spacing w:val="-2"/>
        </w:rPr>
        <w:t>学生的学习过程，了解自己的教学效果，反思自己的教学策略，从而</w:t>
      </w:r>
      <w:r>
        <w:rPr>
          <w:spacing w:val="-2"/>
        </w:rPr>
        <w:t>实现专业成长。</w:t>
      </w:r>
    </w:p>
    <w:p>
      <w:pPr>
        <w:spacing w:after="0" w:line="417" w:lineRule="auto"/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t>再次，STEM 教育与教师专业发展是一个相互促进的过程。教师的专</w:t>
      </w:r>
      <w:r>
        <w:rPr>
          <w:spacing w:val="-10"/>
        </w:rPr>
        <w:t xml:space="preserve">业发展会推动 </w:t>
      </w:r>
      <w:r>
        <w:rPr>
          <w:spacing w:val="-6"/>
        </w:rPr>
        <w:t>STEM</w:t>
      </w:r>
      <w:r>
        <w:rPr>
          <w:spacing w:val="-22"/>
        </w:rPr>
        <w:t xml:space="preserve"> 教育的实施，而 </w:t>
      </w:r>
      <w:r>
        <w:rPr>
          <w:spacing w:val="-6"/>
        </w:rPr>
        <w:t>STEM</w:t>
      </w:r>
      <w:r>
        <w:rPr>
          <w:spacing w:val="-11"/>
        </w:rPr>
        <w:t xml:space="preserve"> 教育的实施又会进一步促进</w:t>
      </w:r>
      <w:r>
        <w:rPr>
          <w:spacing w:val="-4"/>
        </w:rPr>
        <w:t>教师的专业发展。只有当教师的专业水平达到一定程度时，他们才能</w:t>
      </w:r>
      <w:r>
        <w:rPr>
          <w:spacing w:val="-8"/>
        </w:rPr>
        <w:t xml:space="preserve">有效地实施 </w:t>
      </w:r>
      <w:r>
        <w:rPr>
          <w:spacing w:val="-2"/>
        </w:rPr>
        <w:t>STEM</w:t>
      </w:r>
      <w:r>
        <w:rPr>
          <w:spacing w:val="-8"/>
        </w:rPr>
        <w:t xml:space="preserve"> 教育，培养出具备创新精神和实践能力的學生；而</w:t>
      </w:r>
      <w:r>
        <w:rPr>
          <w:spacing w:val="-2"/>
        </w:rPr>
        <w:t xml:space="preserve"> </w:t>
      </w:r>
      <w:r>
        <w:t>STEM 教育的实施，又会对教师的教学理念和方式产生深刻的影响，</w:t>
      </w:r>
      <w:r>
        <w:rPr>
          <w:spacing w:val="-2"/>
        </w:rPr>
        <w:t>促使他们不断提升自己的专业水平。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 xml:space="preserve">此外，数据在 </w:t>
      </w:r>
      <w:r>
        <w:rPr>
          <w:spacing w:val="-2"/>
        </w:rPr>
        <w:t>STEM</w:t>
      </w:r>
      <w:r>
        <w:rPr>
          <w:spacing w:val="-8"/>
        </w:rPr>
        <w:t xml:space="preserve"> 教育和教师专业发展中也起到了重要的作用。在</w:t>
      </w:r>
      <w:r>
        <w:rPr>
          <w:spacing w:val="-2"/>
        </w:rPr>
        <w:t xml:space="preserve"> </w:t>
      </w:r>
      <w:r>
        <w:t>STEM 教育中，教师需要利用数据来评估学生的学习效果，调整课程</w:t>
      </w:r>
      <w:r>
        <w:rPr>
          <w:spacing w:val="-4"/>
        </w:rPr>
        <w:t>设计和教学策略。而在教师专业发展中，教师也需要通过收集和分析</w:t>
      </w:r>
      <w:r>
        <w:rPr>
          <w:spacing w:val="-14"/>
        </w:rPr>
        <w:t xml:space="preserve">数据来了解自己的教学效果，发现问题并改进。数据不仅是评价 </w:t>
      </w:r>
      <w:r>
        <w:rPr>
          <w:spacing w:val="-2"/>
        </w:rPr>
        <w:t>STE</w:t>
      </w:r>
      <w:r>
        <w:rPr>
          <w:spacing w:val="-2"/>
        </w:rPr>
        <w:t>M</w:t>
      </w:r>
      <w:r>
        <w:rPr>
          <w:spacing w:val="-2"/>
        </w:rPr>
        <w:t>教育成效的重要依据，也是评价教师专业发展的重要指标。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综上所述，STEM</w:t>
      </w:r>
      <w:r>
        <w:rPr>
          <w:spacing w:val="-8"/>
        </w:rPr>
        <w:t xml:space="preserve"> 教育与教师专业发展是相辅相成的。</w:t>
      </w:r>
      <w:r>
        <w:rPr>
          <w:spacing w:val="-2"/>
        </w:rPr>
        <w:t>STEM</w:t>
      </w:r>
      <w:r>
        <w:rPr>
          <w:spacing w:val="-9"/>
        </w:rPr>
        <w:t xml:space="preserve"> 教育的实</w:t>
      </w:r>
      <w:r>
        <w:rPr>
          <w:spacing w:val="-9"/>
        </w:rPr>
        <w:t>施需要教师具备较高的专业素养，同时也为教师的专业发展提供了良</w:t>
      </w:r>
      <w:r>
        <w:rPr>
          <w:spacing w:val="-6"/>
        </w:rPr>
        <w:t xml:space="preserve">好的平台。在推进 </w:t>
      </w:r>
      <w:r>
        <w:rPr>
          <w:spacing w:val="-2"/>
        </w:rPr>
        <w:t>STEM</w:t>
      </w:r>
      <w:r>
        <w:rPr>
          <w:spacing w:val="-8"/>
        </w:rPr>
        <w:t xml:space="preserve"> 教育的过程中，教师的专业发展将会得到进</w:t>
      </w:r>
      <w:r>
        <w:rPr>
          <w:spacing w:val="-4"/>
        </w:rPr>
        <w:t xml:space="preserve">一步的提升，而教师的专业发展又将推动 </w:t>
      </w:r>
      <w:r>
        <w:rPr>
          <w:spacing w:val="-2"/>
        </w:rPr>
        <w:t>STEM</w:t>
      </w:r>
      <w:r>
        <w:rPr>
          <w:spacing w:val="-8"/>
        </w:rPr>
        <w:t xml:space="preserve"> 教育的深入实施。因</w:t>
      </w:r>
      <w:r>
        <w:rPr>
          <w:spacing w:val="-5"/>
        </w:rPr>
        <w:t xml:space="preserve">此，我们需要更加注重 </w:t>
      </w:r>
      <w:r>
        <w:rPr>
          <w:spacing w:val="-2"/>
        </w:rPr>
        <w:t>STEM</w:t>
      </w:r>
      <w:r>
        <w:rPr>
          <w:spacing w:val="-8"/>
        </w:rPr>
        <w:t xml:space="preserve"> 教育和教师专业发展的结合，以实现更</w:t>
      </w:r>
      <w:r>
        <w:rPr>
          <w:spacing w:val="-2"/>
        </w:rPr>
        <w:t>好的教育效果。</w:t>
      </w:r>
    </w:p>
    <w:p>
      <w:pPr>
        <w:pStyle w:val="BodyText"/>
      </w:pPr>
    </w:p>
    <w:p>
      <w:pPr>
        <w:pStyle w:val="Heading1"/>
        <w:spacing w:before="234"/>
        <w:jc w:val="both"/>
      </w:pPr>
      <w:bookmarkStart w:id="3" w:name="_TOC_250004"/>
      <w:r>
        <w:rPr>
          <w:spacing w:val="-3"/>
        </w:rPr>
        <w:t xml:space="preserve">第四部分  教师 </w:t>
      </w:r>
      <w:r>
        <w:rPr>
          <w:rFonts w:ascii="Times New Roman" w:eastAsia="Times New Roman"/>
          <w:spacing w:val="-8"/>
        </w:rPr>
        <w:t>STEM</w:t>
      </w:r>
      <w:r>
        <w:rPr>
          <w:rFonts w:ascii="Times New Roman" w:eastAsia="Times New Roman"/>
          <w:spacing w:val="-12"/>
        </w:rPr>
        <w:t xml:space="preserve"> </w:t>
      </w:r>
      <w:bookmarkEnd w:id="3"/>
      <w:r>
        <w:rPr>
          <w:spacing w:val="-9"/>
        </w:rPr>
        <w:t>教育能力的培养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8"/>
        <w:gridCol w:w="551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7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教育与教师专业发展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4"/>
                <w:sz w:val="21"/>
              </w:rPr>
              <w:t xml:space="preserve">教师在 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教育中的角色；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教育的理念和目标；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教师专业发展的途径和方法。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8"/>
        <w:gridCol w:w="551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7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整合科学与数学教育的能力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理解科学和数学教育的重要性和挑战；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掌握整合科学与数学教育的方法和策略；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在教学中应用科技工具以提高学生的学习效果。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7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创造力和创新能力培养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理解创造力和创新能力的概念和重要性；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掌握培养创造力和创新能力的方法和策略；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在教学中引导学生进行创造性思考和创新实践。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78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问题解决能力和批判性思维</w:t>
            </w:r>
            <w:r>
              <w:rPr>
                <w:spacing w:val="-6"/>
                <w:sz w:val="21"/>
              </w:rPr>
              <w:t>能力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理解问题解决能力和批判性思维能力的重要性；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484"/>
                <w:tab w:val="left" w:pos="485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掌握培养问题解决能力和批判性思维能力的方法和策</w:t>
            </w:r>
            <w:r>
              <w:rPr>
                <w:spacing w:val="-6"/>
                <w:sz w:val="21"/>
              </w:rPr>
              <w:t>略；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在教学中设计问题和情境，促进学生的问题解决能力</w:t>
            </w:r>
            <w:r>
              <w:rPr>
                <w:spacing w:val="-2"/>
                <w:sz w:val="21"/>
              </w:rPr>
              <w:t>和批判性思考。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7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教育的跨学科性质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理解 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教育的跨学科性质和意义；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掌握如何在教学中应用跨学科方法；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-15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在教学中引导学生将不同学科的知识和技能融会贯通。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面向未来的 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教育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理解未来社会对 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教育的需求和挑战；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 xml:space="preserve">掌握未来 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教育的趋势和发展方向；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15"/>
        </w:rPr>
        <w:t xml:space="preserve">教师 </w:t>
      </w:r>
      <w:r>
        <w:rPr>
          <w:spacing w:val="-10"/>
        </w:rPr>
        <w:t>STEM</w:t>
      </w:r>
      <w:r>
        <w:rPr>
          <w:spacing w:val="-15"/>
        </w:rPr>
        <w:t xml:space="preserve"> 教育能力的培养是提高 </w:t>
      </w:r>
      <w:r>
        <w:rPr>
          <w:spacing w:val="-10"/>
        </w:rPr>
        <w:t>STEM</w:t>
      </w:r>
      <w:r>
        <w:rPr>
          <w:spacing w:val="-14"/>
        </w:rPr>
        <w:t xml:space="preserve"> 教育质量的关键。在《教</w:t>
      </w:r>
      <w:r>
        <w:rPr>
          <w:spacing w:val="-6"/>
        </w:rPr>
        <w:t xml:space="preserve">师专业发展视角下的 </w:t>
      </w:r>
      <w:r>
        <w:rPr>
          <w:spacing w:val="-2"/>
        </w:rPr>
        <w:t>STEM</w:t>
      </w:r>
      <w:r>
        <w:rPr>
          <w:spacing w:val="-8"/>
        </w:rPr>
        <w:t xml:space="preserve"> 教育研究》一文中，作者提出了一些关于</w:t>
      </w:r>
      <w:r>
        <w:rPr>
          <w:spacing w:val="-8"/>
        </w:rPr>
        <w:t xml:space="preserve">教师 </w:t>
      </w:r>
      <w:r>
        <w:t>STEM</w:t>
      </w:r>
      <w:r>
        <w:rPr>
          <w:spacing w:val="-5"/>
        </w:rPr>
        <w:t xml:space="preserve"> 教育能力培养的观点和建议。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0"/>
        </w:rPr>
        <w:t>首先，教师需要具备丰富的科学知识和技能。这不仅包括传统的科学、</w:t>
      </w:r>
      <w:r>
        <w:rPr>
          <w:spacing w:val="-2"/>
        </w:rPr>
        <w:t>数学和技术领域，也涵盖了新兴的工程和技术领域。教师应该不断学</w:t>
      </w:r>
      <w:r>
        <w:rPr>
          <w:spacing w:val="-2"/>
        </w:rPr>
        <w:t>习新的技术和方法，以便更好地教授学生。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t>其次，教师应鼓励学生进行实践操作和探索。STEM</w:t>
      </w:r>
      <w:r>
        <w:rPr>
          <w:spacing w:val="-7"/>
        </w:rPr>
        <w:t xml:space="preserve"> 教育不仅仅是让</w:t>
      </w:r>
      <w:r>
        <w:t xml:space="preserve"> </w:t>
      </w:r>
      <w:r>
        <w:rPr>
          <w:spacing w:val="-2"/>
        </w:rPr>
        <w:t>学生掌握知识，更重要的是让他们能够运用这些知识解决实际问题。</w:t>
      </w:r>
      <w:r>
        <w:rPr>
          <w:spacing w:val="-2"/>
        </w:rPr>
        <w:t>为此，教师应提供充分的机会让学生亲手操作，体验科学和技术的魅</w:t>
      </w:r>
    </w:p>
    <w:p>
      <w:pPr>
        <w:spacing w:after="0" w:line="417" w:lineRule="auto"/>
        <w:sectPr>
          <w:footerReference w:type="default" r:id="rId12"/>
          <w:type w:val="continuous"/>
          <w:pgSz w:w="11910" w:h="16840"/>
          <w:pgMar w:top="140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5"/>
        </w:rPr>
        <w:t>力。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04"/>
      </w:pPr>
      <w:r>
        <w:rPr>
          <w:spacing w:val="-1"/>
        </w:rPr>
        <w:t xml:space="preserve">此外，教师还应注重培养学生的创新能力和批判性思维。在 </w:t>
      </w:r>
      <w:r>
        <w:t>STEM</w:t>
      </w:r>
      <w:r>
        <w:rPr>
          <w:spacing w:val="-10"/>
        </w:rPr>
        <w:t xml:space="preserve"> 教</w:t>
      </w:r>
      <w:r>
        <w:t xml:space="preserve"> </w:t>
      </w:r>
      <w:r>
        <w:rPr>
          <w:spacing w:val="-2"/>
        </w:rPr>
        <w:t>育中，创新是非常重要的一个方面。教师可以通过各种活动和方法来</w:t>
      </w:r>
      <w:r>
        <w:rPr>
          <w:spacing w:val="-2"/>
        </w:rPr>
        <w:t xml:space="preserve"> </w:t>
      </w:r>
      <w:r>
        <w:rPr>
          <w:spacing w:val="-2"/>
        </w:rPr>
        <w:t>激发学生的创新能力，帮助他们学会用创新的思维方式去解决问题。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t>最后，教师应引导学生建立正确的价值观和态度。STEM 教育并不仅</w:t>
      </w:r>
      <w:r>
        <w:rPr>
          <w:spacing w:val="-4"/>
        </w:rPr>
        <w:t>仅是为了让学生掌握技能，而是要让他们明白，科学技术可以造福人类，可以帮助我们解决现实生活中的问题。因此，教师在教育过程中</w:t>
      </w:r>
      <w:r>
        <w:rPr>
          <w:spacing w:val="-9"/>
        </w:rPr>
        <w:t>应引导学生树立正确的价值观，让他们明白科学技术的真正目的和意</w:t>
      </w:r>
      <w:r>
        <w:rPr>
          <w:spacing w:val="-6"/>
        </w:rPr>
        <w:t>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 xml:space="preserve">总之，教师 </w:t>
      </w:r>
      <w:r>
        <w:rPr>
          <w:spacing w:val="-2"/>
        </w:rPr>
        <w:t>STEM</w:t>
      </w:r>
      <w:r>
        <w:rPr>
          <w:spacing w:val="-8"/>
        </w:rPr>
        <w:t xml:space="preserve"> 教育能力的培养是一个长期而持续的过程。教师应</w:t>
      </w:r>
      <w:r>
        <w:rPr>
          <w:spacing w:val="-4"/>
        </w:rPr>
        <w:t>不断学习和提升自己的专业知识，鼓励学生动手实践，培养他们的创</w:t>
      </w:r>
      <w:r>
        <w:rPr>
          <w:spacing w:val="-4"/>
        </w:rPr>
        <w:t>新能力和批判性思维，并引导他们树立正确的价值观和态度。只有这</w:t>
      </w:r>
      <w:r>
        <w:rPr>
          <w:spacing w:val="-3"/>
        </w:rPr>
        <w:t xml:space="preserve">样，才能真正实现 </w:t>
      </w:r>
      <w:r>
        <w:t>STEM</w:t>
      </w:r>
      <w:r>
        <w:rPr>
          <w:spacing w:val="-5"/>
        </w:rPr>
        <w:t xml:space="preserve"> 教育的目标，为学生提供高质量的教育。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4" w:name="_TOC_250003"/>
      <w:r>
        <w:rPr>
          <w:spacing w:val="5"/>
        </w:rPr>
        <w:t xml:space="preserve">第五部分  </w:t>
      </w:r>
      <w:r>
        <w:rPr>
          <w:rFonts w:ascii="Times New Roman" w:eastAsia="Times New Roman"/>
          <w:spacing w:val="-8"/>
        </w:rPr>
        <w:t>STEM</w:t>
      </w:r>
      <w:r>
        <w:rPr>
          <w:rFonts w:ascii="Times New Roman" w:eastAsia="Times New Roman"/>
          <w:spacing w:val="-11"/>
        </w:rPr>
        <w:t xml:space="preserve"> </w:t>
      </w:r>
      <w:bookmarkEnd w:id="4"/>
      <w:r>
        <w:rPr>
          <w:spacing w:val="-9"/>
        </w:rPr>
        <w:t>教育对教师角色转变的影响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8"/>
        <w:gridCol w:w="551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8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78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STEM </w:t>
            </w:r>
            <w:r>
              <w:rPr>
                <w:sz w:val="21"/>
              </w:rPr>
              <w:t>教育对教师角色转变</w:t>
            </w:r>
            <w:r>
              <w:rPr>
                <w:spacing w:val="-4"/>
                <w:sz w:val="21"/>
              </w:rPr>
              <w:t>的影响</w:t>
            </w:r>
          </w:p>
        </w:tc>
        <w:tc>
          <w:tcPr>
            <w:tcW w:w="5518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教师角色的多样性：在 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STEM </w:t>
            </w:r>
            <w:r>
              <w:rPr>
                <w:spacing w:val="-4"/>
                <w:sz w:val="21"/>
              </w:rPr>
              <w:t>教育中，教师不再仅仅是</w:t>
            </w:r>
            <w:r>
              <w:rPr>
                <w:spacing w:val="-2"/>
                <w:sz w:val="21"/>
              </w:rPr>
              <w:t>知识的传授者，而成为了学习的引导者和促进者、科学探</w:t>
            </w:r>
            <w:r>
              <w:rPr>
                <w:spacing w:val="-2"/>
                <w:sz w:val="21"/>
              </w:rPr>
              <w:t>究的合作伙伴。他们需要提供丰富的学习材料和机会，让</w:t>
            </w:r>
            <w:r>
              <w:rPr>
                <w:spacing w:val="-2"/>
                <w:sz w:val="21"/>
              </w:rPr>
              <w:t>学生能够主动探索和学习。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2"/>
              </w:tabs>
              <w:spacing w:before="0" w:after="0" w:line="269" w:lineRule="exact"/>
              <w:ind w:left="371" w:right="0" w:hanging="265"/>
              <w:jc w:val="both"/>
              <w:rPr>
                <w:sz w:val="21"/>
              </w:rPr>
            </w:pPr>
            <w:r>
              <w:rPr>
                <w:sz w:val="21"/>
              </w:rPr>
              <w:t>强调实践能力的培养：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6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教育注重实际操作和项目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实践，这要求教师不仅要有深厚的理论知识，还要有良好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tbl>
      <w:tblPr>
        <w:tblStyle w:val="TableNormal8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8"/>
        <w:gridCol w:w="551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7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1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的实践能力和指导学生进行实践的能力。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spacing w:before="4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跨学科教学能力：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教育是多学科交叉融合的教育</w:t>
            </w:r>
            <w:r>
              <w:rPr>
                <w:spacing w:val="-2"/>
                <w:sz w:val="21"/>
              </w:rPr>
              <w:t>形式，这就要求教师具备跨学科的教学能力，能够灵活运</w:t>
            </w:r>
            <w:r>
              <w:rPr>
                <w:spacing w:val="-2"/>
                <w:sz w:val="21"/>
              </w:rPr>
              <w:t>用不同学科的知识进行教学。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与社区合作的能力：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教育往往需要与外部资源进</w:t>
            </w:r>
            <w:r>
              <w:rPr>
                <w:spacing w:val="-2"/>
                <w:sz w:val="21"/>
              </w:rPr>
              <w:t>行合作，如企业、科研机构等，这就需要教师具备良好的</w:t>
            </w:r>
            <w:r>
              <w:rPr>
                <w:spacing w:val="-2"/>
                <w:sz w:val="21"/>
              </w:rPr>
              <w:t>沟通协调能力，能够积极寻求和利用外部的资源和机会。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持续学习和发展的意识：随着科技的发展，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教育</w:t>
            </w:r>
            <w:r>
              <w:rPr>
                <w:spacing w:val="-2"/>
                <w:sz w:val="21"/>
              </w:rPr>
              <w:t>的内容和方法也在不断更新和改进，因此，教师需要具备</w:t>
            </w:r>
            <w:r>
              <w:rPr>
                <w:spacing w:val="-2"/>
                <w:sz w:val="21"/>
              </w:rPr>
              <w:t>持续学习和发展的意识，不断提升自己的专业水平。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对学生的个性化关注：</w:t>
            </w:r>
            <w:r>
              <w:rPr>
                <w:rFonts w:ascii="Times New Roman" w:eastAsia="Times New Roman"/>
                <w:sz w:val="21"/>
              </w:rPr>
              <w:t>STEM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教育强调以学生为中心，</w:t>
            </w:r>
            <w:r>
              <w:rPr>
                <w:spacing w:val="-2"/>
                <w:sz w:val="21"/>
              </w:rPr>
              <w:t>这就要求教师能够关注每个学生的个性和需求，提供个性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化的指导和发展计划。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12"/>
        </w:rPr>
        <w:t xml:space="preserve">文章《教师专业发展视角下的 </w:t>
      </w:r>
      <w:r>
        <w:rPr>
          <w:spacing w:val="-10"/>
        </w:rPr>
        <w:t>STEM</w:t>
      </w:r>
      <w:r>
        <w:rPr>
          <w:spacing w:val="-16"/>
        </w:rPr>
        <w:t xml:space="preserve"> 教育研究》介绍了 </w:t>
      </w:r>
      <w:r>
        <w:rPr>
          <w:spacing w:val="-10"/>
        </w:rPr>
        <w:t>STEM</w:t>
      </w:r>
      <w:r>
        <w:rPr>
          <w:spacing w:val="-16"/>
        </w:rPr>
        <w:t xml:space="preserve"> 教育</w:t>
      </w:r>
      <w:r>
        <w:rPr>
          <w:spacing w:val="-2"/>
        </w:rPr>
        <w:t>对教师角色转变的影响，主要体现在以下几个方面：</w:t>
      </w:r>
    </w:p>
    <w:p>
      <w:pPr>
        <w:pStyle w:val="BodyText"/>
        <w:spacing w:line="417" w:lineRule="auto"/>
        <w:ind w:left="120" w:right="378"/>
        <w:jc w:val="both"/>
      </w:pPr>
      <w:r>
        <w:t>首先，STEM 教育要求教师具备跨学科知识整合的能力。传统的教学</w:t>
      </w:r>
      <w:r>
        <w:rPr>
          <w:spacing w:val="-4"/>
        </w:rPr>
        <w:t xml:space="preserve">方式往往是按照学科分类进行教学，而 </w:t>
      </w:r>
      <w:r>
        <w:rPr>
          <w:spacing w:val="-2"/>
        </w:rPr>
        <w:t>STEM</w:t>
      </w:r>
      <w:r>
        <w:rPr>
          <w:spacing w:val="-8"/>
        </w:rPr>
        <w:t xml:space="preserve"> 教育则强调将科学、技</w:t>
      </w:r>
      <w:r>
        <w:rPr>
          <w:spacing w:val="-4"/>
        </w:rPr>
        <w:t>术、工程和数学四个领域的知识进行交叉融合，这就需要教师能够打</w:t>
      </w:r>
      <w:r>
        <w:rPr>
          <w:spacing w:val="-2"/>
        </w:rPr>
        <w:t>破学科界限，具备跨学科的知识整合能力。</w:t>
      </w:r>
    </w:p>
    <w:p>
      <w:pPr>
        <w:pStyle w:val="BodyText"/>
        <w:spacing w:line="417" w:lineRule="auto"/>
        <w:ind w:left="120" w:right="378"/>
        <w:jc w:val="both"/>
      </w:pPr>
      <w:r>
        <w:t>其次，STEM 教育倡导以学生为中心的教育理念，要求教师从传统的</w:t>
      </w:r>
      <w:r>
        <w:rPr>
          <w:spacing w:val="-4"/>
        </w:rPr>
        <w:t>知识传授者转变为学习活动的设计者和引导者。传统教学中，教师的</w:t>
      </w:r>
      <w:r>
        <w:rPr>
          <w:spacing w:val="-5"/>
        </w:rPr>
        <w:t xml:space="preserve">角色往往是知识的灌输者，而 </w:t>
      </w:r>
      <w:r>
        <w:rPr>
          <w:spacing w:val="-2"/>
        </w:rPr>
        <w:t>STEM</w:t>
      </w:r>
      <w:r>
        <w:rPr>
          <w:spacing w:val="-8"/>
        </w:rPr>
        <w:t xml:space="preserve"> 教育则强调让学生通过实践和探</w:t>
      </w:r>
      <w:r>
        <w:rPr>
          <w:spacing w:val="-4"/>
        </w:rPr>
        <w:t>究来获取知识。因此，教师需要改变自己的教学方法，成为学生学习</w:t>
      </w:r>
      <w:r>
        <w:rPr>
          <w:spacing w:val="-2"/>
        </w:rPr>
        <w:t>的引导者和合作伙伴。</w:t>
      </w:r>
    </w:p>
    <w:p>
      <w:pPr>
        <w:pStyle w:val="BodyText"/>
        <w:spacing w:line="417" w:lineRule="auto"/>
        <w:ind w:left="120" w:right="378"/>
        <w:jc w:val="both"/>
      </w:pPr>
      <w:r>
        <w:t>第三，STEM 教育注重培养学生的创新能力和问题解决能力，这需要</w:t>
      </w:r>
      <w:r>
        <w:rPr>
          <w:spacing w:val="-4"/>
        </w:rPr>
        <w:t xml:space="preserve">教师具备较高的教育智慧和课程开发能力。在 </w:t>
      </w:r>
      <w:r>
        <w:rPr>
          <w:spacing w:val="-2"/>
        </w:rPr>
        <w:t>STEM</w:t>
      </w:r>
      <w:r>
        <w:rPr>
          <w:spacing w:val="-8"/>
        </w:rPr>
        <w:t xml:space="preserve"> 教育中，教师不</w:t>
      </w:r>
      <w:r>
        <w:rPr>
          <w:spacing w:val="-4"/>
        </w:rPr>
        <w:t>仅需要教授知识和技能，还需要根据学生的兴趣和需求，设计和实施</w:t>
      </w:r>
      <w:r>
        <w:rPr>
          <w:spacing w:val="-2"/>
        </w:rPr>
        <w:t>具有挑战性和趣味性的课程活动，以激发学生的创新潜能。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https://d.book118.com/107031060154006046</w:t>
        </w:r>
      </w:hyperlink>
    </w:p>
    <w:p>
      <w:pPr>
        <w:spacing w:after="0" w:line="417" w:lineRule="auto"/>
        <w:jc w:val="both"/>
      </w:pPr>
    </w:p>
    <w:sectPr>
      <w:footerReference w:type="default" r:id="rId15"/>
      <w:type w:val="continuous"/>
      <w:pgSz w:w="11910" w:h="16840"/>
      <w:pgMar w:top="1400" w:right="142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DEFD7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1">
    <w:nsid w:val="0273CBE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2">
    <w:nsid w:val="0902857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de-DE" w:eastAsia="en-US" w:bidi="ar-SA"/>
      </w:rPr>
    </w:lvl>
    <w:lvl w:ilvl="1">
      <w:start w:val="0"/>
      <w:numFmt w:val="bullet"/>
      <w:lvlText w:val="•"/>
      <w:lvlJc w:val="left"/>
      <w:pPr>
        <w:ind w:left="988" w:hanging="281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857" w:hanging="281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725" w:hanging="281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594" w:hanging="281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463" w:hanging="281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331" w:hanging="281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200" w:hanging="281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068" w:hanging="281"/>
      </w:pPr>
      <w:rPr>
        <w:rFonts w:hint="default"/>
        <w:lang w:val="de-DE" w:eastAsia="en-US" w:bidi="ar-SA"/>
      </w:rPr>
    </w:lvl>
  </w:abstractNum>
  <w:abstractNum w:abstractNumId="3">
    <w:nsid w:val="116B582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4">
    <w:nsid w:val="139B022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4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5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6" w:hanging="263"/>
      </w:pPr>
      <w:rPr>
        <w:rFonts w:hint="default"/>
        <w:lang w:val="de-DE" w:eastAsia="en-US" w:bidi="ar-SA"/>
      </w:rPr>
    </w:lvl>
  </w:abstractNum>
  <w:abstractNum w:abstractNumId="5">
    <w:nsid w:val="1B3CE3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0" w:hanging="214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1" w:hanging="214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2" w:hanging="214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3" w:hanging="214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4" w:hanging="214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4" w:hanging="214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5" w:hanging="214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6" w:hanging="214"/>
      </w:pPr>
      <w:rPr>
        <w:rFonts w:hint="default"/>
        <w:lang w:val="de-DE" w:eastAsia="en-US" w:bidi="ar-SA"/>
      </w:rPr>
    </w:lvl>
  </w:abstractNum>
  <w:abstractNum w:abstractNumId="6">
    <w:nsid w:val="1BCB93C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7">
    <w:nsid w:val="22E4692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1" w:hanging="214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2" w:hanging="214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3" w:hanging="214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4" w:hanging="214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5" w:hanging="214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6" w:hanging="214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7" w:hanging="214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8" w:hanging="214"/>
      </w:pPr>
      <w:rPr>
        <w:rFonts w:hint="default"/>
        <w:lang w:val="de-DE" w:eastAsia="en-US" w:bidi="ar-SA"/>
      </w:rPr>
    </w:lvl>
  </w:abstractNum>
  <w:abstractNum w:abstractNumId="8">
    <w:nsid w:val="26103955"/>
    <w:multiLevelType w:val="hybridMultilevel"/>
    <w:tmpl w:val="00000000"/>
    <w:lvl w:ilvl="0">
      <w:start w:val="3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0" w:hanging="264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1" w:hanging="264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2" w:hanging="264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3" w:hanging="264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4" w:hanging="264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4" w:hanging="264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5" w:hanging="264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6" w:hanging="264"/>
      </w:pPr>
      <w:rPr>
        <w:rFonts w:hint="default"/>
        <w:lang w:val="de-DE" w:eastAsia="en-US" w:bidi="ar-SA"/>
      </w:rPr>
    </w:lvl>
  </w:abstractNum>
  <w:abstractNum w:abstractNumId="9">
    <w:nsid w:val="29FD993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de-DE" w:eastAsia="en-US" w:bidi="ar-SA"/>
      </w:rPr>
    </w:lvl>
  </w:abstractNum>
  <w:abstractNum w:abstractNumId="10">
    <w:nsid w:val="2CF98854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38" w:hanging="21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357" w:hanging="21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876" w:hanging="21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395" w:hanging="21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14" w:hanging="21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32" w:hanging="21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51" w:hanging="21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70" w:hanging="210"/>
      </w:pPr>
      <w:rPr>
        <w:rFonts w:hint="default"/>
        <w:lang w:val="de-DE" w:eastAsia="en-US" w:bidi="ar-SA"/>
      </w:rPr>
    </w:lvl>
  </w:abstractNum>
  <w:abstractNum w:abstractNumId="11">
    <w:nsid w:val="313DDA6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1" w:hanging="214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2" w:hanging="214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3" w:hanging="214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4" w:hanging="214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5" w:hanging="214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6" w:hanging="214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7" w:hanging="214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8" w:hanging="214"/>
      </w:pPr>
      <w:rPr>
        <w:rFonts w:hint="default"/>
        <w:lang w:val="de-DE" w:eastAsia="en-US" w:bidi="ar-SA"/>
      </w:rPr>
    </w:lvl>
  </w:abstractNum>
  <w:abstractNum w:abstractNumId="12">
    <w:nsid w:val="3A8B3CE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13">
    <w:nsid w:val="3C4FCED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0" w:hanging="272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1" w:hanging="272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2" w:hanging="272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3" w:hanging="272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4" w:hanging="272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4" w:hanging="272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5" w:hanging="272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6" w:hanging="272"/>
      </w:pPr>
      <w:rPr>
        <w:rFonts w:hint="default"/>
        <w:lang w:val="de-DE" w:eastAsia="en-US" w:bidi="ar-SA"/>
      </w:rPr>
    </w:lvl>
  </w:abstractNum>
  <w:abstractNum w:abstractNumId="14">
    <w:nsid w:val="3DA2626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15">
    <w:nsid w:val="4477D7D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16">
    <w:nsid w:val="44F980E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de-DE" w:eastAsia="en-US" w:bidi="ar-SA"/>
      </w:rPr>
    </w:lvl>
  </w:abstractNum>
  <w:abstractNum w:abstractNumId="17">
    <w:nsid w:val="44FF55C1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38" w:hanging="21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357" w:hanging="21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876" w:hanging="21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395" w:hanging="21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14" w:hanging="21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32" w:hanging="21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51" w:hanging="21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70" w:hanging="210"/>
      </w:pPr>
      <w:rPr>
        <w:rFonts w:hint="default"/>
        <w:lang w:val="de-DE" w:eastAsia="en-US" w:bidi="ar-SA"/>
      </w:rPr>
    </w:lvl>
  </w:abstractNum>
  <w:abstractNum w:abstractNumId="18">
    <w:nsid w:val="48155B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4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5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6" w:hanging="263"/>
      </w:pPr>
      <w:rPr>
        <w:rFonts w:hint="default"/>
        <w:lang w:val="de-DE" w:eastAsia="en-US" w:bidi="ar-SA"/>
      </w:rPr>
    </w:lvl>
  </w:abstractNum>
  <w:abstractNum w:abstractNumId="19">
    <w:nsid w:val="49EF9D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4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5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6" w:hanging="263"/>
      </w:pPr>
      <w:rPr>
        <w:rFonts w:hint="default"/>
        <w:lang w:val="de-DE" w:eastAsia="en-US" w:bidi="ar-SA"/>
      </w:rPr>
    </w:lvl>
  </w:abstractNum>
  <w:abstractNum w:abstractNumId="20">
    <w:nsid w:val="4B397CE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21">
    <w:nsid w:val="4B4AEF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1" w:hanging="214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2" w:hanging="214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3" w:hanging="214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4" w:hanging="214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5" w:hanging="214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6" w:hanging="214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7" w:hanging="214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8" w:hanging="214"/>
      </w:pPr>
      <w:rPr>
        <w:rFonts w:hint="default"/>
        <w:lang w:val="de-DE" w:eastAsia="en-US" w:bidi="ar-SA"/>
      </w:rPr>
    </w:lvl>
  </w:abstractNum>
  <w:abstractNum w:abstractNumId="22">
    <w:nsid w:val="4F7A78F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23">
    <w:nsid w:val="573C596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de-DE" w:eastAsia="en-US" w:bidi="ar-SA"/>
      </w:rPr>
    </w:lvl>
    <w:lvl w:ilvl="1">
      <w:start w:val="0"/>
      <w:numFmt w:val="bullet"/>
      <w:lvlText w:val="•"/>
      <w:lvlJc w:val="left"/>
      <w:pPr>
        <w:ind w:left="988" w:hanging="281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857" w:hanging="281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725" w:hanging="281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594" w:hanging="281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463" w:hanging="281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331" w:hanging="281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200" w:hanging="281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068" w:hanging="281"/>
      </w:pPr>
      <w:rPr>
        <w:rFonts w:hint="default"/>
        <w:lang w:val="de-DE" w:eastAsia="en-US" w:bidi="ar-SA"/>
      </w:rPr>
    </w:lvl>
  </w:abstractNum>
  <w:abstractNum w:abstractNumId="24">
    <w:nsid w:val="589484F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1" w:hanging="214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2" w:hanging="214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3" w:hanging="214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4" w:hanging="214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5" w:hanging="214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6" w:hanging="214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7" w:hanging="214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8" w:hanging="214"/>
      </w:pPr>
      <w:rPr>
        <w:rFonts w:hint="default"/>
        <w:lang w:val="de-DE" w:eastAsia="en-US" w:bidi="ar-SA"/>
      </w:rPr>
    </w:lvl>
  </w:abstractNum>
  <w:abstractNum w:abstractNumId="25">
    <w:nsid w:val="64930214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38" w:hanging="21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357" w:hanging="21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876" w:hanging="21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395" w:hanging="21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14" w:hanging="21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32" w:hanging="21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51" w:hanging="21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70" w:hanging="210"/>
      </w:pPr>
      <w:rPr>
        <w:rFonts w:hint="default"/>
        <w:lang w:val="de-DE" w:eastAsia="en-US" w:bidi="ar-SA"/>
      </w:rPr>
    </w:lvl>
  </w:abstractNum>
  <w:abstractNum w:abstractNumId="26">
    <w:nsid w:val="6E5769D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27">
    <w:nsid w:val="7234400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de-DE" w:eastAsia="en-US" w:bidi="ar-SA"/>
      </w:rPr>
    </w:lvl>
    <w:lvl w:ilvl="1">
      <w:start w:val="0"/>
      <w:numFmt w:val="bullet"/>
      <w:lvlText w:val="•"/>
      <w:lvlJc w:val="left"/>
      <w:pPr>
        <w:ind w:left="988" w:hanging="281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857" w:hanging="281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725" w:hanging="281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594" w:hanging="281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463" w:hanging="281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331" w:hanging="281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200" w:hanging="281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068" w:hanging="281"/>
      </w:pPr>
      <w:rPr>
        <w:rFonts w:hint="default"/>
        <w:lang w:val="de-DE" w:eastAsia="en-US" w:bidi="ar-SA"/>
      </w:rPr>
    </w:lvl>
  </w:abstractNum>
  <w:abstractNum w:abstractNumId="28">
    <w:nsid w:val="7518584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de-DE" w:eastAsia="en-US" w:bidi="ar-SA"/>
      </w:rPr>
    </w:lvl>
  </w:abstractNum>
  <w:abstractNum w:abstractNumId="29">
    <w:nsid w:val="756E252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30">
    <w:nsid w:val="76EA9FD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31">
    <w:nsid w:val="7AC822B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32">
    <w:nsid w:val="7B68D7B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de-DE" w:eastAsia="en-US" w:bidi="ar-SA"/>
      </w:rPr>
    </w:lvl>
  </w:abstractNum>
  <w:abstractNum w:abstractNumId="33">
    <w:nsid w:val="7C0E2382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838" w:hanging="21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357" w:hanging="21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876" w:hanging="21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395" w:hanging="21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14" w:hanging="21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32" w:hanging="21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51" w:hanging="21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70" w:hanging="210"/>
      </w:pPr>
      <w:rPr>
        <w:rFonts w:hint="default"/>
        <w:lang w:val="de-DE" w:eastAsia="en-US" w:bidi="ar-SA"/>
      </w:rPr>
    </w:lvl>
  </w:abstractNum>
  <w:abstractNum w:abstractNumId="34">
    <w:nsid w:val="7CBEE9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40" w:hanging="264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181" w:hanging="264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722" w:hanging="264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63" w:hanging="264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804" w:hanging="264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44" w:hanging="264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85" w:hanging="264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426" w:hanging="264"/>
      </w:pPr>
      <w:rPr>
        <w:rFonts w:hint="default"/>
        <w:lang w:val="de-DE" w:eastAsia="en-US" w:bidi="ar-SA"/>
      </w:rPr>
    </w:lvl>
  </w:abstractNum>
  <w:num w:numId="1">
    <w:abstractNumId w:val="23"/>
  </w:num>
  <w:num w:numId="2">
    <w:abstractNumId w:val="2"/>
  </w:num>
  <w:num w:numId="3">
    <w:abstractNumId w:val="27"/>
  </w:num>
  <w:num w:numId="4">
    <w:abstractNumId w:val="3"/>
  </w:num>
  <w:num w:numId="5">
    <w:abstractNumId w:val="6"/>
  </w:num>
  <w:num w:numId="6">
    <w:abstractNumId w:val="20"/>
  </w:num>
  <w:num w:numId="7">
    <w:abstractNumId w:val="33"/>
  </w:num>
  <w:num w:numId="8">
    <w:abstractNumId w:val="22"/>
  </w:num>
  <w:num w:numId="9">
    <w:abstractNumId w:val="10"/>
  </w:num>
  <w:num w:numId="10">
    <w:abstractNumId w:val="17"/>
  </w:num>
  <w:num w:numId="11">
    <w:abstractNumId w:val="32"/>
  </w:num>
  <w:num w:numId="12">
    <w:abstractNumId w:val="19"/>
  </w:num>
  <w:num w:numId="13">
    <w:abstractNumId w:val="12"/>
  </w:num>
  <w:num w:numId="14">
    <w:abstractNumId w:val="0"/>
  </w:num>
  <w:num w:numId="15">
    <w:abstractNumId w:val="14"/>
  </w:num>
  <w:num w:numId="16">
    <w:abstractNumId w:val="4"/>
  </w:num>
  <w:num w:numId="17">
    <w:abstractNumId w:val="8"/>
  </w:num>
  <w:num w:numId="18">
    <w:abstractNumId w:val="18"/>
  </w:num>
  <w:num w:numId="19">
    <w:abstractNumId w:val="29"/>
  </w:num>
  <w:num w:numId="20">
    <w:abstractNumId w:val="26"/>
  </w:num>
  <w:num w:numId="21">
    <w:abstractNumId w:val="30"/>
  </w:num>
  <w:num w:numId="22">
    <w:abstractNumId w:val="31"/>
  </w:num>
  <w:num w:numId="23">
    <w:abstractNumId w:val="15"/>
  </w:num>
  <w:num w:numId="24">
    <w:abstractNumId w:val="1"/>
  </w:num>
  <w:num w:numId="25">
    <w:abstractNumId w:val="5"/>
  </w:num>
  <w:num w:numId="26">
    <w:abstractNumId w:val="13"/>
  </w:num>
  <w:num w:numId="27">
    <w:abstractNumId w:val="34"/>
  </w:num>
  <w:num w:numId="28">
    <w:abstractNumId w:val="25"/>
  </w:num>
  <w:num w:numId="29">
    <w:abstractNumId w:val="28"/>
  </w:num>
  <w:num w:numId="30">
    <w:abstractNumId w:val="9"/>
  </w:num>
  <w:num w:numId="31">
    <w:abstractNumId w:val="16"/>
  </w:num>
  <w:num w:numId="32">
    <w:abstractNumId w:val="24"/>
  </w:num>
  <w:num w:numId="33">
    <w:abstractNumId w:val="21"/>
  </w:num>
  <w:num w:numId="34">
    <w:abstractNumId w:val="7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de-DE" w:eastAsia="en-US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de-DE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de-DE" w:eastAsia="en-US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de-DE" w:eastAsia="en-US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295" w:right="1554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de-DE" w:eastAsia="en-US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de-DE" w:eastAsia="en-US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7"/>
    </w:pPr>
    <w:rPr>
      <w:rFonts w:ascii="仿宋" w:eastAsia="仿宋" w:hAnsi="仿宋" w:cs="仿宋"/>
      <w:lang w:val="de-DE" w:eastAsia="en-US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107031060154006046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2024-03-05T04:05:11Z</dcterms:created>
  <dcterms:modified xsi:type="dcterms:W3CDTF">2024-03-05T04:05:11Z</dcterms:modified>
</cp:coreProperties>
</file>