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rPr>
          <w:rFonts w:ascii="宋体" w:hAnsi="宋体"/>
          <w:sz w:val="32"/>
          <w:szCs w:val="32"/>
        </w:rPr>
        <w:sectPr>
          <w:headerReference w:type="default" r:id="rId5"/>
          <w:pgSz w:w="11906" w:h="16838"/>
          <w:pgMar w:top="1440" w:right="1797" w:bottom="1440" w:left="1797" w:header="851" w:footer="992" w:gutter="0"/>
          <w:pgNumType w:fmt="upperRoman" w:start="1"/>
          <w:cols w:num="1" w:space="425"/>
          <w:docGrid w:type="lines" w:linePitch="312" w:charSpace="0"/>
        </w:sectPr>
      </w:pPr>
    </w:p>
    <w:p>
      <w:pPr>
        <w:spacing w:line="360" w:lineRule="auto"/>
        <w:rPr>
          <w:rFonts w:ascii="宋体" w:hAnsi="宋体"/>
          <w:sz w:val="32"/>
          <w:szCs w:val="32"/>
        </w:rPr>
      </w:pPr>
    </w:p>
    <w:p>
      <w:pPr>
        <w:spacing w:line="360" w:lineRule="auto"/>
        <w:ind w:firstLine="640" w:firstLineChars="200"/>
        <w:jc w:val="center"/>
        <w:rPr>
          <w:rFonts w:ascii="黑体" w:eastAsia="黑体" w:hAnsi="黑体"/>
          <w:b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b/>
          <w:sz w:val="32"/>
          <w:szCs w:val="32"/>
        </w:rPr>
        <w:t>格力集团财务分析存在的问题及改进探析</w:t>
      </w:r>
    </w:p>
    <w:bookmarkEnd w:id="0"/>
    <w:p>
      <w:pPr>
        <w:spacing w:line="360" w:lineRule="auto"/>
        <w:ind w:firstLine="640" w:firstLineChars="200"/>
        <w:jc w:val="center"/>
        <w:rPr>
          <w:rFonts w:ascii="黑体" w:eastAsia="黑体" w:hAnsi="黑体"/>
          <w:b/>
          <w:sz w:val="32"/>
          <w:szCs w:val="32"/>
        </w:rPr>
      </w:pPr>
    </w:p>
    <w:p>
      <w:pPr>
        <w:spacing w:line="360" w:lineRule="auto"/>
        <w:ind w:firstLine="480" w:firstLineChars="200"/>
        <w:outlineLvl w:val="0"/>
        <w:rPr>
          <w:rFonts w:ascii="宋体" w:hAnsi="宋体"/>
          <w:sz w:val="32"/>
          <w:szCs w:val="32"/>
        </w:rPr>
      </w:pPr>
      <w:bookmarkStart w:id="1" w:name="_Toc23459"/>
      <w:r>
        <w:rPr>
          <w:rFonts w:ascii="黑体" w:eastAsia="黑体" w:hAnsi="黑体" w:hint="eastAsia"/>
          <w:szCs w:val="24"/>
        </w:rPr>
        <w:t>摘要</w:t>
      </w:r>
      <w:bookmarkEnd w:id="1"/>
      <w:r>
        <w:rPr>
          <w:rFonts w:ascii="黑体" w:eastAsia="黑体" w:hAnsi="黑体" w:hint="eastAsia"/>
          <w:szCs w:val="24"/>
        </w:rPr>
        <w:t>：</w:t>
      </w:r>
      <w:r>
        <w:rPr>
          <w:rFonts w:ascii="仿宋" w:eastAsia="仿宋" w:hAnsi="仿宋" w:hint="eastAsia"/>
          <w:szCs w:val="24"/>
        </w:rPr>
        <w:t>随着我国经济的快速发展，各行各业为了更好地促进公司的发展，要求了解企业的财务状况和经济成果，</w:t>
      </w:r>
      <w:r>
        <w:rPr>
          <w:rFonts w:ascii="仿宋" w:eastAsia="仿宋" w:hAnsi="仿宋" w:hint="eastAsia"/>
          <w:szCs w:val="24"/>
          <w:lang w:val="en-US" w:eastAsia="zh-CN"/>
        </w:rPr>
        <w:t>通过对以前年份财务信息的解析，对未来的企业发展方向进行预测，推出合理的经营方案，因此</w:t>
      </w:r>
      <w:r>
        <w:rPr>
          <w:rFonts w:ascii="仿宋" w:eastAsia="仿宋" w:hAnsi="仿宋" w:hint="eastAsia"/>
          <w:szCs w:val="24"/>
        </w:rPr>
        <w:t>对财务信息进行分析的要求越来越高，这就使得财务分析</w:t>
      </w:r>
      <w:r>
        <w:rPr>
          <w:rFonts w:ascii="仿宋" w:eastAsia="仿宋" w:hAnsi="仿宋" w:hint="eastAsia"/>
          <w:szCs w:val="24"/>
          <w:lang w:val="en-US" w:eastAsia="zh-CN"/>
        </w:rPr>
        <w:t>变得</w:t>
      </w:r>
      <w:r>
        <w:rPr>
          <w:rFonts w:ascii="仿宋" w:eastAsia="仿宋" w:hAnsi="仿宋" w:hint="eastAsia"/>
          <w:szCs w:val="24"/>
        </w:rPr>
        <w:t>极为重要。在本文中，通过对格力集团2016到2018年期间的财务报表进行分析，从而得出企业近几年的财务状况和发展状况；</w:t>
      </w:r>
      <w:r>
        <w:rPr>
          <w:rFonts w:ascii="仿宋" w:eastAsia="仿宋" w:hAnsi="仿宋" w:hint="eastAsia"/>
          <w:szCs w:val="24"/>
          <w:lang w:val="en-US" w:eastAsia="zh-CN"/>
        </w:rPr>
        <w:t>通过对格力集团近几年的资产负债表、利润表、现金流量表进行重点指标分析，我们可以对格力集团的整体发展状况进行一个大致的了解；</w:t>
      </w:r>
      <w:r>
        <w:rPr>
          <w:rFonts w:ascii="仿宋" w:eastAsia="仿宋" w:hAnsi="仿宋" w:hint="eastAsia"/>
          <w:szCs w:val="24"/>
        </w:rPr>
        <w:t>通过对格力电器偿债能力、运营能力、盈利能力进行具体分析，更加深入了解其经营状况；从而发现格力集团在近几年发展中存在的问题，同时结合当前经济环境对这些问题提出改进方法。</w:t>
      </w:r>
    </w:p>
    <w:p>
      <w:pPr>
        <w:spacing w:line="360" w:lineRule="auto"/>
        <w:ind w:firstLine="480" w:firstLineChars="200"/>
        <w:rPr>
          <w:rFonts w:ascii="宋体" w:eastAsia="仿宋" w:hAnsi="宋体"/>
          <w:sz w:val="32"/>
          <w:szCs w:val="32"/>
        </w:rPr>
      </w:pPr>
      <w:r>
        <w:rPr>
          <w:rFonts w:ascii="黑体" w:eastAsia="黑体" w:hAnsi="黑体" w:hint="eastAsia"/>
          <w:szCs w:val="24"/>
        </w:rPr>
        <w:t>关键词：</w:t>
      </w:r>
      <w:r>
        <w:rPr>
          <w:rFonts w:ascii="仿宋" w:eastAsia="仿宋" w:hAnsi="仿宋" w:hint="eastAsia"/>
          <w:szCs w:val="24"/>
        </w:rPr>
        <w:t>财务分析；格力；问题；改进方法</w:t>
      </w:r>
    </w:p>
    <w:p>
      <w:pPr>
        <w:spacing w:line="360" w:lineRule="auto"/>
        <w:ind w:firstLine="560" w:firstLineChars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Analysis on the problems and improvement of financial analysis of Gree Group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                                </w:t>
      </w:r>
    </w:p>
    <w:p>
      <w:pPr>
        <w:spacing w:line="360" w:lineRule="auto"/>
        <w:ind w:firstLine="480" w:firstLineChars="200"/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</w:rPr>
        <w:t>i</w:t>
      </w:r>
    </w:p>
    <w:p>
      <w:pPr>
        <w:spacing w:line="360" w:lineRule="auto"/>
        <w:ind w:firstLine="480" w:firstLineChars="200"/>
        <w:rPr>
          <w:rFonts w:ascii="Times New Roman" w:hAnsi="Times New Roman" w:cs="Times New Roman" w:hint="default"/>
          <w:szCs w:val="24"/>
        </w:rPr>
      </w:pPr>
      <w:r>
        <w:rPr>
          <w:rFonts w:ascii="Times New Roman" w:hAnsi="Times New Roman" w:cs="Times New Roman"/>
          <w:b/>
          <w:szCs w:val="24"/>
        </w:rPr>
        <w:t>Abstract:</w:t>
      </w:r>
      <w:r>
        <w:rPr>
          <w:rFonts w:ascii="Times New Roman" w:hAnsi="Times New Roman" w:cs="Times New Roman" w:hint="default"/>
          <w:szCs w:val="24"/>
        </w:rPr>
        <w:br/>
      </w:r>
      <w:r>
        <w:rPr>
          <w:rFonts w:ascii="Times New Roman" w:hAnsi="Times New Roman" w:cs="Times New Roman" w:hint="default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https://d.book118.com/107052013156006031</w:t>
        </w:r>
      </w:hyperlink>
    </w:p>
    <w:p>
      <w:pPr>
        <w:spacing w:line="360" w:lineRule="auto"/>
        <w:ind w:firstLine="480" w:firstLineChars="200"/>
        <w:rPr>
          <w:rFonts w:ascii="Times New Roman" w:hAnsi="Times New Roman" w:cs="Times New Roman" w:hint="default"/>
          <w:szCs w:val="24"/>
        </w:rPr>
      </w:pPr>
    </w:p>
    <w:sectPr>
      <w:headerReference w:type="default" r:id="rId7"/>
      <w:footerReference w:type="default" r:id="rId8"/>
      <w:pgSz w:w="11906" w:h="16838"/>
      <w:pgMar w:top="1440" w:right="1797" w:bottom="1440" w:left="1797" w:header="851" w:footer="992" w:gutter="0"/>
      <w:pgNumType w:fmt="upperRoman"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150279621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I</w:t>
        </w:r>
        <w:r>
          <w:fldChar w:fldCharType="end"/>
        </w:r>
      </w:p>
    </w:sdtContent>
  </w:sdt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B50DCA"/>
    <w:multiLevelType w:val="multilevel"/>
    <w:tmpl w:val="02B50DCA"/>
    <w:lvl w:ilvl="0">
      <w:start w:val="1"/>
      <w:numFmt w:val="lowerLetter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A1613AE"/>
    <w:multiLevelType w:val="multilevel"/>
    <w:tmpl w:val="0A1613AE"/>
    <w:lvl w:ilvl="0">
      <w:start w:val="1"/>
      <w:numFmt w:val="decimal"/>
      <w:lvlText w:val="（%1）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0C263A30"/>
    <w:multiLevelType w:val="multilevel"/>
    <w:tmpl w:val="0C263A30"/>
    <w:lvl w:ilvl="0">
      <w:start w:val="1"/>
      <w:numFmt w:val="decimal"/>
      <w:lvlText w:val="（%1）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10CE628C"/>
    <w:multiLevelType w:val="multilevel"/>
    <w:tmpl w:val="10CE628C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0D19B5"/>
    <w:multiLevelType w:val="multilevel"/>
    <w:tmpl w:val="160D19B5"/>
    <w:lvl w:ilvl="0">
      <w:start w:val="1"/>
      <w:numFmt w:val="decimal"/>
      <w:lvlText w:val="图4.%1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图4.%3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2C5B9F"/>
    <w:multiLevelType w:val="multilevel"/>
    <w:tmpl w:val="162C5B9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7280A64"/>
    <w:multiLevelType w:val="multilevel"/>
    <w:tmpl w:val="17280A64"/>
    <w:lvl w:ilvl="0">
      <w:start w:val="1"/>
      <w:numFmt w:val="decimal"/>
      <w:lvlText w:val="（%1）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17913DD7"/>
    <w:multiLevelType w:val="multilevel"/>
    <w:tmpl w:val="17913DD7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AF429C4"/>
    <w:multiLevelType w:val="multilevel"/>
    <w:tmpl w:val="1AF429C4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21893998"/>
    <w:multiLevelType w:val="multilevel"/>
    <w:tmpl w:val="21893998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F73140E"/>
    <w:multiLevelType w:val="multilevel"/>
    <w:tmpl w:val="2F73140E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1">
    <w:nsid w:val="30E50952"/>
    <w:multiLevelType w:val="multilevel"/>
    <w:tmpl w:val="30E50952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6B9044C"/>
    <w:multiLevelType w:val="multilevel"/>
    <w:tmpl w:val="36B9044C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71B49E4"/>
    <w:multiLevelType w:val="multilevel"/>
    <w:tmpl w:val="371B49E4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376F5709"/>
    <w:multiLevelType w:val="multilevel"/>
    <w:tmpl w:val="376F5709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377C51C6"/>
    <w:multiLevelType w:val="multilevel"/>
    <w:tmpl w:val="377C51C6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37D931CB"/>
    <w:multiLevelType w:val="multilevel"/>
    <w:tmpl w:val="37D931CB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3AE70128"/>
    <w:multiLevelType w:val="multilevel"/>
    <w:tmpl w:val="3AE70128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3D8F5C05"/>
    <w:multiLevelType w:val="multilevel"/>
    <w:tmpl w:val="3D8F5C05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F2A74D9"/>
    <w:multiLevelType w:val="multilevel"/>
    <w:tmpl w:val="3F2A74D9"/>
    <w:lvl w:ilvl="0">
      <w:start w:val="1"/>
      <w:numFmt w:val="decimal"/>
      <w:lvlText w:val="（%1）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0">
    <w:nsid w:val="42033C8B"/>
    <w:multiLevelType w:val="multilevel"/>
    <w:tmpl w:val="42033C8B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2EC10A2"/>
    <w:multiLevelType w:val="multilevel"/>
    <w:tmpl w:val="42EC10A2"/>
    <w:lvl w:ilvl="0">
      <w:start w:val="1"/>
      <w:numFmt w:val="lowerLetter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4409472F"/>
    <w:multiLevelType w:val="multilevel"/>
    <w:tmpl w:val="4409472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482462E2"/>
    <w:multiLevelType w:val="multilevel"/>
    <w:tmpl w:val="482462E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29464C"/>
    <w:multiLevelType w:val="multilevel"/>
    <w:tmpl w:val="4E29464C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5">
    <w:nsid w:val="4E5F669D"/>
    <w:multiLevelType w:val="multilevel"/>
    <w:tmpl w:val="4E5F669D"/>
    <w:lvl w:ilvl="0">
      <w:start w:val="1"/>
      <w:numFmt w:val="lowerLetter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500D3E0B"/>
    <w:multiLevelType w:val="multilevel"/>
    <w:tmpl w:val="500D3E0B"/>
    <w:lvl w:ilvl="0">
      <w:start w:val="1"/>
      <w:numFmt w:val="decimal"/>
      <w:lvlText w:val="（%1）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520562C1"/>
    <w:multiLevelType w:val="multilevel"/>
    <w:tmpl w:val="520562C1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530F2074"/>
    <w:multiLevelType w:val="multilevel"/>
    <w:tmpl w:val="530F2074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55722EBA"/>
    <w:multiLevelType w:val="multilevel"/>
    <w:tmpl w:val="55722EBA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5AEA184E"/>
    <w:multiLevelType w:val="multilevel"/>
    <w:tmpl w:val="5AEA184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B3D05D4"/>
    <w:multiLevelType w:val="multilevel"/>
    <w:tmpl w:val="5B3D05D4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EE302D4"/>
    <w:multiLevelType w:val="multilevel"/>
    <w:tmpl w:val="5EE302D4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603174FC"/>
    <w:multiLevelType w:val="multilevel"/>
    <w:tmpl w:val="603174FC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4">
    <w:nsid w:val="60F14C3C"/>
    <w:multiLevelType w:val="multilevel"/>
    <w:tmpl w:val="60F14C3C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5">
    <w:nsid w:val="668668D7"/>
    <w:multiLevelType w:val="multilevel"/>
    <w:tmpl w:val="668668D7"/>
    <w:lvl w:ilvl="0">
      <w:start w:val="1"/>
      <w:numFmt w:val="decimal"/>
      <w:lvlText w:val="[%1]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67E32FBB"/>
    <w:multiLevelType w:val="multilevel"/>
    <w:tmpl w:val="67E32FBB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6C862A6E"/>
    <w:multiLevelType w:val="multilevel"/>
    <w:tmpl w:val="6C862A6E"/>
    <w:lvl w:ilvl="0">
      <w:start w:val="1"/>
      <w:numFmt w:val="decimal"/>
      <w:lvlText w:val="表4.%1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D274B53"/>
    <w:multiLevelType w:val="multilevel"/>
    <w:tmpl w:val="6D274B53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9">
    <w:nsid w:val="727011FE"/>
    <w:multiLevelType w:val="multilevel"/>
    <w:tmpl w:val="727011FE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CD130BC"/>
    <w:multiLevelType w:val="multilevel"/>
    <w:tmpl w:val="7CD130BC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1">
    <w:nsid w:val="7E0C6FF6"/>
    <w:multiLevelType w:val="multilevel"/>
    <w:tmpl w:val="7E0C6FF6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F6E702A"/>
    <w:multiLevelType w:val="multilevel"/>
    <w:tmpl w:val="7F6E702A"/>
    <w:lvl w:ilvl="0">
      <w:start w:val="1"/>
      <w:numFmt w:val="decimal"/>
      <w:lvlText w:val="%1.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41"/>
  </w:num>
  <w:num w:numId="2">
    <w:abstractNumId w:val="34"/>
  </w:num>
  <w:num w:numId="3">
    <w:abstractNumId w:val="24"/>
  </w:num>
  <w:num w:numId="4">
    <w:abstractNumId w:val="14"/>
  </w:num>
  <w:num w:numId="5">
    <w:abstractNumId w:val="10"/>
  </w:num>
  <w:num w:numId="6">
    <w:abstractNumId w:val="33"/>
  </w:num>
  <w:num w:numId="7">
    <w:abstractNumId w:val="13"/>
  </w:num>
  <w:num w:numId="8">
    <w:abstractNumId w:val="37"/>
  </w:num>
  <w:num w:numId="9">
    <w:abstractNumId w:val="26"/>
  </w:num>
  <w:num w:numId="10">
    <w:abstractNumId w:val="1"/>
  </w:num>
  <w:num w:numId="11">
    <w:abstractNumId w:val="21"/>
  </w:num>
  <w:num w:numId="12">
    <w:abstractNumId w:val="4"/>
  </w:num>
  <w:num w:numId="13">
    <w:abstractNumId w:val="0"/>
  </w:num>
  <w:num w:numId="14">
    <w:abstractNumId w:val="2"/>
  </w:num>
  <w:num w:numId="15">
    <w:abstractNumId w:val="8"/>
  </w:num>
  <w:num w:numId="16">
    <w:abstractNumId w:val="19"/>
  </w:num>
  <w:num w:numId="17">
    <w:abstractNumId w:val="20"/>
  </w:num>
  <w:num w:numId="18">
    <w:abstractNumId w:val="25"/>
  </w:num>
  <w:num w:numId="19">
    <w:abstractNumId w:val="6"/>
  </w:num>
  <w:num w:numId="20">
    <w:abstractNumId w:val="39"/>
  </w:num>
  <w:num w:numId="21">
    <w:abstractNumId w:val="16"/>
  </w:num>
  <w:num w:numId="22">
    <w:abstractNumId w:val="12"/>
  </w:num>
  <w:num w:numId="23">
    <w:abstractNumId w:val="42"/>
  </w:num>
  <w:num w:numId="24">
    <w:abstractNumId w:val="23"/>
  </w:num>
  <w:num w:numId="25">
    <w:abstractNumId w:val="3"/>
  </w:num>
  <w:num w:numId="26">
    <w:abstractNumId w:val="31"/>
  </w:num>
  <w:num w:numId="27">
    <w:abstractNumId w:val="9"/>
  </w:num>
  <w:num w:numId="28">
    <w:abstractNumId w:val="30"/>
  </w:num>
  <w:num w:numId="29">
    <w:abstractNumId w:val="22"/>
  </w:num>
  <w:num w:numId="30">
    <w:abstractNumId w:val="17"/>
  </w:num>
  <w:num w:numId="31">
    <w:abstractNumId w:val="38"/>
  </w:num>
  <w:num w:numId="32">
    <w:abstractNumId w:val="5"/>
  </w:num>
  <w:num w:numId="33">
    <w:abstractNumId w:val="15"/>
  </w:num>
  <w:num w:numId="34">
    <w:abstractNumId w:val="7"/>
  </w:num>
  <w:num w:numId="35">
    <w:abstractNumId w:val="18"/>
  </w:num>
  <w:num w:numId="36">
    <w:abstractNumId w:val="36"/>
  </w:num>
  <w:num w:numId="37">
    <w:abstractNumId w:val="32"/>
  </w:num>
  <w:num w:numId="38">
    <w:abstractNumId w:val="27"/>
  </w:num>
  <w:num w:numId="39">
    <w:abstractNumId w:val="11"/>
  </w:num>
  <w:num w:numId="40">
    <w:abstractNumId w:val="29"/>
  </w:num>
  <w:num w:numId="41">
    <w:abstractNumId w:val="40"/>
  </w:num>
  <w:num w:numId="42">
    <w:abstractNumId w:val="28"/>
  </w:num>
  <w:num w:numId="4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0C0"/>
    <w:rsid w:val="000015C4"/>
    <w:rsid w:val="00004DDE"/>
    <w:rsid w:val="0000744B"/>
    <w:rsid w:val="0001467C"/>
    <w:rsid w:val="000332C1"/>
    <w:rsid w:val="000346F4"/>
    <w:rsid w:val="0004092B"/>
    <w:rsid w:val="00046F02"/>
    <w:rsid w:val="00056DDB"/>
    <w:rsid w:val="00062E70"/>
    <w:rsid w:val="00065262"/>
    <w:rsid w:val="000653A5"/>
    <w:rsid w:val="0008085F"/>
    <w:rsid w:val="000915FD"/>
    <w:rsid w:val="0009556F"/>
    <w:rsid w:val="000A257E"/>
    <w:rsid w:val="000A791C"/>
    <w:rsid w:val="000B1DEB"/>
    <w:rsid w:val="000B20C2"/>
    <w:rsid w:val="000B3684"/>
    <w:rsid w:val="000B54A5"/>
    <w:rsid w:val="000B7DA1"/>
    <w:rsid w:val="000C3C02"/>
    <w:rsid w:val="000C540F"/>
    <w:rsid w:val="000D5120"/>
    <w:rsid w:val="000E2260"/>
    <w:rsid w:val="000E3335"/>
    <w:rsid w:val="000E736B"/>
    <w:rsid w:val="000F0EDA"/>
    <w:rsid w:val="000F166F"/>
    <w:rsid w:val="000F5A62"/>
    <w:rsid w:val="00100A34"/>
    <w:rsid w:val="00111467"/>
    <w:rsid w:val="001229F2"/>
    <w:rsid w:val="00146542"/>
    <w:rsid w:val="00147579"/>
    <w:rsid w:val="00151921"/>
    <w:rsid w:val="0015414C"/>
    <w:rsid w:val="00161CE2"/>
    <w:rsid w:val="001704AE"/>
    <w:rsid w:val="00176BEF"/>
    <w:rsid w:val="00180824"/>
    <w:rsid w:val="0018435C"/>
    <w:rsid w:val="00185B64"/>
    <w:rsid w:val="001B5345"/>
    <w:rsid w:val="001B5BBB"/>
    <w:rsid w:val="001C1B62"/>
    <w:rsid w:val="001D16BA"/>
    <w:rsid w:val="001E4939"/>
    <w:rsid w:val="001F30F2"/>
    <w:rsid w:val="001F3BAE"/>
    <w:rsid w:val="001F6522"/>
    <w:rsid w:val="002241D9"/>
    <w:rsid w:val="00231C7D"/>
    <w:rsid w:val="00240CB5"/>
    <w:rsid w:val="00244936"/>
    <w:rsid w:val="00260024"/>
    <w:rsid w:val="0027562B"/>
    <w:rsid w:val="00284B1A"/>
    <w:rsid w:val="0029131E"/>
    <w:rsid w:val="00294DD4"/>
    <w:rsid w:val="002976E8"/>
    <w:rsid w:val="002A7860"/>
    <w:rsid w:val="002B10C0"/>
    <w:rsid w:val="002B3617"/>
    <w:rsid w:val="002B6069"/>
    <w:rsid w:val="002C38D3"/>
    <w:rsid w:val="002D0B3D"/>
    <w:rsid w:val="002D170B"/>
    <w:rsid w:val="002D1D9A"/>
    <w:rsid w:val="002D587B"/>
    <w:rsid w:val="002D5D33"/>
    <w:rsid w:val="002E4D18"/>
    <w:rsid w:val="003001BA"/>
    <w:rsid w:val="00300ED8"/>
    <w:rsid w:val="00305E38"/>
    <w:rsid w:val="00306B5C"/>
    <w:rsid w:val="003079E8"/>
    <w:rsid w:val="003137ED"/>
    <w:rsid w:val="00351864"/>
    <w:rsid w:val="00367933"/>
    <w:rsid w:val="003727E6"/>
    <w:rsid w:val="0037533D"/>
    <w:rsid w:val="00384D19"/>
    <w:rsid w:val="00384F09"/>
    <w:rsid w:val="00397807"/>
    <w:rsid w:val="00397B7A"/>
    <w:rsid w:val="003A1F66"/>
    <w:rsid w:val="003C015E"/>
    <w:rsid w:val="003D4BA1"/>
    <w:rsid w:val="003D51EE"/>
    <w:rsid w:val="003D6078"/>
    <w:rsid w:val="003F13D0"/>
    <w:rsid w:val="003F6C6C"/>
    <w:rsid w:val="00411062"/>
    <w:rsid w:val="00423216"/>
    <w:rsid w:val="0044066E"/>
    <w:rsid w:val="00445237"/>
    <w:rsid w:val="0044598C"/>
    <w:rsid w:val="00445B42"/>
    <w:rsid w:val="004532EC"/>
    <w:rsid w:val="00464BB6"/>
    <w:rsid w:val="00472982"/>
    <w:rsid w:val="00476BB1"/>
    <w:rsid w:val="004834E9"/>
    <w:rsid w:val="00484960"/>
    <w:rsid w:val="00484B75"/>
    <w:rsid w:val="00492EAB"/>
    <w:rsid w:val="00493849"/>
    <w:rsid w:val="004A2DD6"/>
    <w:rsid w:val="004B6960"/>
    <w:rsid w:val="004D34CD"/>
    <w:rsid w:val="004F2225"/>
    <w:rsid w:val="00501F0D"/>
    <w:rsid w:val="00511101"/>
    <w:rsid w:val="00523C8A"/>
    <w:rsid w:val="00532C3D"/>
    <w:rsid w:val="00552A44"/>
    <w:rsid w:val="005534B0"/>
    <w:rsid w:val="005535A0"/>
    <w:rsid w:val="005611CA"/>
    <w:rsid w:val="00561608"/>
    <w:rsid w:val="00566ADB"/>
    <w:rsid w:val="0057481C"/>
    <w:rsid w:val="00585E53"/>
    <w:rsid w:val="00592885"/>
    <w:rsid w:val="0059327B"/>
    <w:rsid w:val="005A20F2"/>
    <w:rsid w:val="005B5D93"/>
    <w:rsid w:val="005C0804"/>
    <w:rsid w:val="005C49EB"/>
    <w:rsid w:val="005C529B"/>
    <w:rsid w:val="005C6C31"/>
    <w:rsid w:val="005D5E05"/>
    <w:rsid w:val="005E110D"/>
    <w:rsid w:val="005E584F"/>
    <w:rsid w:val="005F64A0"/>
    <w:rsid w:val="00602151"/>
    <w:rsid w:val="006125B8"/>
    <w:rsid w:val="006163F8"/>
    <w:rsid w:val="0062776C"/>
    <w:rsid w:val="00632E56"/>
    <w:rsid w:val="0064097E"/>
    <w:rsid w:val="00642939"/>
    <w:rsid w:val="00655A7E"/>
    <w:rsid w:val="00657240"/>
    <w:rsid w:val="006652A7"/>
    <w:rsid w:val="006656B9"/>
    <w:rsid w:val="006679EF"/>
    <w:rsid w:val="00676792"/>
    <w:rsid w:val="0069458F"/>
    <w:rsid w:val="0069689A"/>
    <w:rsid w:val="00697752"/>
    <w:rsid w:val="006978F5"/>
    <w:rsid w:val="006A1A87"/>
    <w:rsid w:val="006B08C7"/>
    <w:rsid w:val="006C61A6"/>
    <w:rsid w:val="006E0BEE"/>
    <w:rsid w:val="006E46F6"/>
    <w:rsid w:val="006F2DC8"/>
    <w:rsid w:val="00724977"/>
    <w:rsid w:val="00733FDD"/>
    <w:rsid w:val="00743509"/>
    <w:rsid w:val="0074678B"/>
    <w:rsid w:val="00747A85"/>
    <w:rsid w:val="00754EF8"/>
    <w:rsid w:val="00756D7D"/>
    <w:rsid w:val="00764A24"/>
    <w:rsid w:val="00774F1A"/>
    <w:rsid w:val="0078121E"/>
    <w:rsid w:val="007836CD"/>
    <w:rsid w:val="00786D6F"/>
    <w:rsid w:val="00792C86"/>
    <w:rsid w:val="00794148"/>
    <w:rsid w:val="007C448A"/>
    <w:rsid w:val="007D52FE"/>
    <w:rsid w:val="007F4A10"/>
    <w:rsid w:val="008125C8"/>
    <w:rsid w:val="00813103"/>
    <w:rsid w:val="0081360C"/>
    <w:rsid w:val="00822354"/>
    <w:rsid w:val="00837F3F"/>
    <w:rsid w:val="00845772"/>
    <w:rsid w:val="008523CF"/>
    <w:rsid w:val="008564F0"/>
    <w:rsid w:val="0086034C"/>
    <w:rsid w:val="00864752"/>
    <w:rsid w:val="00875ED9"/>
    <w:rsid w:val="008829F4"/>
    <w:rsid w:val="008A20FC"/>
    <w:rsid w:val="008B1FB5"/>
    <w:rsid w:val="008B4CF8"/>
    <w:rsid w:val="008D3143"/>
    <w:rsid w:val="00913F4D"/>
    <w:rsid w:val="00916375"/>
    <w:rsid w:val="009368BF"/>
    <w:rsid w:val="0094760C"/>
    <w:rsid w:val="00963025"/>
    <w:rsid w:val="009A03E4"/>
    <w:rsid w:val="009B3609"/>
    <w:rsid w:val="009C4D65"/>
    <w:rsid w:val="009D0736"/>
    <w:rsid w:val="009D2136"/>
    <w:rsid w:val="009D64C0"/>
    <w:rsid w:val="009F0307"/>
    <w:rsid w:val="009F0BA4"/>
    <w:rsid w:val="009F2760"/>
    <w:rsid w:val="00A11D13"/>
    <w:rsid w:val="00A30EBE"/>
    <w:rsid w:val="00A36052"/>
    <w:rsid w:val="00A40721"/>
    <w:rsid w:val="00A44B33"/>
    <w:rsid w:val="00A5606B"/>
    <w:rsid w:val="00A57C80"/>
    <w:rsid w:val="00A73936"/>
    <w:rsid w:val="00A77741"/>
    <w:rsid w:val="00A81A89"/>
    <w:rsid w:val="00A92932"/>
    <w:rsid w:val="00A9471D"/>
    <w:rsid w:val="00A94E78"/>
    <w:rsid w:val="00AB084B"/>
    <w:rsid w:val="00AC2BB1"/>
    <w:rsid w:val="00AC4C34"/>
    <w:rsid w:val="00AD4EF4"/>
    <w:rsid w:val="00AE214C"/>
    <w:rsid w:val="00B012B8"/>
    <w:rsid w:val="00B21BE6"/>
    <w:rsid w:val="00B31E36"/>
    <w:rsid w:val="00B341A6"/>
    <w:rsid w:val="00B427D0"/>
    <w:rsid w:val="00B44D86"/>
    <w:rsid w:val="00B4567D"/>
    <w:rsid w:val="00B65064"/>
    <w:rsid w:val="00BB3971"/>
    <w:rsid w:val="00BB6FAB"/>
    <w:rsid w:val="00BF029C"/>
    <w:rsid w:val="00C13DD8"/>
    <w:rsid w:val="00C20DBF"/>
    <w:rsid w:val="00C22F8A"/>
    <w:rsid w:val="00C4659F"/>
    <w:rsid w:val="00C50429"/>
    <w:rsid w:val="00C61A8C"/>
    <w:rsid w:val="00C64F21"/>
    <w:rsid w:val="00C67C69"/>
    <w:rsid w:val="00C72A8B"/>
    <w:rsid w:val="00C76B4F"/>
    <w:rsid w:val="00C81930"/>
    <w:rsid w:val="00C94F72"/>
    <w:rsid w:val="00CA00BB"/>
    <w:rsid w:val="00CA3EE3"/>
    <w:rsid w:val="00CB6CC4"/>
    <w:rsid w:val="00CB7C70"/>
    <w:rsid w:val="00CE0E30"/>
    <w:rsid w:val="00D01DAA"/>
    <w:rsid w:val="00D02D76"/>
    <w:rsid w:val="00D0352B"/>
    <w:rsid w:val="00D11458"/>
    <w:rsid w:val="00D26F2A"/>
    <w:rsid w:val="00D3643E"/>
    <w:rsid w:val="00D52B25"/>
    <w:rsid w:val="00D54380"/>
    <w:rsid w:val="00D56BF4"/>
    <w:rsid w:val="00D6087E"/>
    <w:rsid w:val="00D64C0E"/>
    <w:rsid w:val="00D67D15"/>
    <w:rsid w:val="00D74916"/>
    <w:rsid w:val="00D97867"/>
    <w:rsid w:val="00DA1EAA"/>
    <w:rsid w:val="00DE66C2"/>
    <w:rsid w:val="00DF327C"/>
    <w:rsid w:val="00E07D11"/>
    <w:rsid w:val="00E12A62"/>
    <w:rsid w:val="00E16D9B"/>
    <w:rsid w:val="00E268E9"/>
    <w:rsid w:val="00E41D78"/>
    <w:rsid w:val="00E46241"/>
    <w:rsid w:val="00E548C8"/>
    <w:rsid w:val="00E54F3D"/>
    <w:rsid w:val="00E55220"/>
    <w:rsid w:val="00E57756"/>
    <w:rsid w:val="00E57761"/>
    <w:rsid w:val="00E7687C"/>
    <w:rsid w:val="00E8253D"/>
    <w:rsid w:val="00EA1CDF"/>
    <w:rsid w:val="00EB1E35"/>
    <w:rsid w:val="00EB20A6"/>
    <w:rsid w:val="00EB4C6A"/>
    <w:rsid w:val="00EB7388"/>
    <w:rsid w:val="00EC25AC"/>
    <w:rsid w:val="00ED07CF"/>
    <w:rsid w:val="00EE4CBE"/>
    <w:rsid w:val="00EF0E2E"/>
    <w:rsid w:val="00F11096"/>
    <w:rsid w:val="00F16E97"/>
    <w:rsid w:val="00F16ECF"/>
    <w:rsid w:val="00F24965"/>
    <w:rsid w:val="00F3202C"/>
    <w:rsid w:val="00F34410"/>
    <w:rsid w:val="00F37D4C"/>
    <w:rsid w:val="00F570B1"/>
    <w:rsid w:val="00F7289C"/>
    <w:rsid w:val="00F850D0"/>
    <w:rsid w:val="00F8525F"/>
    <w:rsid w:val="00F87E74"/>
    <w:rsid w:val="00F9379F"/>
    <w:rsid w:val="00FC591C"/>
    <w:rsid w:val="00FD5F45"/>
    <w:rsid w:val="00FD6D89"/>
    <w:rsid w:val="00FF425F"/>
    <w:rsid w:val="00FF7345"/>
    <w:rsid w:val="00FF78FB"/>
    <w:rsid w:val="00FF7EB5"/>
    <w:rsid w:val="038F12A2"/>
    <w:rsid w:val="12D7448C"/>
    <w:rsid w:val="13915989"/>
    <w:rsid w:val="1F881F2F"/>
    <w:rsid w:val="220F7779"/>
    <w:rsid w:val="280A0273"/>
    <w:rsid w:val="2C37557A"/>
    <w:rsid w:val="2D2B6877"/>
    <w:rsid w:val="33D0281F"/>
    <w:rsid w:val="3AFC7952"/>
    <w:rsid w:val="3C3A6ADD"/>
    <w:rsid w:val="41323C26"/>
    <w:rsid w:val="473A6068"/>
    <w:rsid w:val="49F60B7F"/>
    <w:rsid w:val="51003021"/>
    <w:rsid w:val="525C7066"/>
    <w:rsid w:val="65787C0A"/>
    <w:rsid w:val="67DD79E5"/>
    <w:rsid w:val="6CA31A3F"/>
    <w:rsid w:val="7E3F176B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 w:qFormat="1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 w:qFormat="1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 w:qFormat="1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 w:qFormat="1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1"/>
      <w:lang w:val="en-US" w:eastAsia="zh-CN" w:bidi="ar-SA"/>
    </w:rPr>
  </w:style>
  <w:style w:type="paragraph" w:styleId="Heading1">
    <w:name w:val="heading 1"/>
    <w:next w:val="Normal"/>
    <w:link w:val="1"/>
    <w:uiPriority w:val="9"/>
    <w:qFormat/>
    <w:pPr>
      <w:keepNext/>
      <w:pBdr>
        <w:bottom w:val="single" w:sz="12" w:space="4" w:color="0070C0"/>
      </w:pBdr>
      <w:snapToGrid w:val="0"/>
      <w:spacing w:before="480" w:after="360" w:line="240" w:lineRule="atLeast"/>
      <w:jc w:val="center"/>
      <w:outlineLvl w:val="0"/>
    </w:pPr>
    <w:rPr>
      <w:rFonts w:ascii="微软雅黑" w:eastAsia="微软雅黑" w:hAnsi="微软雅黑" w:cs="宋体"/>
      <w:color w:val="0070C0"/>
      <w:sz w:val="30"/>
      <w:szCs w:val="30"/>
      <w:lang w:val="en-US" w:eastAsia="zh-CN" w:bidi="ar-SA"/>
    </w:rPr>
  </w:style>
  <w:style w:type="paragraph" w:styleId="Heading2">
    <w:name w:val="heading 2"/>
    <w:next w:val="Normal"/>
    <w:link w:val="2"/>
    <w:uiPriority w:val="9"/>
    <w:unhideWhenUsed/>
    <w:qFormat/>
    <w:pPr>
      <w:shd w:val="clear" w:color="auto" w:fill="FDE9D9" w:themeFill="accent6" w:themeFillTint="33"/>
      <w:spacing w:before="240" w:after="120" w:line="384" w:lineRule="atLeast"/>
      <w:jc w:val="both"/>
      <w:outlineLvl w:val="1"/>
    </w:pPr>
    <w:rPr>
      <w:rFonts w:ascii="微软雅黑" w:eastAsia="微软雅黑" w:hAnsi="微软雅黑" w:cs="宋体"/>
      <w:caps/>
      <w:color w:val="0070C0"/>
      <w:sz w:val="24"/>
      <w:szCs w:val="24"/>
      <w:lang w:val="en-US" w:eastAsia="zh-CN" w:bidi="ar-SA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widowControl/>
      <w:snapToGrid w:val="0"/>
      <w:spacing w:before="240" w:after="60"/>
      <w:outlineLvl w:val="2"/>
    </w:pPr>
    <w:rPr>
      <w:rFonts w:ascii="微软雅黑" w:eastAsia="微软雅黑" w:hAnsi="微软雅黑" w:cs="宋体"/>
      <w:bCs/>
      <w:color w:val="00B050"/>
      <w:kern w:val="0"/>
      <w:sz w:val="2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2"/>
    <w:autoRedefine/>
    <w:qFormat/>
    <w:pPr>
      <w:jc w:val="left"/>
    </w:pPr>
    <w:rPr>
      <w:rFonts w:eastAsiaTheme="minorEastAsia"/>
      <w:sz w:val="21"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tabs>
        <w:tab w:val="left" w:pos="1470"/>
        <w:tab w:val="right" w:leader="dot" w:pos="8296"/>
      </w:tabs>
      <w:ind w:left="960" w:leftChars="400"/>
      <w:jc w:val="left"/>
    </w:pPr>
  </w:style>
  <w:style w:type="paragraph" w:styleId="BalloonText">
    <w:name w:val="Balloon Text"/>
    <w:basedOn w:val="Normal"/>
    <w:link w:val="a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</w:style>
  <w:style w:type="paragraph" w:styleId="TOC2">
    <w:name w:val="toc 2"/>
    <w:basedOn w:val="Normal"/>
    <w:next w:val="Normal"/>
    <w:autoRedefine/>
    <w:uiPriority w:val="39"/>
    <w:unhideWhenUsed/>
    <w:qFormat/>
    <w:pPr>
      <w:ind w:left="420" w:leftChars="200"/>
    </w:p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qFormat/>
    <w:rPr>
      <w:rFonts w:eastAsia="宋体"/>
      <w:b/>
      <w:bCs/>
      <w:sz w:val="24"/>
      <w:szCs w:val="21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LightShadingAccent1">
    <w:name w:val="Light Shading Accent 1"/>
    <w:basedOn w:val="TableNormal"/>
    <w:autoRedefine/>
    <w:uiPriority w:val="60"/>
    <w:qFormat/>
    <w:rPr>
      <w:color w:val="376092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qFormat/>
    <w:rPr>
      <w:color w:val="953735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LightShadingAccent3">
    <w:name w:val="Light Shading Accent 3"/>
    <w:basedOn w:val="TableNormal"/>
    <w:uiPriority w:val="60"/>
    <w:qFormat/>
    <w:rPr>
      <w:color w:val="7793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autoRedefine/>
    <w:uiPriority w:val="60"/>
    <w:qFormat/>
    <w:rPr>
      <w:color w:val="604A7B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MediumShading2Accent6">
    <w:name w:val="Medium Shading 2 Accent 6"/>
    <w:basedOn w:val="TableNormal"/>
    <w:autoRedefine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qFormat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MediumList1Accent5">
    <w:name w:val="Medium List 1 Accent 5"/>
    <w:basedOn w:val="TableNormal"/>
    <w:autoRedefine/>
    <w:uiPriority w:val="65"/>
    <w:qFormat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character" w:styleId="Strong">
    <w:name w:val="Strong"/>
    <w:basedOn w:val="DefaultParagraphFont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21"/>
      <w:szCs w:val="21"/>
    </w:rPr>
  </w:style>
  <w:style w:type="character" w:customStyle="1" w:styleId="1">
    <w:name w:val="标题 1 字符"/>
    <w:basedOn w:val="DefaultParagraphFont"/>
    <w:link w:val="Heading1"/>
    <w:autoRedefine/>
    <w:uiPriority w:val="9"/>
    <w:qFormat/>
    <w:rPr>
      <w:rFonts w:ascii="微软雅黑" w:eastAsia="微软雅黑" w:hAnsi="微软雅黑" w:cs="宋体"/>
      <w:color w:val="0070C0"/>
      <w:kern w:val="0"/>
      <w:sz w:val="30"/>
      <w:szCs w:val="30"/>
    </w:rPr>
  </w:style>
  <w:style w:type="character" w:customStyle="1" w:styleId="2">
    <w:name w:val="标题 2 字符"/>
    <w:basedOn w:val="DefaultParagraphFont"/>
    <w:link w:val="Heading2"/>
    <w:autoRedefine/>
    <w:uiPriority w:val="9"/>
    <w:qFormat/>
    <w:rPr>
      <w:rFonts w:ascii="微软雅黑" w:eastAsia="微软雅黑" w:hAnsi="微软雅黑" w:cs="宋体"/>
      <w:caps/>
      <w:color w:val="0070C0"/>
      <w:kern w:val="0"/>
      <w:sz w:val="24"/>
      <w:szCs w:val="24"/>
      <w:shd w:val="clear" w:color="auto" w:fill="FDE9D9" w:themeFill="accent6" w:themeFillTint="33"/>
    </w:rPr>
  </w:style>
  <w:style w:type="character" w:customStyle="1" w:styleId="3">
    <w:name w:val="标题 3 字符"/>
    <w:basedOn w:val="DefaultParagraphFont"/>
    <w:link w:val="Heading3"/>
    <w:autoRedefine/>
    <w:uiPriority w:val="9"/>
    <w:qFormat/>
    <w:rPr>
      <w:rFonts w:ascii="微软雅黑" w:eastAsia="微软雅黑" w:hAnsi="微软雅黑" w:cs="宋体"/>
      <w:bCs/>
      <w:color w:val="00B050"/>
      <w:kern w:val="0"/>
      <w:sz w:val="22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a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10">
    <w:name w:val="正文1"/>
    <w:basedOn w:val="Normal"/>
    <w:qFormat/>
  </w:style>
  <w:style w:type="character" w:customStyle="1" w:styleId="a0">
    <w:name w:val="页眉 字符"/>
    <w:basedOn w:val="DefaultParagraphFont"/>
    <w:link w:val="Header"/>
    <w:autoRedefine/>
    <w:uiPriority w:val="99"/>
    <w:qFormat/>
    <w:rPr>
      <w:rFonts w:eastAsia="宋体"/>
      <w:sz w:val="18"/>
      <w:szCs w:val="18"/>
    </w:rPr>
  </w:style>
  <w:style w:type="character" w:customStyle="1" w:styleId="a1">
    <w:name w:val="页脚 字符"/>
    <w:basedOn w:val="DefaultParagraphFont"/>
    <w:link w:val="Footer"/>
    <w:autoRedefine/>
    <w:uiPriority w:val="99"/>
    <w:qFormat/>
    <w:rPr>
      <w:rFonts w:eastAsia="宋体"/>
      <w:sz w:val="18"/>
      <w:szCs w:val="18"/>
    </w:rPr>
  </w:style>
  <w:style w:type="paragraph" w:customStyle="1" w:styleId="TOC10">
    <w:name w:val="TOC 标题1"/>
    <w:basedOn w:val="Heading1"/>
    <w:next w:val="Normal"/>
    <w:autoRedefine/>
    <w:uiPriority w:val="39"/>
    <w:semiHidden/>
    <w:unhideWhenUsed/>
    <w:qFormat/>
    <w:pPr>
      <w:keepLines/>
      <w:pBdr>
        <w:bottom w:val="none" w:sz="0" w:space="0" w:color="auto"/>
      </w:pBdr>
      <w:snapToGrid/>
      <w:spacing w:after="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76092" w:themeColor="accent1" w:themeShade="BF"/>
      <w:sz w:val="28"/>
      <w:szCs w:val="28"/>
    </w:rPr>
  </w:style>
  <w:style w:type="character" w:customStyle="1" w:styleId="a2">
    <w:name w:val="批注文字 字符"/>
    <w:basedOn w:val="DefaultParagraphFont"/>
    <w:link w:val="CommentText"/>
    <w:qFormat/>
    <w:rPr>
      <w:szCs w:val="24"/>
    </w:rPr>
  </w:style>
  <w:style w:type="character" w:customStyle="1" w:styleId="Char1">
    <w:name w:val="批注文字 Char1"/>
    <w:basedOn w:val="DefaultParagraphFont"/>
    <w:autoRedefine/>
    <w:uiPriority w:val="99"/>
    <w:semiHidden/>
    <w:qFormat/>
    <w:rPr>
      <w:rFonts w:eastAsia="宋体"/>
      <w:sz w:val="24"/>
    </w:rPr>
  </w:style>
  <w:style w:type="character" w:customStyle="1" w:styleId="a3">
    <w:name w:val="批注主题 字符"/>
    <w:basedOn w:val="a2"/>
    <w:link w:val="CommentSubject"/>
    <w:autoRedefine/>
    <w:uiPriority w:val="99"/>
    <w:semiHidden/>
    <w:qFormat/>
    <w:rPr>
      <w:rFonts w:eastAsia="宋体"/>
      <w:b/>
      <w:bCs/>
      <w:kern w:val="2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107052013156006031" TargetMode="Externa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6286E-4053-4785-B2A2-7A3F1C2AC5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3637</Words>
  <Characters>20735</Characters>
  <Application>Microsoft Office Word</Application>
  <DocSecurity>0</DocSecurity>
  <Lines>172</Lines>
  <Paragraphs>48</Paragraphs>
  <ScaleCrop>false</ScaleCrop>
  <Company/>
  <LinksUpToDate>false</LinksUpToDate>
  <CharactersWithSpaces>24324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张老师</cp:lastModifiedBy>
  <cp:revision>11</cp:revision>
  <dcterms:created xsi:type="dcterms:W3CDTF">2019-12-08T12:56:00Z</dcterms:created>
  <dcterms:modified xsi:type="dcterms:W3CDTF">2024-01-11T13:50:40Z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9C12B4FF99D04A85A6B95AEDD03BFD53_12</vt:lpwstr>
  </property>
  <property fmtid="{D5CDD505-2E9C-101B-9397-08002B2CF9AE}" pid="3" name="KSOProductBuildVer">
    <vt:lpwstr>2052-12.1.0.16120</vt:lpwstr>
  </property>
  <property fmtid="{D5CDD505-2E9C-101B-9397-08002B2CF9AE}" pid="4" name="KSORubyTemplateID" linkTarget="0">
    <vt:lpwstr>6</vt:lpwstr>
  </property>
</Properties>
</file>