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抗炎药项目计划设计方案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45" w:history="1">
        <w:r>
          <w:rPr>
            <w:rFonts w:ascii="仿宋" w:eastAsia="仿宋" w:hAnsi="仿宋" w:cs="仿宋" w:hint="eastAsia"/>
            <w:lang w:eastAsia="zh-CN"/>
          </w:rPr>
          <w:t>序言</w:t>
        </w:r>
        <w:r>
          <w:tab/>
        </w:r>
        <w:r>
          <w:fldChar w:fldCharType="begin"/>
        </w:r>
        <w:r>
          <w:instrText xml:space="preserve"> PAGEREF _Toc28445 \h </w:instrText>
        </w:r>
        <w:r>
          <w:fldChar w:fldCharType="separate"/>
        </w:r>
        <w:r>
          <w:t>3</w:t>
        </w:r>
        <w:r>
          <w:fldChar w:fldCharType="end"/>
        </w:r>
      </w:hyperlink>
    </w:p>
    <w:p>
      <w:pPr>
        <w:pStyle w:val="TOC1"/>
        <w:tabs>
          <w:tab w:val="right" w:leader="dot" w:pos="8306"/>
        </w:tabs>
      </w:pPr>
      <w:hyperlink w:anchor="_Toc24733" w:history="1">
        <w:r>
          <w:rPr>
            <w:rFonts w:ascii="仿宋" w:eastAsia="仿宋" w:hAnsi="仿宋" w:cs="仿宋" w:hint="eastAsia"/>
            <w:lang w:eastAsia="zh-CN"/>
          </w:rPr>
          <w:t>一、抗炎药项目危机管理</w:t>
        </w:r>
        <w:r>
          <w:tab/>
        </w:r>
        <w:r>
          <w:fldChar w:fldCharType="begin"/>
        </w:r>
        <w:r>
          <w:instrText xml:space="preserve"> PAGEREF _Toc24733 \h </w:instrText>
        </w:r>
        <w:r>
          <w:fldChar w:fldCharType="separate"/>
        </w:r>
        <w:r>
          <w:t>3</w:t>
        </w:r>
        <w:r>
          <w:fldChar w:fldCharType="end"/>
        </w:r>
      </w:hyperlink>
    </w:p>
    <w:p>
      <w:pPr>
        <w:pStyle w:val="TOC2"/>
        <w:tabs>
          <w:tab w:val="right" w:leader="dot" w:pos="8306"/>
        </w:tabs>
      </w:pPr>
      <w:hyperlink w:anchor="_Toc4422" w:history="1">
        <w:r>
          <w:rPr>
            <w:rFonts w:ascii="仿宋" w:eastAsia="仿宋" w:hAnsi="仿宋" w:cs="仿宋" w:hint="eastAsia"/>
            <w:lang w:eastAsia="zh-CN"/>
          </w:rPr>
          <w:t>(一)、危机预警与识别</w:t>
        </w:r>
        <w:r>
          <w:tab/>
        </w:r>
        <w:r>
          <w:fldChar w:fldCharType="begin"/>
        </w:r>
        <w:r>
          <w:instrText xml:space="preserve"> PAGEREF _Toc4422 \h </w:instrText>
        </w:r>
        <w:r>
          <w:fldChar w:fldCharType="separate"/>
        </w:r>
        <w:r>
          <w:t>3</w:t>
        </w:r>
        <w:r>
          <w:fldChar w:fldCharType="end"/>
        </w:r>
      </w:hyperlink>
    </w:p>
    <w:p>
      <w:pPr>
        <w:pStyle w:val="TOC2"/>
        <w:tabs>
          <w:tab w:val="right" w:leader="dot" w:pos="8306"/>
        </w:tabs>
      </w:pPr>
      <w:hyperlink w:anchor="_Toc8765" w:history="1">
        <w:r>
          <w:rPr>
            <w:rFonts w:ascii="仿宋" w:eastAsia="仿宋" w:hAnsi="仿宋" w:cs="仿宋" w:hint="eastAsia"/>
            <w:lang w:eastAsia="zh-CN"/>
          </w:rPr>
          <w:t>(二)、危机应对与恢复</w:t>
        </w:r>
        <w:r>
          <w:tab/>
        </w:r>
        <w:r>
          <w:fldChar w:fldCharType="begin"/>
        </w:r>
        <w:r>
          <w:instrText xml:space="preserve"> PAGEREF _Toc8765 \h </w:instrText>
        </w:r>
        <w:r>
          <w:fldChar w:fldCharType="separate"/>
        </w:r>
        <w:r>
          <w:t>4</w:t>
        </w:r>
        <w:r>
          <w:fldChar w:fldCharType="end"/>
        </w:r>
      </w:hyperlink>
    </w:p>
    <w:p>
      <w:pPr>
        <w:pStyle w:val="TOC1"/>
        <w:tabs>
          <w:tab w:val="right" w:leader="dot" w:pos="8306"/>
        </w:tabs>
      </w:pPr>
      <w:hyperlink w:anchor="_Toc12083" w:history="1">
        <w:r>
          <w:rPr>
            <w:rFonts w:ascii="仿宋" w:eastAsia="仿宋" w:hAnsi="仿宋" w:cs="仿宋" w:hint="eastAsia"/>
            <w:lang w:eastAsia="zh-CN"/>
          </w:rPr>
          <w:t>二、抗炎药项目土建工程</w:t>
        </w:r>
        <w:r>
          <w:tab/>
        </w:r>
        <w:r>
          <w:fldChar w:fldCharType="begin"/>
        </w:r>
        <w:r>
          <w:instrText xml:space="preserve"> PAGEREF _Toc12083 \h </w:instrText>
        </w:r>
        <w:r>
          <w:fldChar w:fldCharType="separate"/>
        </w:r>
        <w:r>
          <w:t>5</w:t>
        </w:r>
        <w:r>
          <w:fldChar w:fldCharType="end"/>
        </w:r>
      </w:hyperlink>
    </w:p>
    <w:p>
      <w:pPr>
        <w:pStyle w:val="TOC2"/>
        <w:tabs>
          <w:tab w:val="right" w:leader="dot" w:pos="8306"/>
        </w:tabs>
      </w:pPr>
      <w:hyperlink w:anchor="_Toc3767" w:history="1">
        <w:r>
          <w:rPr>
            <w:rFonts w:ascii="仿宋" w:eastAsia="仿宋" w:hAnsi="仿宋" w:cs="仿宋" w:hint="eastAsia"/>
            <w:lang w:eastAsia="zh-CN"/>
          </w:rPr>
          <w:t>(一)、建筑工程设计原则</w:t>
        </w:r>
        <w:r>
          <w:tab/>
        </w:r>
        <w:r>
          <w:fldChar w:fldCharType="begin"/>
        </w:r>
        <w:r>
          <w:instrText xml:space="preserve"> PAGEREF _Toc3767 \h </w:instrText>
        </w:r>
        <w:r>
          <w:fldChar w:fldCharType="separate"/>
        </w:r>
        <w:r>
          <w:t>5</w:t>
        </w:r>
        <w:r>
          <w:fldChar w:fldCharType="end"/>
        </w:r>
      </w:hyperlink>
    </w:p>
    <w:p>
      <w:pPr>
        <w:pStyle w:val="TOC2"/>
        <w:tabs>
          <w:tab w:val="right" w:leader="dot" w:pos="8306"/>
        </w:tabs>
      </w:pPr>
      <w:hyperlink w:anchor="_Toc19241" w:history="1">
        <w:r>
          <w:rPr>
            <w:rFonts w:ascii="仿宋" w:eastAsia="仿宋" w:hAnsi="仿宋" w:cs="仿宋" w:hint="eastAsia"/>
            <w:lang w:eastAsia="zh-CN"/>
          </w:rPr>
          <w:t>(二)、土建工程设计年限及安全等级</w:t>
        </w:r>
        <w:r>
          <w:tab/>
        </w:r>
        <w:r>
          <w:fldChar w:fldCharType="begin"/>
        </w:r>
        <w:r>
          <w:instrText xml:space="preserve"> PAGEREF _Toc19241 \h </w:instrText>
        </w:r>
        <w:r>
          <w:fldChar w:fldCharType="separate"/>
        </w:r>
        <w:r>
          <w:t>6</w:t>
        </w:r>
        <w:r>
          <w:fldChar w:fldCharType="end"/>
        </w:r>
      </w:hyperlink>
    </w:p>
    <w:p>
      <w:pPr>
        <w:pStyle w:val="TOC2"/>
        <w:tabs>
          <w:tab w:val="right" w:leader="dot" w:pos="8306"/>
        </w:tabs>
      </w:pPr>
      <w:hyperlink w:anchor="_Toc31302" w:history="1">
        <w:r>
          <w:rPr>
            <w:rFonts w:ascii="仿宋" w:eastAsia="仿宋" w:hAnsi="仿宋" w:cs="仿宋" w:hint="eastAsia"/>
            <w:lang w:eastAsia="zh-CN"/>
          </w:rPr>
          <w:t>(三)、建筑工程设计总体要求</w:t>
        </w:r>
        <w:r>
          <w:tab/>
        </w:r>
        <w:r>
          <w:fldChar w:fldCharType="begin"/>
        </w:r>
        <w:r>
          <w:instrText xml:space="preserve"> PAGEREF _Toc31302 \h </w:instrText>
        </w:r>
        <w:r>
          <w:fldChar w:fldCharType="separate"/>
        </w:r>
        <w:r>
          <w:t>8</w:t>
        </w:r>
        <w:r>
          <w:fldChar w:fldCharType="end"/>
        </w:r>
      </w:hyperlink>
    </w:p>
    <w:p>
      <w:pPr>
        <w:pStyle w:val="TOC2"/>
        <w:tabs>
          <w:tab w:val="right" w:leader="dot" w:pos="8306"/>
        </w:tabs>
      </w:pPr>
      <w:hyperlink w:anchor="_Toc8002" w:history="1">
        <w:r>
          <w:rPr>
            <w:rFonts w:ascii="仿宋" w:eastAsia="仿宋" w:hAnsi="仿宋" w:cs="仿宋" w:hint="eastAsia"/>
            <w:lang w:eastAsia="zh-CN"/>
          </w:rPr>
          <w:t>(四)、土建工程建设指标</w:t>
        </w:r>
        <w:r>
          <w:tab/>
        </w:r>
        <w:r>
          <w:fldChar w:fldCharType="begin"/>
        </w:r>
        <w:r>
          <w:instrText xml:space="preserve"> PAGEREF _Toc8002 \h </w:instrText>
        </w:r>
        <w:r>
          <w:fldChar w:fldCharType="separate"/>
        </w:r>
        <w:r>
          <w:t>8</w:t>
        </w:r>
        <w:r>
          <w:fldChar w:fldCharType="end"/>
        </w:r>
      </w:hyperlink>
    </w:p>
    <w:p>
      <w:pPr>
        <w:pStyle w:val="TOC1"/>
        <w:tabs>
          <w:tab w:val="right" w:leader="dot" w:pos="8306"/>
        </w:tabs>
      </w:pPr>
      <w:hyperlink w:anchor="_Toc14916" w:history="1">
        <w:r>
          <w:rPr>
            <w:rFonts w:ascii="仿宋" w:eastAsia="仿宋" w:hAnsi="仿宋" w:cs="仿宋" w:hint="eastAsia"/>
            <w:lang w:eastAsia="zh-CN"/>
          </w:rPr>
          <w:t>三、抗炎药项目建设背景及必要性分析</w:t>
        </w:r>
        <w:r>
          <w:tab/>
        </w:r>
        <w:r>
          <w:fldChar w:fldCharType="begin"/>
        </w:r>
        <w:r>
          <w:instrText xml:space="preserve"> PAGEREF _Toc14916 \h </w:instrText>
        </w:r>
        <w:r>
          <w:fldChar w:fldCharType="separate"/>
        </w:r>
        <w:r>
          <w:t>9</w:t>
        </w:r>
        <w:r>
          <w:fldChar w:fldCharType="end"/>
        </w:r>
      </w:hyperlink>
    </w:p>
    <w:p>
      <w:pPr>
        <w:pStyle w:val="TOC2"/>
        <w:tabs>
          <w:tab w:val="right" w:leader="dot" w:pos="8306"/>
        </w:tabs>
      </w:pPr>
      <w:hyperlink w:anchor="_Toc10383" w:history="1">
        <w:r>
          <w:rPr>
            <w:rFonts w:ascii="仿宋" w:eastAsia="仿宋" w:hAnsi="仿宋" w:cs="仿宋" w:hint="eastAsia"/>
            <w:lang w:eastAsia="zh-CN"/>
          </w:rPr>
          <w:t>(一)、抗炎药项目背景分析</w:t>
        </w:r>
        <w:r>
          <w:tab/>
        </w:r>
        <w:r>
          <w:fldChar w:fldCharType="begin"/>
        </w:r>
        <w:r>
          <w:instrText xml:space="preserve"> PAGEREF _Toc10383 \h </w:instrText>
        </w:r>
        <w:r>
          <w:fldChar w:fldCharType="separate"/>
        </w:r>
        <w:r>
          <w:t>9</w:t>
        </w:r>
        <w:r>
          <w:fldChar w:fldCharType="end"/>
        </w:r>
      </w:hyperlink>
    </w:p>
    <w:p>
      <w:pPr>
        <w:pStyle w:val="TOC2"/>
        <w:tabs>
          <w:tab w:val="right" w:leader="dot" w:pos="8306"/>
        </w:tabs>
      </w:pPr>
      <w:hyperlink w:anchor="_Toc18480" w:history="1">
        <w:r>
          <w:rPr>
            <w:rFonts w:ascii="仿宋" w:eastAsia="仿宋" w:hAnsi="仿宋" w:cs="仿宋" w:hint="eastAsia"/>
            <w:lang w:eastAsia="zh-CN"/>
          </w:rPr>
          <w:t>(二)、抗炎药项目建设必要性分析</w:t>
        </w:r>
        <w:r>
          <w:tab/>
        </w:r>
        <w:r>
          <w:fldChar w:fldCharType="begin"/>
        </w:r>
        <w:r>
          <w:instrText xml:space="preserve"> PAGEREF _Toc18480 \h </w:instrText>
        </w:r>
        <w:r>
          <w:fldChar w:fldCharType="separate"/>
        </w:r>
        <w:r>
          <w:t>10</w:t>
        </w:r>
        <w:r>
          <w:fldChar w:fldCharType="end"/>
        </w:r>
      </w:hyperlink>
    </w:p>
    <w:p>
      <w:pPr>
        <w:pStyle w:val="TOC1"/>
        <w:tabs>
          <w:tab w:val="right" w:leader="dot" w:pos="8306"/>
        </w:tabs>
      </w:pPr>
      <w:hyperlink w:anchor="_Toc28791" w:history="1">
        <w:r>
          <w:rPr>
            <w:rFonts w:ascii="仿宋" w:eastAsia="仿宋" w:hAnsi="仿宋" w:cs="仿宋" w:hint="eastAsia"/>
            <w:lang w:eastAsia="zh-CN"/>
          </w:rPr>
          <w:t>四、抗炎药项目建设单位说明</w:t>
        </w:r>
        <w:r>
          <w:tab/>
        </w:r>
        <w:r>
          <w:fldChar w:fldCharType="begin"/>
        </w:r>
        <w:r>
          <w:instrText xml:space="preserve"> PAGEREF _Toc28791 \h </w:instrText>
        </w:r>
        <w:r>
          <w:fldChar w:fldCharType="separate"/>
        </w:r>
        <w:r>
          <w:t>12</w:t>
        </w:r>
        <w:r>
          <w:fldChar w:fldCharType="end"/>
        </w:r>
      </w:hyperlink>
    </w:p>
    <w:p>
      <w:pPr>
        <w:pStyle w:val="TOC2"/>
        <w:tabs>
          <w:tab w:val="right" w:leader="dot" w:pos="8306"/>
        </w:tabs>
      </w:pPr>
      <w:hyperlink w:anchor="_Toc19986" w:history="1">
        <w:r>
          <w:rPr>
            <w:rFonts w:ascii="仿宋" w:eastAsia="仿宋" w:hAnsi="仿宋" w:cs="仿宋" w:hint="eastAsia"/>
            <w:lang w:eastAsia="zh-CN"/>
          </w:rPr>
          <w:t>(一)、抗炎药项目承办单位基本情况</w:t>
        </w:r>
        <w:r>
          <w:tab/>
        </w:r>
        <w:r>
          <w:fldChar w:fldCharType="begin"/>
        </w:r>
        <w:r>
          <w:instrText xml:space="preserve"> PAGEREF _Toc19986 \h </w:instrText>
        </w:r>
        <w:r>
          <w:fldChar w:fldCharType="separate"/>
        </w:r>
        <w:r>
          <w:t>12</w:t>
        </w:r>
        <w:r>
          <w:fldChar w:fldCharType="end"/>
        </w:r>
      </w:hyperlink>
    </w:p>
    <w:p>
      <w:pPr>
        <w:pStyle w:val="TOC2"/>
        <w:tabs>
          <w:tab w:val="right" w:leader="dot" w:pos="8306"/>
        </w:tabs>
      </w:pPr>
      <w:hyperlink w:anchor="_Toc11805" w:history="1">
        <w:r>
          <w:rPr>
            <w:rFonts w:ascii="仿宋" w:eastAsia="仿宋" w:hAnsi="仿宋" w:cs="仿宋" w:hint="eastAsia"/>
            <w:lang w:eastAsia="zh-CN"/>
          </w:rPr>
          <w:t>(二)、公司经济效益分析</w:t>
        </w:r>
        <w:r>
          <w:tab/>
        </w:r>
        <w:r>
          <w:fldChar w:fldCharType="begin"/>
        </w:r>
        <w:r>
          <w:instrText xml:space="preserve"> PAGEREF _Toc11805 \h </w:instrText>
        </w:r>
        <w:r>
          <w:fldChar w:fldCharType="separate"/>
        </w:r>
        <w:r>
          <w:t>12</w:t>
        </w:r>
        <w:r>
          <w:fldChar w:fldCharType="end"/>
        </w:r>
      </w:hyperlink>
    </w:p>
    <w:p>
      <w:pPr>
        <w:pStyle w:val="TOC1"/>
        <w:tabs>
          <w:tab w:val="right" w:leader="dot" w:pos="8306"/>
        </w:tabs>
      </w:pPr>
      <w:hyperlink w:anchor="_Toc28375" w:history="1">
        <w:r>
          <w:rPr>
            <w:rFonts w:ascii="仿宋" w:eastAsia="仿宋" w:hAnsi="仿宋" w:cs="仿宋" w:hint="eastAsia"/>
            <w:lang w:eastAsia="zh-CN"/>
          </w:rPr>
          <w:t>五、工艺说明</w:t>
        </w:r>
        <w:r>
          <w:tab/>
        </w:r>
        <w:r>
          <w:fldChar w:fldCharType="begin"/>
        </w:r>
        <w:r>
          <w:instrText xml:space="preserve"> PAGEREF _Toc28375 \h </w:instrText>
        </w:r>
        <w:r>
          <w:fldChar w:fldCharType="separate"/>
        </w:r>
        <w:r>
          <w:t>13</w:t>
        </w:r>
        <w:r>
          <w:fldChar w:fldCharType="end"/>
        </w:r>
      </w:hyperlink>
    </w:p>
    <w:p>
      <w:pPr>
        <w:pStyle w:val="TOC2"/>
        <w:tabs>
          <w:tab w:val="right" w:leader="dot" w:pos="8306"/>
        </w:tabs>
      </w:pPr>
      <w:hyperlink w:anchor="_Toc26567" w:history="1">
        <w:r>
          <w:rPr>
            <w:rFonts w:ascii="仿宋" w:eastAsia="仿宋" w:hAnsi="仿宋" w:cs="仿宋" w:hint="eastAsia"/>
            <w:lang w:eastAsia="zh-CN"/>
          </w:rPr>
          <w:t>(一)、技术管理特点</w:t>
        </w:r>
        <w:r>
          <w:tab/>
        </w:r>
        <w:r>
          <w:fldChar w:fldCharType="begin"/>
        </w:r>
        <w:r>
          <w:instrText xml:space="preserve"> PAGEREF _Toc26567 \h </w:instrText>
        </w:r>
        <w:r>
          <w:fldChar w:fldCharType="separate"/>
        </w:r>
        <w:r>
          <w:t>13</w:t>
        </w:r>
        <w:r>
          <w:fldChar w:fldCharType="end"/>
        </w:r>
      </w:hyperlink>
    </w:p>
    <w:p>
      <w:pPr>
        <w:pStyle w:val="TOC2"/>
        <w:tabs>
          <w:tab w:val="right" w:leader="dot" w:pos="8306"/>
        </w:tabs>
      </w:pPr>
      <w:hyperlink w:anchor="_Toc29329" w:history="1">
        <w:r>
          <w:rPr>
            <w:rFonts w:ascii="仿宋" w:eastAsia="仿宋" w:hAnsi="仿宋" w:cs="仿宋" w:hint="eastAsia"/>
            <w:lang w:eastAsia="zh-CN"/>
          </w:rPr>
          <w:t>(二)、抗炎药项目工艺技术设计方案</w:t>
        </w:r>
        <w:r>
          <w:tab/>
        </w:r>
        <w:r>
          <w:fldChar w:fldCharType="begin"/>
        </w:r>
        <w:r>
          <w:instrText xml:space="preserve"> PAGEREF _Toc29329 \h </w:instrText>
        </w:r>
        <w:r>
          <w:fldChar w:fldCharType="separate"/>
        </w:r>
        <w:r>
          <w:t>14</w:t>
        </w:r>
        <w:r>
          <w:fldChar w:fldCharType="end"/>
        </w:r>
      </w:hyperlink>
    </w:p>
    <w:p>
      <w:pPr>
        <w:pStyle w:val="TOC2"/>
        <w:tabs>
          <w:tab w:val="right" w:leader="dot" w:pos="8306"/>
        </w:tabs>
      </w:pPr>
      <w:hyperlink w:anchor="_Toc15511" w:history="1">
        <w:r>
          <w:rPr>
            <w:rFonts w:ascii="仿宋" w:eastAsia="仿宋" w:hAnsi="仿宋" w:cs="仿宋" w:hint="eastAsia"/>
            <w:lang w:eastAsia="zh-CN"/>
          </w:rPr>
          <w:t>(三)、设备选型方案</w:t>
        </w:r>
        <w:r>
          <w:tab/>
        </w:r>
        <w:r>
          <w:fldChar w:fldCharType="begin"/>
        </w:r>
        <w:r>
          <w:instrText xml:space="preserve"> PAGEREF _Toc15511 \h </w:instrText>
        </w:r>
        <w:r>
          <w:fldChar w:fldCharType="separate"/>
        </w:r>
        <w:r>
          <w:t>16</w:t>
        </w:r>
        <w:r>
          <w:fldChar w:fldCharType="end"/>
        </w:r>
      </w:hyperlink>
    </w:p>
    <w:p>
      <w:pPr>
        <w:pStyle w:val="TOC1"/>
        <w:tabs>
          <w:tab w:val="right" w:leader="dot" w:pos="8306"/>
        </w:tabs>
      </w:pPr>
      <w:hyperlink w:anchor="_Toc32198" w:history="1">
        <w:r>
          <w:rPr>
            <w:rFonts w:ascii="仿宋" w:eastAsia="仿宋" w:hAnsi="仿宋" w:cs="仿宋" w:hint="eastAsia"/>
            <w:lang w:eastAsia="zh-CN"/>
          </w:rPr>
          <w:t>六、抗炎药项目可持续发展</w:t>
        </w:r>
        <w:r>
          <w:tab/>
        </w:r>
        <w:r>
          <w:fldChar w:fldCharType="begin"/>
        </w:r>
        <w:r>
          <w:instrText xml:space="preserve"> PAGEREF _Toc32198 \h </w:instrText>
        </w:r>
        <w:r>
          <w:fldChar w:fldCharType="separate"/>
        </w:r>
        <w:r>
          <w:t>17</w:t>
        </w:r>
        <w:r>
          <w:fldChar w:fldCharType="end"/>
        </w:r>
      </w:hyperlink>
    </w:p>
    <w:p>
      <w:pPr>
        <w:pStyle w:val="TOC2"/>
        <w:tabs>
          <w:tab w:val="right" w:leader="dot" w:pos="8306"/>
        </w:tabs>
      </w:pPr>
      <w:hyperlink w:anchor="_Toc293" w:history="1">
        <w:r>
          <w:rPr>
            <w:rFonts w:ascii="仿宋" w:eastAsia="仿宋" w:hAnsi="仿宋" w:cs="仿宋" w:hint="eastAsia"/>
            <w:lang w:eastAsia="zh-CN"/>
          </w:rPr>
          <w:t>(一)、可持续战略与实践</w:t>
        </w:r>
        <w:r>
          <w:tab/>
        </w:r>
        <w:r>
          <w:fldChar w:fldCharType="begin"/>
        </w:r>
        <w:r>
          <w:instrText xml:space="preserve"> PAGEREF _Toc293 \h </w:instrText>
        </w:r>
        <w:r>
          <w:fldChar w:fldCharType="separate"/>
        </w:r>
        <w:r>
          <w:t>17</w:t>
        </w:r>
        <w:r>
          <w:fldChar w:fldCharType="end"/>
        </w:r>
      </w:hyperlink>
    </w:p>
    <w:p>
      <w:pPr>
        <w:pStyle w:val="TOC2"/>
        <w:tabs>
          <w:tab w:val="right" w:leader="dot" w:pos="8306"/>
        </w:tabs>
      </w:pPr>
      <w:hyperlink w:anchor="_Toc29749" w:history="1">
        <w:r>
          <w:rPr>
            <w:rFonts w:ascii="仿宋" w:eastAsia="仿宋" w:hAnsi="仿宋" w:cs="仿宋" w:hint="eastAsia"/>
            <w:lang w:eastAsia="zh-CN"/>
          </w:rPr>
          <w:t>(二)、环保与社会责任</w:t>
        </w:r>
        <w:r>
          <w:tab/>
        </w:r>
        <w:r>
          <w:fldChar w:fldCharType="begin"/>
        </w:r>
        <w:r>
          <w:instrText xml:space="preserve"> PAGEREF _Toc29749 \h </w:instrText>
        </w:r>
        <w:r>
          <w:fldChar w:fldCharType="separate"/>
        </w:r>
        <w:r>
          <w:t>18</w:t>
        </w:r>
        <w:r>
          <w:fldChar w:fldCharType="end"/>
        </w:r>
      </w:hyperlink>
    </w:p>
    <w:p>
      <w:pPr>
        <w:pStyle w:val="TOC1"/>
        <w:tabs>
          <w:tab w:val="right" w:leader="dot" w:pos="8306"/>
        </w:tabs>
      </w:pPr>
      <w:hyperlink w:anchor="_Toc28078" w:history="1">
        <w:r>
          <w:rPr>
            <w:rFonts w:ascii="仿宋" w:eastAsia="仿宋" w:hAnsi="仿宋" w:cs="仿宋" w:hint="eastAsia"/>
            <w:lang w:eastAsia="zh-CN"/>
          </w:rPr>
          <w:t>七、抗炎药项目技术管理</w:t>
        </w:r>
        <w:r>
          <w:tab/>
        </w:r>
        <w:r>
          <w:fldChar w:fldCharType="begin"/>
        </w:r>
        <w:r>
          <w:instrText xml:space="preserve"> PAGEREF _Toc28078 \h </w:instrText>
        </w:r>
        <w:r>
          <w:fldChar w:fldCharType="separate"/>
        </w:r>
        <w:r>
          <w:t>18</w:t>
        </w:r>
        <w:r>
          <w:fldChar w:fldCharType="end"/>
        </w:r>
      </w:hyperlink>
    </w:p>
    <w:p>
      <w:pPr>
        <w:pStyle w:val="TOC2"/>
        <w:tabs>
          <w:tab w:val="right" w:leader="dot" w:pos="8306"/>
        </w:tabs>
      </w:pPr>
      <w:hyperlink w:anchor="_Toc27317" w:history="1">
        <w:r>
          <w:rPr>
            <w:rFonts w:ascii="仿宋" w:eastAsia="仿宋" w:hAnsi="仿宋" w:cs="仿宋" w:hint="eastAsia"/>
            <w:lang w:eastAsia="zh-CN"/>
          </w:rPr>
          <w:t>(一)、技术方案选用方向</w:t>
        </w:r>
        <w:r>
          <w:tab/>
        </w:r>
        <w:r>
          <w:fldChar w:fldCharType="begin"/>
        </w:r>
        <w:r>
          <w:instrText xml:space="preserve"> PAGEREF _Toc27317 \h </w:instrText>
        </w:r>
        <w:r>
          <w:fldChar w:fldCharType="separate"/>
        </w:r>
        <w:r>
          <w:t>18</w:t>
        </w:r>
        <w:r>
          <w:fldChar w:fldCharType="end"/>
        </w:r>
      </w:hyperlink>
    </w:p>
    <w:p>
      <w:pPr>
        <w:pStyle w:val="TOC2"/>
        <w:tabs>
          <w:tab w:val="right" w:leader="dot" w:pos="8306"/>
        </w:tabs>
      </w:pPr>
      <w:hyperlink w:anchor="_Toc21240" w:history="1">
        <w:r>
          <w:rPr>
            <w:rFonts w:ascii="仿宋" w:eastAsia="仿宋" w:hAnsi="仿宋" w:cs="仿宋" w:hint="eastAsia"/>
            <w:lang w:eastAsia="zh-CN"/>
          </w:rPr>
          <w:t>(二)、工艺技术方案选用原则</w:t>
        </w:r>
        <w:r>
          <w:tab/>
        </w:r>
        <w:r>
          <w:fldChar w:fldCharType="begin"/>
        </w:r>
        <w:r>
          <w:instrText xml:space="preserve"> PAGEREF _Toc21240 \h </w:instrText>
        </w:r>
        <w:r>
          <w:fldChar w:fldCharType="separate"/>
        </w:r>
        <w:r>
          <w:t>20</w:t>
        </w:r>
        <w:r>
          <w:fldChar w:fldCharType="end"/>
        </w:r>
      </w:hyperlink>
    </w:p>
    <w:p>
      <w:pPr>
        <w:pStyle w:val="TOC2"/>
        <w:tabs>
          <w:tab w:val="right" w:leader="dot" w:pos="8306"/>
        </w:tabs>
      </w:pPr>
      <w:hyperlink w:anchor="_Toc26908" w:history="1">
        <w:r>
          <w:rPr>
            <w:rFonts w:ascii="仿宋" w:eastAsia="仿宋" w:hAnsi="仿宋" w:cs="仿宋" w:hint="eastAsia"/>
            <w:lang w:eastAsia="zh-CN"/>
          </w:rPr>
          <w:t>(三)、工艺技术方案要求</w:t>
        </w:r>
        <w:r>
          <w:tab/>
        </w:r>
        <w:r>
          <w:fldChar w:fldCharType="begin"/>
        </w:r>
        <w:r>
          <w:instrText xml:space="preserve"> PAGEREF _Toc26908 \h </w:instrText>
        </w:r>
        <w:r>
          <w:fldChar w:fldCharType="separate"/>
        </w:r>
        <w:r>
          <w:t>22</w:t>
        </w:r>
        <w:r>
          <w:fldChar w:fldCharType="end"/>
        </w:r>
      </w:hyperlink>
    </w:p>
    <w:p>
      <w:pPr>
        <w:pStyle w:val="TOC1"/>
        <w:tabs>
          <w:tab w:val="right" w:leader="dot" w:pos="8306"/>
        </w:tabs>
      </w:pPr>
      <w:hyperlink w:anchor="_Toc13082" w:history="1">
        <w:r>
          <w:rPr>
            <w:rFonts w:ascii="仿宋" w:eastAsia="仿宋" w:hAnsi="仿宋" w:cs="仿宋" w:hint="eastAsia"/>
            <w:lang w:eastAsia="zh-CN"/>
          </w:rPr>
          <w:t>八、抗炎药项目财务管理</w:t>
        </w:r>
        <w:r>
          <w:tab/>
        </w:r>
        <w:r>
          <w:fldChar w:fldCharType="begin"/>
        </w:r>
        <w:r>
          <w:instrText xml:space="preserve"> PAGEREF _Toc13082 \h </w:instrText>
        </w:r>
        <w:r>
          <w:fldChar w:fldCharType="separate"/>
        </w:r>
        <w:r>
          <w:t>24</w:t>
        </w:r>
        <w:r>
          <w:fldChar w:fldCharType="end"/>
        </w:r>
      </w:hyperlink>
    </w:p>
    <w:p>
      <w:pPr>
        <w:pStyle w:val="TOC2"/>
        <w:tabs>
          <w:tab w:val="right" w:leader="dot" w:pos="8306"/>
        </w:tabs>
      </w:pPr>
      <w:hyperlink w:anchor="_Toc1104" w:history="1">
        <w:r>
          <w:rPr>
            <w:rFonts w:ascii="仿宋" w:eastAsia="仿宋" w:hAnsi="仿宋" w:cs="仿宋" w:hint="eastAsia"/>
            <w:lang w:eastAsia="zh-CN"/>
          </w:rPr>
          <w:t>(一)、资金需求大</w:t>
        </w:r>
        <w:r>
          <w:tab/>
        </w:r>
        <w:r>
          <w:fldChar w:fldCharType="begin"/>
        </w:r>
        <w:r>
          <w:instrText xml:space="preserve"> PAGEREF _Toc1104 \h </w:instrText>
        </w:r>
        <w:r>
          <w:fldChar w:fldCharType="separate"/>
        </w:r>
        <w:r>
          <w:t>24</w:t>
        </w:r>
        <w:r>
          <w:fldChar w:fldCharType="end"/>
        </w:r>
      </w:hyperlink>
    </w:p>
    <w:p>
      <w:pPr>
        <w:pStyle w:val="TOC2"/>
        <w:tabs>
          <w:tab w:val="right" w:leader="dot" w:pos="8306"/>
        </w:tabs>
      </w:pPr>
      <w:hyperlink w:anchor="_Toc17868" w:history="1">
        <w:r>
          <w:rPr>
            <w:rFonts w:ascii="仿宋" w:eastAsia="仿宋" w:hAnsi="仿宋" w:cs="仿宋" w:hint="eastAsia"/>
            <w:lang w:eastAsia="zh-CN"/>
          </w:rPr>
          <w:t>(二)、研发周期长</w:t>
        </w:r>
        <w:r>
          <w:tab/>
        </w:r>
        <w:r>
          <w:fldChar w:fldCharType="begin"/>
        </w:r>
        <w:r>
          <w:instrText xml:space="preserve"> PAGEREF _Toc17868 \h </w:instrText>
        </w:r>
        <w:r>
          <w:fldChar w:fldCharType="separate"/>
        </w:r>
        <w:r>
          <w:t>26</w:t>
        </w:r>
        <w:r>
          <w:fldChar w:fldCharType="end"/>
        </w:r>
      </w:hyperlink>
    </w:p>
    <w:p>
      <w:pPr>
        <w:pStyle w:val="TOC2"/>
        <w:tabs>
          <w:tab w:val="right" w:leader="dot" w:pos="8306"/>
        </w:tabs>
      </w:pPr>
      <w:hyperlink w:anchor="_Toc23025" w:history="1">
        <w:r>
          <w:rPr>
            <w:rFonts w:ascii="仿宋" w:eastAsia="仿宋" w:hAnsi="仿宋" w:cs="仿宋" w:hint="eastAsia"/>
            <w:lang w:eastAsia="zh-CN"/>
          </w:rPr>
          <w:t>(三)、市场风险大</w:t>
        </w:r>
        <w:r>
          <w:tab/>
        </w:r>
        <w:r>
          <w:fldChar w:fldCharType="begin"/>
        </w:r>
        <w:r>
          <w:instrText xml:space="preserve"> PAGEREF _Toc23025 \h </w:instrText>
        </w:r>
        <w:r>
          <w:fldChar w:fldCharType="separate"/>
        </w:r>
        <w:r>
          <w:t>27</w:t>
        </w:r>
        <w:r>
          <w:fldChar w:fldCharType="end"/>
        </w:r>
      </w:hyperlink>
    </w:p>
    <w:p>
      <w:pPr>
        <w:pStyle w:val="TOC2"/>
        <w:tabs>
          <w:tab w:val="right" w:leader="dot" w:pos="8306"/>
        </w:tabs>
      </w:pPr>
      <w:hyperlink w:anchor="_Toc27625" w:history="1">
        <w:r>
          <w:rPr>
            <w:rFonts w:ascii="仿宋" w:eastAsia="仿宋" w:hAnsi="仿宋" w:cs="仿宋" w:hint="eastAsia"/>
            <w:lang w:eastAsia="zh-CN"/>
          </w:rPr>
          <w:t>(四)、利润率高</w:t>
        </w:r>
        <w:r>
          <w:tab/>
        </w:r>
        <w:r>
          <w:fldChar w:fldCharType="begin"/>
        </w:r>
        <w:r>
          <w:instrText xml:space="preserve"> PAGEREF _Toc27625 \h </w:instrText>
        </w:r>
        <w:r>
          <w:fldChar w:fldCharType="separate"/>
        </w:r>
        <w:r>
          <w:t>29</w:t>
        </w:r>
        <w:r>
          <w:fldChar w:fldCharType="end"/>
        </w:r>
      </w:hyperlink>
    </w:p>
    <w:p>
      <w:pPr>
        <w:pStyle w:val="TOC1"/>
        <w:tabs>
          <w:tab w:val="right" w:leader="dot" w:pos="8306"/>
        </w:tabs>
      </w:pPr>
      <w:hyperlink w:anchor="_Toc570" w:history="1">
        <w:r>
          <w:rPr>
            <w:rFonts w:ascii="仿宋" w:eastAsia="仿宋" w:hAnsi="仿宋" w:cs="仿宋" w:hint="eastAsia"/>
            <w:lang w:eastAsia="zh-CN"/>
          </w:rPr>
          <w:t>九、生产安全保护</w:t>
        </w:r>
        <w:r>
          <w:tab/>
        </w:r>
        <w:r>
          <w:fldChar w:fldCharType="begin"/>
        </w:r>
        <w:r>
          <w:instrText xml:space="preserve"> PAGEREF _Toc570 \h </w:instrText>
        </w:r>
        <w:r>
          <w:fldChar w:fldCharType="separate"/>
        </w:r>
        <w:r>
          <w:t>31</w:t>
        </w:r>
        <w:r>
          <w:fldChar w:fldCharType="end"/>
        </w:r>
      </w:hyperlink>
    </w:p>
    <w:p>
      <w:pPr>
        <w:pStyle w:val="TOC2"/>
        <w:tabs>
          <w:tab w:val="right" w:leader="dot" w:pos="8306"/>
        </w:tabs>
      </w:pPr>
      <w:hyperlink w:anchor="_Toc29767" w:history="1">
        <w:r>
          <w:rPr>
            <w:rFonts w:ascii="仿宋" w:eastAsia="仿宋" w:hAnsi="仿宋" w:cs="仿宋" w:hint="eastAsia"/>
            <w:lang w:eastAsia="zh-CN"/>
          </w:rPr>
          <w:t>(一)、消防安全</w:t>
        </w:r>
        <w:r>
          <w:tab/>
        </w:r>
        <w:r>
          <w:fldChar w:fldCharType="begin"/>
        </w:r>
        <w:r>
          <w:instrText xml:space="preserve"> PAGEREF _Toc29767 \h </w:instrText>
        </w:r>
        <w:r>
          <w:fldChar w:fldCharType="separate"/>
        </w:r>
        <w:r>
          <w:t>31</w:t>
        </w:r>
        <w:r>
          <w:fldChar w:fldCharType="end"/>
        </w:r>
      </w:hyperlink>
    </w:p>
    <w:p>
      <w:pPr>
        <w:pStyle w:val="TOC2"/>
        <w:tabs>
          <w:tab w:val="right" w:leader="dot" w:pos="8306"/>
        </w:tabs>
      </w:pPr>
      <w:hyperlink w:anchor="_Toc29200" w:history="1">
        <w:r>
          <w:rPr>
            <w:rFonts w:ascii="仿宋" w:eastAsia="仿宋" w:hAnsi="仿宋" w:cs="仿宋" w:hint="eastAsia"/>
            <w:lang w:eastAsia="zh-CN"/>
          </w:rPr>
          <w:t>(二)、防火防爆总图布置措施</w:t>
        </w:r>
        <w:r>
          <w:tab/>
        </w:r>
        <w:r>
          <w:fldChar w:fldCharType="begin"/>
        </w:r>
        <w:r>
          <w:instrText xml:space="preserve"> PAGEREF _Toc29200 \h </w:instrText>
        </w:r>
        <w:r>
          <w:fldChar w:fldCharType="separate"/>
        </w:r>
        <w:r>
          <w:t>33</w:t>
        </w:r>
        <w:r>
          <w:fldChar w:fldCharType="end"/>
        </w:r>
      </w:hyperlink>
    </w:p>
    <w:p>
      <w:pPr>
        <w:pStyle w:val="TOC2"/>
        <w:tabs>
          <w:tab w:val="right" w:leader="dot" w:pos="8306"/>
        </w:tabs>
      </w:pPr>
      <w:hyperlink w:anchor="_Toc25623" w:history="1">
        <w:r>
          <w:rPr>
            <w:rFonts w:ascii="仿宋" w:eastAsia="仿宋" w:hAnsi="仿宋" w:cs="仿宋" w:hint="eastAsia"/>
            <w:lang w:eastAsia="zh-CN"/>
          </w:rPr>
          <w:t>(三)、自然灾害防范措施</w:t>
        </w:r>
        <w:r>
          <w:tab/>
        </w:r>
        <w:r>
          <w:fldChar w:fldCharType="begin"/>
        </w:r>
        <w:r>
          <w:instrText xml:space="preserve"> PAGEREF _Toc25623 \h </w:instrText>
        </w:r>
        <w:r>
          <w:fldChar w:fldCharType="separate"/>
        </w:r>
        <w:r>
          <w:t>34</w:t>
        </w:r>
        <w:r>
          <w:fldChar w:fldCharType="end"/>
        </w:r>
      </w:hyperlink>
    </w:p>
    <w:p>
      <w:pPr>
        <w:pStyle w:val="TOC2"/>
        <w:tabs>
          <w:tab w:val="right" w:leader="dot" w:pos="8306"/>
        </w:tabs>
      </w:pPr>
      <w:hyperlink w:anchor="_Toc22098" w:history="1">
        <w:r>
          <w:rPr>
            <w:rFonts w:ascii="仿宋" w:eastAsia="仿宋" w:hAnsi="仿宋" w:cs="仿宋" w:hint="eastAsia"/>
            <w:lang w:eastAsia="zh-CN"/>
          </w:rPr>
          <w:t>(四)、安全色及安全标志使用要求</w:t>
        </w:r>
        <w:r>
          <w:tab/>
        </w:r>
        <w:r>
          <w:fldChar w:fldCharType="begin"/>
        </w:r>
        <w:r>
          <w:instrText xml:space="preserve"> PAGEREF _Toc22098 \h </w:instrText>
        </w:r>
        <w:r>
          <w:fldChar w:fldCharType="separate"/>
        </w:r>
        <w:r>
          <w:t>35</w:t>
        </w:r>
        <w:r>
          <w:fldChar w:fldCharType="end"/>
        </w:r>
      </w:hyperlink>
    </w:p>
    <w:p>
      <w:pPr>
        <w:pStyle w:val="TOC2"/>
        <w:tabs>
          <w:tab w:val="right" w:leader="dot" w:pos="8306"/>
        </w:tabs>
      </w:pPr>
      <w:hyperlink w:anchor="_Toc18271" w:history="1">
        <w:r>
          <w:rPr>
            <w:rFonts w:ascii="仿宋" w:eastAsia="仿宋" w:hAnsi="仿宋" w:cs="仿宋" w:hint="eastAsia"/>
            <w:lang w:eastAsia="zh-CN"/>
          </w:rPr>
          <w:t>(五)、防尘防毒措施</w:t>
        </w:r>
        <w:r>
          <w:tab/>
        </w:r>
        <w:r>
          <w:fldChar w:fldCharType="begin"/>
        </w:r>
        <w:r>
          <w:instrText xml:space="preserve"> PAGEREF _Toc18271 \h </w:instrText>
        </w:r>
        <w:r>
          <w:fldChar w:fldCharType="separate"/>
        </w:r>
        <w:r>
          <w:t>36</w:t>
        </w:r>
        <w:r>
          <w:fldChar w:fldCharType="end"/>
        </w:r>
      </w:hyperlink>
    </w:p>
    <w:p>
      <w:pPr>
        <w:pStyle w:val="TOC2"/>
        <w:tabs>
          <w:tab w:val="right" w:leader="dot" w:pos="8306"/>
        </w:tabs>
      </w:pPr>
      <w:hyperlink w:anchor="_Toc31466" w:history="1">
        <w:r>
          <w:rPr>
            <w:rFonts w:ascii="仿宋" w:eastAsia="仿宋" w:hAnsi="仿宋" w:cs="仿宋" w:hint="eastAsia"/>
            <w:lang w:eastAsia="zh-CN"/>
          </w:rPr>
          <w:t>(六)、防静电、触电防护及防雷措施</w:t>
        </w:r>
        <w:r>
          <w:tab/>
        </w:r>
        <w:r>
          <w:fldChar w:fldCharType="begin"/>
        </w:r>
        <w:r>
          <w:instrText xml:space="preserve"> PAGEREF _Toc31466 \h </w:instrText>
        </w:r>
        <w:r>
          <w:fldChar w:fldCharType="separate"/>
        </w:r>
        <w:r>
          <w:t>36</w:t>
        </w:r>
        <w:r>
          <w:fldChar w:fldCharType="end"/>
        </w:r>
      </w:hyperlink>
    </w:p>
    <w:p>
      <w:pPr>
        <w:pStyle w:val="TOC2"/>
        <w:tabs>
          <w:tab w:val="right" w:leader="dot" w:pos="8306"/>
        </w:tabs>
      </w:pPr>
      <w:hyperlink w:anchor="_Toc29278" w:history="1">
        <w:r>
          <w:rPr>
            <w:rFonts w:ascii="仿宋" w:eastAsia="仿宋" w:hAnsi="仿宋" w:cs="仿宋" w:hint="eastAsia"/>
            <w:lang w:eastAsia="zh-CN"/>
          </w:rPr>
          <w:t>(七)、机械设备安全保障措施</w:t>
        </w:r>
        <w:r>
          <w:tab/>
        </w:r>
        <w:r>
          <w:fldChar w:fldCharType="begin"/>
        </w:r>
        <w:r>
          <w:instrText xml:space="preserve"> PAGEREF _Toc29278 \h </w:instrText>
        </w:r>
        <w:r>
          <w:fldChar w:fldCharType="separate"/>
        </w:r>
        <w:r>
          <w:t>38</w:t>
        </w:r>
        <w:r>
          <w:fldChar w:fldCharType="end"/>
        </w:r>
      </w:hyperlink>
    </w:p>
    <w:p>
      <w:pPr>
        <w:pStyle w:val="TOC1"/>
        <w:tabs>
          <w:tab w:val="right" w:leader="dot" w:pos="8306"/>
        </w:tabs>
      </w:pPr>
      <w:hyperlink w:anchor="_Toc9013" w:history="1">
        <w:r>
          <w:rPr>
            <w:rFonts w:ascii="仿宋" w:eastAsia="仿宋" w:hAnsi="仿宋" w:cs="仿宋" w:hint="eastAsia"/>
            <w:lang w:eastAsia="zh-CN"/>
          </w:rPr>
          <w:t>十、抗炎药项目人力资源培养与发展</w:t>
        </w:r>
        <w:r>
          <w:tab/>
        </w:r>
        <w:r>
          <w:fldChar w:fldCharType="begin"/>
        </w:r>
        <w:r>
          <w:instrText xml:space="preserve"> PAGEREF _Toc9013 \h </w:instrText>
        </w:r>
        <w:r>
          <w:fldChar w:fldCharType="separate"/>
        </w:r>
        <w:r>
          <w:t>39</w:t>
        </w:r>
        <w:r>
          <w:fldChar w:fldCharType="end"/>
        </w:r>
      </w:hyperlink>
    </w:p>
    <w:p>
      <w:pPr>
        <w:pStyle w:val="TOC2"/>
        <w:tabs>
          <w:tab w:val="right" w:leader="dot" w:pos="8306"/>
        </w:tabs>
      </w:pPr>
      <w:hyperlink w:anchor="_Toc8907" w:history="1">
        <w:r>
          <w:rPr>
            <w:rFonts w:ascii="仿宋" w:eastAsia="仿宋" w:hAnsi="仿宋" w:cs="仿宋" w:hint="eastAsia"/>
            <w:lang w:eastAsia="zh-CN"/>
          </w:rPr>
          <w:t>(一)、人才需求与规划</w:t>
        </w:r>
        <w:r>
          <w:tab/>
        </w:r>
        <w:r>
          <w:fldChar w:fldCharType="begin"/>
        </w:r>
        <w:r>
          <w:instrText xml:space="preserve"> PAGEREF _Toc8907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99" w:history="1">
        <w:r>
          <w:rPr>
            <w:rFonts w:ascii="仿宋" w:eastAsia="仿宋" w:hAnsi="仿宋" w:cs="仿宋" w:hint="eastAsia"/>
            <w:lang w:eastAsia="zh-CN"/>
          </w:rPr>
          <w:t>(二)、培训与发展计划</w:t>
        </w:r>
        <w:r>
          <w:tab/>
        </w:r>
        <w:r>
          <w:fldChar w:fldCharType="begin"/>
        </w:r>
        <w:r>
          <w:instrText xml:space="preserve"> PAGEREF _Toc9899 \h </w:instrText>
        </w:r>
        <w:r>
          <w:fldChar w:fldCharType="separate"/>
        </w:r>
        <w:r>
          <w:t>40</w:t>
        </w:r>
        <w:r>
          <w:fldChar w:fldCharType="end"/>
        </w:r>
      </w:hyperlink>
    </w:p>
    <w:p>
      <w:pPr>
        <w:pStyle w:val="TOC1"/>
        <w:tabs>
          <w:tab w:val="right" w:leader="dot" w:pos="8306"/>
        </w:tabs>
      </w:pPr>
      <w:hyperlink w:anchor="_Toc10319" w:history="1">
        <w:r>
          <w:rPr>
            <w:rFonts w:ascii="仿宋" w:eastAsia="仿宋" w:hAnsi="仿宋" w:cs="仿宋" w:hint="eastAsia"/>
            <w:lang w:eastAsia="zh-CN"/>
          </w:rPr>
          <w:t>十一、抗炎药项目人力资源管理</w:t>
        </w:r>
        <w:r>
          <w:tab/>
        </w:r>
        <w:r>
          <w:fldChar w:fldCharType="begin"/>
        </w:r>
        <w:r>
          <w:instrText xml:space="preserve"> PAGEREF _Toc10319 \h </w:instrText>
        </w:r>
        <w:r>
          <w:fldChar w:fldCharType="separate"/>
        </w:r>
        <w:r>
          <w:t>40</w:t>
        </w:r>
        <w:r>
          <w:fldChar w:fldCharType="end"/>
        </w:r>
      </w:hyperlink>
    </w:p>
    <w:p>
      <w:pPr>
        <w:pStyle w:val="TOC2"/>
        <w:tabs>
          <w:tab w:val="right" w:leader="dot" w:pos="8306"/>
        </w:tabs>
      </w:pPr>
      <w:hyperlink w:anchor="_Toc31748" w:history="1">
        <w:r>
          <w:rPr>
            <w:rFonts w:ascii="仿宋" w:eastAsia="仿宋" w:hAnsi="仿宋" w:cs="仿宋" w:hint="eastAsia"/>
            <w:lang w:eastAsia="zh-CN"/>
          </w:rPr>
          <w:t>(一)、建立健全的预算管理制度</w:t>
        </w:r>
        <w:r>
          <w:tab/>
        </w:r>
        <w:r>
          <w:fldChar w:fldCharType="begin"/>
        </w:r>
        <w:r>
          <w:instrText xml:space="preserve"> PAGEREF _Toc31748 \h </w:instrText>
        </w:r>
        <w:r>
          <w:fldChar w:fldCharType="separate"/>
        </w:r>
        <w:r>
          <w:t>40</w:t>
        </w:r>
        <w:r>
          <w:fldChar w:fldCharType="end"/>
        </w:r>
      </w:hyperlink>
    </w:p>
    <w:p>
      <w:pPr>
        <w:pStyle w:val="TOC2"/>
        <w:tabs>
          <w:tab w:val="right" w:leader="dot" w:pos="8306"/>
        </w:tabs>
      </w:pPr>
      <w:hyperlink w:anchor="_Toc13751" w:history="1">
        <w:r>
          <w:rPr>
            <w:rFonts w:ascii="仿宋" w:eastAsia="仿宋" w:hAnsi="仿宋" w:cs="仿宋" w:hint="eastAsia"/>
            <w:lang w:eastAsia="zh-CN"/>
          </w:rPr>
          <w:t>(二)、加强资金流动监控</w:t>
        </w:r>
        <w:r>
          <w:tab/>
        </w:r>
        <w:r>
          <w:fldChar w:fldCharType="begin"/>
        </w:r>
        <w:r>
          <w:instrText xml:space="preserve"> PAGEREF _Toc13751 \h </w:instrText>
        </w:r>
        <w:r>
          <w:fldChar w:fldCharType="separate"/>
        </w:r>
        <w:r>
          <w:t>42</w:t>
        </w:r>
        <w:r>
          <w:fldChar w:fldCharType="end"/>
        </w:r>
      </w:hyperlink>
    </w:p>
    <w:p>
      <w:pPr>
        <w:pStyle w:val="TOC2"/>
        <w:tabs>
          <w:tab w:val="right" w:leader="dot" w:pos="8306"/>
        </w:tabs>
      </w:pPr>
      <w:hyperlink w:anchor="_Toc28187" w:history="1">
        <w:r>
          <w:rPr>
            <w:rFonts w:ascii="仿宋" w:eastAsia="仿宋" w:hAnsi="仿宋" w:cs="仿宋" w:hint="eastAsia"/>
            <w:lang w:eastAsia="zh-CN"/>
          </w:rPr>
          <w:t>(三)、制定完善的风险控制机制</w:t>
        </w:r>
        <w:r>
          <w:tab/>
        </w:r>
        <w:r>
          <w:fldChar w:fldCharType="begin"/>
        </w:r>
        <w:r>
          <w:instrText xml:space="preserve"> PAGEREF _Toc28187 \h </w:instrText>
        </w:r>
        <w:r>
          <w:fldChar w:fldCharType="separate"/>
        </w:r>
        <w:r>
          <w:t>43</w:t>
        </w:r>
        <w:r>
          <w:fldChar w:fldCharType="end"/>
        </w:r>
      </w:hyperlink>
    </w:p>
    <w:p>
      <w:pPr>
        <w:pStyle w:val="TOC2"/>
        <w:tabs>
          <w:tab w:val="right" w:leader="dot" w:pos="8306"/>
        </w:tabs>
      </w:pPr>
      <w:hyperlink w:anchor="_Toc18594" w:history="1">
        <w:r>
          <w:rPr>
            <w:rFonts w:ascii="仿宋" w:eastAsia="仿宋" w:hAnsi="仿宋" w:cs="仿宋" w:hint="eastAsia"/>
            <w:lang w:eastAsia="zh-CN"/>
          </w:rPr>
          <w:t>(四)、优化成本管理</w:t>
        </w:r>
        <w:r>
          <w:tab/>
        </w:r>
        <w:r>
          <w:fldChar w:fldCharType="begin"/>
        </w:r>
        <w:r>
          <w:instrText xml:space="preserve"> PAGEREF _Toc18594 \h </w:instrText>
        </w:r>
        <w:r>
          <w:fldChar w:fldCharType="separate"/>
        </w:r>
        <w:r>
          <w:t>44</w:t>
        </w:r>
        <w:r>
          <w:fldChar w:fldCharType="end"/>
        </w:r>
      </w:hyperlink>
    </w:p>
    <w:p>
      <w:pPr>
        <w:pStyle w:val="TOC1"/>
        <w:tabs>
          <w:tab w:val="right" w:leader="dot" w:pos="8306"/>
        </w:tabs>
      </w:pPr>
      <w:hyperlink w:anchor="_Toc20839" w:history="1">
        <w:r>
          <w:rPr>
            <w:rFonts w:ascii="仿宋" w:eastAsia="仿宋" w:hAnsi="仿宋" w:cs="仿宋" w:hint="eastAsia"/>
            <w:lang w:eastAsia="zh-CN"/>
          </w:rPr>
          <w:t>十二、抗炎药项目风险管理</w:t>
        </w:r>
        <w:r>
          <w:tab/>
        </w:r>
        <w:r>
          <w:fldChar w:fldCharType="begin"/>
        </w:r>
        <w:r>
          <w:instrText xml:space="preserve"> PAGEREF _Toc20839 \h </w:instrText>
        </w:r>
        <w:r>
          <w:fldChar w:fldCharType="separate"/>
        </w:r>
        <w:r>
          <w:t>46</w:t>
        </w:r>
        <w:r>
          <w:fldChar w:fldCharType="end"/>
        </w:r>
      </w:hyperlink>
    </w:p>
    <w:p>
      <w:pPr>
        <w:pStyle w:val="TOC2"/>
        <w:tabs>
          <w:tab w:val="right" w:leader="dot" w:pos="8306"/>
        </w:tabs>
      </w:pPr>
      <w:hyperlink w:anchor="_Toc17340" w:history="1">
        <w:r>
          <w:rPr>
            <w:rFonts w:ascii="仿宋" w:eastAsia="仿宋" w:hAnsi="仿宋" w:cs="仿宋" w:hint="eastAsia"/>
            <w:lang w:eastAsia="zh-CN"/>
          </w:rPr>
          <w:t>(一)、风险识别与评估</w:t>
        </w:r>
        <w:r>
          <w:tab/>
        </w:r>
        <w:r>
          <w:fldChar w:fldCharType="begin"/>
        </w:r>
        <w:r>
          <w:instrText xml:space="preserve"> PAGEREF _Toc17340 \h </w:instrText>
        </w:r>
        <w:r>
          <w:fldChar w:fldCharType="separate"/>
        </w:r>
        <w:r>
          <w:t>46</w:t>
        </w:r>
        <w:r>
          <w:fldChar w:fldCharType="end"/>
        </w:r>
      </w:hyperlink>
    </w:p>
    <w:p>
      <w:pPr>
        <w:pStyle w:val="TOC2"/>
        <w:tabs>
          <w:tab w:val="right" w:leader="dot" w:pos="8306"/>
        </w:tabs>
      </w:pPr>
      <w:hyperlink w:anchor="_Toc1474" w:history="1">
        <w:r>
          <w:rPr>
            <w:rFonts w:ascii="仿宋" w:eastAsia="仿宋" w:hAnsi="仿宋" w:cs="仿宋" w:hint="eastAsia"/>
            <w:lang w:eastAsia="zh-CN"/>
          </w:rPr>
          <w:t>(二)、风险应对策略</w:t>
        </w:r>
        <w:r>
          <w:tab/>
        </w:r>
        <w:r>
          <w:fldChar w:fldCharType="begin"/>
        </w:r>
        <w:r>
          <w:instrText xml:space="preserve"> PAGEREF _Toc1474 \h </w:instrText>
        </w:r>
        <w:r>
          <w:fldChar w:fldCharType="separate"/>
        </w:r>
        <w:r>
          <w:t>47</w:t>
        </w:r>
        <w:r>
          <w:fldChar w:fldCharType="end"/>
        </w:r>
      </w:hyperlink>
    </w:p>
    <w:p>
      <w:pPr>
        <w:pStyle w:val="TOC2"/>
        <w:tabs>
          <w:tab w:val="right" w:leader="dot" w:pos="8306"/>
        </w:tabs>
      </w:pPr>
      <w:hyperlink w:anchor="_Toc30667" w:history="1">
        <w:r>
          <w:rPr>
            <w:rFonts w:ascii="仿宋" w:eastAsia="仿宋" w:hAnsi="仿宋" w:cs="仿宋" w:hint="eastAsia"/>
            <w:lang w:eastAsia="zh-CN"/>
          </w:rPr>
          <w:t>(三)、风险监控与控制</w:t>
        </w:r>
        <w:r>
          <w:tab/>
        </w:r>
        <w:r>
          <w:fldChar w:fldCharType="begin"/>
        </w:r>
        <w:r>
          <w:instrText xml:space="preserve"> PAGEREF _Toc30667 \h </w:instrText>
        </w:r>
        <w:r>
          <w:fldChar w:fldCharType="separate"/>
        </w:r>
        <w:r>
          <w:t>49</w:t>
        </w:r>
        <w:r>
          <w:fldChar w:fldCharType="end"/>
        </w:r>
      </w:hyperlink>
    </w:p>
    <w:p>
      <w:pPr>
        <w:pStyle w:val="TOC1"/>
        <w:tabs>
          <w:tab w:val="right" w:leader="dot" w:pos="8306"/>
        </w:tabs>
      </w:pPr>
      <w:hyperlink w:anchor="_Toc12241" w:history="1">
        <w:r>
          <w:rPr>
            <w:rFonts w:ascii="仿宋" w:eastAsia="仿宋" w:hAnsi="仿宋" w:cs="仿宋" w:hint="eastAsia"/>
            <w:lang w:eastAsia="zh-CN"/>
          </w:rPr>
          <w:t>十三、质量管理体系</w:t>
        </w:r>
        <w:r>
          <w:tab/>
        </w:r>
        <w:r>
          <w:fldChar w:fldCharType="begin"/>
        </w:r>
        <w:r>
          <w:instrText xml:space="preserve"> PAGEREF _Toc12241 \h </w:instrText>
        </w:r>
        <w:r>
          <w:fldChar w:fldCharType="separate"/>
        </w:r>
        <w:r>
          <w:t>50</w:t>
        </w:r>
        <w:r>
          <w:fldChar w:fldCharType="end"/>
        </w:r>
      </w:hyperlink>
    </w:p>
    <w:p>
      <w:pPr>
        <w:pStyle w:val="TOC2"/>
        <w:tabs>
          <w:tab w:val="right" w:leader="dot" w:pos="8306"/>
        </w:tabs>
      </w:pPr>
      <w:hyperlink w:anchor="_Toc31247" w:history="1">
        <w:r>
          <w:rPr>
            <w:rFonts w:ascii="仿宋" w:eastAsia="仿宋" w:hAnsi="仿宋" w:cs="仿宋" w:hint="eastAsia"/>
            <w:lang w:eastAsia="zh-CN"/>
          </w:rPr>
          <w:t>(一)、质量目标与方针</w:t>
        </w:r>
        <w:r>
          <w:tab/>
        </w:r>
        <w:r>
          <w:fldChar w:fldCharType="begin"/>
        </w:r>
        <w:r>
          <w:instrText xml:space="preserve"> PAGEREF _Toc31247 \h </w:instrText>
        </w:r>
        <w:r>
          <w:fldChar w:fldCharType="separate"/>
        </w:r>
        <w:r>
          <w:t>50</w:t>
        </w:r>
        <w:r>
          <w:fldChar w:fldCharType="end"/>
        </w:r>
      </w:hyperlink>
    </w:p>
    <w:p>
      <w:pPr>
        <w:pStyle w:val="TOC2"/>
        <w:tabs>
          <w:tab w:val="right" w:leader="dot" w:pos="8306"/>
        </w:tabs>
      </w:pPr>
      <w:hyperlink w:anchor="_Toc11856" w:history="1">
        <w:r>
          <w:rPr>
            <w:rFonts w:ascii="仿宋" w:eastAsia="仿宋" w:hAnsi="仿宋" w:cs="仿宋" w:hint="eastAsia"/>
            <w:lang w:eastAsia="zh-CN"/>
          </w:rPr>
          <w:t>(二)、质量管理责任</w:t>
        </w:r>
        <w:r>
          <w:tab/>
        </w:r>
        <w:r>
          <w:fldChar w:fldCharType="begin"/>
        </w:r>
        <w:r>
          <w:instrText xml:space="preserve"> PAGEREF _Toc11856 \h </w:instrText>
        </w:r>
        <w:r>
          <w:fldChar w:fldCharType="separate"/>
        </w:r>
        <w:r>
          <w:t>51</w:t>
        </w:r>
        <w:r>
          <w:fldChar w:fldCharType="end"/>
        </w:r>
      </w:hyperlink>
    </w:p>
    <w:p>
      <w:pPr>
        <w:pStyle w:val="TOC2"/>
        <w:tabs>
          <w:tab w:val="right" w:leader="dot" w:pos="8306"/>
        </w:tabs>
      </w:pPr>
      <w:hyperlink w:anchor="_Toc23246" w:history="1">
        <w:r>
          <w:rPr>
            <w:rFonts w:ascii="仿宋" w:eastAsia="仿宋" w:hAnsi="仿宋" w:cs="仿宋" w:hint="eastAsia"/>
            <w:lang w:eastAsia="zh-CN"/>
          </w:rPr>
          <w:t>(三)、质量管理体系文件</w:t>
        </w:r>
        <w:r>
          <w:tab/>
        </w:r>
        <w:r>
          <w:fldChar w:fldCharType="begin"/>
        </w:r>
        <w:r>
          <w:instrText xml:space="preserve"> PAGEREF _Toc23246 \h </w:instrText>
        </w:r>
        <w:r>
          <w:fldChar w:fldCharType="separate"/>
        </w:r>
        <w:r>
          <w:t>52</w:t>
        </w:r>
        <w:r>
          <w:fldChar w:fldCharType="end"/>
        </w:r>
      </w:hyperlink>
    </w:p>
    <w:p>
      <w:pPr>
        <w:pStyle w:val="TOC2"/>
        <w:tabs>
          <w:tab w:val="right" w:leader="dot" w:pos="8306"/>
        </w:tabs>
      </w:pPr>
      <w:hyperlink w:anchor="_Toc13062" w:history="1">
        <w:r>
          <w:rPr>
            <w:rFonts w:ascii="仿宋" w:eastAsia="仿宋" w:hAnsi="仿宋" w:cs="仿宋" w:hint="eastAsia"/>
            <w:lang w:eastAsia="zh-CN"/>
          </w:rPr>
          <w:t>(四)、质量培训与教育</w:t>
        </w:r>
        <w:r>
          <w:tab/>
        </w:r>
        <w:r>
          <w:fldChar w:fldCharType="begin"/>
        </w:r>
        <w:r>
          <w:instrText xml:space="preserve"> PAGEREF _Toc13062 \h </w:instrText>
        </w:r>
        <w:r>
          <w:fldChar w:fldCharType="separate"/>
        </w:r>
        <w:r>
          <w:t>54</w:t>
        </w:r>
        <w:r>
          <w:fldChar w:fldCharType="end"/>
        </w:r>
      </w:hyperlink>
    </w:p>
    <w:p>
      <w:pPr>
        <w:pStyle w:val="TOC2"/>
        <w:tabs>
          <w:tab w:val="right" w:leader="dot" w:pos="8306"/>
        </w:tabs>
      </w:pPr>
      <w:hyperlink w:anchor="_Toc9465" w:history="1">
        <w:r>
          <w:rPr>
            <w:rFonts w:ascii="仿宋" w:eastAsia="仿宋" w:hAnsi="仿宋" w:cs="仿宋" w:hint="eastAsia"/>
            <w:lang w:eastAsia="zh-CN"/>
          </w:rPr>
          <w:t>(五)、质量审核与评价</w:t>
        </w:r>
        <w:r>
          <w:tab/>
        </w:r>
        <w:r>
          <w:fldChar w:fldCharType="begin"/>
        </w:r>
        <w:r>
          <w:instrText xml:space="preserve"> PAGEREF _Toc9465 \h </w:instrText>
        </w:r>
        <w:r>
          <w:fldChar w:fldCharType="separate"/>
        </w:r>
        <w:r>
          <w:t>55</w:t>
        </w:r>
        <w:r>
          <w:fldChar w:fldCharType="end"/>
        </w:r>
      </w:hyperlink>
    </w:p>
    <w:p>
      <w:pPr>
        <w:pStyle w:val="TOC2"/>
        <w:tabs>
          <w:tab w:val="right" w:leader="dot" w:pos="8306"/>
        </w:tabs>
      </w:pPr>
      <w:hyperlink w:anchor="_Toc25660" w:history="1">
        <w:r>
          <w:rPr>
            <w:rFonts w:ascii="仿宋" w:eastAsia="仿宋" w:hAnsi="仿宋" w:cs="仿宋" w:hint="eastAsia"/>
            <w:lang w:eastAsia="zh-CN"/>
          </w:rPr>
          <w:t>(六)、不符合与纠正措施</w:t>
        </w:r>
        <w:r>
          <w:tab/>
        </w:r>
        <w:r>
          <w:fldChar w:fldCharType="begin"/>
        </w:r>
        <w:r>
          <w:instrText xml:space="preserve"> PAGEREF _Toc25660 \h </w:instrText>
        </w:r>
        <w:r>
          <w:fldChar w:fldCharType="separate"/>
        </w:r>
        <w:r>
          <w:t>56</w:t>
        </w:r>
        <w:r>
          <w:fldChar w:fldCharType="end"/>
        </w:r>
      </w:hyperlink>
    </w:p>
    <w:p>
      <w:pPr>
        <w:pStyle w:val="TOC1"/>
        <w:tabs>
          <w:tab w:val="right" w:leader="dot" w:pos="8306"/>
        </w:tabs>
      </w:pPr>
      <w:hyperlink w:anchor="_Toc6227" w:history="1">
        <w:r>
          <w:rPr>
            <w:rFonts w:ascii="仿宋" w:eastAsia="仿宋" w:hAnsi="仿宋" w:cs="仿宋" w:hint="eastAsia"/>
            <w:lang w:eastAsia="zh-CN"/>
          </w:rPr>
          <w:t>十四、抗炎药项目变更管理</w:t>
        </w:r>
        <w:r>
          <w:tab/>
        </w:r>
        <w:r>
          <w:fldChar w:fldCharType="begin"/>
        </w:r>
        <w:r>
          <w:instrText xml:space="preserve"> PAGEREF _Toc6227 \h </w:instrText>
        </w:r>
        <w:r>
          <w:fldChar w:fldCharType="separate"/>
        </w:r>
        <w:r>
          <w:t>57</w:t>
        </w:r>
        <w:r>
          <w:fldChar w:fldCharType="end"/>
        </w:r>
      </w:hyperlink>
    </w:p>
    <w:p>
      <w:pPr>
        <w:pStyle w:val="TOC2"/>
        <w:tabs>
          <w:tab w:val="right" w:leader="dot" w:pos="8306"/>
        </w:tabs>
      </w:pPr>
      <w:hyperlink w:anchor="_Toc21211" w:history="1">
        <w:r>
          <w:rPr>
            <w:rFonts w:ascii="仿宋" w:eastAsia="仿宋" w:hAnsi="仿宋" w:cs="仿宋" w:hint="eastAsia"/>
            <w:lang w:eastAsia="zh-CN"/>
          </w:rPr>
          <w:t>(一)、变更申请与评估</w:t>
        </w:r>
        <w:r>
          <w:tab/>
        </w:r>
        <w:r>
          <w:fldChar w:fldCharType="begin"/>
        </w:r>
        <w:r>
          <w:instrText xml:space="preserve"> PAGEREF _Toc21211 \h </w:instrText>
        </w:r>
        <w:r>
          <w:fldChar w:fldCharType="separate"/>
        </w:r>
        <w:r>
          <w:t>57</w:t>
        </w:r>
        <w:r>
          <w:fldChar w:fldCharType="end"/>
        </w:r>
      </w:hyperlink>
    </w:p>
    <w:p>
      <w:pPr>
        <w:pStyle w:val="TOC2"/>
        <w:tabs>
          <w:tab w:val="right" w:leader="dot" w:pos="8306"/>
        </w:tabs>
      </w:pPr>
      <w:hyperlink w:anchor="_Toc22919" w:history="1">
        <w:r>
          <w:rPr>
            <w:rFonts w:ascii="仿宋" w:eastAsia="仿宋" w:hAnsi="仿宋" w:cs="仿宋" w:hint="eastAsia"/>
            <w:lang w:eastAsia="zh-CN"/>
          </w:rPr>
          <w:t>(二)、变更实施与控制</w:t>
        </w:r>
        <w:r>
          <w:tab/>
        </w:r>
        <w:r>
          <w:fldChar w:fldCharType="begin"/>
        </w:r>
        <w:r>
          <w:instrText xml:space="preserve"> PAGEREF _Toc22919 \h </w:instrText>
        </w:r>
        <w:r>
          <w:fldChar w:fldCharType="separate"/>
        </w:r>
        <w:r>
          <w:t>58</w:t>
        </w:r>
        <w:r>
          <w:fldChar w:fldCharType="end"/>
        </w:r>
      </w:hyperlink>
    </w:p>
    <w:p>
      <w:pPr>
        <w:pStyle w:val="TOC1"/>
        <w:tabs>
          <w:tab w:val="right" w:leader="dot" w:pos="8306"/>
        </w:tabs>
      </w:pPr>
      <w:hyperlink w:anchor="_Toc12970" w:history="1">
        <w:r>
          <w:rPr>
            <w:rFonts w:ascii="仿宋" w:eastAsia="仿宋" w:hAnsi="仿宋" w:cs="仿宋" w:hint="eastAsia"/>
            <w:lang w:eastAsia="zh-CN"/>
          </w:rPr>
          <w:t>十五、抗炎药项目实施保障措施</w:t>
        </w:r>
        <w:r>
          <w:tab/>
        </w:r>
        <w:r>
          <w:fldChar w:fldCharType="begin"/>
        </w:r>
        <w:r>
          <w:instrText xml:space="preserve"> PAGEREF _Toc12970 \h </w:instrText>
        </w:r>
        <w:r>
          <w:fldChar w:fldCharType="separate"/>
        </w:r>
        <w:r>
          <w:t>59</w:t>
        </w:r>
        <w:r>
          <w:fldChar w:fldCharType="end"/>
        </w:r>
      </w:hyperlink>
    </w:p>
    <w:p>
      <w:pPr>
        <w:pStyle w:val="TOC2"/>
        <w:tabs>
          <w:tab w:val="right" w:leader="dot" w:pos="8306"/>
        </w:tabs>
      </w:pPr>
      <w:hyperlink w:anchor="_Toc28669" w:history="1">
        <w:r>
          <w:rPr>
            <w:rFonts w:ascii="仿宋" w:eastAsia="仿宋" w:hAnsi="仿宋" w:cs="仿宋" w:hint="eastAsia"/>
            <w:lang w:eastAsia="zh-CN"/>
          </w:rPr>
          <w:t>(一)、抗炎药项目实施保障机制</w:t>
        </w:r>
        <w:r>
          <w:tab/>
        </w:r>
        <w:r>
          <w:fldChar w:fldCharType="begin"/>
        </w:r>
        <w:r>
          <w:instrText xml:space="preserve"> PAGEREF _Toc28669 \h </w:instrText>
        </w:r>
        <w:r>
          <w:fldChar w:fldCharType="separate"/>
        </w:r>
        <w:r>
          <w:t>59</w:t>
        </w:r>
        <w:r>
          <w:fldChar w:fldCharType="end"/>
        </w:r>
      </w:hyperlink>
    </w:p>
    <w:p>
      <w:pPr>
        <w:pStyle w:val="TOC2"/>
        <w:tabs>
          <w:tab w:val="right" w:leader="dot" w:pos="8306"/>
        </w:tabs>
      </w:pPr>
      <w:hyperlink w:anchor="_Toc27965" w:history="1">
        <w:r>
          <w:rPr>
            <w:rFonts w:ascii="仿宋" w:eastAsia="仿宋" w:hAnsi="仿宋" w:cs="仿宋" w:hint="eastAsia"/>
            <w:lang w:eastAsia="zh-CN"/>
          </w:rPr>
          <w:t>(二)、抗炎药项目法律合规要求</w:t>
        </w:r>
        <w:r>
          <w:tab/>
        </w:r>
        <w:r>
          <w:fldChar w:fldCharType="begin"/>
        </w:r>
        <w:r>
          <w:instrText xml:space="preserve"> PAGEREF _Toc27965 \h </w:instrText>
        </w:r>
        <w:r>
          <w:fldChar w:fldCharType="separate"/>
        </w:r>
        <w:r>
          <w:t>62</w:t>
        </w:r>
        <w:r>
          <w:fldChar w:fldCharType="end"/>
        </w:r>
      </w:hyperlink>
    </w:p>
    <w:p>
      <w:pPr>
        <w:pStyle w:val="TOC2"/>
        <w:tabs>
          <w:tab w:val="right" w:leader="dot" w:pos="8306"/>
        </w:tabs>
      </w:pPr>
      <w:hyperlink w:anchor="_Toc26498" w:history="1">
        <w:r>
          <w:rPr>
            <w:rFonts w:ascii="仿宋" w:eastAsia="仿宋" w:hAnsi="仿宋" w:cs="仿宋" w:hint="eastAsia"/>
            <w:lang w:eastAsia="zh-CN"/>
          </w:rPr>
          <w:t>(三)、抗炎药项目合同管理与法律事务</w:t>
        </w:r>
        <w:r>
          <w:tab/>
        </w:r>
        <w:r>
          <w:fldChar w:fldCharType="begin"/>
        </w:r>
        <w:r>
          <w:instrText xml:space="preserve"> PAGEREF _Toc26498 \h </w:instrText>
        </w:r>
        <w:r>
          <w:fldChar w:fldCharType="separate"/>
        </w:r>
        <w:r>
          <w:t>66</w:t>
        </w:r>
        <w:r>
          <w:fldChar w:fldCharType="end"/>
        </w:r>
      </w:hyperlink>
    </w:p>
    <w:p>
      <w:pPr>
        <w:pStyle w:val="TOC2"/>
        <w:tabs>
          <w:tab w:val="right" w:leader="dot" w:pos="8306"/>
        </w:tabs>
      </w:pPr>
      <w:hyperlink w:anchor="_Toc11666" w:history="1">
        <w:r>
          <w:rPr>
            <w:rFonts w:ascii="仿宋" w:eastAsia="仿宋" w:hAnsi="仿宋" w:cs="仿宋" w:hint="eastAsia"/>
            <w:lang w:eastAsia="zh-CN"/>
          </w:rPr>
          <w:t>(四)、抗炎药项目知识产权保护策略</w:t>
        </w:r>
        <w:r>
          <w:tab/>
        </w:r>
        <w:r>
          <w:fldChar w:fldCharType="begin"/>
        </w:r>
        <w:r>
          <w:instrText xml:space="preserve"> PAGEREF _Toc11666 \h </w:instrText>
        </w:r>
        <w:r>
          <w:fldChar w:fldCharType="separate"/>
        </w:r>
        <w:r>
          <w:t>72</w:t>
        </w:r>
        <w:r>
          <w:fldChar w:fldCharType="end"/>
        </w:r>
      </w:hyperlink>
    </w:p>
    <w:p>
      <w:pPr>
        <w:pStyle w:val="TOC1"/>
        <w:tabs>
          <w:tab w:val="right" w:leader="dot" w:pos="8306"/>
        </w:tabs>
      </w:pPr>
      <w:hyperlink w:anchor="_Toc23544" w:history="1">
        <w:r>
          <w:rPr>
            <w:rFonts w:ascii="仿宋" w:eastAsia="仿宋" w:hAnsi="仿宋" w:cs="仿宋" w:hint="eastAsia"/>
            <w:lang w:eastAsia="zh-CN"/>
          </w:rPr>
          <w:t>十六、风险识别与分类</w:t>
        </w:r>
        <w:r>
          <w:tab/>
        </w:r>
        <w:r>
          <w:fldChar w:fldCharType="begin"/>
        </w:r>
        <w:r>
          <w:instrText xml:space="preserve"> PAGEREF _Toc23544 \h </w:instrText>
        </w:r>
        <w:r>
          <w:fldChar w:fldCharType="separate"/>
        </w:r>
        <w:r>
          <w:t>75</w:t>
        </w:r>
        <w:r>
          <w:fldChar w:fldCharType="end"/>
        </w:r>
      </w:hyperlink>
    </w:p>
    <w:p>
      <w:pPr>
        <w:pStyle w:val="TOC2"/>
        <w:tabs>
          <w:tab w:val="right" w:leader="dot" w:pos="8306"/>
        </w:tabs>
      </w:pPr>
      <w:hyperlink w:anchor="_Toc12661" w:history="1">
        <w:r>
          <w:rPr>
            <w:rFonts w:ascii="仿宋" w:eastAsia="仿宋" w:hAnsi="仿宋" w:cs="仿宋" w:hint="eastAsia"/>
            <w:lang w:eastAsia="zh-CN"/>
          </w:rPr>
          <w:t>(一)、风险识别</w:t>
        </w:r>
        <w:r>
          <w:tab/>
        </w:r>
        <w:r>
          <w:fldChar w:fldCharType="begin"/>
        </w:r>
        <w:r>
          <w:instrText xml:space="preserve"> PAGEREF _Toc12661 \h </w:instrText>
        </w:r>
        <w:r>
          <w:fldChar w:fldCharType="separate"/>
        </w:r>
        <w:r>
          <w:t>75</w:t>
        </w:r>
        <w:r>
          <w:fldChar w:fldCharType="end"/>
        </w:r>
      </w:hyperlink>
    </w:p>
    <w:p>
      <w:pPr>
        <w:pStyle w:val="TOC2"/>
        <w:tabs>
          <w:tab w:val="right" w:leader="dot" w:pos="8306"/>
        </w:tabs>
      </w:pPr>
      <w:hyperlink w:anchor="_Toc10145" w:history="1">
        <w:r>
          <w:rPr>
            <w:rFonts w:ascii="仿宋" w:eastAsia="仿宋" w:hAnsi="仿宋" w:cs="仿宋" w:hint="eastAsia"/>
            <w:lang w:eastAsia="zh-CN"/>
          </w:rPr>
          <w:t>(二)、风险分类</w:t>
        </w:r>
        <w:r>
          <w:tab/>
        </w:r>
        <w:r>
          <w:fldChar w:fldCharType="begin"/>
        </w:r>
        <w:r>
          <w:instrText xml:space="preserve"> PAGEREF _Toc10145 \h </w:instrText>
        </w:r>
        <w:r>
          <w:fldChar w:fldCharType="separate"/>
        </w:r>
        <w:r>
          <w:t>76</w:t>
        </w:r>
        <w:r>
          <w:fldChar w:fldCharType="end"/>
        </w:r>
      </w:hyperlink>
    </w:p>
    <w:p>
      <w:pPr>
        <w:pStyle w:val="TOC1"/>
        <w:tabs>
          <w:tab w:val="right" w:leader="dot" w:pos="8306"/>
        </w:tabs>
      </w:pPr>
      <w:hyperlink w:anchor="_Toc22303" w:history="1">
        <w:r>
          <w:rPr>
            <w:rFonts w:ascii="仿宋" w:eastAsia="仿宋" w:hAnsi="仿宋" w:cs="仿宋" w:hint="eastAsia"/>
            <w:lang w:eastAsia="zh-CN"/>
          </w:rPr>
          <w:t>十七、抗炎药项目工程方案分析</w:t>
        </w:r>
        <w:r>
          <w:tab/>
        </w:r>
        <w:r>
          <w:fldChar w:fldCharType="begin"/>
        </w:r>
        <w:r>
          <w:instrText xml:space="preserve"> PAGEREF _Toc22303 \h </w:instrText>
        </w:r>
        <w:r>
          <w:fldChar w:fldCharType="separate"/>
        </w:r>
        <w:r>
          <w:t>78</w:t>
        </w:r>
        <w:r>
          <w:fldChar w:fldCharType="end"/>
        </w:r>
      </w:hyperlink>
    </w:p>
    <w:p>
      <w:pPr>
        <w:pStyle w:val="TOC2"/>
        <w:tabs>
          <w:tab w:val="right" w:leader="dot" w:pos="8306"/>
        </w:tabs>
      </w:pPr>
      <w:hyperlink w:anchor="_Toc28881" w:history="1">
        <w:r>
          <w:rPr>
            <w:rFonts w:ascii="仿宋" w:eastAsia="仿宋" w:hAnsi="仿宋" w:cs="仿宋" w:hint="eastAsia"/>
            <w:lang w:eastAsia="zh-CN"/>
          </w:rPr>
          <w:t>(一)、建筑工程设计原则</w:t>
        </w:r>
        <w:r>
          <w:tab/>
        </w:r>
        <w:r>
          <w:fldChar w:fldCharType="begin"/>
        </w:r>
        <w:r>
          <w:instrText xml:space="preserve"> PAGEREF _Toc28881 \h </w:instrText>
        </w:r>
        <w:r>
          <w:fldChar w:fldCharType="separate"/>
        </w:r>
        <w:r>
          <w:t>78</w:t>
        </w:r>
        <w:r>
          <w:fldChar w:fldCharType="end"/>
        </w:r>
      </w:hyperlink>
    </w:p>
    <w:p>
      <w:pPr>
        <w:pStyle w:val="TOC2"/>
        <w:tabs>
          <w:tab w:val="right" w:leader="dot" w:pos="8306"/>
        </w:tabs>
      </w:pPr>
      <w:hyperlink w:anchor="_Toc20650" w:history="1">
        <w:r>
          <w:rPr>
            <w:rFonts w:ascii="仿宋" w:eastAsia="仿宋" w:hAnsi="仿宋" w:cs="仿宋" w:hint="eastAsia"/>
            <w:lang w:eastAsia="zh-CN"/>
          </w:rPr>
          <w:t>(二)、土建工程建设指标</w:t>
        </w:r>
        <w:r>
          <w:tab/>
        </w:r>
        <w:r>
          <w:fldChar w:fldCharType="begin"/>
        </w:r>
        <w:r>
          <w:instrText xml:space="preserve"> PAGEREF _Toc20650 \h </w:instrText>
        </w:r>
        <w:r>
          <w:fldChar w:fldCharType="separate"/>
        </w:r>
        <w:r>
          <w:t>81</w:t>
        </w:r>
        <w:r>
          <w:fldChar w:fldCharType="end"/>
        </w:r>
      </w:hyperlink>
    </w:p>
    <w:p>
      <w:pPr>
        <w:pStyle w:val="TOC1"/>
        <w:tabs>
          <w:tab w:val="right" w:leader="dot" w:pos="8306"/>
        </w:tabs>
      </w:pPr>
      <w:hyperlink w:anchor="_Toc31230" w:history="1">
        <w:r>
          <w:rPr>
            <w:rFonts w:ascii="仿宋" w:eastAsia="仿宋" w:hAnsi="仿宋" w:cs="仿宋" w:hint="eastAsia"/>
            <w:lang w:eastAsia="zh-CN"/>
          </w:rPr>
          <w:t>十八、抗炎药项目治理与监督</w:t>
        </w:r>
        <w:r>
          <w:tab/>
        </w:r>
        <w:r>
          <w:fldChar w:fldCharType="begin"/>
        </w:r>
        <w:r>
          <w:instrText xml:space="preserve"> PAGEREF _Toc31230 \h </w:instrText>
        </w:r>
        <w:r>
          <w:fldChar w:fldCharType="separate"/>
        </w:r>
        <w:r>
          <w:t>83</w:t>
        </w:r>
        <w:r>
          <w:fldChar w:fldCharType="end"/>
        </w:r>
      </w:hyperlink>
    </w:p>
    <w:p>
      <w:pPr>
        <w:pStyle w:val="TOC2"/>
        <w:tabs>
          <w:tab w:val="right" w:leader="dot" w:pos="8306"/>
        </w:tabs>
      </w:pPr>
      <w:hyperlink w:anchor="_Toc29781" w:history="1">
        <w:r>
          <w:rPr>
            <w:rFonts w:ascii="仿宋" w:eastAsia="仿宋" w:hAnsi="仿宋" w:cs="仿宋" w:hint="eastAsia"/>
            <w:lang w:eastAsia="zh-CN"/>
          </w:rPr>
          <w:t>(一)、抗炎药项目治理结构</w:t>
        </w:r>
        <w:r>
          <w:tab/>
        </w:r>
        <w:r>
          <w:fldChar w:fldCharType="begin"/>
        </w:r>
        <w:r>
          <w:instrText xml:space="preserve"> PAGEREF _Toc29781 \h </w:instrText>
        </w:r>
        <w:r>
          <w:fldChar w:fldCharType="separate"/>
        </w:r>
        <w:r>
          <w:t>83</w:t>
        </w:r>
        <w:r>
          <w:fldChar w:fldCharType="end"/>
        </w:r>
      </w:hyperlink>
    </w:p>
    <w:p>
      <w:pPr>
        <w:pStyle w:val="TOC2"/>
        <w:tabs>
          <w:tab w:val="right" w:leader="dot" w:pos="8306"/>
        </w:tabs>
      </w:pPr>
      <w:hyperlink w:anchor="_Toc28555" w:history="1">
        <w:r>
          <w:rPr>
            <w:rFonts w:ascii="仿宋" w:eastAsia="仿宋" w:hAnsi="仿宋" w:cs="仿宋" w:hint="eastAsia"/>
            <w:lang w:eastAsia="zh-CN"/>
          </w:rPr>
          <w:t>(二)、监督与审计</w:t>
        </w:r>
        <w:r>
          <w:tab/>
        </w:r>
        <w:r>
          <w:fldChar w:fldCharType="begin"/>
        </w:r>
        <w:r>
          <w:instrText xml:space="preserve"> PAGEREF _Toc28555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733"/>
      <w:r>
        <w:rPr>
          <w:rFonts w:ascii="仿宋" w:eastAsia="仿宋" w:hAnsi="仿宋" w:cs="仿宋" w:hint="eastAsia"/>
          <w:sz w:val="28"/>
          <w:lang w:eastAsia="zh-CN"/>
        </w:rPr>
        <w:t>一、抗炎药项目危机管理</w:t>
      </w:r>
      <w:bookmarkEnd w:id="2"/>
    </w:p>
    <w:p>
      <w:pPr>
        <w:pStyle w:val="Heading2"/>
        <w:rPr>
          <w:rFonts w:ascii="仿宋" w:eastAsia="仿宋" w:hAnsi="仿宋" w:cs="仿宋" w:hint="eastAsia"/>
          <w:lang w:eastAsia="zh-CN"/>
        </w:rPr>
      </w:pPr>
      <w:bookmarkStart w:id="3" w:name="_Toc442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抗炎药项目危机管理中，危机预警与识别是确保抗炎药项目稳健运行的核心步骤。通过建立全面的监测机制，抗炎药项目团队旨在及时发现和理解潜在的风险和危机因素，以便采取及时的预防和应对措施，确保抗炎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首先，通过深入的风险评估，抗炎药项目团队全面分析了整个抗炎药项目和各个阶段可能存在的威胁。这包括准确评估每个潜在风险的发生概率和可能影响的程度，为后续危机预警提供了有力支持。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抗炎药项目团队着重于明确定义抗炎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抗炎药项目进展的持续监控，团队能够及时发现潜在问题并作出迅速反应。抗炎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在这一阶段，团队的专业素养和反应速度将发挥至关重要的作用，以确保潜在危机能够在初期得到有效的处理，最大程度地减轻负面影响。通过危机预警与识别，抗炎药项目得以更有序、可控地推进。</w:t>
      </w:r>
    </w:p>
    <w:p>
      <w:pPr>
        <w:pStyle w:val="Heading2"/>
        <w:ind w:firstLine="560" w:firstLineChars="200"/>
        <w:rPr>
          <w:rFonts w:ascii="仿宋" w:eastAsia="仿宋" w:hAnsi="仿宋" w:cs="仿宋" w:hint="eastAsia"/>
          <w:sz w:val="28"/>
          <w:lang w:eastAsia="zh-CN"/>
        </w:rPr>
      </w:pPr>
      <w:bookmarkStart w:id="4" w:name="_Toc876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在危机发生时，抗炎药项目团队立即行动，成立了应急小组。该小组的任务是迅速制定并实施紧急应对措施，以最小化潜在损失。以下是采取的主要措施：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暂停抗炎药项目进度：为遏制危机蔓延，抗炎药项目暂时停止进行，以便全面评估当前状况。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资源重新分配：重新评估抗炎药项目资源的分配，确保最大限度地减小损失。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实时沟通：与关键利益相关者建立实时沟通机制，向他们传递抗炎药项目危机的实际状况，保障抗炎药项目核心利益。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在紧急应对的同时，抗炎药项目团队强调了团队协作和有效沟通的重要性。以下是团队协作的关键举措：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信息共享机制：建立了信息共享平台，确保团队成员能够及时获取抗炎药项目危机的实时信息。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领导者沟通：抗炎药项目领导者通过定期会议和即时沟通工具，指导团队应对危机，保持团队稳定运行。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随着危机得到初步控制，抗炎药项目团队转向制定恢复计划，以确保抗炎药项目能够从中迅速恢复。主要恢复计划包括：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修复受损的进度计划：重新评估抗炎药项目进度，制定修复计划，确保抗炎药项目尽快回归正常进程。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重新调整资源分配：优化资源分配，确保抗炎药项目在有限资源下高效运转。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风险管理机制加强：对抗炎药项目风险进行全面评估，制定更强化的风险管理策略，以预防未来可能的危机。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083"/>
      <w:r>
        <w:rPr>
          <w:rFonts w:ascii="仿宋" w:eastAsia="仿宋" w:hAnsi="仿宋" w:cs="仿宋" w:hint="eastAsia"/>
          <w:sz w:val="28"/>
          <w:lang w:eastAsia="zh-CN"/>
        </w:rPr>
        <w:t>二、抗炎药项目土建工程</w:t>
      </w:r>
      <w:bookmarkEnd w:id="5"/>
    </w:p>
    <w:p>
      <w:pPr>
        <w:pStyle w:val="Heading2"/>
        <w:rPr>
          <w:rFonts w:ascii="仿宋" w:eastAsia="仿宋" w:hAnsi="仿宋" w:cs="仿宋" w:hint="eastAsia"/>
          <w:lang w:eastAsia="zh-CN"/>
        </w:rPr>
      </w:pPr>
      <w:bookmarkStart w:id="6" w:name="_Toc376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在抗炎药项目的建筑工程设计中，我们将秉承一系列重要的设计原则，以确保抗炎药项目建筑在功能、美观、可持续性等方面达到最佳效果。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首要原则是确保建筑的功能性得到最大化的发挥。我们将充分理解抗炎药项目的实际需求，合理布局各个功能区域，保证建筑在满足业务需求的同时，提供高效的工作环境。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在建筑设计中，我们将综合考虑建设和运营成本。通过精细的经济效益分析，确保设计方案在高效利用资源的同时，对抗炎药项目的长期盈利能力有积极的贡献。</w:t>
      </w:r>
    </w:p>
    <w:p>
      <w:pPr>
        <w:pStyle w:val="Heading2"/>
        <w:ind w:firstLine="560" w:firstLineChars="200"/>
        <w:rPr>
          <w:rFonts w:ascii="仿宋" w:eastAsia="仿宋" w:hAnsi="仿宋" w:cs="仿宋" w:hint="eastAsia"/>
          <w:sz w:val="28"/>
          <w:lang w:eastAsia="zh-CN"/>
        </w:rPr>
      </w:pPr>
      <w:bookmarkStart w:id="7" w:name="_Toc1924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炎药项目的土建工程设计中，我们将精准设定设计年限，结合抗炎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炎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130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抗炎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炎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炎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800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本期工程抗炎药项目预计总建筑面积XXX平方米，其中：计容建筑面积XXX平方米，计划建筑工程投资XX万元，占抗炎药项目总投资的XX%。</w:t>
      </w:r>
    </w:p>
    <w:p>
      <w:pPr>
        <w:pStyle w:val="Heading1"/>
        <w:ind w:firstLine="560" w:firstLineChars="200"/>
        <w:rPr>
          <w:rFonts w:ascii="仿宋" w:eastAsia="仿宋" w:hAnsi="仿宋" w:cs="仿宋" w:hint="eastAsia"/>
          <w:sz w:val="28"/>
          <w:lang w:eastAsia="zh-CN"/>
        </w:rPr>
      </w:pPr>
      <w:bookmarkStart w:id="10" w:name="_Toc14916"/>
      <w:r>
        <w:rPr>
          <w:rFonts w:ascii="仿宋" w:eastAsia="仿宋" w:hAnsi="仿宋" w:cs="仿宋" w:hint="eastAsia"/>
          <w:sz w:val="28"/>
          <w:lang w:eastAsia="zh-CN"/>
        </w:rPr>
        <w:t>三、抗炎药项目建设背景及必要性分析</w:t>
      </w:r>
      <w:bookmarkEnd w:id="10"/>
    </w:p>
    <w:p>
      <w:pPr>
        <w:pStyle w:val="Heading2"/>
        <w:rPr>
          <w:rFonts w:ascii="仿宋" w:eastAsia="仿宋" w:hAnsi="仿宋" w:cs="仿宋" w:hint="eastAsia"/>
          <w:lang w:eastAsia="zh-CN"/>
        </w:rPr>
      </w:pPr>
      <w:bookmarkStart w:id="11" w:name="_Toc10383"/>
      <w:r>
        <w:rPr>
          <w:rFonts w:ascii="仿宋" w:eastAsia="仿宋" w:hAnsi="仿宋" w:cs="仿宋" w:hint="eastAsia"/>
          <w:lang w:eastAsia="zh-CN"/>
        </w:rPr>
        <w:t>(一)、抗炎药项目背景分析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炎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我们的背景分析将深入挖掘当前行业的发展趋势，通过对竞争态势的全面审视，找到抗炎药项目在这个潮流中的定位。同时，我们将关注行业内涌现的新兴机遇，以便抗炎药项目更好地融入行业发展的潮流中。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抗炎药项目提供了强大的发展动力。我们将聚焦于行业内最新的技术发展趋势，包括但不限于人工智能、大数据分析、物联网等领域。通过深度的技术研究，我们将确保抗炎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抗炎药项目发展的源泉。我们将投入更多的精力对市场需求进行深入剖析，超越表面的需求，深入挖掘潜在的市场痛点和机遇。通过对市场需求的细致了解，抗炎药项目将更有针对性地设计解决方案，满足市场的多样化需求，从而更好地促进抗炎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抗炎药项目战略至关重要。我们将对竞争态势进行更为深入的分析，包括但不限于市场份额、产品特点、客户满意度等多个维度。通过深度的竞争分析，抗炎药项目将能够更准确地把握市场脉搏，制定具有竞争力的抗炎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抗炎药项目的发展具有直接的影响。我们将进行更为全面的法规和政策分析，了解行业发展中的潜在法律风险和合规挑战。通过充分了解和遵守相关法规，抗炎药项目将确保在法律框架内合法合规运营，为抗炎药项目的稳健发展提供有力支持。</w:t>
      </w:r>
    </w:p>
    <w:p>
      <w:pPr>
        <w:pStyle w:val="Heading2"/>
        <w:ind w:firstLine="560" w:firstLineChars="200"/>
        <w:rPr>
          <w:rFonts w:ascii="仿宋" w:eastAsia="仿宋" w:hAnsi="仿宋" w:cs="仿宋" w:hint="eastAsia"/>
          <w:sz w:val="28"/>
          <w:lang w:eastAsia="zh-CN"/>
        </w:rPr>
      </w:pPr>
      <w:bookmarkStart w:id="12" w:name="_Toc18480"/>
      <w:r>
        <w:rPr>
          <w:rFonts w:ascii="仿宋" w:eastAsia="仿宋" w:hAnsi="仿宋" w:cs="仿宋" w:hint="eastAsia"/>
          <w:sz w:val="28"/>
          <w:lang w:eastAsia="zh-CN"/>
        </w:rPr>
        <w:t>(二)、抗炎药项目建设必要性分析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建设的迫切性源于对行业发展趋势的深刻洞察。我们正处于一个行业变革的时代，科技创新、数字化转型成为企业发展的关键动力。抗炎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建设不仅仅是为了跟上潮流，更是为了通过技术创新推动企业的持续发展。通过引入先进的技术和解决方案，抗炎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抗炎药项目的建设成为必然选择，通过提高产品质量、拓展服务领域，从而在竞争中获得更多的机会。抗炎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抗炎药项目建设的必要性体现在对客户需求更精准的满足。通过抗炎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抗炎药项目建设的背后是对企业持续创新的追求。只有通过不断创新，企业才能在竞争中立于不败之地。抗炎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8791"/>
      <w:r>
        <w:rPr>
          <w:rFonts w:ascii="仿宋" w:eastAsia="仿宋" w:hAnsi="仿宋" w:cs="仿宋" w:hint="eastAsia"/>
          <w:sz w:val="28"/>
          <w:lang w:eastAsia="zh-CN"/>
        </w:rPr>
        <w:t>四、抗炎药项目建设单位说明</w:t>
      </w:r>
      <w:bookmarkEnd w:id="13"/>
    </w:p>
    <w:p>
      <w:pPr>
        <w:pStyle w:val="Heading2"/>
        <w:rPr>
          <w:rFonts w:ascii="仿宋" w:eastAsia="仿宋" w:hAnsi="仿宋" w:cs="仿宋" w:hint="eastAsia"/>
          <w:lang w:eastAsia="zh-CN"/>
        </w:rPr>
      </w:pPr>
      <w:bookmarkStart w:id="14" w:name="_Toc19986"/>
      <w:r>
        <w:rPr>
          <w:rFonts w:ascii="仿宋" w:eastAsia="仿宋" w:hAnsi="仿宋" w:cs="仿宋" w:hint="eastAsia"/>
          <w:lang w:eastAsia="zh-CN"/>
        </w:rPr>
        <w:t>(一)、抗炎药项目承办单位基本情况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1805"/>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炎药项目承办单位的XXXX，我们着眼于实现可持续的经济效益。通过技术创新和解决方案的提供，公司预计在抗炎药项目执行期间将获得可观的收入增长。这一收入来源主要包括抗炎药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同时，我们注重成本控制和效率提升，以确保抗炎药项目的可持续盈利。透过精细的管理和资源优化，公司期望实现抗炎药项目利润最大化。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炎药项目实施进行全面的投资评估，包括抗炎药项目启动阶段的资金投入和后续运营成本。通过对抗炎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抗炎药项目实施过程中具备足够的资金流动性，公司将进行详尽的现金流分析。这包括资金需求的合理预测、抗炎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8375"/>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6567"/>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的技术管理特点体现在其创新导向。通过引入最先进的技术趋势和解决方案，抗炎药项目致力于提升科技含量、提高质量和效率水平。这意味着我们将采用最新的工具和方法，确保抗炎药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炎药项目技术管理的显著特征。通过整合不同领域的技术资源，我们实现了跨学科的协同工作。这有助于优化技术架构，提高整体效能。此外，整合性策略还促进了不同技术团队之间的紧密沟通和高效合作，确保抗炎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炎药项目所采用的技术。通过不断优化技术方案，抗炎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抗炎药项目团队将在抗炎药项目初期识别可能的技术风险，并采取相应的预防和应对措施。通过建立健全的风险评估机制，抗炎药项目能够在实施过程中及时发现并解决潜在的技术问题，保障抗炎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通过这些独特的技术管理特点，我们确信在抗炎药项目中，技术将成为抗炎药项目成功的有力支持。这一深度剖析揭示了技术管理在抗炎药项目实施中的关键作用，为抗炎药项目的技术基础奠定了坚实的基础。</w:t>
      </w:r>
    </w:p>
    <w:p>
      <w:pPr>
        <w:pStyle w:val="Heading2"/>
        <w:ind w:firstLine="560" w:firstLineChars="200"/>
        <w:rPr>
          <w:rFonts w:ascii="仿宋" w:eastAsia="仿宋" w:hAnsi="仿宋" w:cs="仿宋" w:hint="eastAsia"/>
          <w:sz w:val="28"/>
          <w:lang w:eastAsia="zh-CN"/>
        </w:rPr>
      </w:pPr>
      <w:bookmarkStart w:id="18" w:name="_Toc29329"/>
      <w:r>
        <w:rPr>
          <w:rFonts w:ascii="仿宋" w:eastAsia="仿宋" w:hAnsi="仿宋" w:cs="仿宋" w:hint="eastAsia"/>
          <w:sz w:val="28"/>
          <w:lang w:eastAsia="zh-CN"/>
        </w:rPr>
        <w:t>(二)、抗炎药项目工艺技术设计方案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炎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炎药项目将严格按照相关行业规范要求进行组织。通过有效控制产品质量，抗炎药项目将致力于为顾客提供优质的抗炎药项目产品和良好的服务。这体现了抗炎药项目对于生产活动合规性和质量标准的高度重视，为抗炎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抗炎药项目注重生态效益和清洁生产原则。抗炎药项目建设将紧密结合地方特色经济发展，与社会经济发展规划和区域环境保护规划方案相协调一致。通过与当地区域自然生态系统的结合，抗炎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炎药项目产品具有多样化的客户需求和个性化的特点。因此，抗炎药项目产品规格品种多样，且单批生产数量较小。为满足这一特点，抗炎药项目承办单位将建设先进的柔性制造生产线。通过广泛应用柔性制造技术，抗炎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抗炎药项目采用的技术具有较高的技术含量和自动化水平，处于国内先进水平。这一技术选用不仅体现了对生产效率、质量和环境友好性的高标准要求，同时为抗炎药项目的可持续发展奠定了坚实的基础。</w:t>
      </w:r>
    </w:p>
    <w:p>
      <w:pPr>
        <w:pStyle w:val="Heading2"/>
        <w:ind w:firstLine="560" w:firstLineChars="200"/>
        <w:rPr>
          <w:rFonts w:ascii="仿宋" w:eastAsia="仿宋" w:hAnsi="仿宋" w:cs="仿宋" w:hint="eastAsia"/>
          <w:sz w:val="28"/>
          <w:lang w:eastAsia="zh-CN"/>
        </w:rPr>
      </w:pPr>
      <w:bookmarkStart w:id="19" w:name="_Toc15511"/>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为确保抗炎药项目的高效生产和技术实施，我们制定了一套精心设计的设备选型方案，以满足抗炎药项目生产、质量和环保的要求。该方案的主要特点如下：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炎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https://d.book118.com/107055162145006026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985F4B"/>
    <w:rsid w:val="1B985F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705516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2024-01-09T02:11:00Z</dcterms:created>
  <dcterms:modified xsi:type="dcterms:W3CDTF">2024-01-09T02:12:16Z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B71084AB73A64903B0F912D10758B1E5_11</vt:lpwstr>
  </property>
  <property fmtid="{D5CDD505-2E9C-101B-9397-08002B2CF9AE}" pid="3" name="KSOProductBuildVer">
    <vt:lpwstr>2052-12.1.0.16120</vt:lpwstr>
  </property>
</Properties>
</file>