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男科医院项目规划设计蓝图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41" w:history="1">
        <w:r>
          <w:rPr>
            <w:rFonts w:ascii="仿宋" w:eastAsia="仿宋" w:hAnsi="仿宋" w:cs="仿宋" w:hint="eastAsia"/>
            <w:lang w:eastAsia="zh-CN"/>
          </w:rPr>
          <w:t>概论</w:t>
        </w:r>
        <w:r>
          <w:tab/>
        </w:r>
        <w:r>
          <w:fldChar w:fldCharType="begin"/>
        </w:r>
        <w:r>
          <w:instrText xml:space="preserve"> PAGEREF _Toc4741 \h </w:instrText>
        </w:r>
        <w:r>
          <w:fldChar w:fldCharType="separate"/>
        </w:r>
        <w:r>
          <w:t>3</w:t>
        </w:r>
        <w:r>
          <w:fldChar w:fldCharType="end"/>
        </w:r>
      </w:hyperlink>
    </w:p>
    <w:p>
      <w:pPr>
        <w:pStyle w:val="TOC1"/>
        <w:tabs>
          <w:tab w:val="right" w:leader="dot" w:pos="8306"/>
        </w:tabs>
      </w:pPr>
      <w:hyperlink w:anchor="_Toc20683" w:history="1">
        <w:r>
          <w:rPr>
            <w:rFonts w:ascii="仿宋" w:eastAsia="仿宋" w:hAnsi="仿宋" w:cs="仿宋" w:hint="eastAsia"/>
            <w:lang w:eastAsia="zh-CN"/>
          </w:rPr>
          <w:t>一、产品规划分析</w:t>
        </w:r>
        <w:r>
          <w:tab/>
        </w:r>
        <w:r>
          <w:fldChar w:fldCharType="begin"/>
        </w:r>
        <w:r>
          <w:instrText xml:space="preserve"> PAGEREF _Toc20683 \h </w:instrText>
        </w:r>
        <w:r>
          <w:fldChar w:fldCharType="separate"/>
        </w:r>
        <w:r>
          <w:t>3</w:t>
        </w:r>
        <w:r>
          <w:fldChar w:fldCharType="end"/>
        </w:r>
      </w:hyperlink>
    </w:p>
    <w:p>
      <w:pPr>
        <w:pStyle w:val="TOC2"/>
        <w:tabs>
          <w:tab w:val="right" w:leader="dot" w:pos="8306"/>
        </w:tabs>
      </w:pPr>
      <w:hyperlink w:anchor="_Toc25515" w:history="1">
        <w:r>
          <w:rPr>
            <w:rFonts w:ascii="仿宋" w:eastAsia="仿宋" w:hAnsi="仿宋" w:cs="仿宋" w:hint="eastAsia"/>
            <w:lang w:eastAsia="zh-CN"/>
          </w:rPr>
          <w:t>(一)、产品规划</w:t>
        </w:r>
        <w:r>
          <w:tab/>
        </w:r>
        <w:r>
          <w:fldChar w:fldCharType="begin"/>
        </w:r>
        <w:r>
          <w:instrText xml:space="preserve"> PAGEREF _Toc25515 \h </w:instrText>
        </w:r>
        <w:r>
          <w:fldChar w:fldCharType="separate"/>
        </w:r>
        <w:r>
          <w:t>3</w:t>
        </w:r>
        <w:r>
          <w:fldChar w:fldCharType="end"/>
        </w:r>
      </w:hyperlink>
    </w:p>
    <w:p>
      <w:pPr>
        <w:pStyle w:val="TOC2"/>
        <w:tabs>
          <w:tab w:val="right" w:leader="dot" w:pos="8306"/>
        </w:tabs>
      </w:pPr>
      <w:hyperlink w:anchor="_Toc11238" w:history="1">
        <w:r>
          <w:rPr>
            <w:rFonts w:ascii="仿宋" w:eastAsia="仿宋" w:hAnsi="仿宋" w:cs="仿宋" w:hint="eastAsia"/>
            <w:lang w:eastAsia="zh-CN"/>
          </w:rPr>
          <w:t>(二)、建设规模</w:t>
        </w:r>
        <w:r>
          <w:tab/>
        </w:r>
        <w:r>
          <w:fldChar w:fldCharType="begin"/>
        </w:r>
        <w:r>
          <w:instrText xml:space="preserve"> PAGEREF _Toc11238 \h </w:instrText>
        </w:r>
        <w:r>
          <w:fldChar w:fldCharType="separate"/>
        </w:r>
        <w:r>
          <w:t>4</w:t>
        </w:r>
        <w:r>
          <w:fldChar w:fldCharType="end"/>
        </w:r>
      </w:hyperlink>
    </w:p>
    <w:p>
      <w:pPr>
        <w:pStyle w:val="TOC1"/>
        <w:tabs>
          <w:tab w:val="right" w:leader="dot" w:pos="8306"/>
        </w:tabs>
      </w:pPr>
      <w:hyperlink w:anchor="_Toc21205" w:history="1">
        <w:r>
          <w:rPr>
            <w:rFonts w:ascii="仿宋" w:eastAsia="仿宋" w:hAnsi="仿宋" w:cs="仿宋" w:hint="eastAsia"/>
            <w:lang w:eastAsia="zh-CN"/>
          </w:rPr>
          <w:t>二、男科医院项目选址可行性分析</w:t>
        </w:r>
        <w:r>
          <w:tab/>
        </w:r>
        <w:r>
          <w:fldChar w:fldCharType="begin"/>
        </w:r>
        <w:r>
          <w:instrText xml:space="preserve"> PAGEREF _Toc21205 \h </w:instrText>
        </w:r>
        <w:r>
          <w:fldChar w:fldCharType="separate"/>
        </w:r>
        <w:r>
          <w:t>5</w:t>
        </w:r>
        <w:r>
          <w:fldChar w:fldCharType="end"/>
        </w:r>
      </w:hyperlink>
    </w:p>
    <w:p>
      <w:pPr>
        <w:pStyle w:val="TOC2"/>
        <w:tabs>
          <w:tab w:val="right" w:leader="dot" w:pos="8306"/>
        </w:tabs>
      </w:pPr>
      <w:hyperlink w:anchor="_Toc6296" w:history="1">
        <w:r>
          <w:rPr>
            <w:rFonts w:ascii="仿宋" w:eastAsia="仿宋" w:hAnsi="仿宋" w:cs="仿宋" w:hint="eastAsia"/>
            <w:lang w:eastAsia="zh-CN"/>
          </w:rPr>
          <w:t>(一)、男科医院项目选址</w:t>
        </w:r>
        <w:r>
          <w:tab/>
        </w:r>
        <w:r>
          <w:fldChar w:fldCharType="begin"/>
        </w:r>
        <w:r>
          <w:instrText xml:space="preserve"> PAGEREF _Toc6296 \h </w:instrText>
        </w:r>
        <w:r>
          <w:fldChar w:fldCharType="separate"/>
        </w:r>
        <w:r>
          <w:t>5</w:t>
        </w:r>
        <w:r>
          <w:fldChar w:fldCharType="end"/>
        </w:r>
      </w:hyperlink>
    </w:p>
    <w:p>
      <w:pPr>
        <w:pStyle w:val="TOC2"/>
        <w:tabs>
          <w:tab w:val="right" w:leader="dot" w:pos="8306"/>
        </w:tabs>
      </w:pPr>
      <w:hyperlink w:anchor="_Toc11082" w:history="1">
        <w:r>
          <w:rPr>
            <w:rFonts w:ascii="仿宋" w:eastAsia="仿宋" w:hAnsi="仿宋" w:cs="仿宋" w:hint="eastAsia"/>
            <w:lang w:eastAsia="zh-CN"/>
          </w:rPr>
          <w:t>(二)、用地控制指标</w:t>
        </w:r>
        <w:r>
          <w:tab/>
        </w:r>
        <w:r>
          <w:fldChar w:fldCharType="begin"/>
        </w:r>
        <w:r>
          <w:instrText xml:space="preserve"> PAGEREF _Toc11082 \h </w:instrText>
        </w:r>
        <w:r>
          <w:fldChar w:fldCharType="separate"/>
        </w:r>
        <w:r>
          <w:t>5</w:t>
        </w:r>
        <w:r>
          <w:fldChar w:fldCharType="end"/>
        </w:r>
      </w:hyperlink>
    </w:p>
    <w:p>
      <w:pPr>
        <w:pStyle w:val="TOC2"/>
        <w:tabs>
          <w:tab w:val="right" w:leader="dot" w:pos="8306"/>
        </w:tabs>
      </w:pPr>
      <w:hyperlink w:anchor="_Toc19503" w:history="1">
        <w:r>
          <w:rPr>
            <w:rFonts w:ascii="仿宋" w:eastAsia="仿宋" w:hAnsi="仿宋" w:cs="仿宋" w:hint="eastAsia"/>
            <w:lang w:eastAsia="zh-CN"/>
          </w:rPr>
          <w:t>(三)、节约用地措施</w:t>
        </w:r>
        <w:r>
          <w:tab/>
        </w:r>
        <w:r>
          <w:fldChar w:fldCharType="begin"/>
        </w:r>
        <w:r>
          <w:instrText xml:space="preserve"> PAGEREF _Toc19503 \h </w:instrText>
        </w:r>
        <w:r>
          <w:fldChar w:fldCharType="separate"/>
        </w:r>
        <w:r>
          <w:t>7</w:t>
        </w:r>
        <w:r>
          <w:fldChar w:fldCharType="end"/>
        </w:r>
      </w:hyperlink>
    </w:p>
    <w:p>
      <w:pPr>
        <w:pStyle w:val="TOC2"/>
        <w:tabs>
          <w:tab w:val="right" w:leader="dot" w:pos="8306"/>
        </w:tabs>
      </w:pPr>
      <w:hyperlink w:anchor="_Toc4034" w:history="1">
        <w:r>
          <w:rPr>
            <w:rFonts w:ascii="仿宋" w:eastAsia="仿宋" w:hAnsi="仿宋" w:cs="仿宋" w:hint="eastAsia"/>
            <w:lang w:eastAsia="zh-CN"/>
          </w:rPr>
          <w:t>(四)、总图布置方案</w:t>
        </w:r>
        <w:r>
          <w:tab/>
        </w:r>
        <w:r>
          <w:fldChar w:fldCharType="begin"/>
        </w:r>
        <w:r>
          <w:instrText xml:space="preserve"> PAGEREF _Toc4034 \h </w:instrText>
        </w:r>
        <w:r>
          <w:fldChar w:fldCharType="separate"/>
        </w:r>
        <w:r>
          <w:t>8</w:t>
        </w:r>
        <w:r>
          <w:fldChar w:fldCharType="end"/>
        </w:r>
      </w:hyperlink>
    </w:p>
    <w:p>
      <w:pPr>
        <w:pStyle w:val="TOC2"/>
        <w:tabs>
          <w:tab w:val="right" w:leader="dot" w:pos="8306"/>
        </w:tabs>
      </w:pPr>
      <w:hyperlink w:anchor="_Toc32440" w:history="1">
        <w:r>
          <w:rPr>
            <w:rFonts w:ascii="仿宋" w:eastAsia="仿宋" w:hAnsi="仿宋" w:cs="仿宋" w:hint="eastAsia"/>
            <w:lang w:eastAsia="zh-CN"/>
          </w:rPr>
          <w:t>(五)、选址综合评价</w:t>
        </w:r>
        <w:r>
          <w:tab/>
        </w:r>
        <w:r>
          <w:fldChar w:fldCharType="begin"/>
        </w:r>
        <w:r>
          <w:instrText xml:space="preserve"> PAGEREF _Toc32440 \h </w:instrText>
        </w:r>
        <w:r>
          <w:fldChar w:fldCharType="separate"/>
        </w:r>
        <w:r>
          <w:t>9</w:t>
        </w:r>
        <w:r>
          <w:fldChar w:fldCharType="end"/>
        </w:r>
      </w:hyperlink>
    </w:p>
    <w:p>
      <w:pPr>
        <w:pStyle w:val="TOC1"/>
        <w:tabs>
          <w:tab w:val="right" w:leader="dot" w:pos="8306"/>
        </w:tabs>
      </w:pPr>
      <w:hyperlink w:anchor="_Toc16248" w:history="1">
        <w:r>
          <w:rPr>
            <w:rFonts w:ascii="仿宋" w:eastAsia="仿宋" w:hAnsi="仿宋" w:cs="仿宋" w:hint="eastAsia"/>
            <w:lang w:eastAsia="zh-CN"/>
          </w:rPr>
          <w:t>三、男科医院项目绩效评估</w:t>
        </w:r>
        <w:r>
          <w:tab/>
        </w:r>
        <w:r>
          <w:fldChar w:fldCharType="begin"/>
        </w:r>
        <w:r>
          <w:instrText xml:space="preserve"> PAGEREF _Toc16248 \h </w:instrText>
        </w:r>
        <w:r>
          <w:fldChar w:fldCharType="separate"/>
        </w:r>
        <w:r>
          <w:t>10</w:t>
        </w:r>
        <w:r>
          <w:fldChar w:fldCharType="end"/>
        </w:r>
      </w:hyperlink>
    </w:p>
    <w:p>
      <w:pPr>
        <w:pStyle w:val="TOC2"/>
        <w:tabs>
          <w:tab w:val="right" w:leader="dot" w:pos="8306"/>
        </w:tabs>
      </w:pPr>
      <w:hyperlink w:anchor="_Toc25661" w:history="1">
        <w:r>
          <w:rPr>
            <w:rFonts w:ascii="仿宋" w:eastAsia="仿宋" w:hAnsi="仿宋" w:cs="仿宋" w:hint="eastAsia"/>
            <w:lang w:eastAsia="zh-CN"/>
          </w:rPr>
          <w:t>(一)、绩效评估指标</w:t>
        </w:r>
        <w:r>
          <w:tab/>
        </w:r>
        <w:r>
          <w:fldChar w:fldCharType="begin"/>
        </w:r>
        <w:r>
          <w:instrText xml:space="preserve"> PAGEREF _Toc25661 \h </w:instrText>
        </w:r>
        <w:r>
          <w:fldChar w:fldCharType="separate"/>
        </w:r>
        <w:r>
          <w:t>10</w:t>
        </w:r>
        <w:r>
          <w:fldChar w:fldCharType="end"/>
        </w:r>
      </w:hyperlink>
    </w:p>
    <w:p>
      <w:pPr>
        <w:pStyle w:val="TOC2"/>
        <w:tabs>
          <w:tab w:val="right" w:leader="dot" w:pos="8306"/>
        </w:tabs>
      </w:pPr>
      <w:hyperlink w:anchor="_Toc20749" w:history="1">
        <w:r>
          <w:rPr>
            <w:rFonts w:ascii="仿宋" w:eastAsia="仿宋" w:hAnsi="仿宋" w:cs="仿宋" w:hint="eastAsia"/>
            <w:lang w:eastAsia="zh-CN"/>
          </w:rPr>
          <w:t>(二)、绩效评估方法</w:t>
        </w:r>
        <w:r>
          <w:tab/>
        </w:r>
        <w:r>
          <w:fldChar w:fldCharType="begin"/>
        </w:r>
        <w:r>
          <w:instrText xml:space="preserve"> PAGEREF _Toc20749 \h </w:instrText>
        </w:r>
        <w:r>
          <w:fldChar w:fldCharType="separate"/>
        </w:r>
        <w:r>
          <w:t>11</w:t>
        </w:r>
        <w:r>
          <w:fldChar w:fldCharType="end"/>
        </w:r>
      </w:hyperlink>
    </w:p>
    <w:p>
      <w:pPr>
        <w:pStyle w:val="TOC2"/>
        <w:tabs>
          <w:tab w:val="right" w:leader="dot" w:pos="8306"/>
        </w:tabs>
      </w:pPr>
      <w:hyperlink w:anchor="_Toc2231" w:history="1">
        <w:r>
          <w:rPr>
            <w:rFonts w:ascii="仿宋" w:eastAsia="仿宋" w:hAnsi="仿宋" w:cs="仿宋" w:hint="eastAsia"/>
            <w:lang w:eastAsia="zh-CN"/>
          </w:rPr>
          <w:t>(三)、绩效评估周期</w:t>
        </w:r>
        <w:r>
          <w:tab/>
        </w:r>
        <w:r>
          <w:fldChar w:fldCharType="begin"/>
        </w:r>
        <w:r>
          <w:instrText xml:space="preserve"> PAGEREF _Toc2231 \h </w:instrText>
        </w:r>
        <w:r>
          <w:fldChar w:fldCharType="separate"/>
        </w:r>
        <w:r>
          <w:t>12</w:t>
        </w:r>
        <w:r>
          <w:fldChar w:fldCharType="end"/>
        </w:r>
      </w:hyperlink>
    </w:p>
    <w:p>
      <w:pPr>
        <w:pStyle w:val="TOC1"/>
        <w:tabs>
          <w:tab w:val="right" w:leader="dot" w:pos="8306"/>
        </w:tabs>
      </w:pPr>
      <w:hyperlink w:anchor="_Toc31006" w:history="1">
        <w:r>
          <w:rPr>
            <w:rFonts w:ascii="仿宋" w:eastAsia="仿宋" w:hAnsi="仿宋" w:cs="仿宋" w:hint="eastAsia"/>
            <w:lang w:eastAsia="zh-CN"/>
          </w:rPr>
          <w:t>四、工艺说明</w:t>
        </w:r>
        <w:r>
          <w:tab/>
        </w:r>
        <w:r>
          <w:fldChar w:fldCharType="begin"/>
        </w:r>
        <w:r>
          <w:instrText xml:space="preserve"> PAGEREF _Toc31006 \h </w:instrText>
        </w:r>
        <w:r>
          <w:fldChar w:fldCharType="separate"/>
        </w:r>
        <w:r>
          <w:t>13</w:t>
        </w:r>
        <w:r>
          <w:fldChar w:fldCharType="end"/>
        </w:r>
      </w:hyperlink>
    </w:p>
    <w:p>
      <w:pPr>
        <w:pStyle w:val="TOC2"/>
        <w:tabs>
          <w:tab w:val="right" w:leader="dot" w:pos="8306"/>
        </w:tabs>
      </w:pPr>
      <w:hyperlink w:anchor="_Toc27815" w:history="1">
        <w:r>
          <w:rPr>
            <w:rFonts w:ascii="仿宋" w:eastAsia="仿宋" w:hAnsi="仿宋" w:cs="仿宋" w:hint="eastAsia"/>
            <w:lang w:eastAsia="zh-CN"/>
          </w:rPr>
          <w:t>(一)、技术管理特点</w:t>
        </w:r>
        <w:r>
          <w:tab/>
        </w:r>
        <w:r>
          <w:fldChar w:fldCharType="begin"/>
        </w:r>
        <w:r>
          <w:instrText xml:space="preserve"> PAGEREF _Toc27815 \h </w:instrText>
        </w:r>
        <w:r>
          <w:fldChar w:fldCharType="separate"/>
        </w:r>
        <w:r>
          <w:t>13</w:t>
        </w:r>
        <w:r>
          <w:fldChar w:fldCharType="end"/>
        </w:r>
      </w:hyperlink>
    </w:p>
    <w:p>
      <w:pPr>
        <w:pStyle w:val="TOC2"/>
        <w:tabs>
          <w:tab w:val="right" w:leader="dot" w:pos="8306"/>
        </w:tabs>
      </w:pPr>
      <w:hyperlink w:anchor="_Toc25346" w:history="1">
        <w:r>
          <w:rPr>
            <w:rFonts w:ascii="仿宋" w:eastAsia="仿宋" w:hAnsi="仿宋" w:cs="仿宋" w:hint="eastAsia"/>
            <w:lang w:eastAsia="zh-CN"/>
          </w:rPr>
          <w:t>(二)、男科医院项目工艺技术设计方案</w:t>
        </w:r>
        <w:r>
          <w:tab/>
        </w:r>
        <w:r>
          <w:fldChar w:fldCharType="begin"/>
        </w:r>
        <w:r>
          <w:instrText xml:space="preserve"> PAGEREF _Toc25346 \h </w:instrText>
        </w:r>
        <w:r>
          <w:fldChar w:fldCharType="separate"/>
        </w:r>
        <w:r>
          <w:t>14</w:t>
        </w:r>
        <w:r>
          <w:fldChar w:fldCharType="end"/>
        </w:r>
      </w:hyperlink>
    </w:p>
    <w:p>
      <w:pPr>
        <w:pStyle w:val="TOC2"/>
        <w:tabs>
          <w:tab w:val="right" w:leader="dot" w:pos="8306"/>
        </w:tabs>
      </w:pPr>
      <w:hyperlink w:anchor="_Toc28541" w:history="1">
        <w:r>
          <w:rPr>
            <w:rFonts w:ascii="仿宋" w:eastAsia="仿宋" w:hAnsi="仿宋" w:cs="仿宋" w:hint="eastAsia"/>
            <w:lang w:eastAsia="zh-CN"/>
          </w:rPr>
          <w:t>(三)、设备选型方案</w:t>
        </w:r>
        <w:r>
          <w:tab/>
        </w:r>
        <w:r>
          <w:fldChar w:fldCharType="begin"/>
        </w:r>
        <w:r>
          <w:instrText xml:space="preserve"> PAGEREF _Toc28541 \h </w:instrText>
        </w:r>
        <w:r>
          <w:fldChar w:fldCharType="separate"/>
        </w:r>
        <w:r>
          <w:t>16</w:t>
        </w:r>
        <w:r>
          <w:fldChar w:fldCharType="end"/>
        </w:r>
      </w:hyperlink>
    </w:p>
    <w:p>
      <w:pPr>
        <w:pStyle w:val="TOC1"/>
        <w:tabs>
          <w:tab w:val="right" w:leader="dot" w:pos="8306"/>
        </w:tabs>
      </w:pPr>
      <w:hyperlink w:anchor="_Toc5137" w:history="1">
        <w:r>
          <w:rPr>
            <w:rFonts w:ascii="仿宋" w:eastAsia="仿宋" w:hAnsi="仿宋" w:cs="仿宋" w:hint="eastAsia"/>
            <w:lang w:eastAsia="zh-CN"/>
          </w:rPr>
          <w:t>五、男科医院项目建设单位说明</w:t>
        </w:r>
        <w:r>
          <w:tab/>
        </w:r>
        <w:r>
          <w:fldChar w:fldCharType="begin"/>
        </w:r>
        <w:r>
          <w:instrText xml:space="preserve"> PAGEREF _Toc5137 \h </w:instrText>
        </w:r>
        <w:r>
          <w:fldChar w:fldCharType="separate"/>
        </w:r>
        <w:r>
          <w:t>17</w:t>
        </w:r>
        <w:r>
          <w:fldChar w:fldCharType="end"/>
        </w:r>
      </w:hyperlink>
    </w:p>
    <w:p>
      <w:pPr>
        <w:pStyle w:val="TOC2"/>
        <w:tabs>
          <w:tab w:val="right" w:leader="dot" w:pos="8306"/>
        </w:tabs>
      </w:pPr>
      <w:hyperlink w:anchor="_Toc15927" w:history="1">
        <w:r>
          <w:rPr>
            <w:rFonts w:ascii="仿宋" w:eastAsia="仿宋" w:hAnsi="仿宋" w:cs="仿宋" w:hint="eastAsia"/>
            <w:lang w:eastAsia="zh-CN"/>
          </w:rPr>
          <w:t>(一)、男科医院项目承办单位基本情况</w:t>
        </w:r>
        <w:r>
          <w:tab/>
        </w:r>
        <w:r>
          <w:fldChar w:fldCharType="begin"/>
        </w:r>
        <w:r>
          <w:instrText xml:space="preserve"> PAGEREF _Toc15927 \h </w:instrText>
        </w:r>
        <w:r>
          <w:fldChar w:fldCharType="separate"/>
        </w:r>
        <w:r>
          <w:t>17</w:t>
        </w:r>
        <w:r>
          <w:fldChar w:fldCharType="end"/>
        </w:r>
      </w:hyperlink>
    </w:p>
    <w:p>
      <w:pPr>
        <w:pStyle w:val="TOC2"/>
        <w:tabs>
          <w:tab w:val="right" w:leader="dot" w:pos="8306"/>
        </w:tabs>
      </w:pPr>
      <w:hyperlink w:anchor="_Toc22097" w:history="1">
        <w:r>
          <w:rPr>
            <w:rFonts w:ascii="仿宋" w:eastAsia="仿宋" w:hAnsi="仿宋" w:cs="仿宋" w:hint="eastAsia"/>
            <w:lang w:eastAsia="zh-CN"/>
          </w:rPr>
          <w:t>(二)、公司经济效益分析</w:t>
        </w:r>
        <w:r>
          <w:tab/>
        </w:r>
        <w:r>
          <w:fldChar w:fldCharType="begin"/>
        </w:r>
        <w:r>
          <w:instrText xml:space="preserve"> PAGEREF _Toc22097 \h </w:instrText>
        </w:r>
        <w:r>
          <w:fldChar w:fldCharType="separate"/>
        </w:r>
        <w:r>
          <w:t>17</w:t>
        </w:r>
        <w:r>
          <w:fldChar w:fldCharType="end"/>
        </w:r>
      </w:hyperlink>
    </w:p>
    <w:p>
      <w:pPr>
        <w:pStyle w:val="TOC1"/>
        <w:tabs>
          <w:tab w:val="right" w:leader="dot" w:pos="8306"/>
        </w:tabs>
      </w:pPr>
      <w:hyperlink w:anchor="_Toc28627" w:history="1">
        <w:r>
          <w:rPr>
            <w:rFonts w:ascii="仿宋" w:eastAsia="仿宋" w:hAnsi="仿宋" w:cs="仿宋" w:hint="eastAsia"/>
            <w:lang w:eastAsia="zh-CN"/>
          </w:rPr>
          <w:t>六、男科医院项目可持续发展</w:t>
        </w:r>
        <w:r>
          <w:tab/>
        </w:r>
        <w:r>
          <w:fldChar w:fldCharType="begin"/>
        </w:r>
        <w:r>
          <w:instrText xml:space="preserve"> PAGEREF _Toc28627 \h </w:instrText>
        </w:r>
        <w:r>
          <w:fldChar w:fldCharType="separate"/>
        </w:r>
        <w:r>
          <w:t>18</w:t>
        </w:r>
        <w:r>
          <w:fldChar w:fldCharType="end"/>
        </w:r>
      </w:hyperlink>
    </w:p>
    <w:p>
      <w:pPr>
        <w:pStyle w:val="TOC2"/>
        <w:tabs>
          <w:tab w:val="right" w:leader="dot" w:pos="8306"/>
        </w:tabs>
      </w:pPr>
      <w:hyperlink w:anchor="_Toc19852" w:history="1">
        <w:r>
          <w:rPr>
            <w:rFonts w:ascii="仿宋" w:eastAsia="仿宋" w:hAnsi="仿宋" w:cs="仿宋" w:hint="eastAsia"/>
            <w:lang w:eastAsia="zh-CN"/>
          </w:rPr>
          <w:t>(一)、可持续战略与实践</w:t>
        </w:r>
        <w:r>
          <w:tab/>
        </w:r>
        <w:r>
          <w:fldChar w:fldCharType="begin"/>
        </w:r>
        <w:r>
          <w:instrText xml:space="preserve"> PAGEREF _Toc19852 \h </w:instrText>
        </w:r>
        <w:r>
          <w:fldChar w:fldCharType="separate"/>
        </w:r>
        <w:r>
          <w:t>18</w:t>
        </w:r>
        <w:r>
          <w:fldChar w:fldCharType="end"/>
        </w:r>
      </w:hyperlink>
    </w:p>
    <w:p>
      <w:pPr>
        <w:pStyle w:val="TOC2"/>
        <w:tabs>
          <w:tab w:val="right" w:leader="dot" w:pos="8306"/>
        </w:tabs>
      </w:pPr>
      <w:hyperlink w:anchor="_Toc1683" w:history="1">
        <w:r>
          <w:rPr>
            <w:rFonts w:ascii="仿宋" w:eastAsia="仿宋" w:hAnsi="仿宋" w:cs="仿宋" w:hint="eastAsia"/>
            <w:lang w:eastAsia="zh-CN"/>
          </w:rPr>
          <w:t>(二)、环保与社会责任</w:t>
        </w:r>
        <w:r>
          <w:tab/>
        </w:r>
        <w:r>
          <w:fldChar w:fldCharType="begin"/>
        </w:r>
        <w:r>
          <w:instrText xml:space="preserve"> PAGEREF _Toc1683 \h </w:instrText>
        </w:r>
        <w:r>
          <w:fldChar w:fldCharType="separate"/>
        </w:r>
        <w:r>
          <w:t>19</w:t>
        </w:r>
        <w:r>
          <w:fldChar w:fldCharType="end"/>
        </w:r>
      </w:hyperlink>
    </w:p>
    <w:p>
      <w:pPr>
        <w:pStyle w:val="TOC1"/>
        <w:tabs>
          <w:tab w:val="right" w:leader="dot" w:pos="8306"/>
        </w:tabs>
      </w:pPr>
      <w:hyperlink w:anchor="_Toc12826" w:history="1">
        <w:r>
          <w:rPr>
            <w:rFonts w:ascii="仿宋" w:eastAsia="仿宋" w:hAnsi="仿宋" w:cs="仿宋" w:hint="eastAsia"/>
            <w:lang w:eastAsia="zh-CN"/>
          </w:rPr>
          <w:t>七、男科医院项目风险管理</w:t>
        </w:r>
        <w:r>
          <w:tab/>
        </w:r>
        <w:r>
          <w:fldChar w:fldCharType="begin"/>
        </w:r>
        <w:r>
          <w:instrText xml:space="preserve"> PAGEREF _Toc12826 \h </w:instrText>
        </w:r>
        <w:r>
          <w:fldChar w:fldCharType="separate"/>
        </w:r>
        <w:r>
          <w:t>20</w:t>
        </w:r>
        <w:r>
          <w:fldChar w:fldCharType="end"/>
        </w:r>
      </w:hyperlink>
    </w:p>
    <w:p>
      <w:pPr>
        <w:pStyle w:val="TOC2"/>
        <w:tabs>
          <w:tab w:val="right" w:leader="dot" w:pos="8306"/>
        </w:tabs>
      </w:pPr>
      <w:hyperlink w:anchor="_Toc1059" w:history="1">
        <w:r>
          <w:rPr>
            <w:rFonts w:ascii="仿宋" w:eastAsia="仿宋" w:hAnsi="仿宋" w:cs="仿宋" w:hint="eastAsia"/>
            <w:lang w:eastAsia="zh-CN"/>
          </w:rPr>
          <w:t>(一)、风险识别与评估</w:t>
        </w:r>
        <w:r>
          <w:tab/>
        </w:r>
        <w:r>
          <w:fldChar w:fldCharType="begin"/>
        </w:r>
        <w:r>
          <w:instrText xml:space="preserve"> PAGEREF _Toc1059 \h </w:instrText>
        </w:r>
        <w:r>
          <w:fldChar w:fldCharType="separate"/>
        </w:r>
        <w:r>
          <w:t>20</w:t>
        </w:r>
        <w:r>
          <w:fldChar w:fldCharType="end"/>
        </w:r>
      </w:hyperlink>
    </w:p>
    <w:p>
      <w:pPr>
        <w:pStyle w:val="TOC2"/>
        <w:tabs>
          <w:tab w:val="right" w:leader="dot" w:pos="8306"/>
        </w:tabs>
      </w:pPr>
      <w:hyperlink w:anchor="_Toc18141" w:history="1">
        <w:r>
          <w:rPr>
            <w:rFonts w:ascii="仿宋" w:eastAsia="仿宋" w:hAnsi="仿宋" w:cs="仿宋" w:hint="eastAsia"/>
            <w:lang w:eastAsia="zh-CN"/>
          </w:rPr>
          <w:t>(二)、风险应对策略</w:t>
        </w:r>
        <w:r>
          <w:tab/>
        </w:r>
        <w:r>
          <w:fldChar w:fldCharType="begin"/>
        </w:r>
        <w:r>
          <w:instrText xml:space="preserve"> PAGEREF _Toc18141 \h </w:instrText>
        </w:r>
        <w:r>
          <w:fldChar w:fldCharType="separate"/>
        </w:r>
        <w:r>
          <w:t>21</w:t>
        </w:r>
        <w:r>
          <w:fldChar w:fldCharType="end"/>
        </w:r>
      </w:hyperlink>
    </w:p>
    <w:p>
      <w:pPr>
        <w:pStyle w:val="TOC2"/>
        <w:tabs>
          <w:tab w:val="right" w:leader="dot" w:pos="8306"/>
        </w:tabs>
      </w:pPr>
      <w:hyperlink w:anchor="_Toc28700" w:history="1">
        <w:r>
          <w:rPr>
            <w:rFonts w:ascii="仿宋" w:eastAsia="仿宋" w:hAnsi="仿宋" w:cs="仿宋" w:hint="eastAsia"/>
            <w:lang w:eastAsia="zh-CN"/>
          </w:rPr>
          <w:t>(三)、风险监控与控制</w:t>
        </w:r>
        <w:r>
          <w:tab/>
        </w:r>
        <w:r>
          <w:fldChar w:fldCharType="begin"/>
        </w:r>
        <w:r>
          <w:instrText xml:space="preserve"> PAGEREF _Toc28700 \h </w:instrText>
        </w:r>
        <w:r>
          <w:fldChar w:fldCharType="separate"/>
        </w:r>
        <w:r>
          <w:t>23</w:t>
        </w:r>
        <w:r>
          <w:fldChar w:fldCharType="end"/>
        </w:r>
      </w:hyperlink>
    </w:p>
    <w:p>
      <w:pPr>
        <w:pStyle w:val="TOC1"/>
        <w:tabs>
          <w:tab w:val="right" w:leader="dot" w:pos="8306"/>
        </w:tabs>
      </w:pPr>
      <w:hyperlink w:anchor="_Toc3143" w:history="1">
        <w:r>
          <w:rPr>
            <w:rFonts w:ascii="仿宋" w:eastAsia="仿宋" w:hAnsi="仿宋" w:cs="仿宋" w:hint="eastAsia"/>
            <w:lang w:eastAsia="zh-CN"/>
          </w:rPr>
          <w:t>八、生产安全保护</w:t>
        </w:r>
        <w:r>
          <w:tab/>
        </w:r>
        <w:r>
          <w:fldChar w:fldCharType="begin"/>
        </w:r>
        <w:r>
          <w:instrText xml:space="preserve"> PAGEREF _Toc3143 \h </w:instrText>
        </w:r>
        <w:r>
          <w:fldChar w:fldCharType="separate"/>
        </w:r>
        <w:r>
          <w:t>24</w:t>
        </w:r>
        <w:r>
          <w:fldChar w:fldCharType="end"/>
        </w:r>
      </w:hyperlink>
    </w:p>
    <w:p>
      <w:pPr>
        <w:pStyle w:val="TOC2"/>
        <w:tabs>
          <w:tab w:val="right" w:leader="dot" w:pos="8306"/>
        </w:tabs>
      </w:pPr>
      <w:hyperlink w:anchor="_Toc27519" w:history="1">
        <w:r>
          <w:rPr>
            <w:rFonts w:ascii="仿宋" w:eastAsia="仿宋" w:hAnsi="仿宋" w:cs="仿宋" w:hint="eastAsia"/>
            <w:lang w:eastAsia="zh-CN"/>
          </w:rPr>
          <w:t>(一)、消防安全</w:t>
        </w:r>
        <w:r>
          <w:tab/>
        </w:r>
        <w:r>
          <w:fldChar w:fldCharType="begin"/>
        </w:r>
        <w:r>
          <w:instrText xml:space="preserve"> PAGEREF _Toc27519 \h </w:instrText>
        </w:r>
        <w:r>
          <w:fldChar w:fldCharType="separate"/>
        </w:r>
        <w:r>
          <w:t>24</w:t>
        </w:r>
        <w:r>
          <w:fldChar w:fldCharType="end"/>
        </w:r>
      </w:hyperlink>
    </w:p>
    <w:p>
      <w:pPr>
        <w:pStyle w:val="TOC2"/>
        <w:tabs>
          <w:tab w:val="right" w:leader="dot" w:pos="8306"/>
        </w:tabs>
      </w:pPr>
      <w:hyperlink w:anchor="_Toc94" w:history="1">
        <w:r>
          <w:rPr>
            <w:rFonts w:ascii="仿宋" w:eastAsia="仿宋" w:hAnsi="仿宋" w:cs="仿宋" w:hint="eastAsia"/>
            <w:lang w:eastAsia="zh-CN"/>
          </w:rPr>
          <w:t>(二)、防火防爆总图布置措施</w:t>
        </w:r>
        <w:r>
          <w:tab/>
        </w:r>
        <w:r>
          <w:fldChar w:fldCharType="begin"/>
        </w:r>
        <w:r>
          <w:instrText xml:space="preserve"> PAGEREF _Toc94 \h </w:instrText>
        </w:r>
        <w:r>
          <w:fldChar w:fldCharType="separate"/>
        </w:r>
        <w:r>
          <w:t>25</w:t>
        </w:r>
        <w:r>
          <w:fldChar w:fldCharType="end"/>
        </w:r>
      </w:hyperlink>
    </w:p>
    <w:p>
      <w:pPr>
        <w:pStyle w:val="TOC2"/>
        <w:tabs>
          <w:tab w:val="right" w:leader="dot" w:pos="8306"/>
        </w:tabs>
      </w:pPr>
      <w:hyperlink w:anchor="_Toc279" w:history="1">
        <w:r>
          <w:rPr>
            <w:rFonts w:ascii="仿宋" w:eastAsia="仿宋" w:hAnsi="仿宋" w:cs="仿宋" w:hint="eastAsia"/>
            <w:lang w:eastAsia="zh-CN"/>
          </w:rPr>
          <w:t>(三)、自然灾害防范措施</w:t>
        </w:r>
        <w:r>
          <w:tab/>
        </w:r>
        <w:r>
          <w:fldChar w:fldCharType="begin"/>
        </w:r>
        <w:r>
          <w:instrText xml:space="preserve"> PAGEREF _Toc279 \h </w:instrText>
        </w:r>
        <w:r>
          <w:fldChar w:fldCharType="separate"/>
        </w:r>
        <w:r>
          <w:t>26</w:t>
        </w:r>
        <w:r>
          <w:fldChar w:fldCharType="end"/>
        </w:r>
      </w:hyperlink>
    </w:p>
    <w:p>
      <w:pPr>
        <w:pStyle w:val="TOC2"/>
        <w:tabs>
          <w:tab w:val="right" w:leader="dot" w:pos="8306"/>
        </w:tabs>
      </w:pPr>
      <w:hyperlink w:anchor="_Toc31774" w:history="1">
        <w:r>
          <w:rPr>
            <w:rFonts w:ascii="仿宋" w:eastAsia="仿宋" w:hAnsi="仿宋" w:cs="仿宋" w:hint="eastAsia"/>
            <w:lang w:eastAsia="zh-CN"/>
          </w:rPr>
          <w:t>(四)、安全色及安全标志使用要求</w:t>
        </w:r>
        <w:r>
          <w:tab/>
        </w:r>
        <w:r>
          <w:fldChar w:fldCharType="begin"/>
        </w:r>
        <w:r>
          <w:instrText xml:space="preserve"> PAGEREF _Toc31774 \h </w:instrText>
        </w:r>
        <w:r>
          <w:fldChar w:fldCharType="separate"/>
        </w:r>
        <w:r>
          <w:t>27</w:t>
        </w:r>
        <w:r>
          <w:fldChar w:fldCharType="end"/>
        </w:r>
      </w:hyperlink>
    </w:p>
    <w:p>
      <w:pPr>
        <w:pStyle w:val="TOC2"/>
        <w:tabs>
          <w:tab w:val="right" w:leader="dot" w:pos="8306"/>
        </w:tabs>
      </w:pPr>
      <w:hyperlink w:anchor="_Toc8677" w:history="1">
        <w:r>
          <w:rPr>
            <w:rFonts w:ascii="仿宋" w:eastAsia="仿宋" w:hAnsi="仿宋" w:cs="仿宋" w:hint="eastAsia"/>
            <w:lang w:eastAsia="zh-CN"/>
          </w:rPr>
          <w:t>(五)、防尘防毒措施</w:t>
        </w:r>
        <w:r>
          <w:tab/>
        </w:r>
        <w:r>
          <w:fldChar w:fldCharType="begin"/>
        </w:r>
        <w:r>
          <w:instrText xml:space="preserve"> PAGEREF _Toc8677 \h </w:instrText>
        </w:r>
        <w:r>
          <w:fldChar w:fldCharType="separate"/>
        </w:r>
        <w:r>
          <w:t>28</w:t>
        </w:r>
        <w:r>
          <w:fldChar w:fldCharType="end"/>
        </w:r>
      </w:hyperlink>
    </w:p>
    <w:p>
      <w:pPr>
        <w:pStyle w:val="TOC2"/>
        <w:tabs>
          <w:tab w:val="right" w:leader="dot" w:pos="8306"/>
        </w:tabs>
      </w:pPr>
      <w:hyperlink w:anchor="_Toc167" w:history="1">
        <w:r>
          <w:rPr>
            <w:rFonts w:ascii="仿宋" w:eastAsia="仿宋" w:hAnsi="仿宋" w:cs="仿宋" w:hint="eastAsia"/>
            <w:lang w:eastAsia="zh-CN"/>
          </w:rPr>
          <w:t>(六)、防静电、触电防护及防雷措施</w:t>
        </w:r>
        <w:r>
          <w:tab/>
        </w:r>
        <w:r>
          <w:fldChar w:fldCharType="begin"/>
        </w:r>
        <w:r>
          <w:instrText xml:space="preserve"> PAGEREF _Toc167 \h </w:instrText>
        </w:r>
        <w:r>
          <w:fldChar w:fldCharType="separate"/>
        </w:r>
        <w:r>
          <w:t>29</w:t>
        </w:r>
        <w:r>
          <w:fldChar w:fldCharType="end"/>
        </w:r>
      </w:hyperlink>
    </w:p>
    <w:p>
      <w:pPr>
        <w:pStyle w:val="TOC2"/>
        <w:tabs>
          <w:tab w:val="right" w:leader="dot" w:pos="8306"/>
        </w:tabs>
      </w:pPr>
      <w:hyperlink w:anchor="_Toc30219" w:history="1">
        <w:r>
          <w:rPr>
            <w:rFonts w:ascii="仿宋" w:eastAsia="仿宋" w:hAnsi="仿宋" w:cs="仿宋" w:hint="eastAsia"/>
            <w:lang w:eastAsia="zh-CN"/>
          </w:rPr>
          <w:t>(七)、机械设备安全保障措施</w:t>
        </w:r>
        <w:r>
          <w:tab/>
        </w:r>
        <w:r>
          <w:fldChar w:fldCharType="begin"/>
        </w:r>
        <w:r>
          <w:instrText xml:space="preserve"> PAGEREF _Toc30219 \h </w:instrText>
        </w:r>
        <w:r>
          <w:fldChar w:fldCharType="separate"/>
        </w:r>
        <w:r>
          <w:t>30</w:t>
        </w:r>
        <w:r>
          <w:fldChar w:fldCharType="end"/>
        </w:r>
      </w:hyperlink>
    </w:p>
    <w:p>
      <w:pPr>
        <w:pStyle w:val="TOC1"/>
        <w:tabs>
          <w:tab w:val="right" w:leader="dot" w:pos="8306"/>
        </w:tabs>
      </w:pPr>
      <w:hyperlink w:anchor="_Toc6934" w:history="1">
        <w:r>
          <w:rPr>
            <w:rFonts w:ascii="仿宋" w:eastAsia="仿宋" w:hAnsi="仿宋" w:cs="仿宋" w:hint="eastAsia"/>
            <w:lang w:eastAsia="zh-CN"/>
          </w:rPr>
          <w:t>九、男科医院项目经营效益</w:t>
        </w:r>
        <w:r>
          <w:tab/>
        </w:r>
        <w:r>
          <w:fldChar w:fldCharType="begin"/>
        </w:r>
        <w:r>
          <w:instrText xml:space="preserve"> PAGEREF _Toc6934 \h </w:instrText>
        </w:r>
        <w:r>
          <w:fldChar w:fldCharType="separate"/>
        </w:r>
        <w:r>
          <w:t>32</w:t>
        </w:r>
        <w:r>
          <w:fldChar w:fldCharType="end"/>
        </w:r>
      </w:hyperlink>
    </w:p>
    <w:p>
      <w:pPr>
        <w:pStyle w:val="TOC2"/>
        <w:tabs>
          <w:tab w:val="right" w:leader="dot" w:pos="8306"/>
        </w:tabs>
      </w:pPr>
      <w:hyperlink w:anchor="_Toc11714" w:history="1">
        <w:r>
          <w:rPr>
            <w:rFonts w:ascii="仿宋" w:eastAsia="仿宋" w:hAnsi="仿宋" w:cs="仿宋" w:hint="eastAsia"/>
            <w:lang w:eastAsia="zh-CN"/>
          </w:rPr>
          <w:t>(一)、经济评价财务测算</w:t>
        </w:r>
        <w:r>
          <w:tab/>
        </w:r>
        <w:r>
          <w:fldChar w:fldCharType="begin"/>
        </w:r>
        <w:r>
          <w:instrText xml:space="preserve"> PAGEREF _Toc11714 \h </w:instrText>
        </w:r>
        <w:r>
          <w:fldChar w:fldCharType="separate"/>
        </w:r>
        <w:r>
          <w:t>32</w:t>
        </w:r>
        <w:r>
          <w:fldChar w:fldCharType="end"/>
        </w:r>
      </w:hyperlink>
    </w:p>
    <w:p>
      <w:pPr>
        <w:pStyle w:val="TOC2"/>
        <w:tabs>
          <w:tab w:val="right" w:leader="dot" w:pos="8306"/>
        </w:tabs>
      </w:pPr>
      <w:hyperlink w:anchor="_Toc31746" w:history="1">
        <w:r>
          <w:rPr>
            <w:rFonts w:ascii="仿宋" w:eastAsia="仿宋" w:hAnsi="仿宋" w:cs="仿宋" w:hint="eastAsia"/>
            <w:lang w:eastAsia="zh-CN"/>
          </w:rPr>
          <w:t>(二)、男科医院项目盈利能力分析</w:t>
        </w:r>
        <w:r>
          <w:tab/>
        </w:r>
        <w:r>
          <w:fldChar w:fldCharType="begin"/>
        </w:r>
        <w:r>
          <w:instrText xml:space="preserve"> PAGEREF _Toc31746 \h </w:instrText>
        </w:r>
        <w:r>
          <w:fldChar w:fldCharType="separate"/>
        </w:r>
        <w:r>
          <w:t>33</w:t>
        </w:r>
        <w:r>
          <w:fldChar w:fldCharType="end"/>
        </w:r>
      </w:hyperlink>
    </w:p>
    <w:p>
      <w:pPr>
        <w:pStyle w:val="TOC1"/>
        <w:tabs>
          <w:tab w:val="right" w:leader="dot" w:pos="8306"/>
        </w:tabs>
      </w:pPr>
      <w:hyperlink w:anchor="_Toc7017" w:history="1">
        <w:r>
          <w:rPr>
            <w:rFonts w:ascii="仿宋" w:eastAsia="仿宋" w:hAnsi="仿宋" w:cs="仿宋" w:hint="eastAsia"/>
            <w:lang w:eastAsia="zh-CN"/>
          </w:rPr>
          <w:t>十、男科医院项目环境影响分析</w:t>
        </w:r>
        <w:r>
          <w:tab/>
        </w:r>
        <w:r>
          <w:fldChar w:fldCharType="begin"/>
        </w:r>
        <w:r>
          <w:instrText xml:space="preserve"> PAGEREF _Toc7017 \h </w:instrText>
        </w:r>
        <w:r>
          <w:fldChar w:fldCharType="separate"/>
        </w:r>
        <w:r>
          <w:t>34</w:t>
        </w:r>
        <w:r>
          <w:fldChar w:fldCharType="end"/>
        </w:r>
      </w:hyperlink>
    </w:p>
    <w:p>
      <w:pPr>
        <w:pStyle w:val="TOC2"/>
        <w:tabs>
          <w:tab w:val="right" w:leader="dot" w:pos="8306"/>
        </w:tabs>
      </w:pPr>
      <w:hyperlink w:anchor="_Toc2026" w:history="1">
        <w:r>
          <w:rPr>
            <w:rFonts w:ascii="仿宋" w:eastAsia="仿宋" w:hAnsi="仿宋" w:cs="仿宋" w:hint="eastAsia"/>
            <w:lang w:eastAsia="zh-CN"/>
          </w:rPr>
          <w:t>(一)、建设区域环境质量现状</w:t>
        </w:r>
        <w:r>
          <w:tab/>
        </w:r>
        <w:r>
          <w:fldChar w:fldCharType="begin"/>
        </w:r>
        <w:r>
          <w:instrText xml:space="preserve"> PAGEREF _Toc2026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2" w:history="1">
        <w:r>
          <w:rPr>
            <w:rFonts w:ascii="仿宋" w:eastAsia="仿宋" w:hAnsi="仿宋" w:cs="仿宋" w:hint="eastAsia"/>
            <w:lang w:eastAsia="zh-CN"/>
          </w:rPr>
          <w:t>(二)、建设期环境保护</w:t>
        </w:r>
        <w:r>
          <w:tab/>
        </w:r>
        <w:r>
          <w:fldChar w:fldCharType="begin"/>
        </w:r>
        <w:r>
          <w:instrText xml:space="preserve"> PAGEREF _Toc26292 \h </w:instrText>
        </w:r>
        <w:r>
          <w:fldChar w:fldCharType="separate"/>
        </w:r>
        <w:r>
          <w:t>35</w:t>
        </w:r>
        <w:r>
          <w:fldChar w:fldCharType="end"/>
        </w:r>
      </w:hyperlink>
    </w:p>
    <w:p>
      <w:pPr>
        <w:pStyle w:val="TOC2"/>
        <w:tabs>
          <w:tab w:val="right" w:leader="dot" w:pos="8306"/>
        </w:tabs>
      </w:pPr>
      <w:hyperlink w:anchor="_Toc4128" w:history="1">
        <w:r>
          <w:rPr>
            <w:rFonts w:ascii="仿宋" w:eastAsia="仿宋" w:hAnsi="仿宋" w:cs="仿宋" w:hint="eastAsia"/>
            <w:lang w:eastAsia="zh-CN"/>
          </w:rPr>
          <w:t>(三)、运营期环境保护</w:t>
        </w:r>
        <w:r>
          <w:tab/>
        </w:r>
        <w:r>
          <w:fldChar w:fldCharType="begin"/>
        </w:r>
        <w:r>
          <w:instrText xml:space="preserve"> PAGEREF _Toc4128 \h </w:instrText>
        </w:r>
        <w:r>
          <w:fldChar w:fldCharType="separate"/>
        </w:r>
        <w:r>
          <w:t>37</w:t>
        </w:r>
        <w:r>
          <w:fldChar w:fldCharType="end"/>
        </w:r>
      </w:hyperlink>
    </w:p>
    <w:p>
      <w:pPr>
        <w:pStyle w:val="TOC2"/>
        <w:tabs>
          <w:tab w:val="right" w:leader="dot" w:pos="8306"/>
        </w:tabs>
      </w:pPr>
      <w:hyperlink w:anchor="_Toc27250" w:history="1">
        <w:r>
          <w:rPr>
            <w:rFonts w:ascii="仿宋" w:eastAsia="仿宋" w:hAnsi="仿宋" w:cs="仿宋" w:hint="eastAsia"/>
            <w:lang w:eastAsia="zh-CN"/>
          </w:rPr>
          <w:t>(四)、男科医院项目建设对区域经济的影响</w:t>
        </w:r>
        <w:r>
          <w:tab/>
        </w:r>
        <w:r>
          <w:fldChar w:fldCharType="begin"/>
        </w:r>
        <w:r>
          <w:instrText xml:space="preserve"> PAGEREF _Toc27250 \h </w:instrText>
        </w:r>
        <w:r>
          <w:fldChar w:fldCharType="separate"/>
        </w:r>
        <w:r>
          <w:t>38</w:t>
        </w:r>
        <w:r>
          <w:fldChar w:fldCharType="end"/>
        </w:r>
      </w:hyperlink>
    </w:p>
    <w:p>
      <w:pPr>
        <w:pStyle w:val="TOC2"/>
        <w:tabs>
          <w:tab w:val="right" w:leader="dot" w:pos="8306"/>
        </w:tabs>
      </w:pPr>
      <w:hyperlink w:anchor="_Toc8173" w:history="1">
        <w:r>
          <w:rPr>
            <w:rFonts w:ascii="仿宋" w:eastAsia="仿宋" w:hAnsi="仿宋" w:cs="仿宋" w:hint="eastAsia"/>
            <w:lang w:eastAsia="zh-CN"/>
          </w:rPr>
          <w:t>(五)、废弃物处理</w:t>
        </w:r>
        <w:r>
          <w:tab/>
        </w:r>
        <w:r>
          <w:fldChar w:fldCharType="begin"/>
        </w:r>
        <w:r>
          <w:instrText xml:space="preserve"> PAGEREF _Toc8173 \h </w:instrText>
        </w:r>
        <w:r>
          <w:fldChar w:fldCharType="separate"/>
        </w:r>
        <w:r>
          <w:t>40</w:t>
        </w:r>
        <w:r>
          <w:fldChar w:fldCharType="end"/>
        </w:r>
      </w:hyperlink>
    </w:p>
    <w:p>
      <w:pPr>
        <w:pStyle w:val="TOC2"/>
        <w:tabs>
          <w:tab w:val="right" w:leader="dot" w:pos="8306"/>
        </w:tabs>
      </w:pPr>
      <w:hyperlink w:anchor="_Toc6548" w:history="1">
        <w:r>
          <w:rPr>
            <w:rFonts w:ascii="仿宋" w:eastAsia="仿宋" w:hAnsi="仿宋" w:cs="仿宋" w:hint="eastAsia"/>
            <w:lang w:eastAsia="zh-CN"/>
          </w:rPr>
          <w:t>(六)、特殊环境影响分析</w:t>
        </w:r>
        <w:r>
          <w:tab/>
        </w:r>
        <w:r>
          <w:fldChar w:fldCharType="begin"/>
        </w:r>
        <w:r>
          <w:instrText xml:space="preserve"> PAGEREF _Toc6548 \h </w:instrText>
        </w:r>
        <w:r>
          <w:fldChar w:fldCharType="separate"/>
        </w:r>
        <w:r>
          <w:t>41</w:t>
        </w:r>
        <w:r>
          <w:fldChar w:fldCharType="end"/>
        </w:r>
      </w:hyperlink>
    </w:p>
    <w:p>
      <w:pPr>
        <w:pStyle w:val="TOC2"/>
        <w:tabs>
          <w:tab w:val="right" w:leader="dot" w:pos="8306"/>
        </w:tabs>
      </w:pPr>
      <w:hyperlink w:anchor="_Toc26634" w:history="1">
        <w:r>
          <w:rPr>
            <w:rFonts w:ascii="仿宋" w:eastAsia="仿宋" w:hAnsi="仿宋" w:cs="仿宋" w:hint="eastAsia"/>
            <w:lang w:eastAsia="zh-CN"/>
          </w:rPr>
          <w:t>(七)、清洁生产</w:t>
        </w:r>
        <w:r>
          <w:tab/>
        </w:r>
        <w:r>
          <w:fldChar w:fldCharType="begin"/>
        </w:r>
        <w:r>
          <w:instrText xml:space="preserve"> PAGEREF _Toc26634 \h </w:instrText>
        </w:r>
        <w:r>
          <w:fldChar w:fldCharType="separate"/>
        </w:r>
        <w:r>
          <w:t>42</w:t>
        </w:r>
        <w:r>
          <w:fldChar w:fldCharType="end"/>
        </w:r>
      </w:hyperlink>
    </w:p>
    <w:p>
      <w:pPr>
        <w:pStyle w:val="TOC2"/>
        <w:tabs>
          <w:tab w:val="right" w:leader="dot" w:pos="8306"/>
        </w:tabs>
      </w:pPr>
      <w:hyperlink w:anchor="_Toc27990" w:history="1">
        <w:r>
          <w:rPr>
            <w:rFonts w:ascii="仿宋" w:eastAsia="仿宋" w:hAnsi="仿宋" w:cs="仿宋" w:hint="eastAsia"/>
            <w:lang w:eastAsia="zh-CN"/>
          </w:rPr>
          <w:t>(八)、环境保护综合评价</w:t>
        </w:r>
        <w:r>
          <w:tab/>
        </w:r>
        <w:r>
          <w:fldChar w:fldCharType="begin"/>
        </w:r>
        <w:r>
          <w:instrText xml:space="preserve"> PAGEREF _Toc27990 \h </w:instrText>
        </w:r>
        <w:r>
          <w:fldChar w:fldCharType="separate"/>
        </w:r>
        <w:r>
          <w:t>43</w:t>
        </w:r>
        <w:r>
          <w:fldChar w:fldCharType="end"/>
        </w:r>
      </w:hyperlink>
    </w:p>
    <w:p>
      <w:pPr>
        <w:pStyle w:val="TOC1"/>
        <w:tabs>
          <w:tab w:val="right" w:leader="dot" w:pos="8306"/>
        </w:tabs>
      </w:pPr>
      <w:hyperlink w:anchor="_Toc25245" w:history="1">
        <w:r>
          <w:rPr>
            <w:rFonts w:ascii="仿宋" w:eastAsia="仿宋" w:hAnsi="仿宋" w:cs="仿宋" w:hint="eastAsia"/>
            <w:lang w:eastAsia="zh-CN"/>
          </w:rPr>
          <w:t>十一、男科医院项目技术管理</w:t>
        </w:r>
        <w:r>
          <w:tab/>
        </w:r>
        <w:r>
          <w:fldChar w:fldCharType="begin"/>
        </w:r>
        <w:r>
          <w:instrText xml:space="preserve"> PAGEREF _Toc25245 \h </w:instrText>
        </w:r>
        <w:r>
          <w:fldChar w:fldCharType="separate"/>
        </w:r>
        <w:r>
          <w:t>44</w:t>
        </w:r>
        <w:r>
          <w:fldChar w:fldCharType="end"/>
        </w:r>
      </w:hyperlink>
    </w:p>
    <w:p>
      <w:pPr>
        <w:pStyle w:val="TOC2"/>
        <w:tabs>
          <w:tab w:val="right" w:leader="dot" w:pos="8306"/>
        </w:tabs>
      </w:pPr>
      <w:hyperlink w:anchor="_Toc11700" w:history="1">
        <w:r>
          <w:rPr>
            <w:rFonts w:ascii="仿宋" w:eastAsia="仿宋" w:hAnsi="仿宋" w:cs="仿宋" w:hint="eastAsia"/>
            <w:lang w:eastAsia="zh-CN"/>
          </w:rPr>
          <w:t>(一)、技术方案选用方向</w:t>
        </w:r>
        <w:r>
          <w:tab/>
        </w:r>
        <w:r>
          <w:fldChar w:fldCharType="begin"/>
        </w:r>
        <w:r>
          <w:instrText xml:space="preserve"> PAGEREF _Toc11700 \h </w:instrText>
        </w:r>
        <w:r>
          <w:fldChar w:fldCharType="separate"/>
        </w:r>
        <w:r>
          <w:t>44</w:t>
        </w:r>
        <w:r>
          <w:fldChar w:fldCharType="end"/>
        </w:r>
      </w:hyperlink>
    </w:p>
    <w:p>
      <w:pPr>
        <w:pStyle w:val="TOC2"/>
        <w:tabs>
          <w:tab w:val="right" w:leader="dot" w:pos="8306"/>
        </w:tabs>
      </w:pPr>
      <w:hyperlink w:anchor="_Toc23641" w:history="1">
        <w:r>
          <w:rPr>
            <w:rFonts w:ascii="仿宋" w:eastAsia="仿宋" w:hAnsi="仿宋" w:cs="仿宋" w:hint="eastAsia"/>
            <w:lang w:eastAsia="zh-CN"/>
          </w:rPr>
          <w:t>(二)、工艺技术方案选用原则</w:t>
        </w:r>
        <w:r>
          <w:tab/>
        </w:r>
        <w:r>
          <w:fldChar w:fldCharType="begin"/>
        </w:r>
        <w:r>
          <w:instrText xml:space="preserve"> PAGEREF _Toc23641 \h </w:instrText>
        </w:r>
        <w:r>
          <w:fldChar w:fldCharType="separate"/>
        </w:r>
        <w:r>
          <w:t>46</w:t>
        </w:r>
        <w:r>
          <w:fldChar w:fldCharType="end"/>
        </w:r>
      </w:hyperlink>
    </w:p>
    <w:p>
      <w:pPr>
        <w:pStyle w:val="TOC2"/>
        <w:tabs>
          <w:tab w:val="right" w:leader="dot" w:pos="8306"/>
        </w:tabs>
      </w:pPr>
      <w:hyperlink w:anchor="_Toc11929" w:history="1">
        <w:r>
          <w:rPr>
            <w:rFonts w:ascii="仿宋" w:eastAsia="仿宋" w:hAnsi="仿宋" w:cs="仿宋" w:hint="eastAsia"/>
            <w:lang w:eastAsia="zh-CN"/>
          </w:rPr>
          <w:t>(三)、工艺技术方案要求</w:t>
        </w:r>
        <w:r>
          <w:tab/>
        </w:r>
        <w:r>
          <w:fldChar w:fldCharType="begin"/>
        </w:r>
        <w:r>
          <w:instrText xml:space="preserve"> PAGEREF _Toc11929 \h </w:instrText>
        </w:r>
        <w:r>
          <w:fldChar w:fldCharType="separate"/>
        </w:r>
        <w:r>
          <w:t>48</w:t>
        </w:r>
        <w:r>
          <w:fldChar w:fldCharType="end"/>
        </w:r>
      </w:hyperlink>
    </w:p>
    <w:p>
      <w:pPr>
        <w:pStyle w:val="TOC1"/>
        <w:tabs>
          <w:tab w:val="right" w:leader="dot" w:pos="8306"/>
        </w:tabs>
      </w:pPr>
      <w:hyperlink w:anchor="_Toc13178" w:history="1">
        <w:r>
          <w:rPr>
            <w:rFonts w:ascii="仿宋" w:eastAsia="仿宋" w:hAnsi="仿宋" w:cs="仿宋" w:hint="eastAsia"/>
            <w:lang w:eastAsia="zh-CN"/>
          </w:rPr>
          <w:t>十二、男科医院项目计划安排</w:t>
        </w:r>
        <w:r>
          <w:tab/>
        </w:r>
        <w:r>
          <w:fldChar w:fldCharType="begin"/>
        </w:r>
        <w:r>
          <w:instrText xml:space="preserve"> PAGEREF _Toc13178 \h </w:instrText>
        </w:r>
        <w:r>
          <w:fldChar w:fldCharType="separate"/>
        </w:r>
        <w:r>
          <w:t>50</w:t>
        </w:r>
        <w:r>
          <w:fldChar w:fldCharType="end"/>
        </w:r>
      </w:hyperlink>
    </w:p>
    <w:p>
      <w:pPr>
        <w:pStyle w:val="TOC2"/>
        <w:tabs>
          <w:tab w:val="right" w:leader="dot" w:pos="8306"/>
        </w:tabs>
      </w:pPr>
      <w:hyperlink w:anchor="_Toc12133" w:history="1">
        <w:r>
          <w:rPr>
            <w:rFonts w:ascii="仿宋" w:eastAsia="仿宋" w:hAnsi="仿宋" w:cs="仿宋" w:hint="eastAsia"/>
            <w:lang w:eastAsia="zh-CN"/>
          </w:rPr>
          <w:t>(一)、建设周期</w:t>
        </w:r>
        <w:r>
          <w:tab/>
        </w:r>
        <w:r>
          <w:fldChar w:fldCharType="begin"/>
        </w:r>
        <w:r>
          <w:instrText xml:space="preserve"> PAGEREF _Toc12133 \h </w:instrText>
        </w:r>
        <w:r>
          <w:fldChar w:fldCharType="separate"/>
        </w:r>
        <w:r>
          <w:t>50</w:t>
        </w:r>
        <w:r>
          <w:fldChar w:fldCharType="end"/>
        </w:r>
      </w:hyperlink>
    </w:p>
    <w:p>
      <w:pPr>
        <w:pStyle w:val="TOC2"/>
        <w:tabs>
          <w:tab w:val="right" w:leader="dot" w:pos="8306"/>
        </w:tabs>
      </w:pPr>
      <w:hyperlink w:anchor="_Toc25514" w:history="1">
        <w:r>
          <w:rPr>
            <w:rFonts w:ascii="仿宋" w:eastAsia="仿宋" w:hAnsi="仿宋" w:cs="仿宋" w:hint="eastAsia"/>
            <w:lang w:eastAsia="zh-CN"/>
          </w:rPr>
          <w:t>(二)、建设进度</w:t>
        </w:r>
        <w:r>
          <w:tab/>
        </w:r>
        <w:r>
          <w:fldChar w:fldCharType="begin"/>
        </w:r>
        <w:r>
          <w:instrText xml:space="preserve"> PAGEREF _Toc25514 \h </w:instrText>
        </w:r>
        <w:r>
          <w:fldChar w:fldCharType="separate"/>
        </w:r>
        <w:r>
          <w:t>51</w:t>
        </w:r>
        <w:r>
          <w:fldChar w:fldCharType="end"/>
        </w:r>
      </w:hyperlink>
    </w:p>
    <w:p>
      <w:pPr>
        <w:pStyle w:val="TOC2"/>
        <w:tabs>
          <w:tab w:val="right" w:leader="dot" w:pos="8306"/>
        </w:tabs>
      </w:pPr>
      <w:hyperlink w:anchor="_Toc14267" w:history="1">
        <w:r>
          <w:rPr>
            <w:rFonts w:ascii="仿宋" w:eastAsia="仿宋" w:hAnsi="仿宋" w:cs="仿宋" w:hint="eastAsia"/>
            <w:lang w:eastAsia="zh-CN"/>
          </w:rPr>
          <w:t>(三)、进度安排注意事项</w:t>
        </w:r>
        <w:r>
          <w:tab/>
        </w:r>
        <w:r>
          <w:fldChar w:fldCharType="begin"/>
        </w:r>
        <w:r>
          <w:instrText xml:space="preserve"> PAGEREF _Toc14267 \h </w:instrText>
        </w:r>
        <w:r>
          <w:fldChar w:fldCharType="separate"/>
        </w:r>
        <w:r>
          <w:t>52</w:t>
        </w:r>
        <w:r>
          <w:fldChar w:fldCharType="end"/>
        </w:r>
      </w:hyperlink>
    </w:p>
    <w:p>
      <w:pPr>
        <w:pStyle w:val="TOC2"/>
        <w:tabs>
          <w:tab w:val="right" w:leader="dot" w:pos="8306"/>
        </w:tabs>
      </w:pPr>
      <w:hyperlink w:anchor="_Toc28185" w:history="1">
        <w:r>
          <w:rPr>
            <w:rFonts w:ascii="仿宋" w:eastAsia="仿宋" w:hAnsi="仿宋" w:cs="仿宋" w:hint="eastAsia"/>
            <w:lang w:eastAsia="zh-CN"/>
          </w:rPr>
          <w:t>(四)、人力资源配置</w:t>
        </w:r>
        <w:r>
          <w:tab/>
        </w:r>
        <w:r>
          <w:fldChar w:fldCharType="begin"/>
        </w:r>
        <w:r>
          <w:instrText xml:space="preserve"> PAGEREF _Toc28185 \h </w:instrText>
        </w:r>
        <w:r>
          <w:fldChar w:fldCharType="separate"/>
        </w:r>
        <w:r>
          <w:t>54</w:t>
        </w:r>
        <w:r>
          <w:fldChar w:fldCharType="end"/>
        </w:r>
      </w:hyperlink>
    </w:p>
    <w:p>
      <w:pPr>
        <w:pStyle w:val="TOC1"/>
        <w:tabs>
          <w:tab w:val="right" w:leader="dot" w:pos="8306"/>
        </w:tabs>
      </w:pPr>
      <w:hyperlink w:anchor="_Toc25533" w:history="1">
        <w:r>
          <w:rPr>
            <w:rFonts w:ascii="仿宋" w:eastAsia="仿宋" w:hAnsi="仿宋" w:cs="仿宋" w:hint="eastAsia"/>
            <w:lang w:eastAsia="zh-CN"/>
          </w:rPr>
          <w:t>十三、质量管理体系</w:t>
        </w:r>
        <w:r>
          <w:tab/>
        </w:r>
        <w:r>
          <w:fldChar w:fldCharType="begin"/>
        </w:r>
        <w:r>
          <w:instrText xml:space="preserve"> PAGEREF _Toc25533 \h </w:instrText>
        </w:r>
        <w:r>
          <w:fldChar w:fldCharType="separate"/>
        </w:r>
        <w:r>
          <w:t>55</w:t>
        </w:r>
        <w:r>
          <w:fldChar w:fldCharType="end"/>
        </w:r>
      </w:hyperlink>
    </w:p>
    <w:p>
      <w:pPr>
        <w:pStyle w:val="TOC2"/>
        <w:tabs>
          <w:tab w:val="right" w:leader="dot" w:pos="8306"/>
        </w:tabs>
      </w:pPr>
      <w:hyperlink w:anchor="_Toc26445" w:history="1">
        <w:r>
          <w:rPr>
            <w:rFonts w:ascii="仿宋" w:eastAsia="仿宋" w:hAnsi="仿宋" w:cs="仿宋" w:hint="eastAsia"/>
            <w:lang w:eastAsia="zh-CN"/>
          </w:rPr>
          <w:t>(一)、质量目标与方针</w:t>
        </w:r>
        <w:r>
          <w:tab/>
        </w:r>
        <w:r>
          <w:fldChar w:fldCharType="begin"/>
        </w:r>
        <w:r>
          <w:instrText xml:space="preserve"> PAGEREF _Toc26445 \h </w:instrText>
        </w:r>
        <w:r>
          <w:fldChar w:fldCharType="separate"/>
        </w:r>
        <w:r>
          <w:t>55</w:t>
        </w:r>
        <w:r>
          <w:fldChar w:fldCharType="end"/>
        </w:r>
      </w:hyperlink>
    </w:p>
    <w:p>
      <w:pPr>
        <w:pStyle w:val="TOC2"/>
        <w:tabs>
          <w:tab w:val="right" w:leader="dot" w:pos="8306"/>
        </w:tabs>
      </w:pPr>
      <w:hyperlink w:anchor="_Toc25368" w:history="1">
        <w:r>
          <w:rPr>
            <w:rFonts w:ascii="仿宋" w:eastAsia="仿宋" w:hAnsi="仿宋" w:cs="仿宋" w:hint="eastAsia"/>
            <w:lang w:eastAsia="zh-CN"/>
          </w:rPr>
          <w:t>(二)、质量管理责任</w:t>
        </w:r>
        <w:r>
          <w:tab/>
        </w:r>
        <w:r>
          <w:fldChar w:fldCharType="begin"/>
        </w:r>
        <w:r>
          <w:instrText xml:space="preserve"> PAGEREF _Toc25368 \h </w:instrText>
        </w:r>
        <w:r>
          <w:fldChar w:fldCharType="separate"/>
        </w:r>
        <w:r>
          <w:t>56</w:t>
        </w:r>
        <w:r>
          <w:fldChar w:fldCharType="end"/>
        </w:r>
      </w:hyperlink>
    </w:p>
    <w:p>
      <w:pPr>
        <w:pStyle w:val="TOC2"/>
        <w:tabs>
          <w:tab w:val="right" w:leader="dot" w:pos="8306"/>
        </w:tabs>
      </w:pPr>
      <w:hyperlink w:anchor="_Toc116" w:history="1">
        <w:r>
          <w:rPr>
            <w:rFonts w:ascii="仿宋" w:eastAsia="仿宋" w:hAnsi="仿宋" w:cs="仿宋" w:hint="eastAsia"/>
            <w:lang w:eastAsia="zh-CN"/>
          </w:rPr>
          <w:t>(三)、质量管理体系文件</w:t>
        </w:r>
        <w:r>
          <w:tab/>
        </w:r>
        <w:r>
          <w:fldChar w:fldCharType="begin"/>
        </w:r>
        <w:r>
          <w:instrText xml:space="preserve"> PAGEREF _Toc116 \h </w:instrText>
        </w:r>
        <w:r>
          <w:fldChar w:fldCharType="separate"/>
        </w:r>
        <w:r>
          <w:t>57</w:t>
        </w:r>
        <w:r>
          <w:fldChar w:fldCharType="end"/>
        </w:r>
      </w:hyperlink>
    </w:p>
    <w:p>
      <w:pPr>
        <w:pStyle w:val="TOC2"/>
        <w:tabs>
          <w:tab w:val="right" w:leader="dot" w:pos="8306"/>
        </w:tabs>
      </w:pPr>
      <w:hyperlink w:anchor="_Toc18839" w:history="1">
        <w:r>
          <w:rPr>
            <w:rFonts w:ascii="仿宋" w:eastAsia="仿宋" w:hAnsi="仿宋" w:cs="仿宋" w:hint="eastAsia"/>
            <w:lang w:eastAsia="zh-CN"/>
          </w:rPr>
          <w:t>(四)、质量培训与教育</w:t>
        </w:r>
        <w:r>
          <w:tab/>
        </w:r>
        <w:r>
          <w:fldChar w:fldCharType="begin"/>
        </w:r>
        <w:r>
          <w:instrText xml:space="preserve"> PAGEREF _Toc18839 \h </w:instrText>
        </w:r>
        <w:r>
          <w:fldChar w:fldCharType="separate"/>
        </w:r>
        <w:r>
          <w:t>59</w:t>
        </w:r>
        <w:r>
          <w:fldChar w:fldCharType="end"/>
        </w:r>
      </w:hyperlink>
    </w:p>
    <w:p>
      <w:pPr>
        <w:pStyle w:val="TOC2"/>
        <w:tabs>
          <w:tab w:val="right" w:leader="dot" w:pos="8306"/>
        </w:tabs>
      </w:pPr>
      <w:hyperlink w:anchor="_Toc20541" w:history="1">
        <w:r>
          <w:rPr>
            <w:rFonts w:ascii="仿宋" w:eastAsia="仿宋" w:hAnsi="仿宋" w:cs="仿宋" w:hint="eastAsia"/>
            <w:lang w:eastAsia="zh-CN"/>
          </w:rPr>
          <w:t>(五)、质量审核与评价</w:t>
        </w:r>
        <w:r>
          <w:tab/>
        </w:r>
        <w:r>
          <w:fldChar w:fldCharType="begin"/>
        </w:r>
        <w:r>
          <w:instrText xml:space="preserve"> PAGEREF _Toc20541 \h </w:instrText>
        </w:r>
        <w:r>
          <w:fldChar w:fldCharType="separate"/>
        </w:r>
        <w:r>
          <w:t>60</w:t>
        </w:r>
        <w:r>
          <w:fldChar w:fldCharType="end"/>
        </w:r>
      </w:hyperlink>
    </w:p>
    <w:p>
      <w:pPr>
        <w:pStyle w:val="TOC2"/>
        <w:tabs>
          <w:tab w:val="right" w:leader="dot" w:pos="8306"/>
        </w:tabs>
      </w:pPr>
      <w:hyperlink w:anchor="_Toc1293" w:history="1">
        <w:r>
          <w:rPr>
            <w:rFonts w:ascii="仿宋" w:eastAsia="仿宋" w:hAnsi="仿宋" w:cs="仿宋" w:hint="eastAsia"/>
            <w:lang w:eastAsia="zh-CN"/>
          </w:rPr>
          <w:t>(六)、不符合与纠正措施</w:t>
        </w:r>
        <w:r>
          <w:tab/>
        </w:r>
        <w:r>
          <w:fldChar w:fldCharType="begin"/>
        </w:r>
        <w:r>
          <w:instrText xml:space="preserve"> PAGEREF _Toc1293 \h </w:instrText>
        </w:r>
        <w:r>
          <w:fldChar w:fldCharType="separate"/>
        </w:r>
        <w:r>
          <w:t>61</w:t>
        </w:r>
        <w:r>
          <w:fldChar w:fldCharType="end"/>
        </w:r>
      </w:hyperlink>
    </w:p>
    <w:p>
      <w:pPr>
        <w:pStyle w:val="TOC1"/>
        <w:tabs>
          <w:tab w:val="right" w:leader="dot" w:pos="8306"/>
        </w:tabs>
      </w:pPr>
      <w:hyperlink w:anchor="_Toc32644" w:history="1">
        <w:r>
          <w:rPr>
            <w:rFonts w:ascii="仿宋" w:eastAsia="仿宋" w:hAnsi="仿宋" w:cs="仿宋" w:hint="eastAsia"/>
            <w:lang w:eastAsia="zh-CN"/>
          </w:rPr>
          <w:t>十四、男科医院项目工程方案分析</w:t>
        </w:r>
        <w:r>
          <w:tab/>
        </w:r>
        <w:r>
          <w:fldChar w:fldCharType="begin"/>
        </w:r>
        <w:r>
          <w:instrText xml:space="preserve"> PAGEREF _Toc32644 \h </w:instrText>
        </w:r>
        <w:r>
          <w:fldChar w:fldCharType="separate"/>
        </w:r>
        <w:r>
          <w:t>62</w:t>
        </w:r>
        <w:r>
          <w:fldChar w:fldCharType="end"/>
        </w:r>
      </w:hyperlink>
    </w:p>
    <w:p>
      <w:pPr>
        <w:pStyle w:val="TOC2"/>
        <w:tabs>
          <w:tab w:val="right" w:leader="dot" w:pos="8306"/>
        </w:tabs>
      </w:pPr>
      <w:hyperlink w:anchor="_Toc11226" w:history="1">
        <w:r>
          <w:rPr>
            <w:rFonts w:ascii="仿宋" w:eastAsia="仿宋" w:hAnsi="仿宋" w:cs="仿宋" w:hint="eastAsia"/>
            <w:lang w:eastAsia="zh-CN"/>
          </w:rPr>
          <w:t>(一)、建筑工程设计原则</w:t>
        </w:r>
        <w:r>
          <w:tab/>
        </w:r>
        <w:r>
          <w:fldChar w:fldCharType="begin"/>
        </w:r>
        <w:r>
          <w:instrText xml:space="preserve"> PAGEREF _Toc11226 \h </w:instrText>
        </w:r>
        <w:r>
          <w:fldChar w:fldCharType="separate"/>
        </w:r>
        <w:r>
          <w:t>62</w:t>
        </w:r>
        <w:r>
          <w:fldChar w:fldCharType="end"/>
        </w:r>
      </w:hyperlink>
    </w:p>
    <w:p>
      <w:pPr>
        <w:pStyle w:val="TOC2"/>
        <w:tabs>
          <w:tab w:val="right" w:leader="dot" w:pos="8306"/>
        </w:tabs>
      </w:pPr>
      <w:hyperlink w:anchor="_Toc24661" w:history="1">
        <w:r>
          <w:rPr>
            <w:rFonts w:ascii="仿宋" w:eastAsia="仿宋" w:hAnsi="仿宋" w:cs="仿宋" w:hint="eastAsia"/>
            <w:lang w:eastAsia="zh-CN"/>
          </w:rPr>
          <w:t>(二)、土建工程建设指标</w:t>
        </w:r>
        <w:r>
          <w:tab/>
        </w:r>
        <w:r>
          <w:fldChar w:fldCharType="begin"/>
        </w:r>
        <w:r>
          <w:instrText xml:space="preserve"> PAGEREF _Toc24661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68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51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男科医院项目的主要产品是XXXX，预计年产值为XXX万元。这一产品在市场中占据着重要的地位，其广泛的应用范围使得该男科医院项目的市场前景非常广阔。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男科医院项目的xxx产品作为重要的原材料之一，将在多个领域发挥关键作用。其在建筑、交通、能源等方面的广泛应用将为整个产业链提供强大的支持，形成产业协同效应。男科医院项目的年产值XXX万XXX万XXX万万元不仅反映了其在市场上的巨大潜力，更预示着它对国民经济的积极贡献。这种关联度高、涉及面广的产业关系，使得该男科医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2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总征地面积为XXXX平方米，相当于约XX.XX亩，其中净用地面积为XXXX平方米，红线范围内相当于约XX.XX亩。这一用地规模充分考虑了男科医院项目的建设需求，保障了男科医院项目在合适的空间内得以充分发展。男科医院项目规划的总建筑面积为XXXX平方米，其中主体工程建设占XXXX平方米，计容建筑面积达XXXX平方米。预计建筑工程的投资将达到XXXX万元，为男科医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计划购置的设备共计XXXX台（套），设备购置费用为XXXX万元。这一设备购置计划充分考虑到男科医院项目的生产需求和技术要求，确保了男科医院项目在生产运营中具备先进的技术装备和高效的生产能力。设备的合理配置将为男科医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计划总投资为XXXX万元，预计年实现营业收入为XXXX万元。这一产能规模的设定旨在确保男科医院项目能够在投资与回报之间取得平衡，实现长期可持续的发展。男科医院项目的总投资充分考虑到各个方面的需求，包括用地建设、设备购置等多个环节，以确保男科医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205"/>
      <w:r>
        <w:rPr>
          <w:rFonts w:ascii="仿宋" w:eastAsia="仿宋" w:hAnsi="仿宋" w:cs="仿宋" w:hint="eastAsia"/>
          <w:sz w:val="28"/>
          <w:lang w:eastAsia="zh-CN"/>
        </w:rPr>
        <w:t>二、男科医院项目选址可行性分析</w:t>
      </w:r>
      <w:bookmarkEnd w:id="5"/>
    </w:p>
    <w:p>
      <w:pPr>
        <w:pStyle w:val="Heading2"/>
        <w:rPr>
          <w:rFonts w:ascii="仿宋" w:eastAsia="仿宋" w:hAnsi="仿宋" w:cs="仿宋" w:hint="eastAsia"/>
          <w:lang w:eastAsia="zh-CN"/>
        </w:rPr>
      </w:pPr>
      <w:bookmarkStart w:id="6" w:name="_Toc6296"/>
      <w:r>
        <w:rPr>
          <w:rFonts w:ascii="仿宋" w:eastAsia="仿宋" w:hAnsi="仿宋" w:cs="仿宋" w:hint="eastAsia"/>
          <w:lang w:eastAsia="zh-CN"/>
        </w:rPr>
        <w:t>(一)、男科医院项目选址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该男科医院项目选址位于XX省XX市XX区XXX街道</w:t>
      </w:r>
    </w:p>
    <w:p>
      <w:pPr>
        <w:pStyle w:val="Heading2"/>
        <w:ind w:firstLine="560" w:firstLineChars="200"/>
        <w:rPr>
          <w:rFonts w:ascii="仿宋" w:eastAsia="仿宋" w:hAnsi="仿宋" w:cs="仿宋" w:hint="eastAsia"/>
          <w:sz w:val="28"/>
          <w:lang w:eastAsia="zh-CN"/>
        </w:rPr>
      </w:pPr>
      <w:bookmarkStart w:id="7" w:name="_Toc1108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男科医院项目的征地面积将根据男科医院项目的实际规模和需求进行精确规划。具体面积XXX平方米，旨在确保男科医院项目不仅能够满足当前的发展需求，还能够预留空间以适应未来的扩展。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净用地面积是在征地面积基础上去除不可利用面积后的实际可开发用地。具体面积XXX平方米，考虑到环保、交通、安全等多方面因素，以确保男科医院项目在整体利用效率上达到最优。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男科医院项目计划建设的建筑总规模具体面积XXX平方米。这一规模的确定综合考虑了男科医院项目的性质、规模，以及城市规划的相关要求，确保建筑布局与周边环境协调一致。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绿地率是男科医院项目用地中被规划为绿地的比例。具体面积XXX平方米，旨在通过合理规划绿地，改善男科医院项目周边环境，提升居民生活质量，并符合城市整体绿化规划。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容积率是用地上可以建设的建筑总体积与用地面积之比。具体面积XXX，通过合理的容积率规划，确保男科医院项目建筑规模与周边环境和谐共生。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确保男科医院项目选址与当地城市规划相一致，具体面积XXX平方米。通过与城市规划部门深入沟通，确保男科医院项目不仅符合城市的整体发展方向，还能够融入城市的发展布局，为城市的长远发展贡献力量。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男科医院项目选址符合当地产业政策，具体面积XXX平方米。这包括男科医院项目对当地经济的促进作用，以及对相关产业的带动效应，确保男科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用地总体要求必须符合环保和可持续发展的原则，具体面积XXX平方米。通过采用绿色建筑设计、节能减排等措施，确保男科医院项目在建设和运营过程中对环境的影响最小化，达到可持续发展的要求。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确保男科医院项目选址具备必要的公共设施配套，具体面积XXX平方米。这包括交通便利性、教育、医疗等基础设施，以提高居民生活品质，使得男科医院项目选址更具吸引力。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考虑用地总体要求对当地社会稳定性的影响，具体面积XXX平方米。通过深入了解当地社区反馈，确保男科医院项目的选址和建设过程对当地社会和谐稳定产生积极作用。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男科医院项目选址不仅符合法规和规划，还在实际操作中具有可行性。这一全面规划将为男科医院项目的成功实施提供坚实的基础，确保男科医院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50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男科医院项目的设备规划和空间设计中，我们将采取灵活设备布局的措施。设备布局将根据实际需求进行灵活设计，避免不必要的浪费。通过合理规划设备摆放位置，我们将提高设备的利用率，减少设备间距，以确保男科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男科医院项目内部引入共享设施的概念，例如共享会议室、办公区等。通过这种方式，我们可以减少对资源的重复建设，提高资源共享效率，从而减小男科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0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男科医院项目的总图布置中，我们将不同功能区域进行明确的规划，以最大程度满足男科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44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男科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男科医院项目对环境的影响是综合评价的重要因素之一。我们将详细考虑选址周边的自然环境、生态保护区、水源地等情况，确保男科医院项目的建设和运营对环境影响最小化，并符合当地的环保法规标准。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对选址的评价还需充分考虑当地政府的产业政策和法规。我们将详细了解男科医院项目所在地的相关政策，确保男科医院项目的规划和运营与当地法规相符，降低不必要的法律风险。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考虑到社会稳定性对企业运营的重要性，我们将评估选址地区的社会安全情况、劳工关系、社区反馈等方面，以确保男科医院项目的建设和运营不会受到社会稳定性的负面影响。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最后，我们将综合考虑用地成本，包括土地购置费用、土地开发成本等。通过对用地成本的详细评估，我们能够做出更为精确的经济效益分析，为男科医院项目的投资决策提供有力支持。</w:t>
      </w:r>
    </w:p>
    <w:p>
      <w:pPr>
        <w:pStyle w:val="Heading1"/>
        <w:ind w:firstLine="560" w:firstLineChars="200"/>
        <w:rPr>
          <w:rFonts w:ascii="仿宋" w:eastAsia="仿宋" w:hAnsi="仿宋" w:cs="仿宋" w:hint="eastAsia"/>
          <w:sz w:val="28"/>
          <w:lang w:eastAsia="zh-CN"/>
        </w:rPr>
      </w:pPr>
      <w:bookmarkStart w:id="11" w:name="_Toc16248"/>
      <w:r>
        <w:rPr>
          <w:rFonts w:ascii="仿宋" w:eastAsia="仿宋" w:hAnsi="仿宋" w:cs="仿宋" w:hint="eastAsia"/>
          <w:sz w:val="28"/>
          <w:lang w:eastAsia="zh-CN"/>
        </w:rPr>
        <w:t>三、男科医院项目绩效评估</w:t>
      </w:r>
      <w:bookmarkEnd w:id="11"/>
    </w:p>
    <w:p>
      <w:pPr>
        <w:pStyle w:val="Heading2"/>
        <w:rPr>
          <w:rFonts w:ascii="仿宋" w:eastAsia="仿宋" w:hAnsi="仿宋" w:cs="仿宋" w:hint="eastAsia"/>
          <w:lang w:eastAsia="zh-CN"/>
        </w:rPr>
      </w:pPr>
      <w:bookmarkStart w:id="12" w:name="_Toc2566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男科医院项目中，我们设计了一套全面的绩效评估指标，以确保男科医院项目的可控和成功交付。这些指标跨足男科医院项目目标、成本、进度和质量等多个维度，为我们提供了全面洞察男科医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目标达成率是我们关注的首要指标。我们设定了明确的目标，并通过定期监测和评估，迅速发现并应对潜在的目标偏差。这为男科医院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成本绩效是另一个核心关注点。通过实际成本与预算成本的对比分析，我们深入了解成本差异的原因，及时调整资源分配，保持男科医院项目在经济效益方面的合理水平。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进度作为关键的绩效指标之一，得到了精心的关注。我们制定了详细的男科医院项目进度计划，并设立了进度符合度指标，确保实际进度与计划进度保持一致。这使我们能够快速发现和解决潜在的进度问题，保持男科医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男科医院项目绩效的不可或缺的一环。我们引入了一系列的质量标准和客户满意度指标，以确保男科医院项目交付的成果在质量上达到或超越预期水平。通过持续监测这些指标，我们努力提升男科医院项目整体质量水平，为男科医院项目的成功交付提供有力保障。通过这些科学且全面的绩效评估，我们能够更好地引导男科医院项目的持续改进，确保男科医院项目目标的顺利达成。</w:t>
      </w:r>
    </w:p>
    <w:p>
      <w:pPr>
        <w:pStyle w:val="Heading2"/>
        <w:ind w:firstLine="560" w:firstLineChars="200"/>
        <w:rPr>
          <w:rFonts w:ascii="仿宋" w:eastAsia="仿宋" w:hAnsi="仿宋" w:cs="仿宋" w:hint="eastAsia"/>
          <w:sz w:val="28"/>
          <w:lang w:eastAsia="zh-CN"/>
        </w:rPr>
      </w:pPr>
      <w:bookmarkStart w:id="13" w:name="_Toc2074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绩效评估是男科医院项目中的关键环节，为确保男科医院项目达到预期目标，我们采用了多层次、多维度的绩效评估方法。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男科医院项目的战略目标对齐，确保每个决策和行动都与男科医院项目整体目标保持一致。团队会定期召开战略对齐会议，审视当前工作与男科医院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男科医院项目进度、质量、成本和风险等方面。这些指标通过数据收集和分析，为男科医院项目管理团队提供了客观的评估依据。例如，我们通过男科医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绩效评估不仅仅停留在男科医院项目内部，还考虑了男科医院项目对外部环境的影响。我们定期进行干系人满意度调查，以了解各利益相关方对男科医院项目的期望和满意度，并及时做出调整。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这种多层次、多角度的绩效评估方法，使得我们能够全面了解男科医院项目的运行状态，及时做出调整，确保男科医院项目在不断变化的环境中保持稳健前行。</w:t>
      </w:r>
    </w:p>
    <w:p>
      <w:pPr>
        <w:pStyle w:val="Heading2"/>
        <w:ind w:firstLine="560" w:firstLineChars="200"/>
        <w:rPr>
          <w:rFonts w:ascii="仿宋" w:eastAsia="仿宋" w:hAnsi="仿宋" w:cs="仿宋" w:hint="eastAsia"/>
          <w:sz w:val="28"/>
          <w:lang w:eastAsia="zh-CN"/>
        </w:rPr>
      </w:pPr>
      <w:bookmarkStart w:id="14" w:name="_Toc223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为了确保男科医院项目的有效管理和不断优化，我们采用了精心设计的绩效评估周期。这个周期旨在实现灵活、实时和全面的评估，以适应男科医院项目执行中的各种挑战。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男科医院项目的不同需求，分为短期、中期和长期。短期评估关注每个迭代或工作周期，以及时发现和解决当前任务中的问题。中期评估涵盖几个迭代，深入了解整体男科医院项目的趋势和性能。长期评估则着眼于整个男科医院项目阶段，确保男科医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男科医院项目管理工具和协作平台，团队成员能够随时更新和分享男科医院项目数据。这种实时性的反馈机制使我们能够及时察觉潜在问题，快速调整，保持男科医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男科医院项目的决策制定密不可分。每个周期的男科医院项目回顾会议成为集体总结经验、识别问题深层次原因并找到创新解决方案的平台。这种定期的反思与调整机制使男科医院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00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781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男科医院项目的技术管理特点体现在其创新导向。通过引入最先进的技术趋势和解决方案，男科医院项目致力于提升科技含量、提高质量和效率水平。这意味着我们将采用最新的工具和方法，确保男科医院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男科医院项目技术管理的显著特征。通过整合不同领域的技术资源，我们实现了跨学科的协同工作。这有助于优化技术架构，提高整体效能。此外，整合性策略还促进了不同技术团队之间的紧密沟通和高效合作，确保男科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男科医院项目所采用的技术。通过不断优化技术方案，男科医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男科医院项目团队将在男科医院项目初期识别可能的技术风险，并采取相应的预防和应对措施。通过建立健全的风险评估机制，男科医院项目能够在实施过程中及时发现并解决潜在的技术问题，保障男科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男科医院项目中，技术将成为男科医院项目成功的有力支持。这一深度剖析揭示了技术管理在男科医院项目实施中的关键作用，为男科医院项目的技术基础奠定了坚实的基础。</w:t>
      </w:r>
    </w:p>
    <w:p>
      <w:pPr>
        <w:pStyle w:val="Heading2"/>
        <w:ind w:firstLine="560" w:firstLineChars="200"/>
        <w:rPr>
          <w:rFonts w:ascii="仿宋" w:eastAsia="仿宋" w:hAnsi="仿宋" w:cs="仿宋" w:hint="eastAsia"/>
          <w:sz w:val="28"/>
          <w:lang w:eastAsia="zh-CN"/>
        </w:rPr>
      </w:pPr>
      <w:bookmarkStart w:id="17" w:name="_Toc25346"/>
      <w:r>
        <w:rPr>
          <w:rFonts w:ascii="仿宋" w:eastAsia="仿宋" w:hAnsi="仿宋" w:cs="仿宋" w:hint="eastAsia"/>
          <w:sz w:val="28"/>
          <w:lang w:eastAsia="zh-CN"/>
        </w:rPr>
        <w:t>(二)、男科医院项目工艺技术设计方案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男科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男科医院项目将严格按照相关行业规范要求进行组织。通过有效控制产品质量，男科医院项目将致力于为顾客提供优质的男科医院项目产品和良好的服务。这体现了男科医院项目对于生产活动合规性和质量标准的高度重视，为男科医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男科医院项目注重生态效益和清洁生产原则。男科医院项目建设将紧密结合地方特色经济发展，与社会经济发展规划和区域环境保护规划方案相协调一致。通过与当地区域自然生态系统的结合，男科医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男科医院项目产品具有多样化的客户需求和个性化的特点。因此，男科医院项目产品规格品种多样，且单批生产数量较小。为满足这一特点，男科医院项目承办单位将建设先进的柔性制造生产线。通过广泛应用柔性制造技术，男科医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男科医院项目采用的技术具有较高的技术含量和自动化水平，处于国内先进水平。这一技术选用不仅体现了对生产效率、质量和环境友好性的高标准要求，同时为男科医院项目的可持续发展奠定了坚实的基础。</w:t>
      </w:r>
    </w:p>
    <w:p>
      <w:pPr>
        <w:pStyle w:val="Heading2"/>
        <w:ind w:firstLine="560" w:firstLineChars="200"/>
        <w:rPr>
          <w:rFonts w:ascii="仿宋" w:eastAsia="仿宋" w:hAnsi="仿宋" w:cs="仿宋" w:hint="eastAsia"/>
          <w:sz w:val="28"/>
          <w:lang w:eastAsia="zh-CN"/>
        </w:rPr>
      </w:pPr>
      <w:bookmarkStart w:id="18" w:name="_Toc2854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为确保男科医院项目的高效生产和技术实施，我们制定了一套精心设计的设备选型方案，以满足男科医院项目生产、质量和环保的要求。该方案的主要特点如下：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男科医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https://d.book118.com/107055163055006030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男科医院项目规划设计蓝图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602095"/>
    <w:rsid w:val="346020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5516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2024-01-09T05:45:00Z</dcterms:created>
  <dcterms:modified xsi:type="dcterms:W3CDTF">2024-01-09T05:45:41Z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3BD250E49081452EB9557F9806C24B67_11</vt:lpwstr>
  </property>
  <property fmtid="{D5CDD505-2E9C-101B-9397-08002B2CF9AE}" pid="3" name="KSOProductBuildVer">
    <vt:lpwstr>2052-12.1.0.16120</vt:lpwstr>
  </property>
</Properties>
</file>