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促凝血药项目建设方案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77" w:history="1">
        <w:r>
          <w:rPr>
            <w:rFonts w:ascii="仿宋" w:eastAsia="仿宋" w:hAnsi="仿宋" w:cs="仿宋" w:hint="eastAsia"/>
            <w:lang w:eastAsia="zh-CN"/>
          </w:rPr>
          <w:t>序言</w:t>
        </w:r>
        <w:r>
          <w:tab/>
        </w:r>
        <w:r>
          <w:fldChar w:fldCharType="begin"/>
        </w:r>
        <w:r>
          <w:instrText xml:space="preserve"> PAGEREF _Toc31377 \h </w:instrText>
        </w:r>
        <w:r>
          <w:fldChar w:fldCharType="separate"/>
        </w:r>
        <w:r>
          <w:t>3</w:t>
        </w:r>
        <w:r>
          <w:fldChar w:fldCharType="end"/>
        </w:r>
      </w:hyperlink>
    </w:p>
    <w:p>
      <w:pPr>
        <w:pStyle w:val="TOC1"/>
        <w:tabs>
          <w:tab w:val="right" w:leader="dot" w:pos="8306"/>
        </w:tabs>
      </w:pPr>
      <w:hyperlink w:anchor="_Toc623" w:history="1">
        <w:r>
          <w:rPr>
            <w:rFonts w:ascii="仿宋" w:eastAsia="仿宋" w:hAnsi="仿宋" w:cs="仿宋" w:hint="eastAsia"/>
            <w:lang w:eastAsia="zh-CN"/>
          </w:rPr>
          <w:t>一、经济影响分析</w:t>
        </w:r>
        <w:r>
          <w:tab/>
        </w:r>
        <w:r>
          <w:fldChar w:fldCharType="begin"/>
        </w:r>
        <w:r>
          <w:instrText xml:space="preserve"> PAGEREF _Toc623 \h </w:instrText>
        </w:r>
        <w:r>
          <w:fldChar w:fldCharType="separate"/>
        </w:r>
        <w:r>
          <w:t>3</w:t>
        </w:r>
        <w:r>
          <w:fldChar w:fldCharType="end"/>
        </w:r>
      </w:hyperlink>
    </w:p>
    <w:p>
      <w:pPr>
        <w:pStyle w:val="TOC2"/>
        <w:tabs>
          <w:tab w:val="right" w:leader="dot" w:pos="8306"/>
        </w:tabs>
      </w:pPr>
      <w:hyperlink w:anchor="_Toc26680" w:history="1">
        <w:r>
          <w:rPr>
            <w:rFonts w:ascii="仿宋" w:eastAsia="仿宋" w:hAnsi="仿宋" w:cs="仿宋" w:hint="eastAsia"/>
            <w:lang w:eastAsia="zh-CN"/>
          </w:rPr>
          <w:t>(一)、经济费用效益或费用效果分析</w:t>
        </w:r>
        <w:r>
          <w:tab/>
        </w:r>
        <w:r>
          <w:fldChar w:fldCharType="begin"/>
        </w:r>
        <w:r>
          <w:instrText xml:space="preserve"> PAGEREF _Toc26680 \h </w:instrText>
        </w:r>
        <w:r>
          <w:fldChar w:fldCharType="separate"/>
        </w:r>
        <w:r>
          <w:t>3</w:t>
        </w:r>
        <w:r>
          <w:fldChar w:fldCharType="end"/>
        </w:r>
      </w:hyperlink>
    </w:p>
    <w:p>
      <w:pPr>
        <w:pStyle w:val="TOC2"/>
        <w:tabs>
          <w:tab w:val="right" w:leader="dot" w:pos="8306"/>
        </w:tabs>
      </w:pPr>
      <w:hyperlink w:anchor="_Toc3425" w:history="1">
        <w:r>
          <w:rPr>
            <w:rFonts w:ascii="仿宋" w:eastAsia="仿宋" w:hAnsi="仿宋" w:cs="仿宋" w:hint="eastAsia"/>
            <w:lang w:eastAsia="zh-CN"/>
          </w:rPr>
          <w:t>(二)、行业影响分析</w:t>
        </w:r>
        <w:r>
          <w:tab/>
        </w:r>
        <w:r>
          <w:fldChar w:fldCharType="begin"/>
        </w:r>
        <w:r>
          <w:instrText xml:space="preserve"> PAGEREF _Toc3425 \h </w:instrText>
        </w:r>
        <w:r>
          <w:fldChar w:fldCharType="separate"/>
        </w:r>
        <w:r>
          <w:t>5</w:t>
        </w:r>
        <w:r>
          <w:fldChar w:fldCharType="end"/>
        </w:r>
      </w:hyperlink>
    </w:p>
    <w:p>
      <w:pPr>
        <w:pStyle w:val="TOC2"/>
        <w:tabs>
          <w:tab w:val="right" w:leader="dot" w:pos="8306"/>
        </w:tabs>
      </w:pPr>
      <w:hyperlink w:anchor="_Toc28233" w:history="1">
        <w:r>
          <w:rPr>
            <w:rFonts w:ascii="仿宋" w:eastAsia="仿宋" w:hAnsi="仿宋" w:cs="仿宋" w:hint="eastAsia"/>
            <w:lang w:eastAsia="zh-CN"/>
          </w:rPr>
          <w:t>(三)、区域经济影响分析</w:t>
        </w:r>
        <w:r>
          <w:tab/>
        </w:r>
        <w:r>
          <w:fldChar w:fldCharType="begin"/>
        </w:r>
        <w:r>
          <w:instrText xml:space="preserve"> PAGEREF _Toc28233 \h </w:instrText>
        </w:r>
        <w:r>
          <w:fldChar w:fldCharType="separate"/>
        </w:r>
        <w:r>
          <w:t>7</w:t>
        </w:r>
        <w:r>
          <w:fldChar w:fldCharType="end"/>
        </w:r>
      </w:hyperlink>
    </w:p>
    <w:p>
      <w:pPr>
        <w:pStyle w:val="TOC2"/>
        <w:tabs>
          <w:tab w:val="right" w:leader="dot" w:pos="8306"/>
        </w:tabs>
      </w:pPr>
      <w:hyperlink w:anchor="_Toc7832" w:history="1">
        <w:r>
          <w:rPr>
            <w:rFonts w:ascii="仿宋" w:eastAsia="仿宋" w:hAnsi="仿宋" w:cs="仿宋" w:hint="eastAsia"/>
            <w:lang w:eastAsia="zh-CN"/>
          </w:rPr>
          <w:t>(四)、宏观经济影响分析</w:t>
        </w:r>
        <w:r>
          <w:tab/>
        </w:r>
        <w:r>
          <w:fldChar w:fldCharType="begin"/>
        </w:r>
        <w:r>
          <w:instrText xml:space="preserve"> PAGEREF _Toc7832 \h </w:instrText>
        </w:r>
        <w:r>
          <w:fldChar w:fldCharType="separate"/>
        </w:r>
        <w:r>
          <w:t>8</w:t>
        </w:r>
        <w:r>
          <w:fldChar w:fldCharType="end"/>
        </w:r>
      </w:hyperlink>
    </w:p>
    <w:p>
      <w:pPr>
        <w:pStyle w:val="TOC1"/>
        <w:tabs>
          <w:tab w:val="right" w:leader="dot" w:pos="8306"/>
        </w:tabs>
      </w:pPr>
      <w:hyperlink w:anchor="_Toc2055" w:history="1">
        <w:r>
          <w:rPr>
            <w:rFonts w:ascii="仿宋" w:eastAsia="仿宋" w:hAnsi="仿宋" w:cs="仿宋" w:hint="eastAsia"/>
            <w:lang w:eastAsia="zh-CN"/>
          </w:rPr>
          <w:t>二、项目监理与质量保证</w:t>
        </w:r>
        <w:r>
          <w:tab/>
        </w:r>
        <w:r>
          <w:fldChar w:fldCharType="begin"/>
        </w:r>
        <w:r>
          <w:instrText xml:space="preserve"> PAGEREF _Toc2055 \h </w:instrText>
        </w:r>
        <w:r>
          <w:fldChar w:fldCharType="separate"/>
        </w:r>
        <w:r>
          <w:t>9</w:t>
        </w:r>
        <w:r>
          <w:fldChar w:fldCharType="end"/>
        </w:r>
      </w:hyperlink>
    </w:p>
    <w:p>
      <w:pPr>
        <w:pStyle w:val="TOC2"/>
        <w:tabs>
          <w:tab w:val="right" w:leader="dot" w:pos="8306"/>
        </w:tabs>
      </w:pPr>
      <w:hyperlink w:anchor="_Toc16979" w:history="1">
        <w:r>
          <w:rPr>
            <w:rFonts w:ascii="仿宋" w:eastAsia="仿宋" w:hAnsi="仿宋" w:cs="仿宋" w:hint="eastAsia"/>
            <w:lang w:eastAsia="zh-CN"/>
          </w:rPr>
          <w:t>(一)、监理体系构建</w:t>
        </w:r>
        <w:r>
          <w:tab/>
        </w:r>
        <w:r>
          <w:fldChar w:fldCharType="begin"/>
        </w:r>
        <w:r>
          <w:instrText xml:space="preserve"> PAGEREF _Toc16979 \h </w:instrText>
        </w:r>
        <w:r>
          <w:fldChar w:fldCharType="separate"/>
        </w:r>
        <w:r>
          <w:t>9</w:t>
        </w:r>
        <w:r>
          <w:fldChar w:fldCharType="end"/>
        </w:r>
      </w:hyperlink>
    </w:p>
    <w:p>
      <w:pPr>
        <w:pStyle w:val="TOC2"/>
        <w:tabs>
          <w:tab w:val="right" w:leader="dot" w:pos="8306"/>
        </w:tabs>
      </w:pPr>
      <w:hyperlink w:anchor="_Toc16026" w:history="1">
        <w:r>
          <w:rPr>
            <w:rFonts w:ascii="仿宋" w:eastAsia="仿宋" w:hAnsi="仿宋" w:cs="仿宋" w:hint="eastAsia"/>
            <w:lang w:eastAsia="zh-CN"/>
          </w:rPr>
          <w:t>(二)、质量保证体系实施</w:t>
        </w:r>
        <w:r>
          <w:tab/>
        </w:r>
        <w:r>
          <w:fldChar w:fldCharType="begin"/>
        </w:r>
        <w:r>
          <w:instrText xml:space="preserve"> PAGEREF _Toc16026 \h </w:instrText>
        </w:r>
        <w:r>
          <w:fldChar w:fldCharType="separate"/>
        </w:r>
        <w:r>
          <w:t>10</w:t>
        </w:r>
        <w:r>
          <w:fldChar w:fldCharType="end"/>
        </w:r>
      </w:hyperlink>
    </w:p>
    <w:p>
      <w:pPr>
        <w:pStyle w:val="TOC2"/>
        <w:tabs>
          <w:tab w:val="right" w:leader="dot" w:pos="8306"/>
        </w:tabs>
      </w:pPr>
      <w:hyperlink w:anchor="_Toc23410" w:history="1">
        <w:r>
          <w:rPr>
            <w:rFonts w:ascii="仿宋" w:eastAsia="仿宋" w:hAnsi="仿宋" w:cs="仿宋" w:hint="eastAsia"/>
            <w:lang w:eastAsia="zh-CN"/>
          </w:rPr>
          <w:t>(三)、监理与质量控制流程</w:t>
        </w:r>
        <w:r>
          <w:tab/>
        </w:r>
        <w:r>
          <w:fldChar w:fldCharType="begin"/>
        </w:r>
        <w:r>
          <w:instrText xml:space="preserve"> PAGEREF _Toc23410 \h </w:instrText>
        </w:r>
        <w:r>
          <w:fldChar w:fldCharType="separate"/>
        </w:r>
        <w:r>
          <w:t>11</w:t>
        </w:r>
        <w:r>
          <w:fldChar w:fldCharType="end"/>
        </w:r>
      </w:hyperlink>
    </w:p>
    <w:p>
      <w:pPr>
        <w:pStyle w:val="TOC1"/>
        <w:tabs>
          <w:tab w:val="right" w:leader="dot" w:pos="8306"/>
        </w:tabs>
      </w:pPr>
      <w:hyperlink w:anchor="_Toc22093" w:history="1">
        <w:r>
          <w:rPr>
            <w:rFonts w:ascii="仿宋" w:eastAsia="仿宋" w:hAnsi="仿宋" w:cs="仿宋" w:hint="eastAsia"/>
            <w:lang w:eastAsia="zh-CN"/>
          </w:rPr>
          <w:t>三、促凝血药项目概论</w:t>
        </w:r>
        <w:r>
          <w:tab/>
        </w:r>
        <w:r>
          <w:fldChar w:fldCharType="begin"/>
        </w:r>
        <w:r>
          <w:instrText xml:space="preserve"> PAGEREF _Toc22093 \h </w:instrText>
        </w:r>
        <w:r>
          <w:fldChar w:fldCharType="separate"/>
        </w:r>
        <w:r>
          <w:t>11</w:t>
        </w:r>
        <w:r>
          <w:fldChar w:fldCharType="end"/>
        </w:r>
      </w:hyperlink>
    </w:p>
    <w:p>
      <w:pPr>
        <w:pStyle w:val="TOC2"/>
        <w:tabs>
          <w:tab w:val="right" w:leader="dot" w:pos="8306"/>
        </w:tabs>
      </w:pPr>
      <w:hyperlink w:anchor="_Toc7747" w:history="1">
        <w:r>
          <w:rPr>
            <w:rFonts w:ascii="仿宋" w:eastAsia="仿宋" w:hAnsi="仿宋" w:cs="仿宋" w:hint="eastAsia"/>
            <w:lang w:eastAsia="zh-CN"/>
          </w:rPr>
          <w:t>(一)、项目申报单位概况</w:t>
        </w:r>
        <w:r>
          <w:tab/>
        </w:r>
        <w:r>
          <w:fldChar w:fldCharType="begin"/>
        </w:r>
        <w:r>
          <w:instrText xml:space="preserve"> PAGEREF _Toc7747 \h </w:instrText>
        </w:r>
        <w:r>
          <w:fldChar w:fldCharType="separate"/>
        </w:r>
        <w:r>
          <w:t>11</w:t>
        </w:r>
        <w:r>
          <w:fldChar w:fldCharType="end"/>
        </w:r>
      </w:hyperlink>
    </w:p>
    <w:p>
      <w:pPr>
        <w:pStyle w:val="TOC2"/>
        <w:tabs>
          <w:tab w:val="right" w:leader="dot" w:pos="8306"/>
        </w:tabs>
      </w:pPr>
      <w:hyperlink w:anchor="_Toc22208" w:history="1">
        <w:r>
          <w:rPr>
            <w:rFonts w:ascii="仿宋" w:eastAsia="仿宋" w:hAnsi="仿宋" w:cs="仿宋" w:hint="eastAsia"/>
            <w:lang w:eastAsia="zh-CN"/>
          </w:rPr>
          <w:t>(二)、项目概况</w:t>
        </w:r>
        <w:r>
          <w:tab/>
        </w:r>
        <w:r>
          <w:fldChar w:fldCharType="begin"/>
        </w:r>
        <w:r>
          <w:instrText xml:space="preserve"> PAGEREF _Toc22208 \h </w:instrText>
        </w:r>
        <w:r>
          <w:fldChar w:fldCharType="separate"/>
        </w:r>
        <w:r>
          <w:t>12</w:t>
        </w:r>
        <w:r>
          <w:fldChar w:fldCharType="end"/>
        </w:r>
      </w:hyperlink>
    </w:p>
    <w:p>
      <w:pPr>
        <w:pStyle w:val="TOC1"/>
        <w:tabs>
          <w:tab w:val="right" w:leader="dot" w:pos="8306"/>
        </w:tabs>
      </w:pPr>
      <w:hyperlink w:anchor="_Toc3678" w:history="1">
        <w:r>
          <w:rPr>
            <w:rFonts w:ascii="仿宋" w:eastAsia="仿宋" w:hAnsi="仿宋" w:cs="仿宋" w:hint="eastAsia"/>
            <w:lang w:eastAsia="zh-CN"/>
          </w:rPr>
          <w:t>四、发展规划、产业政策和行业准入分析</w:t>
        </w:r>
        <w:r>
          <w:tab/>
        </w:r>
        <w:r>
          <w:fldChar w:fldCharType="begin"/>
        </w:r>
        <w:r>
          <w:instrText xml:space="preserve"> PAGEREF _Toc3678 \h </w:instrText>
        </w:r>
        <w:r>
          <w:fldChar w:fldCharType="separate"/>
        </w:r>
        <w:r>
          <w:t>15</w:t>
        </w:r>
        <w:r>
          <w:fldChar w:fldCharType="end"/>
        </w:r>
      </w:hyperlink>
    </w:p>
    <w:p>
      <w:pPr>
        <w:pStyle w:val="TOC2"/>
        <w:tabs>
          <w:tab w:val="right" w:leader="dot" w:pos="8306"/>
        </w:tabs>
      </w:pPr>
      <w:hyperlink w:anchor="_Toc19897" w:history="1">
        <w:r>
          <w:rPr>
            <w:rFonts w:ascii="仿宋" w:eastAsia="仿宋" w:hAnsi="仿宋" w:cs="仿宋" w:hint="eastAsia"/>
            <w:lang w:eastAsia="zh-CN"/>
          </w:rPr>
          <w:t>(一)、发展规划分析</w:t>
        </w:r>
        <w:r>
          <w:tab/>
        </w:r>
        <w:r>
          <w:fldChar w:fldCharType="begin"/>
        </w:r>
        <w:r>
          <w:instrText xml:space="preserve"> PAGEREF _Toc19897 \h </w:instrText>
        </w:r>
        <w:r>
          <w:fldChar w:fldCharType="separate"/>
        </w:r>
        <w:r>
          <w:t>15</w:t>
        </w:r>
        <w:r>
          <w:fldChar w:fldCharType="end"/>
        </w:r>
      </w:hyperlink>
    </w:p>
    <w:p>
      <w:pPr>
        <w:pStyle w:val="TOC2"/>
        <w:tabs>
          <w:tab w:val="right" w:leader="dot" w:pos="8306"/>
        </w:tabs>
      </w:pPr>
      <w:hyperlink w:anchor="_Toc183" w:history="1">
        <w:r>
          <w:rPr>
            <w:rFonts w:ascii="仿宋" w:eastAsia="仿宋" w:hAnsi="仿宋" w:cs="仿宋" w:hint="eastAsia"/>
            <w:lang w:eastAsia="zh-CN"/>
          </w:rPr>
          <w:t>(二)、产业政策分析</w:t>
        </w:r>
        <w:r>
          <w:tab/>
        </w:r>
        <w:r>
          <w:fldChar w:fldCharType="begin"/>
        </w:r>
        <w:r>
          <w:instrText xml:space="preserve"> PAGEREF _Toc183 \h </w:instrText>
        </w:r>
        <w:r>
          <w:fldChar w:fldCharType="separate"/>
        </w:r>
        <w:r>
          <w:t>17</w:t>
        </w:r>
        <w:r>
          <w:fldChar w:fldCharType="end"/>
        </w:r>
      </w:hyperlink>
    </w:p>
    <w:p>
      <w:pPr>
        <w:pStyle w:val="TOC2"/>
        <w:tabs>
          <w:tab w:val="right" w:leader="dot" w:pos="8306"/>
        </w:tabs>
      </w:pPr>
      <w:hyperlink w:anchor="_Toc27005" w:history="1">
        <w:r>
          <w:rPr>
            <w:rFonts w:ascii="仿宋" w:eastAsia="仿宋" w:hAnsi="仿宋" w:cs="仿宋" w:hint="eastAsia"/>
            <w:lang w:eastAsia="zh-CN"/>
          </w:rPr>
          <w:t>(三)、行业准入分析</w:t>
        </w:r>
        <w:r>
          <w:tab/>
        </w:r>
        <w:r>
          <w:fldChar w:fldCharType="begin"/>
        </w:r>
        <w:r>
          <w:instrText xml:space="preserve"> PAGEREF _Toc27005 \h </w:instrText>
        </w:r>
        <w:r>
          <w:fldChar w:fldCharType="separate"/>
        </w:r>
        <w:r>
          <w:t>18</w:t>
        </w:r>
        <w:r>
          <w:fldChar w:fldCharType="end"/>
        </w:r>
      </w:hyperlink>
    </w:p>
    <w:p>
      <w:pPr>
        <w:pStyle w:val="TOC1"/>
        <w:tabs>
          <w:tab w:val="right" w:leader="dot" w:pos="8306"/>
        </w:tabs>
      </w:pPr>
      <w:hyperlink w:anchor="_Toc27422" w:history="1">
        <w:r>
          <w:rPr>
            <w:rFonts w:ascii="仿宋" w:eastAsia="仿宋" w:hAnsi="仿宋" w:cs="仿宋" w:hint="eastAsia"/>
            <w:lang w:eastAsia="zh-CN"/>
          </w:rPr>
          <w:t>五、环境和生态影响分析</w:t>
        </w:r>
        <w:r>
          <w:tab/>
        </w:r>
        <w:r>
          <w:fldChar w:fldCharType="begin"/>
        </w:r>
        <w:r>
          <w:instrText xml:space="preserve"> PAGEREF _Toc27422 \h </w:instrText>
        </w:r>
        <w:r>
          <w:fldChar w:fldCharType="separate"/>
        </w:r>
        <w:r>
          <w:t>20</w:t>
        </w:r>
        <w:r>
          <w:fldChar w:fldCharType="end"/>
        </w:r>
      </w:hyperlink>
    </w:p>
    <w:p>
      <w:pPr>
        <w:pStyle w:val="TOC2"/>
        <w:tabs>
          <w:tab w:val="right" w:leader="dot" w:pos="8306"/>
        </w:tabs>
      </w:pPr>
      <w:hyperlink w:anchor="_Toc11981" w:history="1">
        <w:r>
          <w:rPr>
            <w:rFonts w:ascii="仿宋" w:eastAsia="仿宋" w:hAnsi="仿宋" w:cs="仿宋" w:hint="eastAsia"/>
            <w:lang w:eastAsia="zh-CN"/>
          </w:rPr>
          <w:t>(一)、环境和生态现状</w:t>
        </w:r>
        <w:r>
          <w:tab/>
        </w:r>
        <w:r>
          <w:fldChar w:fldCharType="begin"/>
        </w:r>
        <w:r>
          <w:instrText xml:space="preserve"> PAGEREF _Toc11981 \h </w:instrText>
        </w:r>
        <w:r>
          <w:fldChar w:fldCharType="separate"/>
        </w:r>
        <w:r>
          <w:t>20</w:t>
        </w:r>
        <w:r>
          <w:fldChar w:fldCharType="end"/>
        </w:r>
      </w:hyperlink>
    </w:p>
    <w:p>
      <w:pPr>
        <w:pStyle w:val="TOC2"/>
        <w:tabs>
          <w:tab w:val="right" w:leader="dot" w:pos="8306"/>
        </w:tabs>
      </w:pPr>
      <w:hyperlink w:anchor="_Toc21688" w:history="1">
        <w:r>
          <w:rPr>
            <w:rFonts w:ascii="仿宋" w:eastAsia="仿宋" w:hAnsi="仿宋" w:cs="仿宋" w:hint="eastAsia"/>
            <w:lang w:eastAsia="zh-CN"/>
          </w:rPr>
          <w:t>(二)、生态环境影响分析</w:t>
        </w:r>
        <w:r>
          <w:tab/>
        </w:r>
        <w:r>
          <w:fldChar w:fldCharType="begin"/>
        </w:r>
        <w:r>
          <w:instrText xml:space="preserve"> PAGEREF _Toc21688 \h </w:instrText>
        </w:r>
        <w:r>
          <w:fldChar w:fldCharType="separate"/>
        </w:r>
        <w:r>
          <w:t>21</w:t>
        </w:r>
        <w:r>
          <w:fldChar w:fldCharType="end"/>
        </w:r>
      </w:hyperlink>
    </w:p>
    <w:p>
      <w:pPr>
        <w:pStyle w:val="TOC2"/>
        <w:tabs>
          <w:tab w:val="right" w:leader="dot" w:pos="8306"/>
        </w:tabs>
      </w:pPr>
      <w:hyperlink w:anchor="_Toc28675" w:history="1">
        <w:r>
          <w:rPr>
            <w:rFonts w:ascii="仿宋" w:eastAsia="仿宋" w:hAnsi="仿宋" w:cs="仿宋" w:hint="eastAsia"/>
            <w:lang w:eastAsia="zh-CN"/>
          </w:rPr>
          <w:t>(三)、生态环境保护措施</w:t>
        </w:r>
        <w:r>
          <w:tab/>
        </w:r>
        <w:r>
          <w:fldChar w:fldCharType="begin"/>
        </w:r>
        <w:r>
          <w:instrText xml:space="preserve"> PAGEREF _Toc28675 \h </w:instrText>
        </w:r>
        <w:r>
          <w:fldChar w:fldCharType="separate"/>
        </w:r>
        <w:r>
          <w:t>22</w:t>
        </w:r>
        <w:r>
          <w:fldChar w:fldCharType="end"/>
        </w:r>
      </w:hyperlink>
    </w:p>
    <w:p>
      <w:pPr>
        <w:pStyle w:val="TOC2"/>
        <w:tabs>
          <w:tab w:val="right" w:leader="dot" w:pos="8306"/>
        </w:tabs>
      </w:pPr>
      <w:hyperlink w:anchor="_Toc5938" w:history="1">
        <w:r>
          <w:rPr>
            <w:rFonts w:ascii="仿宋" w:eastAsia="仿宋" w:hAnsi="仿宋" w:cs="仿宋" w:hint="eastAsia"/>
            <w:lang w:eastAsia="zh-CN"/>
          </w:rPr>
          <w:t>(四)、地质灾害影响分析</w:t>
        </w:r>
        <w:r>
          <w:tab/>
        </w:r>
        <w:r>
          <w:fldChar w:fldCharType="begin"/>
        </w:r>
        <w:r>
          <w:instrText xml:space="preserve"> PAGEREF _Toc5938 \h </w:instrText>
        </w:r>
        <w:r>
          <w:fldChar w:fldCharType="separate"/>
        </w:r>
        <w:r>
          <w:t>24</w:t>
        </w:r>
        <w:r>
          <w:fldChar w:fldCharType="end"/>
        </w:r>
      </w:hyperlink>
    </w:p>
    <w:p>
      <w:pPr>
        <w:pStyle w:val="TOC2"/>
        <w:tabs>
          <w:tab w:val="right" w:leader="dot" w:pos="8306"/>
        </w:tabs>
      </w:pPr>
      <w:hyperlink w:anchor="_Toc5602" w:history="1">
        <w:r>
          <w:rPr>
            <w:rFonts w:ascii="仿宋" w:eastAsia="仿宋" w:hAnsi="仿宋" w:cs="仿宋" w:hint="eastAsia"/>
            <w:lang w:eastAsia="zh-CN"/>
          </w:rPr>
          <w:t>(五)、特殊环境影响</w:t>
        </w:r>
        <w:r>
          <w:tab/>
        </w:r>
        <w:r>
          <w:fldChar w:fldCharType="begin"/>
        </w:r>
        <w:r>
          <w:instrText xml:space="preserve"> PAGEREF _Toc5602 \h </w:instrText>
        </w:r>
        <w:r>
          <w:fldChar w:fldCharType="separate"/>
        </w:r>
        <w:r>
          <w:t>26</w:t>
        </w:r>
        <w:r>
          <w:fldChar w:fldCharType="end"/>
        </w:r>
      </w:hyperlink>
    </w:p>
    <w:p>
      <w:pPr>
        <w:pStyle w:val="TOC1"/>
        <w:tabs>
          <w:tab w:val="right" w:leader="dot" w:pos="8306"/>
        </w:tabs>
      </w:pPr>
      <w:hyperlink w:anchor="_Toc24266" w:history="1">
        <w:r>
          <w:rPr>
            <w:rFonts w:ascii="仿宋" w:eastAsia="仿宋" w:hAnsi="仿宋" w:cs="仿宋" w:hint="eastAsia"/>
            <w:lang w:eastAsia="zh-CN"/>
          </w:rPr>
          <w:t>六、资源开发及综合利用分析</w:t>
        </w:r>
        <w:r>
          <w:tab/>
        </w:r>
        <w:r>
          <w:fldChar w:fldCharType="begin"/>
        </w:r>
        <w:r>
          <w:instrText xml:space="preserve"> PAGEREF _Toc24266 \h </w:instrText>
        </w:r>
        <w:r>
          <w:fldChar w:fldCharType="separate"/>
        </w:r>
        <w:r>
          <w:t>27</w:t>
        </w:r>
        <w:r>
          <w:fldChar w:fldCharType="end"/>
        </w:r>
      </w:hyperlink>
    </w:p>
    <w:p>
      <w:pPr>
        <w:pStyle w:val="TOC2"/>
        <w:tabs>
          <w:tab w:val="right" w:leader="dot" w:pos="8306"/>
        </w:tabs>
      </w:pPr>
      <w:hyperlink w:anchor="_Toc4116" w:history="1">
        <w:r>
          <w:rPr>
            <w:rFonts w:ascii="仿宋" w:eastAsia="仿宋" w:hAnsi="仿宋" w:cs="仿宋" w:hint="eastAsia"/>
            <w:lang w:eastAsia="zh-CN"/>
          </w:rPr>
          <w:t>(一)、资源开发方案</w:t>
        </w:r>
        <w:r>
          <w:tab/>
        </w:r>
        <w:r>
          <w:fldChar w:fldCharType="begin"/>
        </w:r>
        <w:r>
          <w:instrText xml:space="preserve"> PAGEREF _Toc4116 \h </w:instrText>
        </w:r>
        <w:r>
          <w:fldChar w:fldCharType="separate"/>
        </w:r>
        <w:r>
          <w:t>27</w:t>
        </w:r>
        <w:r>
          <w:fldChar w:fldCharType="end"/>
        </w:r>
      </w:hyperlink>
    </w:p>
    <w:p>
      <w:pPr>
        <w:pStyle w:val="TOC2"/>
        <w:tabs>
          <w:tab w:val="right" w:leader="dot" w:pos="8306"/>
        </w:tabs>
      </w:pPr>
      <w:hyperlink w:anchor="_Toc1889" w:history="1">
        <w:r>
          <w:rPr>
            <w:rFonts w:ascii="仿宋" w:eastAsia="仿宋" w:hAnsi="仿宋" w:cs="仿宋" w:hint="eastAsia"/>
            <w:lang w:eastAsia="zh-CN"/>
          </w:rPr>
          <w:t>(二)、资源利用方案</w:t>
        </w:r>
        <w:r>
          <w:tab/>
        </w:r>
        <w:r>
          <w:fldChar w:fldCharType="begin"/>
        </w:r>
        <w:r>
          <w:instrText xml:space="preserve"> PAGEREF _Toc1889 \h </w:instrText>
        </w:r>
        <w:r>
          <w:fldChar w:fldCharType="separate"/>
        </w:r>
        <w:r>
          <w:t>28</w:t>
        </w:r>
        <w:r>
          <w:fldChar w:fldCharType="end"/>
        </w:r>
      </w:hyperlink>
    </w:p>
    <w:p>
      <w:pPr>
        <w:pStyle w:val="TOC2"/>
        <w:tabs>
          <w:tab w:val="right" w:leader="dot" w:pos="8306"/>
        </w:tabs>
      </w:pPr>
      <w:hyperlink w:anchor="_Toc12909" w:history="1">
        <w:r>
          <w:rPr>
            <w:rFonts w:ascii="仿宋" w:eastAsia="仿宋" w:hAnsi="仿宋" w:cs="仿宋" w:hint="eastAsia"/>
            <w:lang w:eastAsia="zh-CN"/>
          </w:rPr>
          <w:t>(三)、资源节约措施</w:t>
        </w:r>
        <w:r>
          <w:tab/>
        </w:r>
        <w:r>
          <w:fldChar w:fldCharType="begin"/>
        </w:r>
        <w:r>
          <w:instrText xml:space="preserve"> PAGEREF _Toc12909 \h </w:instrText>
        </w:r>
        <w:r>
          <w:fldChar w:fldCharType="separate"/>
        </w:r>
        <w:r>
          <w:t>29</w:t>
        </w:r>
        <w:r>
          <w:fldChar w:fldCharType="end"/>
        </w:r>
      </w:hyperlink>
    </w:p>
    <w:p>
      <w:pPr>
        <w:pStyle w:val="TOC1"/>
        <w:tabs>
          <w:tab w:val="right" w:leader="dot" w:pos="8306"/>
        </w:tabs>
      </w:pPr>
      <w:hyperlink w:anchor="_Toc10018" w:history="1">
        <w:r>
          <w:rPr>
            <w:rFonts w:ascii="仿宋" w:eastAsia="仿宋" w:hAnsi="仿宋" w:cs="仿宋" w:hint="eastAsia"/>
            <w:lang w:eastAsia="zh-CN"/>
          </w:rPr>
          <w:t>七、土地利用与规划方案</w:t>
        </w:r>
        <w:r>
          <w:tab/>
        </w:r>
        <w:r>
          <w:fldChar w:fldCharType="begin"/>
        </w:r>
        <w:r>
          <w:instrText xml:space="preserve"> PAGEREF _Toc10018 \h </w:instrText>
        </w:r>
        <w:r>
          <w:fldChar w:fldCharType="separate"/>
        </w:r>
        <w:r>
          <w:t>30</w:t>
        </w:r>
        <w:r>
          <w:fldChar w:fldCharType="end"/>
        </w:r>
      </w:hyperlink>
    </w:p>
    <w:p>
      <w:pPr>
        <w:pStyle w:val="TOC2"/>
        <w:tabs>
          <w:tab w:val="right" w:leader="dot" w:pos="8306"/>
        </w:tabs>
      </w:pPr>
      <w:hyperlink w:anchor="_Toc11624" w:history="1">
        <w:r>
          <w:rPr>
            <w:rFonts w:ascii="仿宋" w:eastAsia="仿宋" w:hAnsi="仿宋" w:cs="仿宋" w:hint="eastAsia"/>
            <w:lang w:eastAsia="zh-CN"/>
          </w:rPr>
          <w:t>(一)、项目用地情况分析</w:t>
        </w:r>
        <w:r>
          <w:tab/>
        </w:r>
        <w:r>
          <w:fldChar w:fldCharType="begin"/>
        </w:r>
        <w:r>
          <w:instrText xml:space="preserve"> PAGEREF _Toc11624 \h </w:instrText>
        </w:r>
        <w:r>
          <w:fldChar w:fldCharType="separate"/>
        </w:r>
        <w:r>
          <w:t>30</w:t>
        </w:r>
        <w:r>
          <w:fldChar w:fldCharType="end"/>
        </w:r>
      </w:hyperlink>
    </w:p>
    <w:p>
      <w:pPr>
        <w:pStyle w:val="TOC2"/>
        <w:tabs>
          <w:tab w:val="right" w:leader="dot" w:pos="8306"/>
        </w:tabs>
      </w:pPr>
      <w:hyperlink w:anchor="_Toc23446" w:history="1">
        <w:r>
          <w:rPr>
            <w:rFonts w:ascii="仿宋" w:eastAsia="仿宋" w:hAnsi="仿宋" w:cs="仿宋" w:hint="eastAsia"/>
            <w:lang w:eastAsia="zh-CN"/>
          </w:rPr>
          <w:t>(二)、土地利用规划方案</w:t>
        </w:r>
        <w:r>
          <w:tab/>
        </w:r>
        <w:r>
          <w:fldChar w:fldCharType="begin"/>
        </w:r>
        <w:r>
          <w:instrText xml:space="preserve"> PAGEREF _Toc23446 \h </w:instrText>
        </w:r>
        <w:r>
          <w:fldChar w:fldCharType="separate"/>
        </w:r>
        <w:r>
          <w:t>31</w:t>
        </w:r>
        <w:r>
          <w:fldChar w:fldCharType="end"/>
        </w:r>
      </w:hyperlink>
    </w:p>
    <w:p>
      <w:pPr>
        <w:pStyle w:val="TOC1"/>
        <w:tabs>
          <w:tab w:val="right" w:leader="dot" w:pos="8306"/>
        </w:tabs>
      </w:pPr>
      <w:hyperlink w:anchor="_Toc896" w:history="1">
        <w:r>
          <w:rPr>
            <w:rFonts w:ascii="仿宋" w:eastAsia="仿宋" w:hAnsi="仿宋" w:cs="仿宋" w:hint="eastAsia"/>
            <w:lang w:eastAsia="zh-CN"/>
          </w:rPr>
          <w:t>八、项目变更管理</w:t>
        </w:r>
        <w:r>
          <w:tab/>
        </w:r>
        <w:r>
          <w:fldChar w:fldCharType="begin"/>
        </w:r>
        <w:r>
          <w:instrText xml:space="preserve"> PAGEREF _Toc896 \h </w:instrText>
        </w:r>
        <w:r>
          <w:fldChar w:fldCharType="separate"/>
        </w:r>
        <w:r>
          <w:t>32</w:t>
        </w:r>
        <w:r>
          <w:fldChar w:fldCharType="end"/>
        </w:r>
      </w:hyperlink>
    </w:p>
    <w:p>
      <w:pPr>
        <w:pStyle w:val="TOC2"/>
        <w:tabs>
          <w:tab w:val="right" w:leader="dot" w:pos="8306"/>
        </w:tabs>
      </w:pPr>
      <w:hyperlink w:anchor="_Toc21524" w:history="1">
        <w:r>
          <w:rPr>
            <w:rFonts w:ascii="仿宋" w:eastAsia="仿宋" w:hAnsi="仿宋" w:cs="仿宋" w:hint="eastAsia"/>
            <w:lang w:eastAsia="zh-CN"/>
          </w:rPr>
          <w:t>(一)、变更控制流程</w:t>
        </w:r>
        <w:r>
          <w:tab/>
        </w:r>
        <w:r>
          <w:fldChar w:fldCharType="begin"/>
        </w:r>
        <w:r>
          <w:instrText xml:space="preserve"> PAGEREF _Toc21524 \h </w:instrText>
        </w:r>
        <w:r>
          <w:fldChar w:fldCharType="separate"/>
        </w:r>
        <w:r>
          <w:t>32</w:t>
        </w:r>
        <w:r>
          <w:fldChar w:fldCharType="end"/>
        </w:r>
      </w:hyperlink>
    </w:p>
    <w:p>
      <w:pPr>
        <w:pStyle w:val="TOC2"/>
        <w:tabs>
          <w:tab w:val="right" w:leader="dot" w:pos="8306"/>
        </w:tabs>
      </w:pPr>
      <w:hyperlink w:anchor="_Toc10831" w:history="1">
        <w:r>
          <w:rPr>
            <w:rFonts w:ascii="仿宋" w:eastAsia="仿宋" w:hAnsi="仿宋" w:cs="仿宋" w:hint="eastAsia"/>
            <w:lang w:eastAsia="zh-CN"/>
          </w:rPr>
          <w:t>(二)、影响评估与处理</w:t>
        </w:r>
        <w:r>
          <w:tab/>
        </w:r>
        <w:r>
          <w:fldChar w:fldCharType="begin"/>
        </w:r>
        <w:r>
          <w:instrText xml:space="preserve"> PAGEREF _Toc10831 \h </w:instrText>
        </w:r>
        <w:r>
          <w:fldChar w:fldCharType="separate"/>
        </w:r>
        <w:r>
          <w:t>33</w:t>
        </w:r>
        <w:r>
          <w:fldChar w:fldCharType="end"/>
        </w:r>
      </w:hyperlink>
    </w:p>
    <w:p>
      <w:pPr>
        <w:pStyle w:val="TOC2"/>
        <w:tabs>
          <w:tab w:val="right" w:leader="dot" w:pos="8306"/>
        </w:tabs>
      </w:pPr>
      <w:hyperlink w:anchor="_Toc11501" w:history="1">
        <w:r>
          <w:rPr>
            <w:rFonts w:ascii="仿宋" w:eastAsia="仿宋" w:hAnsi="仿宋" w:cs="仿宋" w:hint="eastAsia"/>
            <w:lang w:eastAsia="zh-CN"/>
          </w:rPr>
          <w:t>(三)、变更记录与追踪</w:t>
        </w:r>
        <w:r>
          <w:tab/>
        </w:r>
        <w:r>
          <w:fldChar w:fldCharType="begin"/>
        </w:r>
        <w:r>
          <w:instrText xml:space="preserve"> PAGEREF _Toc11501 \h </w:instrText>
        </w:r>
        <w:r>
          <w:fldChar w:fldCharType="separate"/>
        </w:r>
        <w:r>
          <w:t>35</w:t>
        </w:r>
        <w:r>
          <w:fldChar w:fldCharType="end"/>
        </w:r>
      </w:hyperlink>
    </w:p>
    <w:p>
      <w:pPr>
        <w:pStyle w:val="TOC2"/>
        <w:tabs>
          <w:tab w:val="right" w:leader="dot" w:pos="8306"/>
        </w:tabs>
      </w:pPr>
      <w:hyperlink w:anchor="_Toc15764" w:history="1">
        <w:r>
          <w:rPr>
            <w:rFonts w:ascii="仿宋" w:eastAsia="仿宋" w:hAnsi="仿宋" w:cs="仿宋" w:hint="eastAsia"/>
            <w:lang w:eastAsia="zh-CN"/>
          </w:rPr>
          <w:t>(四)、变更管理策略</w:t>
        </w:r>
        <w:r>
          <w:tab/>
        </w:r>
        <w:r>
          <w:fldChar w:fldCharType="begin"/>
        </w:r>
        <w:r>
          <w:instrText xml:space="preserve"> PAGEREF _Toc15764 \h </w:instrText>
        </w:r>
        <w:r>
          <w:fldChar w:fldCharType="separate"/>
        </w:r>
        <w:r>
          <w:t>36</w:t>
        </w:r>
        <w:r>
          <w:fldChar w:fldCharType="end"/>
        </w:r>
      </w:hyperlink>
    </w:p>
    <w:p>
      <w:pPr>
        <w:pStyle w:val="TOC1"/>
        <w:tabs>
          <w:tab w:val="right" w:leader="dot" w:pos="8306"/>
        </w:tabs>
      </w:pPr>
      <w:hyperlink w:anchor="_Toc2251" w:history="1">
        <w:r>
          <w:rPr>
            <w:rFonts w:ascii="仿宋" w:eastAsia="仿宋" w:hAnsi="仿宋" w:cs="仿宋" w:hint="eastAsia"/>
            <w:lang w:eastAsia="zh-CN"/>
          </w:rPr>
          <w:t>九、经济效益与社会效益优化</w:t>
        </w:r>
        <w:r>
          <w:tab/>
        </w:r>
        <w:r>
          <w:fldChar w:fldCharType="begin"/>
        </w:r>
        <w:r>
          <w:instrText xml:space="preserve"> PAGEREF _Toc2251 \h </w:instrText>
        </w:r>
        <w:r>
          <w:fldChar w:fldCharType="separate"/>
        </w:r>
        <w:r>
          <w:t>38</w:t>
        </w:r>
        <w:r>
          <w:fldChar w:fldCharType="end"/>
        </w:r>
      </w:hyperlink>
    </w:p>
    <w:p>
      <w:pPr>
        <w:pStyle w:val="TOC2"/>
        <w:tabs>
          <w:tab w:val="right" w:leader="dot" w:pos="8306"/>
        </w:tabs>
      </w:pPr>
      <w:hyperlink w:anchor="_Toc7063" w:history="1">
        <w:r>
          <w:rPr>
            <w:rFonts w:ascii="仿宋" w:eastAsia="仿宋" w:hAnsi="仿宋" w:cs="仿宋" w:hint="eastAsia"/>
            <w:lang w:eastAsia="zh-CN"/>
          </w:rPr>
          <w:t>(一)、经济效益提升策略</w:t>
        </w:r>
        <w:r>
          <w:tab/>
        </w:r>
        <w:r>
          <w:fldChar w:fldCharType="begin"/>
        </w:r>
        <w:r>
          <w:instrText xml:space="preserve"> PAGEREF _Toc7063 \h </w:instrText>
        </w:r>
        <w:r>
          <w:fldChar w:fldCharType="separate"/>
        </w:r>
        <w:r>
          <w:t>38</w:t>
        </w:r>
        <w:r>
          <w:fldChar w:fldCharType="end"/>
        </w:r>
      </w:hyperlink>
    </w:p>
    <w:p>
      <w:pPr>
        <w:pStyle w:val="TOC2"/>
        <w:tabs>
          <w:tab w:val="right" w:leader="dot" w:pos="8306"/>
        </w:tabs>
      </w:pPr>
      <w:hyperlink w:anchor="_Toc526" w:history="1">
        <w:r>
          <w:rPr>
            <w:rFonts w:ascii="仿宋" w:eastAsia="仿宋" w:hAnsi="仿宋" w:cs="仿宋" w:hint="eastAsia"/>
            <w:lang w:eastAsia="zh-CN"/>
          </w:rPr>
          <w:t>(二)、社会效益增强方案</w:t>
        </w:r>
        <w:r>
          <w:tab/>
        </w:r>
        <w:r>
          <w:fldChar w:fldCharType="begin"/>
        </w:r>
        <w:r>
          <w:instrText xml:space="preserve"> PAGEREF _Toc526 \h </w:instrText>
        </w:r>
        <w:r>
          <w:fldChar w:fldCharType="separate"/>
        </w:r>
        <w:r>
          <w:t>39</w:t>
        </w:r>
        <w:r>
          <w:fldChar w:fldCharType="end"/>
        </w:r>
      </w:hyperlink>
    </w:p>
    <w:p>
      <w:pPr>
        <w:pStyle w:val="TOC1"/>
        <w:tabs>
          <w:tab w:val="right" w:leader="dot" w:pos="8306"/>
        </w:tabs>
      </w:pPr>
      <w:hyperlink w:anchor="_Toc15749" w:history="1">
        <w:r>
          <w:rPr>
            <w:rFonts w:ascii="仿宋" w:eastAsia="仿宋" w:hAnsi="仿宋" w:cs="仿宋" w:hint="eastAsia"/>
            <w:lang w:eastAsia="zh-CN"/>
          </w:rPr>
          <w:t>十、资金管理与财务规划</w:t>
        </w:r>
        <w:r>
          <w:tab/>
        </w:r>
        <w:r>
          <w:fldChar w:fldCharType="begin"/>
        </w:r>
        <w:r>
          <w:instrText xml:space="preserve"> PAGEREF _Toc15749 \h </w:instrText>
        </w:r>
        <w:r>
          <w:fldChar w:fldCharType="separate"/>
        </w:r>
        <w:r>
          <w:t>40</w:t>
        </w:r>
        <w:r>
          <w:fldChar w:fldCharType="end"/>
        </w:r>
      </w:hyperlink>
    </w:p>
    <w:p>
      <w:pPr>
        <w:pStyle w:val="TOC2"/>
        <w:tabs>
          <w:tab w:val="right" w:leader="dot" w:pos="8306"/>
        </w:tabs>
      </w:pPr>
      <w:hyperlink w:anchor="_Toc7228" w:history="1">
        <w:r>
          <w:rPr>
            <w:rFonts w:ascii="仿宋" w:eastAsia="仿宋" w:hAnsi="仿宋" w:cs="仿宋" w:hint="eastAsia"/>
            <w:lang w:eastAsia="zh-CN"/>
          </w:rPr>
          <w:t>(一)、项目资金来源与筹措</w:t>
        </w:r>
        <w:r>
          <w:tab/>
        </w:r>
        <w:r>
          <w:fldChar w:fldCharType="begin"/>
        </w:r>
        <w:r>
          <w:instrText xml:space="preserve"> PAGEREF _Toc7228 \h </w:instrText>
        </w:r>
        <w:r>
          <w:fldChar w:fldCharType="separate"/>
        </w:r>
        <w:r>
          <w:t>40</w:t>
        </w:r>
        <w:r>
          <w:fldChar w:fldCharType="end"/>
        </w:r>
      </w:hyperlink>
    </w:p>
    <w:p>
      <w:pPr>
        <w:pStyle w:val="TOC2"/>
        <w:tabs>
          <w:tab w:val="right" w:leader="dot" w:pos="8306"/>
        </w:tabs>
      </w:pPr>
      <w:hyperlink w:anchor="_Toc29616" w:history="1">
        <w:r>
          <w:rPr>
            <w:rFonts w:ascii="仿宋" w:eastAsia="仿宋" w:hAnsi="仿宋" w:cs="仿宋" w:hint="eastAsia"/>
            <w:lang w:eastAsia="zh-CN"/>
          </w:rPr>
          <w:t>(二)、资金使用与监管</w:t>
        </w:r>
        <w:r>
          <w:tab/>
        </w:r>
        <w:r>
          <w:fldChar w:fldCharType="begin"/>
        </w:r>
        <w:r>
          <w:instrText xml:space="preserve"> PAGEREF _Toc29616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94" w:history="1">
        <w:r>
          <w:rPr>
            <w:rFonts w:ascii="仿宋" w:eastAsia="仿宋" w:hAnsi="仿宋" w:cs="仿宋" w:hint="eastAsia"/>
            <w:lang w:eastAsia="zh-CN"/>
          </w:rPr>
          <w:t>(三)、财务规划与预测</w:t>
        </w:r>
        <w:r>
          <w:tab/>
        </w:r>
        <w:r>
          <w:fldChar w:fldCharType="begin"/>
        </w:r>
        <w:r>
          <w:instrText xml:space="preserve"> PAGEREF _Toc23994 \h </w:instrText>
        </w:r>
        <w:r>
          <w:fldChar w:fldCharType="separate"/>
        </w:r>
        <w:r>
          <w:t>43</w:t>
        </w:r>
        <w:r>
          <w:fldChar w:fldCharType="end"/>
        </w:r>
      </w:hyperlink>
    </w:p>
    <w:p>
      <w:pPr>
        <w:pStyle w:val="TOC1"/>
        <w:tabs>
          <w:tab w:val="right" w:leader="dot" w:pos="8306"/>
        </w:tabs>
      </w:pPr>
      <w:hyperlink w:anchor="_Toc11486" w:history="1">
        <w:r>
          <w:rPr>
            <w:rFonts w:ascii="仿宋" w:eastAsia="仿宋" w:hAnsi="仿宋" w:cs="仿宋" w:hint="eastAsia"/>
            <w:lang w:eastAsia="zh-CN"/>
          </w:rPr>
          <w:t>十一、项目实施与管理方案</w:t>
        </w:r>
        <w:r>
          <w:tab/>
        </w:r>
        <w:r>
          <w:fldChar w:fldCharType="begin"/>
        </w:r>
        <w:r>
          <w:instrText xml:space="preserve"> PAGEREF _Toc11486 \h </w:instrText>
        </w:r>
        <w:r>
          <w:fldChar w:fldCharType="separate"/>
        </w:r>
        <w:r>
          <w:t>44</w:t>
        </w:r>
        <w:r>
          <w:fldChar w:fldCharType="end"/>
        </w:r>
      </w:hyperlink>
    </w:p>
    <w:p>
      <w:pPr>
        <w:pStyle w:val="TOC2"/>
        <w:tabs>
          <w:tab w:val="right" w:leader="dot" w:pos="8306"/>
        </w:tabs>
      </w:pPr>
      <w:hyperlink w:anchor="_Toc15452" w:history="1">
        <w:r>
          <w:rPr>
            <w:rFonts w:ascii="仿宋" w:eastAsia="仿宋" w:hAnsi="仿宋" w:cs="仿宋" w:hint="eastAsia"/>
            <w:lang w:eastAsia="zh-CN"/>
          </w:rPr>
          <w:t>(一)、项目实施计划</w:t>
        </w:r>
        <w:r>
          <w:tab/>
        </w:r>
        <w:r>
          <w:fldChar w:fldCharType="begin"/>
        </w:r>
        <w:r>
          <w:instrText xml:space="preserve"> PAGEREF _Toc15452 \h </w:instrText>
        </w:r>
        <w:r>
          <w:fldChar w:fldCharType="separate"/>
        </w:r>
        <w:r>
          <w:t>44</w:t>
        </w:r>
        <w:r>
          <w:fldChar w:fldCharType="end"/>
        </w:r>
      </w:hyperlink>
    </w:p>
    <w:p>
      <w:pPr>
        <w:pStyle w:val="TOC2"/>
        <w:tabs>
          <w:tab w:val="right" w:leader="dot" w:pos="8306"/>
        </w:tabs>
      </w:pPr>
      <w:hyperlink w:anchor="_Toc26894" w:history="1">
        <w:r>
          <w:rPr>
            <w:rFonts w:ascii="仿宋" w:eastAsia="仿宋" w:hAnsi="仿宋" w:cs="仿宋" w:hint="eastAsia"/>
            <w:lang w:eastAsia="zh-CN"/>
          </w:rPr>
          <w:t>(二)、项目组织机构与职责</w:t>
        </w:r>
        <w:r>
          <w:tab/>
        </w:r>
        <w:r>
          <w:fldChar w:fldCharType="begin"/>
        </w:r>
        <w:r>
          <w:instrText xml:space="preserve"> PAGEREF _Toc26894 \h </w:instrText>
        </w:r>
        <w:r>
          <w:fldChar w:fldCharType="separate"/>
        </w:r>
        <w:r>
          <w:t>45</w:t>
        </w:r>
        <w:r>
          <w:fldChar w:fldCharType="end"/>
        </w:r>
      </w:hyperlink>
    </w:p>
    <w:p>
      <w:pPr>
        <w:pStyle w:val="TOC2"/>
        <w:tabs>
          <w:tab w:val="right" w:leader="dot" w:pos="8306"/>
        </w:tabs>
      </w:pPr>
      <w:hyperlink w:anchor="_Toc7075" w:history="1">
        <w:r>
          <w:rPr>
            <w:rFonts w:ascii="仿宋" w:eastAsia="仿宋" w:hAnsi="仿宋" w:cs="仿宋" w:hint="eastAsia"/>
            <w:lang w:eastAsia="zh-CN"/>
          </w:rPr>
          <w:t>(三)、项目管理与监控体系</w:t>
        </w:r>
        <w:r>
          <w:tab/>
        </w:r>
        <w:r>
          <w:fldChar w:fldCharType="begin"/>
        </w:r>
        <w:r>
          <w:instrText xml:space="preserve"> PAGEREF _Toc7075 \h </w:instrText>
        </w:r>
        <w:r>
          <w:fldChar w:fldCharType="separate"/>
        </w:r>
        <w:r>
          <w:t>48</w:t>
        </w:r>
        <w:r>
          <w:fldChar w:fldCharType="end"/>
        </w:r>
      </w:hyperlink>
    </w:p>
    <w:p>
      <w:pPr>
        <w:pStyle w:val="TOC1"/>
        <w:tabs>
          <w:tab w:val="right" w:leader="dot" w:pos="8306"/>
        </w:tabs>
      </w:pPr>
      <w:hyperlink w:anchor="_Toc15191" w:history="1">
        <w:r>
          <w:rPr>
            <w:rFonts w:ascii="仿宋" w:eastAsia="仿宋" w:hAnsi="仿宋" w:cs="仿宋" w:hint="eastAsia"/>
            <w:lang w:eastAsia="zh-CN"/>
          </w:rPr>
          <w:t>十二、技术创新与产业升级</w:t>
        </w:r>
        <w:r>
          <w:tab/>
        </w:r>
        <w:r>
          <w:fldChar w:fldCharType="begin"/>
        </w:r>
        <w:r>
          <w:instrText xml:space="preserve"> PAGEREF _Toc15191 \h </w:instrText>
        </w:r>
        <w:r>
          <w:fldChar w:fldCharType="separate"/>
        </w:r>
        <w:r>
          <w:t>50</w:t>
        </w:r>
        <w:r>
          <w:fldChar w:fldCharType="end"/>
        </w:r>
      </w:hyperlink>
    </w:p>
    <w:p>
      <w:pPr>
        <w:pStyle w:val="TOC2"/>
        <w:tabs>
          <w:tab w:val="right" w:leader="dot" w:pos="8306"/>
        </w:tabs>
      </w:pPr>
      <w:hyperlink w:anchor="_Toc20881" w:history="1">
        <w:r>
          <w:rPr>
            <w:rFonts w:ascii="仿宋" w:eastAsia="仿宋" w:hAnsi="仿宋" w:cs="仿宋" w:hint="eastAsia"/>
            <w:lang w:eastAsia="zh-CN"/>
          </w:rPr>
          <w:t>(一)、技术创新方向与目标</w:t>
        </w:r>
        <w:r>
          <w:tab/>
        </w:r>
        <w:r>
          <w:fldChar w:fldCharType="begin"/>
        </w:r>
        <w:r>
          <w:instrText xml:space="preserve"> PAGEREF _Toc20881 \h </w:instrText>
        </w:r>
        <w:r>
          <w:fldChar w:fldCharType="separate"/>
        </w:r>
        <w:r>
          <w:t>50</w:t>
        </w:r>
        <w:r>
          <w:fldChar w:fldCharType="end"/>
        </w:r>
      </w:hyperlink>
    </w:p>
    <w:p>
      <w:pPr>
        <w:pStyle w:val="TOC2"/>
        <w:tabs>
          <w:tab w:val="right" w:leader="dot" w:pos="8306"/>
        </w:tabs>
      </w:pPr>
      <w:hyperlink w:anchor="_Toc7119" w:history="1">
        <w:r>
          <w:rPr>
            <w:rFonts w:ascii="仿宋" w:eastAsia="仿宋" w:hAnsi="仿宋" w:cs="仿宋" w:hint="eastAsia"/>
            <w:lang w:eastAsia="zh-CN"/>
          </w:rPr>
          <w:t>(二)、产业升级路径与措施</w:t>
        </w:r>
        <w:r>
          <w:tab/>
        </w:r>
        <w:r>
          <w:fldChar w:fldCharType="begin"/>
        </w:r>
        <w:r>
          <w:instrText xml:space="preserve"> PAGEREF _Toc7119 \h </w:instrText>
        </w:r>
        <w:r>
          <w:fldChar w:fldCharType="separate"/>
        </w:r>
        <w:r>
          <w:t>51</w:t>
        </w:r>
        <w:r>
          <w:fldChar w:fldCharType="end"/>
        </w:r>
      </w:hyperlink>
    </w:p>
    <w:p>
      <w:pPr>
        <w:pStyle w:val="TOC1"/>
        <w:tabs>
          <w:tab w:val="right" w:leader="dot" w:pos="8306"/>
        </w:tabs>
      </w:pPr>
      <w:hyperlink w:anchor="_Toc3969" w:history="1">
        <w:r>
          <w:rPr>
            <w:rFonts w:ascii="仿宋" w:eastAsia="仿宋" w:hAnsi="仿宋" w:cs="仿宋" w:hint="eastAsia"/>
            <w:lang w:eastAsia="zh-CN"/>
          </w:rPr>
          <w:t>十三、企业合规与伦理</w:t>
        </w:r>
        <w:r>
          <w:tab/>
        </w:r>
        <w:r>
          <w:fldChar w:fldCharType="begin"/>
        </w:r>
        <w:r>
          <w:instrText xml:space="preserve"> PAGEREF _Toc3969 \h </w:instrText>
        </w:r>
        <w:r>
          <w:fldChar w:fldCharType="separate"/>
        </w:r>
        <w:r>
          <w:t>52</w:t>
        </w:r>
        <w:r>
          <w:fldChar w:fldCharType="end"/>
        </w:r>
      </w:hyperlink>
    </w:p>
    <w:p>
      <w:pPr>
        <w:pStyle w:val="TOC2"/>
        <w:tabs>
          <w:tab w:val="right" w:leader="dot" w:pos="8306"/>
        </w:tabs>
      </w:pPr>
      <w:hyperlink w:anchor="_Toc4508" w:history="1">
        <w:r>
          <w:rPr>
            <w:rFonts w:ascii="仿宋" w:eastAsia="仿宋" w:hAnsi="仿宋" w:cs="仿宋" w:hint="eastAsia"/>
            <w:lang w:eastAsia="zh-CN"/>
          </w:rPr>
          <w:t>(一)、合规政策与程序</w:t>
        </w:r>
        <w:r>
          <w:tab/>
        </w:r>
        <w:r>
          <w:fldChar w:fldCharType="begin"/>
        </w:r>
        <w:r>
          <w:instrText xml:space="preserve"> PAGEREF _Toc4508 \h </w:instrText>
        </w:r>
        <w:r>
          <w:fldChar w:fldCharType="separate"/>
        </w:r>
        <w:r>
          <w:t>52</w:t>
        </w:r>
        <w:r>
          <w:fldChar w:fldCharType="end"/>
        </w:r>
      </w:hyperlink>
    </w:p>
    <w:p>
      <w:pPr>
        <w:pStyle w:val="TOC2"/>
        <w:tabs>
          <w:tab w:val="right" w:leader="dot" w:pos="8306"/>
        </w:tabs>
      </w:pPr>
      <w:hyperlink w:anchor="_Toc13927" w:history="1">
        <w:r>
          <w:rPr>
            <w:rFonts w:ascii="仿宋" w:eastAsia="仿宋" w:hAnsi="仿宋" w:cs="仿宋" w:hint="eastAsia"/>
            <w:lang w:eastAsia="zh-CN"/>
          </w:rPr>
          <w:t>(二)、伦理规范与培训</w:t>
        </w:r>
        <w:r>
          <w:tab/>
        </w:r>
        <w:r>
          <w:fldChar w:fldCharType="begin"/>
        </w:r>
        <w:r>
          <w:instrText xml:space="preserve"> PAGEREF _Toc13927 \h </w:instrText>
        </w:r>
        <w:r>
          <w:fldChar w:fldCharType="separate"/>
        </w:r>
        <w:r>
          <w:t>53</w:t>
        </w:r>
        <w:r>
          <w:fldChar w:fldCharType="end"/>
        </w:r>
      </w:hyperlink>
    </w:p>
    <w:p>
      <w:pPr>
        <w:pStyle w:val="TOC2"/>
        <w:tabs>
          <w:tab w:val="right" w:leader="dot" w:pos="8306"/>
        </w:tabs>
      </w:pPr>
      <w:hyperlink w:anchor="_Toc16030" w:history="1">
        <w:r>
          <w:rPr>
            <w:rFonts w:ascii="仿宋" w:eastAsia="仿宋" w:hAnsi="仿宋" w:cs="仿宋" w:hint="eastAsia"/>
            <w:lang w:eastAsia="zh-CN"/>
          </w:rPr>
          <w:t>(三)、合规风险评估</w:t>
        </w:r>
        <w:r>
          <w:tab/>
        </w:r>
        <w:r>
          <w:fldChar w:fldCharType="begin"/>
        </w:r>
        <w:r>
          <w:instrText xml:space="preserve"> PAGEREF _Toc16030 \h </w:instrText>
        </w:r>
        <w:r>
          <w:fldChar w:fldCharType="separate"/>
        </w:r>
        <w:r>
          <w:t>54</w:t>
        </w:r>
        <w:r>
          <w:fldChar w:fldCharType="end"/>
        </w:r>
      </w:hyperlink>
    </w:p>
    <w:p>
      <w:pPr>
        <w:pStyle w:val="TOC2"/>
        <w:tabs>
          <w:tab w:val="right" w:leader="dot" w:pos="8306"/>
        </w:tabs>
      </w:pPr>
      <w:hyperlink w:anchor="_Toc6754" w:history="1">
        <w:r>
          <w:rPr>
            <w:rFonts w:ascii="仿宋" w:eastAsia="仿宋" w:hAnsi="仿宋" w:cs="仿宋" w:hint="eastAsia"/>
            <w:lang w:eastAsia="zh-CN"/>
          </w:rPr>
          <w:t>(四)、合规监督与执行</w:t>
        </w:r>
        <w:r>
          <w:tab/>
        </w:r>
        <w:r>
          <w:fldChar w:fldCharType="begin"/>
        </w:r>
        <w:r>
          <w:instrText xml:space="preserve"> PAGEREF _Toc6754 \h </w:instrText>
        </w:r>
        <w:r>
          <w:fldChar w:fldCharType="separate"/>
        </w:r>
        <w:r>
          <w:t>56</w:t>
        </w:r>
        <w:r>
          <w:fldChar w:fldCharType="end"/>
        </w:r>
      </w:hyperlink>
    </w:p>
    <w:p>
      <w:pPr>
        <w:pStyle w:val="TOC1"/>
        <w:tabs>
          <w:tab w:val="right" w:leader="dot" w:pos="8306"/>
        </w:tabs>
      </w:pPr>
      <w:hyperlink w:anchor="_Toc24912" w:history="1">
        <w:r>
          <w:rPr>
            <w:rFonts w:ascii="仿宋" w:eastAsia="仿宋" w:hAnsi="仿宋" w:cs="仿宋" w:hint="eastAsia"/>
            <w:lang w:eastAsia="zh-CN"/>
          </w:rPr>
          <w:t>十四、法律法规与政策遵循</w:t>
        </w:r>
        <w:r>
          <w:tab/>
        </w:r>
        <w:r>
          <w:fldChar w:fldCharType="begin"/>
        </w:r>
        <w:r>
          <w:instrText xml:space="preserve"> PAGEREF _Toc24912 \h </w:instrText>
        </w:r>
        <w:r>
          <w:fldChar w:fldCharType="separate"/>
        </w:r>
        <w:r>
          <w:t>56</w:t>
        </w:r>
        <w:r>
          <w:fldChar w:fldCharType="end"/>
        </w:r>
      </w:hyperlink>
    </w:p>
    <w:p>
      <w:pPr>
        <w:pStyle w:val="TOC2"/>
        <w:tabs>
          <w:tab w:val="right" w:leader="dot" w:pos="8306"/>
        </w:tabs>
      </w:pPr>
      <w:hyperlink w:anchor="_Toc6021" w:history="1">
        <w:r>
          <w:rPr>
            <w:rFonts w:ascii="仿宋" w:eastAsia="仿宋" w:hAnsi="仿宋" w:cs="仿宋" w:hint="eastAsia"/>
            <w:lang w:eastAsia="zh-CN"/>
          </w:rPr>
          <w:t>(一)、法律法规遵守</w:t>
        </w:r>
        <w:r>
          <w:tab/>
        </w:r>
        <w:r>
          <w:fldChar w:fldCharType="begin"/>
        </w:r>
        <w:r>
          <w:instrText xml:space="preserve"> PAGEREF _Toc6021 \h </w:instrText>
        </w:r>
        <w:r>
          <w:fldChar w:fldCharType="separate"/>
        </w:r>
        <w:r>
          <w:t>56</w:t>
        </w:r>
        <w:r>
          <w:fldChar w:fldCharType="end"/>
        </w:r>
      </w:hyperlink>
    </w:p>
    <w:p>
      <w:pPr>
        <w:pStyle w:val="TOC2"/>
        <w:tabs>
          <w:tab w:val="right" w:leader="dot" w:pos="8306"/>
        </w:tabs>
      </w:pPr>
      <w:hyperlink w:anchor="_Toc18135" w:history="1">
        <w:r>
          <w:rPr>
            <w:rFonts w:ascii="仿宋" w:eastAsia="仿宋" w:hAnsi="仿宋" w:cs="仿宋" w:hint="eastAsia"/>
            <w:lang w:eastAsia="zh-CN"/>
          </w:rPr>
          <w:t>(二)、政策导向与利用</w:t>
        </w:r>
        <w:r>
          <w:tab/>
        </w:r>
        <w:r>
          <w:fldChar w:fldCharType="begin"/>
        </w:r>
        <w:r>
          <w:instrText xml:space="preserve"> PAGEREF _Toc18135 \h </w:instrText>
        </w:r>
        <w:r>
          <w:fldChar w:fldCharType="separate"/>
        </w:r>
        <w:r>
          <w:t>57</w:t>
        </w:r>
        <w:r>
          <w:fldChar w:fldCharType="end"/>
        </w:r>
      </w:hyperlink>
    </w:p>
    <w:p>
      <w:pPr>
        <w:pStyle w:val="TOC1"/>
        <w:tabs>
          <w:tab w:val="right" w:leader="dot" w:pos="8306"/>
        </w:tabs>
      </w:pPr>
      <w:hyperlink w:anchor="_Toc10817" w:history="1">
        <w:r>
          <w:rPr>
            <w:rFonts w:ascii="仿宋" w:eastAsia="仿宋" w:hAnsi="仿宋" w:cs="仿宋" w:hint="eastAsia"/>
            <w:lang w:eastAsia="zh-CN"/>
          </w:rPr>
          <w:t>十五、质量管理与控制</w:t>
        </w:r>
        <w:r>
          <w:tab/>
        </w:r>
        <w:r>
          <w:fldChar w:fldCharType="begin"/>
        </w:r>
        <w:r>
          <w:instrText xml:space="preserve"> PAGEREF _Toc10817 \h </w:instrText>
        </w:r>
        <w:r>
          <w:fldChar w:fldCharType="separate"/>
        </w:r>
        <w:r>
          <w:t>58</w:t>
        </w:r>
        <w:r>
          <w:fldChar w:fldCharType="end"/>
        </w:r>
      </w:hyperlink>
    </w:p>
    <w:p>
      <w:pPr>
        <w:pStyle w:val="TOC2"/>
        <w:tabs>
          <w:tab w:val="right" w:leader="dot" w:pos="8306"/>
        </w:tabs>
      </w:pPr>
      <w:hyperlink w:anchor="_Toc13906" w:history="1">
        <w:r>
          <w:rPr>
            <w:rFonts w:ascii="仿宋" w:eastAsia="仿宋" w:hAnsi="仿宋" w:cs="仿宋" w:hint="eastAsia"/>
            <w:lang w:eastAsia="zh-CN"/>
          </w:rPr>
          <w:t>(一)、质量管理体系建设</w:t>
        </w:r>
        <w:r>
          <w:tab/>
        </w:r>
        <w:r>
          <w:fldChar w:fldCharType="begin"/>
        </w:r>
        <w:r>
          <w:instrText xml:space="preserve"> PAGEREF _Toc13906 \h </w:instrText>
        </w:r>
        <w:r>
          <w:fldChar w:fldCharType="separate"/>
        </w:r>
        <w:r>
          <w:t>58</w:t>
        </w:r>
        <w:r>
          <w:fldChar w:fldCharType="end"/>
        </w:r>
      </w:hyperlink>
    </w:p>
    <w:p>
      <w:pPr>
        <w:pStyle w:val="TOC2"/>
        <w:tabs>
          <w:tab w:val="right" w:leader="dot" w:pos="8306"/>
        </w:tabs>
      </w:pPr>
      <w:hyperlink w:anchor="_Toc4063" w:history="1">
        <w:r>
          <w:rPr>
            <w:rFonts w:ascii="仿宋" w:eastAsia="仿宋" w:hAnsi="仿宋" w:cs="仿宋" w:hint="eastAsia"/>
            <w:lang w:eastAsia="zh-CN"/>
          </w:rPr>
          <w:t>(二)、质量控制措施</w:t>
        </w:r>
        <w:r>
          <w:tab/>
        </w:r>
        <w:r>
          <w:fldChar w:fldCharType="begin"/>
        </w:r>
        <w:r>
          <w:instrText xml:space="preserve"> PAGEREF _Toc4063 \h </w:instrText>
        </w:r>
        <w:r>
          <w:fldChar w:fldCharType="separate"/>
        </w:r>
        <w:r>
          <w:t>60</w:t>
        </w:r>
        <w:r>
          <w:fldChar w:fldCharType="end"/>
        </w:r>
      </w:hyperlink>
    </w:p>
    <w:p>
      <w:pPr>
        <w:pStyle w:val="TOC1"/>
        <w:tabs>
          <w:tab w:val="right" w:leader="dot" w:pos="8306"/>
        </w:tabs>
      </w:pPr>
      <w:hyperlink w:anchor="_Toc26603" w:history="1">
        <w:r>
          <w:rPr>
            <w:rFonts w:ascii="仿宋" w:eastAsia="仿宋" w:hAnsi="仿宋" w:cs="仿宋" w:hint="eastAsia"/>
            <w:lang w:eastAsia="zh-CN"/>
          </w:rPr>
          <w:t>十六、人力资源管理与开发</w:t>
        </w:r>
        <w:r>
          <w:tab/>
        </w:r>
        <w:r>
          <w:fldChar w:fldCharType="begin"/>
        </w:r>
        <w:r>
          <w:instrText xml:space="preserve"> PAGEREF _Toc26603 \h </w:instrText>
        </w:r>
        <w:r>
          <w:fldChar w:fldCharType="separate"/>
        </w:r>
        <w:r>
          <w:t>61</w:t>
        </w:r>
        <w:r>
          <w:fldChar w:fldCharType="end"/>
        </w:r>
      </w:hyperlink>
    </w:p>
    <w:p>
      <w:pPr>
        <w:pStyle w:val="TOC2"/>
        <w:tabs>
          <w:tab w:val="right" w:leader="dot" w:pos="8306"/>
        </w:tabs>
      </w:pPr>
      <w:hyperlink w:anchor="_Toc22491" w:history="1">
        <w:r>
          <w:rPr>
            <w:rFonts w:ascii="仿宋" w:eastAsia="仿宋" w:hAnsi="仿宋" w:cs="仿宋" w:hint="eastAsia"/>
            <w:lang w:eastAsia="zh-CN"/>
          </w:rPr>
          <w:t>(一)、人力资源规划</w:t>
        </w:r>
        <w:r>
          <w:tab/>
        </w:r>
        <w:r>
          <w:fldChar w:fldCharType="begin"/>
        </w:r>
        <w:r>
          <w:instrText xml:space="preserve"> PAGEREF _Toc22491 \h </w:instrText>
        </w:r>
        <w:r>
          <w:fldChar w:fldCharType="separate"/>
        </w:r>
        <w:r>
          <w:t>61</w:t>
        </w:r>
        <w:r>
          <w:fldChar w:fldCharType="end"/>
        </w:r>
      </w:hyperlink>
    </w:p>
    <w:p>
      <w:pPr>
        <w:pStyle w:val="TOC2"/>
        <w:tabs>
          <w:tab w:val="right" w:leader="dot" w:pos="8306"/>
        </w:tabs>
      </w:pPr>
      <w:hyperlink w:anchor="_Toc27967" w:history="1">
        <w:r>
          <w:rPr>
            <w:rFonts w:ascii="仿宋" w:eastAsia="仿宋" w:hAnsi="仿宋" w:cs="仿宋" w:hint="eastAsia"/>
            <w:lang w:eastAsia="zh-CN"/>
          </w:rPr>
          <w:t>(二)、人力资源开发与培训</w:t>
        </w:r>
        <w:r>
          <w:tab/>
        </w:r>
        <w:r>
          <w:fldChar w:fldCharType="begin"/>
        </w:r>
        <w:r>
          <w:instrText xml:space="preserve"> PAGEREF _Toc27967 \h </w:instrText>
        </w:r>
        <w:r>
          <w:fldChar w:fldCharType="separate"/>
        </w:r>
        <w:r>
          <w:t>63</w:t>
        </w:r>
        <w:r>
          <w:fldChar w:fldCharType="end"/>
        </w:r>
      </w:hyperlink>
    </w:p>
    <w:p>
      <w:pPr>
        <w:pStyle w:val="TOC1"/>
        <w:tabs>
          <w:tab w:val="right" w:leader="dot" w:pos="8306"/>
        </w:tabs>
      </w:pPr>
      <w:hyperlink w:anchor="_Toc21805" w:history="1">
        <w:r>
          <w:rPr>
            <w:rFonts w:ascii="仿宋" w:eastAsia="仿宋" w:hAnsi="仿宋" w:cs="仿宋" w:hint="eastAsia"/>
            <w:lang w:eastAsia="zh-CN"/>
          </w:rPr>
          <w:t>十七、知识产权管理与保护</w:t>
        </w:r>
        <w:r>
          <w:tab/>
        </w:r>
        <w:r>
          <w:fldChar w:fldCharType="begin"/>
        </w:r>
        <w:r>
          <w:instrText xml:space="preserve"> PAGEREF _Toc21805 \h </w:instrText>
        </w:r>
        <w:r>
          <w:fldChar w:fldCharType="separate"/>
        </w:r>
        <w:r>
          <w:t>65</w:t>
        </w:r>
        <w:r>
          <w:fldChar w:fldCharType="end"/>
        </w:r>
      </w:hyperlink>
    </w:p>
    <w:p>
      <w:pPr>
        <w:pStyle w:val="TOC2"/>
        <w:tabs>
          <w:tab w:val="right" w:leader="dot" w:pos="8306"/>
        </w:tabs>
      </w:pPr>
      <w:hyperlink w:anchor="_Toc24071" w:history="1">
        <w:r>
          <w:rPr>
            <w:rFonts w:ascii="仿宋" w:eastAsia="仿宋" w:hAnsi="仿宋" w:cs="仿宋" w:hint="eastAsia"/>
            <w:lang w:eastAsia="zh-CN"/>
          </w:rPr>
          <w:t>(一)、知识产权管理体系建设</w:t>
        </w:r>
        <w:r>
          <w:tab/>
        </w:r>
        <w:r>
          <w:fldChar w:fldCharType="begin"/>
        </w:r>
        <w:r>
          <w:instrText xml:space="preserve"> PAGEREF _Toc24071 \h </w:instrText>
        </w:r>
        <w:r>
          <w:fldChar w:fldCharType="separate"/>
        </w:r>
        <w:r>
          <w:t>65</w:t>
        </w:r>
        <w:r>
          <w:fldChar w:fldCharType="end"/>
        </w:r>
      </w:hyperlink>
    </w:p>
    <w:p>
      <w:pPr>
        <w:pStyle w:val="TOC2"/>
        <w:tabs>
          <w:tab w:val="right" w:leader="dot" w:pos="8306"/>
        </w:tabs>
      </w:pPr>
      <w:hyperlink w:anchor="_Toc5822" w:history="1">
        <w:r>
          <w:rPr>
            <w:rFonts w:ascii="仿宋" w:eastAsia="仿宋" w:hAnsi="仿宋" w:cs="仿宋" w:hint="eastAsia"/>
            <w:lang w:eastAsia="zh-CN"/>
          </w:rPr>
          <w:t>(二)、知识产权保护措施</w:t>
        </w:r>
        <w:r>
          <w:tab/>
        </w:r>
        <w:r>
          <w:fldChar w:fldCharType="begin"/>
        </w:r>
        <w:r>
          <w:instrText xml:space="preserve"> PAGEREF _Toc5822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2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68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直接收益：假设促凝血药项目的产品或服务年销售收入为XX万元。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42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若促凝血药项目成功推广新型环保产品，比如采用可回收材料的包装，可能会激发消费者对可持续产品的需求。这种需求的增长可能迫使整个行业转向更环保的产品设计和生产方法。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823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783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促凝血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促凝血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促凝血药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55"/>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16979"/>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16026"/>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23410"/>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22093"/>
      <w:r>
        <w:rPr>
          <w:rFonts w:ascii="仿宋" w:eastAsia="仿宋" w:hAnsi="仿宋" w:cs="仿宋" w:hint="eastAsia"/>
          <w:sz w:val="28"/>
          <w:lang w:eastAsia="zh-CN"/>
        </w:rPr>
        <w:t>三、促凝血药项目概论</w:t>
      </w:r>
      <w:bookmarkEnd w:id="11"/>
    </w:p>
    <w:p>
      <w:pPr>
        <w:pStyle w:val="Heading2"/>
        <w:rPr>
          <w:rFonts w:ascii="仿宋" w:eastAsia="仿宋" w:hAnsi="仿宋" w:cs="仿宋" w:hint="eastAsia"/>
          <w:lang w:eastAsia="zh-CN"/>
        </w:rPr>
      </w:pPr>
      <w:bookmarkStart w:id="12" w:name="_Toc7747"/>
      <w:r>
        <w:rPr>
          <w:rFonts w:ascii="仿宋" w:eastAsia="仿宋" w:hAnsi="仿宋" w:cs="仿宋" w:hint="eastAsia"/>
          <w:lang w:eastAsia="zh-CN"/>
        </w:rPr>
        <w:t>(一)、项目申报单位概况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促凝血药项目的申报单位是“XXX实业发展公司”，这是一家在其所处行业内备受尊敬的企业。公司自成立以来，通过其在促凝血药项目中表现出的创新精神和卓越执行力，在市场上赢得了显著的地位。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https://d.book118.com/107060150125006040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BC470F"/>
    <w:rsid w:val="27BC47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706015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2024-02-02T22:56:00Z</dcterms:created>
  <dcterms:modified xsi:type="dcterms:W3CDTF">2024-02-02T22:56:24Z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5503F1DDB967467DB0A3F65740567CFB_11</vt:lpwstr>
  </property>
  <property fmtid="{D5CDD505-2E9C-101B-9397-08002B2CF9AE}" pid="3" name="KSOProductBuildVer">
    <vt:lpwstr>2052-12.1.0.16250</vt:lpwstr>
  </property>
</Properties>
</file>