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家具制造机械项目规划设计纲要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03" w:history="1">
        <w:r>
          <w:rPr>
            <w:rFonts w:ascii="仿宋" w:eastAsia="仿宋" w:hAnsi="仿宋" w:cs="仿宋" w:hint="eastAsia"/>
            <w:lang w:eastAsia="zh-CN"/>
          </w:rPr>
          <w:t>前言</w:t>
        </w:r>
        <w:r>
          <w:tab/>
        </w:r>
        <w:r>
          <w:fldChar w:fldCharType="begin"/>
        </w:r>
        <w:r>
          <w:instrText xml:space="preserve"> PAGEREF _Toc2303 \h </w:instrText>
        </w:r>
        <w:r>
          <w:fldChar w:fldCharType="separate"/>
        </w:r>
        <w:r>
          <w:t>3</w:t>
        </w:r>
        <w:r>
          <w:fldChar w:fldCharType="end"/>
        </w:r>
      </w:hyperlink>
    </w:p>
    <w:p>
      <w:pPr>
        <w:pStyle w:val="TOC1"/>
        <w:tabs>
          <w:tab w:val="right" w:leader="dot" w:pos="8306"/>
        </w:tabs>
      </w:pPr>
      <w:hyperlink w:anchor="_Toc22260" w:history="1">
        <w:r>
          <w:rPr>
            <w:rFonts w:ascii="仿宋" w:eastAsia="仿宋" w:hAnsi="仿宋" w:cs="仿宋" w:hint="eastAsia"/>
            <w:lang w:eastAsia="zh-CN"/>
          </w:rPr>
          <w:t>一、家具制造机械项目建设背景及必要性分析</w:t>
        </w:r>
        <w:r>
          <w:tab/>
        </w:r>
        <w:r>
          <w:fldChar w:fldCharType="begin"/>
        </w:r>
        <w:r>
          <w:instrText xml:space="preserve"> PAGEREF _Toc22260 \h </w:instrText>
        </w:r>
        <w:r>
          <w:fldChar w:fldCharType="separate"/>
        </w:r>
        <w:r>
          <w:t>3</w:t>
        </w:r>
        <w:r>
          <w:fldChar w:fldCharType="end"/>
        </w:r>
      </w:hyperlink>
    </w:p>
    <w:p>
      <w:pPr>
        <w:pStyle w:val="TOC2"/>
        <w:tabs>
          <w:tab w:val="right" w:leader="dot" w:pos="8306"/>
        </w:tabs>
      </w:pPr>
      <w:hyperlink w:anchor="_Toc9708" w:history="1">
        <w:r>
          <w:rPr>
            <w:rFonts w:ascii="仿宋" w:eastAsia="仿宋" w:hAnsi="仿宋" w:cs="仿宋" w:hint="eastAsia"/>
            <w:lang w:eastAsia="zh-CN"/>
          </w:rPr>
          <w:t>(一)、家具制造机械项目背景分析</w:t>
        </w:r>
        <w:r>
          <w:tab/>
        </w:r>
        <w:r>
          <w:fldChar w:fldCharType="begin"/>
        </w:r>
        <w:r>
          <w:instrText xml:space="preserve"> PAGEREF _Toc9708 \h </w:instrText>
        </w:r>
        <w:r>
          <w:fldChar w:fldCharType="separate"/>
        </w:r>
        <w:r>
          <w:t>3</w:t>
        </w:r>
        <w:r>
          <w:fldChar w:fldCharType="end"/>
        </w:r>
      </w:hyperlink>
    </w:p>
    <w:p>
      <w:pPr>
        <w:pStyle w:val="TOC2"/>
        <w:tabs>
          <w:tab w:val="right" w:leader="dot" w:pos="8306"/>
        </w:tabs>
      </w:pPr>
      <w:hyperlink w:anchor="_Toc12908" w:history="1">
        <w:r>
          <w:rPr>
            <w:rFonts w:ascii="仿宋" w:eastAsia="仿宋" w:hAnsi="仿宋" w:cs="仿宋" w:hint="eastAsia"/>
            <w:lang w:eastAsia="zh-CN"/>
          </w:rPr>
          <w:t>(二)、家具制造机械项目建设必要性分析</w:t>
        </w:r>
        <w:r>
          <w:tab/>
        </w:r>
        <w:r>
          <w:fldChar w:fldCharType="begin"/>
        </w:r>
        <w:r>
          <w:instrText xml:space="preserve"> PAGEREF _Toc12908 \h </w:instrText>
        </w:r>
        <w:r>
          <w:fldChar w:fldCharType="separate"/>
        </w:r>
        <w:r>
          <w:t>5</w:t>
        </w:r>
        <w:r>
          <w:fldChar w:fldCharType="end"/>
        </w:r>
      </w:hyperlink>
    </w:p>
    <w:p>
      <w:pPr>
        <w:pStyle w:val="TOC1"/>
        <w:tabs>
          <w:tab w:val="right" w:leader="dot" w:pos="8306"/>
        </w:tabs>
      </w:pPr>
      <w:hyperlink w:anchor="_Toc29926" w:history="1">
        <w:r>
          <w:rPr>
            <w:rFonts w:ascii="仿宋" w:eastAsia="仿宋" w:hAnsi="仿宋" w:cs="仿宋" w:hint="eastAsia"/>
            <w:lang w:eastAsia="zh-CN"/>
          </w:rPr>
          <w:t>二、家具制造机械项目文档管理</w:t>
        </w:r>
        <w:r>
          <w:tab/>
        </w:r>
        <w:r>
          <w:fldChar w:fldCharType="begin"/>
        </w:r>
        <w:r>
          <w:instrText xml:space="preserve"> PAGEREF _Toc29926 \h </w:instrText>
        </w:r>
        <w:r>
          <w:fldChar w:fldCharType="separate"/>
        </w:r>
        <w:r>
          <w:t>6</w:t>
        </w:r>
        <w:r>
          <w:fldChar w:fldCharType="end"/>
        </w:r>
      </w:hyperlink>
    </w:p>
    <w:p>
      <w:pPr>
        <w:pStyle w:val="TOC2"/>
        <w:tabs>
          <w:tab w:val="right" w:leader="dot" w:pos="8306"/>
        </w:tabs>
      </w:pPr>
      <w:hyperlink w:anchor="_Toc14586" w:history="1">
        <w:r>
          <w:rPr>
            <w:rFonts w:ascii="仿宋" w:eastAsia="仿宋" w:hAnsi="仿宋" w:cs="仿宋" w:hint="eastAsia"/>
            <w:lang w:eastAsia="zh-CN"/>
          </w:rPr>
          <w:t>(一)、文档编制与审查</w:t>
        </w:r>
        <w:r>
          <w:tab/>
        </w:r>
        <w:r>
          <w:fldChar w:fldCharType="begin"/>
        </w:r>
        <w:r>
          <w:instrText xml:space="preserve"> PAGEREF _Toc14586 \h </w:instrText>
        </w:r>
        <w:r>
          <w:fldChar w:fldCharType="separate"/>
        </w:r>
        <w:r>
          <w:t>6</w:t>
        </w:r>
        <w:r>
          <w:fldChar w:fldCharType="end"/>
        </w:r>
      </w:hyperlink>
    </w:p>
    <w:p>
      <w:pPr>
        <w:pStyle w:val="TOC2"/>
        <w:tabs>
          <w:tab w:val="right" w:leader="dot" w:pos="8306"/>
        </w:tabs>
      </w:pPr>
      <w:hyperlink w:anchor="_Toc16360" w:history="1">
        <w:r>
          <w:rPr>
            <w:rFonts w:ascii="仿宋" w:eastAsia="仿宋" w:hAnsi="仿宋" w:cs="仿宋" w:hint="eastAsia"/>
            <w:lang w:eastAsia="zh-CN"/>
          </w:rPr>
          <w:t>(二)、文档发布与分发</w:t>
        </w:r>
        <w:r>
          <w:tab/>
        </w:r>
        <w:r>
          <w:fldChar w:fldCharType="begin"/>
        </w:r>
        <w:r>
          <w:instrText xml:space="preserve"> PAGEREF _Toc16360 \h </w:instrText>
        </w:r>
        <w:r>
          <w:fldChar w:fldCharType="separate"/>
        </w:r>
        <w:r>
          <w:t>7</w:t>
        </w:r>
        <w:r>
          <w:fldChar w:fldCharType="end"/>
        </w:r>
      </w:hyperlink>
    </w:p>
    <w:p>
      <w:pPr>
        <w:pStyle w:val="TOC2"/>
        <w:tabs>
          <w:tab w:val="right" w:leader="dot" w:pos="8306"/>
        </w:tabs>
      </w:pPr>
      <w:hyperlink w:anchor="_Toc4238" w:history="1">
        <w:r>
          <w:rPr>
            <w:rFonts w:ascii="仿宋" w:eastAsia="仿宋" w:hAnsi="仿宋" w:cs="仿宋" w:hint="eastAsia"/>
            <w:lang w:eastAsia="zh-CN"/>
          </w:rPr>
          <w:t>(三)、文档存档与归档</w:t>
        </w:r>
        <w:r>
          <w:tab/>
        </w:r>
        <w:r>
          <w:fldChar w:fldCharType="begin"/>
        </w:r>
        <w:r>
          <w:instrText xml:space="preserve"> PAGEREF _Toc4238 \h </w:instrText>
        </w:r>
        <w:r>
          <w:fldChar w:fldCharType="separate"/>
        </w:r>
        <w:r>
          <w:t>8</w:t>
        </w:r>
        <w:r>
          <w:fldChar w:fldCharType="end"/>
        </w:r>
      </w:hyperlink>
    </w:p>
    <w:p>
      <w:pPr>
        <w:pStyle w:val="TOC1"/>
        <w:tabs>
          <w:tab w:val="right" w:leader="dot" w:pos="8306"/>
        </w:tabs>
      </w:pPr>
      <w:hyperlink w:anchor="_Toc4478" w:history="1">
        <w:r>
          <w:rPr>
            <w:rFonts w:ascii="仿宋" w:eastAsia="仿宋" w:hAnsi="仿宋" w:cs="仿宋" w:hint="eastAsia"/>
            <w:lang w:eastAsia="zh-CN"/>
          </w:rPr>
          <w:t>三、家具制造机械项目可持续发展</w:t>
        </w:r>
        <w:r>
          <w:tab/>
        </w:r>
        <w:r>
          <w:fldChar w:fldCharType="begin"/>
        </w:r>
        <w:r>
          <w:instrText xml:space="preserve"> PAGEREF _Toc4478 \h </w:instrText>
        </w:r>
        <w:r>
          <w:fldChar w:fldCharType="separate"/>
        </w:r>
        <w:r>
          <w:t>9</w:t>
        </w:r>
        <w:r>
          <w:fldChar w:fldCharType="end"/>
        </w:r>
      </w:hyperlink>
    </w:p>
    <w:p>
      <w:pPr>
        <w:pStyle w:val="TOC2"/>
        <w:tabs>
          <w:tab w:val="right" w:leader="dot" w:pos="8306"/>
        </w:tabs>
      </w:pPr>
      <w:hyperlink w:anchor="_Toc3189" w:history="1">
        <w:r>
          <w:rPr>
            <w:rFonts w:ascii="仿宋" w:eastAsia="仿宋" w:hAnsi="仿宋" w:cs="仿宋" w:hint="eastAsia"/>
            <w:lang w:eastAsia="zh-CN"/>
          </w:rPr>
          <w:t>(一)、可持续战略与实践</w:t>
        </w:r>
        <w:r>
          <w:tab/>
        </w:r>
        <w:r>
          <w:fldChar w:fldCharType="begin"/>
        </w:r>
        <w:r>
          <w:instrText xml:space="preserve"> PAGEREF _Toc3189 \h </w:instrText>
        </w:r>
        <w:r>
          <w:fldChar w:fldCharType="separate"/>
        </w:r>
        <w:r>
          <w:t>9</w:t>
        </w:r>
        <w:r>
          <w:fldChar w:fldCharType="end"/>
        </w:r>
      </w:hyperlink>
    </w:p>
    <w:p>
      <w:pPr>
        <w:pStyle w:val="TOC2"/>
        <w:tabs>
          <w:tab w:val="right" w:leader="dot" w:pos="8306"/>
        </w:tabs>
      </w:pPr>
      <w:hyperlink w:anchor="_Toc24297" w:history="1">
        <w:r>
          <w:rPr>
            <w:rFonts w:ascii="仿宋" w:eastAsia="仿宋" w:hAnsi="仿宋" w:cs="仿宋" w:hint="eastAsia"/>
            <w:lang w:eastAsia="zh-CN"/>
          </w:rPr>
          <w:t>(二)、环保与社会责任</w:t>
        </w:r>
        <w:r>
          <w:tab/>
        </w:r>
        <w:r>
          <w:fldChar w:fldCharType="begin"/>
        </w:r>
        <w:r>
          <w:instrText xml:space="preserve"> PAGEREF _Toc24297 \h </w:instrText>
        </w:r>
        <w:r>
          <w:fldChar w:fldCharType="separate"/>
        </w:r>
        <w:r>
          <w:t>10</w:t>
        </w:r>
        <w:r>
          <w:fldChar w:fldCharType="end"/>
        </w:r>
      </w:hyperlink>
    </w:p>
    <w:p>
      <w:pPr>
        <w:pStyle w:val="TOC1"/>
        <w:tabs>
          <w:tab w:val="right" w:leader="dot" w:pos="8306"/>
        </w:tabs>
      </w:pPr>
      <w:hyperlink w:anchor="_Toc10096" w:history="1">
        <w:r>
          <w:rPr>
            <w:rFonts w:ascii="仿宋" w:eastAsia="仿宋" w:hAnsi="仿宋" w:cs="仿宋" w:hint="eastAsia"/>
            <w:lang w:eastAsia="zh-CN"/>
          </w:rPr>
          <w:t>四、家具制造机械项目土建工程</w:t>
        </w:r>
        <w:r>
          <w:tab/>
        </w:r>
        <w:r>
          <w:fldChar w:fldCharType="begin"/>
        </w:r>
        <w:r>
          <w:instrText xml:space="preserve"> PAGEREF _Toc10096 \h </w:instrText>
        </w:r>
        <w:r>
          <w:fldChar w:fldCharType="separate"/>
        </w:r>
        <w:r>
          <w:t>11</w:t>
        </w:r>
        <w:r>
          <w:fldChar w:fldCharType="end"/>
        </w:r>
      </w:hyperlink>
    </w:p>
    <w:p>
      <w:pPr>
        <w:pStyle w:val="TOC2"/>
        <w:tabs>
          <w:tab w:val="right" w:leader="dot" w:pos="8306"/>
        </w:tabs>
      </w:pPr>
      <w:hyperlink w:anchor="_Toc12388" w:history="1">
        <w:r>
          <w:rPr>
            <w:rFonts w:ascii="仿宋" w:eastAsia="仿宋" w:hAnsi="仿宋" w:cs="仿宋" w:hint="eastAsia"/>
            <w:lang w:eastAsia="zh-CN"/>
          </w:rPr>
          <w:t>(一)、建筑工程设计原则</w:t>
        </w:r>
        <w:r>
          <w:tab/>
        </w:r>
        <w:r>
          <w:fldChar w:fldCharType="begin"/>
        </w:r>
        <w:r>
          <w:instrText xml:space="preserve"> PAGEREF _Toc12388 \h </w:instrText>
        </w:r>
        <w:r>
          <w:fldChar w:fldCharType="separate"/>
        </w:r>
        <w:r>
          <w:t>11</w:t>
        </w:r>
        <w:r>
          <w:fldChar w:fldCharType="end"/>
        </w:r>
      </w:hyperlink>
    </w:p>
    <w:p>
      <w:pPr>
        <w:pStyle w:val="TOC2"/>
        <w:tabs>
          <w:tab w:val="right" w:leader="dot" w:pos="8306"/>
        </w:tabs>
      </w:pPr>
      <w:hyperlink w:anchor="_Toc18272" w:history="1">
        <w:r>
          <w:rPr>
            <w:rFonts w:ascii="仿宋" w:eastAsia="仿宋" w:hAnsi="仿宋" w:cs="仿宋" w:hint="eastAsia"/>
            <w:lang w:eastAsia="zh-CN"/>
          </w:rPr>
          <w:t>(二)、土建工程设计年限及安全等级</w:t>
        </w:r>
        <w:r>
          <w:tab/>
        </w:r>
        <w:r>
          <w:fldChar w:fldCharType="begin"/>
        </w:r>
        <w:r>
          <w:instrText xml:space="preserve"> PAGEREF _Toc18272 \h </w:instrText>
        </w:r>
        <w:r>
          <w:fldChar w:fldCharType="separate"/>
        </w:r>
        <w:r>
          <w:t>12</w:t>
        </w:r>
        <w:r>
          <w:fldChar w:fldCharType="end"/>
        </w:r>
      </w:hyperlink>
    </w:p>
    <w:p>
      <w:pPr>
        <w:pStyle w:val="TOC2"/>
        <w:tabs>
          <w:tab w:val="right" w:leader="dot" w:pos="8306"/>
        </w:tabs>
      </w:pPr>
      <w:hyperlink w:anchor="_Toc8337" w:history="1">
        <w:r>
          <w:rPr>
            <w:rFonts w:ascii="仿宋" w:eastAsia="仿宋" w:hAnsi="仿宋" w:cs="仿宋" w:hint="eastAsia"/>
            <w:lang w:eastAsia="zh-CN"/>
          </w:rPr>
          <w:t>(三)、建筑工程设计总体要求</w:t>
        </w:r>
        <w:r>
          <w:tab/>
        </w:r>
        <w:r>
          <w:fldChar w:fldCharType="begin"/>
        </w:r>
        <w:r>
          <w:instrText xml:space="preserve"> PAGEREF _Toc8337 \h </w:instrText>
        </w:r>
        <w:r>
          <w:fldChar w:fldCharType="separate"/>
        </w:r>
        <w:r>
          <w:t>14</w:t>
        </w:r>
        <w:r>
          <w:fldChar w:fldCharType="end"/>
        </w:r>
      </w:hyperlink>
    </w:p>
    <w:p>
      <w:pPr>
        <w:pStyle w:val="TOC2"/>
        <w:tabs>
          <w:tab w:val="right" w:leader="dot" w:pos="8306"/>
        </w:tabs>
      </w:pPr>
      <w:hyperlink w:anchor="_Toc24449" w:history="1">
        <w:r>
          <w:rPr>
            <w:rFonts w:ascii="仿宋" w:eastAsia="仿宋" w:hAnsi="仿宋" w:cs="仿宋" w:hint="eastAsia"/>
            <w:lang w:eastAsia="zh-CN"/>
          </w:rPr>
          <w:t>(四)、土建工程建设指标</w:t>
        </w:r>
        <w:r>
          <w:tab/>
        </w:r>
        <w:r>
          <w:fldChar w:fldCharType="begin"/>
        </w:r>
        <w:r>
          <w:instrText xml:space="preserve"> PAGEREF _Toc24449 \h </w:instrText>
        </w:r>
        <w:r>
          <w:fldChar w:fldCharType="separate"/>
        </w:r>
        <w:r>
          <w:t>14</w:t>
        </w:r>
        <w:r>
          <w:fldChar w:fldCharType="end"/>
        </w:r>
      </w:hyperlink>
    </w:p>
    <w:p>
      <w:pPr>
        <w:pStyle w:val="TOC1"/>
        <w:tabs>
          <w:tab w:val="right" w:leader="dot" w:pos="8306"/>
        </w:tabs>
      </w:pPr>
      <w:hyperlink w:anchor="_Toc5209" w:history="1">
        <w:r>
          <w:rPr>
            <w:rFonts w:ascii="仿宋" w:eastAsia="仿宋" w:hAnsi="仿宋" w:cs="仿宋" w:hint="eastAsia"/>
            <w:lang w:eastAsia="zh-CN"/>
          </w:rPr>
          <w:t>五、家具制造机械项目选址可行性分析</w:t>
        </w:r>
        <w:r>
          <w:tab/>
        </w:r>
        <w:r>
          <w:fldChar w:fldCharType="begin"/>
        </w:r>
        <w:r>
          <w:instrText xml:space="preserve"> PAGEREF _Toc5209 \h </w:instrText>
        </w:r>
        <w:r>
          <w:fldChar w:fldCharType="separate"/>
        </w:r>
        <w:r>
          <w:t>14</w:t>
        </w:r>
        <w:r>
          <w:fldChar w:fldCharType="end"/>
        </w:r>
      </w:hyperlink>
    </w:p>
    <w:p>
      <w:pPr>
        <w:pStyle w:val="TOC2"/>
        <w:tabs>
          <w:tab w:val="right" w:leader="dot" w:pos="8306"/>
        </w:tabs>
      </w:pPr>
      <w:hyperlink w:anchor="_Toc27977" w:history="1">
        <w:r>
          <w:rPr>
            <w:rFonts w:ascii="仿宋" w:eastAsia="仿宋" w:hAnsi="仿宋" w:cs="仿宋" w:hint="eastAsia"/>
            <w:lang w:eastAsia="zh-CN"/>
          </w:rPr>
          <w:t>(一)、家具制造机械项目选址</w:t>
        </w:r>
        <w:r>
          <w:tab/>
        </w:r>
        <w:r>
          <w:fldChar w:fldCharType="begin"/>
        </w:r>
        <w:r>
          <w:instrText xml:space="preserve"> PAGEREF _Toc27977 \h </w:instrText>
        </w:r>
        <w:r>
          <w:fldChar w:fldCharType="separate"/>
        </w:r>
        <w:r>
          <w:t>14</w:t>
        </w:r>
        <w:r>
          <w:fldChar w:fldCharType="end"/>
        </w:r>
      </w:hyperlink>
    </w:p>
    <w:p>
      <w:pPr>
        <w:pStyle w:val="TOC2"/>
        <w:tabs>
          <w:tab w:val="right" w:leader="dot" w:pos="8306"/>
        </w:tabs>
      </w:pPr>
      <w:hyperlink w:anchor="_Toc22213" w:history="1">
        <w:r>
          <w:rPr>
            <w:rFonts w:ascii="仿宋" w:eastAsia="仿宋" w:hAnsi="仿宋" w:cs="仿宋" w:hint="eastAsia"/>
            <w:lang w:eastAsia="zh-CN"/>
          </w:rPr>
          <w:t>(二)、用地控制指标</w:t>
        </w:r>
        <w:r>
          <w:tab/>
        </w:r>
        <w:r>
          <w:fldChar w:fldCharType="begin"/>
        </w:r>
        <w:r>
          <w:instrText xml:space="preserve"> PAGEREF _Toc22213 \h </w:instrText>
        </w:r>
        <w:r>
          <w:fldChar w:fldCharType="separate"/>
        </w:r>
        <w:r>
          <w:t>15</w:t>
        </w:r>
        <w:r>
          <w:fldChar w:fldCharType="end"/>
        </w:r>
      </w:hyperlink>
    </w:p>
    <w:p>
      <w:pPr>
        <w:pStyle w:val="TOC2"/>
        <w:tabs>
          <w:tab w:val="right" w:leader="dot" w:pos="8306"/>
        </w:tabs>
      </w:pPr>
      <w:hyperlink w:anchor="_Toc27999" w:history="1">
        <w:r>
          <w:rPr>
            <w:rFonts w:ascii="仿宋" w:eastAsia="仿宋" w:hAnsi="仿宋" w:cs="仿宋" w:hint="eastAsia"/>
            <w:lang w:eastAsia="zh-CN"/>
          </w:rPr>
          <w:t>(三)、节约用地措施</w:t>
        </w:r>
        <w:r>
          <w:tab/>
        </w:r>
        <w:r>
          <w:fldChar w:fldCharType="begin"/>
        </w:r>
        <w:r>
          <w:instrText xml:space="preserve"> PAGEREF _Toc27999 \h </w:instrText>
        </w:r>
        <w:r>
          <w:fldChar w:fldCharType="separate"/>
        </w:r>
        <w:r>
          <w:t>16</w:t>
        </w:r>
        <w:r>
          <w:fldChar w:fldCharType="end"/>
        </w:r>
      </w:hyperlink>
    </w:p>
    <w:p>
      <w:pPr>
        <w:pStyle w:val="TOC2"/>
        <w:tabs>
          <w:tab w:val="right" w:leader="dot" w:pos="8306"/>
        </w:tabs>
      </w:pPr>
      <w:hyperlink w:anchor="_Toc24725" w:history="1">
        <w:r>
          <w:rPr>
            <w:rFonts w:ascii="仿宋" w:eastAsia="仿宋" w:hAnsi="仿宋" w:cs="仿宋" w:hint="eastAsia"/>
            <w:lang w:eastAsia="zh-CN"/>
          </w:rPr>
          <w:t>(四)、总图布置方案</w:t>
        </w:r>
        <w:r>
          <w:tab/>
        </w:r>
        <w:r>
          <w:fldChar w:fldCharType="begin"/>
        </w:r>
        <w:r>
          <w:instrText xml:space="preserve"> PAGEREF _Toc24725 \h </w:instrText>
        </w:r>
        <w:r>
          <w:fldChar w:fldCharType="separate"/>
        </w:r>
        <w:r>
          <w:t>18</w:t>
        </w:r>
        <w:r>
          <w:fldChar w:fldCharType="end"/>
        </w:r>
      </w:hyperlink>
    </w:p>
    <w:p>
      <w:pPr>
        <w:pStyle w:val="TOC2"/>
        <w:tabs>
          <w:tab w:val="right" w:leader="dot" w:pos="8306"/>
        </w:tabs>
      </w:pPr>
      <w:hyperlink w:anchor="_Toc4436" w:history="1">
        <w:r>
          <w:rPr>
            <w:rFonts w:ascii="仿宋" w:eastAsia="仿宋" w:hAnsi="仿宋" w:cs="仿宋" w:hint="eastAsia"/>
            <w:lang w:eastAsia="zh-CN"/>
          </w:rPr>
          <w:t>(五)、选址综合评价</w:t>
        </w:r>
        <w:r>
          <w:tab/>
        </w:r>
        <w:r>
          <w:fldChar w:fldCharType="begin"/>
        </w:r>
        <w:r>
          <w:instrText xml:space="preserve"> PAGEREF _Toc4436 \h </w:instrText>
        </w:r>
        <w:r>
          <w:fldChar w:fldCharType="separate"/>
        </w:r>
        <w:r>
          <w:t>19</w:t>
        </w:r>
        <w:r>
          <w:fldChar w:fldCharType="end"/>
        </w:r>
      </w:hyperlink>
    </w:p>
    <w:p>
      <w:pPr>
        <w:pStyle w:val="TOC1"/>
        <w:tabs>
          <w:tab w:val="right" w:leader="dot" w:pos="8306"/>
        </w:tabs>
      </w:pPr>
      <w:hyperlink w:anchor="_Toc4517" w:history="1">
        <w:r>
          <w:rPr>
            <w:rFonts w:ascii="仿宋" w:eastAsia="仿宋" w:hAnsi="仿宋" w:cs="仿宋" w:hint="eastAsia"/>
            <w:lang w:eastAsia="zh-CN"/>
          </w:rPr>
          <w:t>六、市场分析、调研</w:t>
        </w:r>
        <w:r>
          <w:tab/>
        </w:r>
        <w:r>
          <w:fldChar w:fldCharType="begin"/>
        </w:r>
        <w:r>
          <w:instrText xml:space="preserve"> PAGEREF _Toc4517 \h </w:instrText>
        </w:r>
        <w:r>
          <w:fldChar w:fldCharType="separate"/>
        </w:r>
        <w:r>
          <w:t>20</w:t>
        </w:r>
        <w:r>
          <w:fldChar w:fldCharType="end"/>
        </w:r>
      </w:hyperlink>
    </w:p>
    <w:p>
      <w:pPr>
        <w:pStyle w:val="TOC2"/>
        <w:tabs>
          <w:tab w:val="right" w:leader="dot" w:pos="8306"/>
        </w:tabs>
      </w:pPr>
      <w:hyperlink w:anchor="_Toc1016" w:history="1">
        <w:r>
          <w:rPr>
            <w:rFonts w:ascii="仿宋" w:eastAsia="仿宋" w:hAnsi="仿宋" w:cs="仿宋" w:hint="eastAsia"/>
            <w:lang w:eastAsia="zh-CN"/>
          </w:rPr>
          <w:t>(一)、家具制造机械行业分析</w:t>
        </w:r>
        <w:r>
          <w:tab/>
        </w:r>
        <w:r>
          <w:fldChar w:fldCharType="begin"/>
        </w:r>
        <w:r>
          <w:instrText xml:space="preserve"> PAGEREF _Toc1016 \h </w:instrText>
        </w:r>
        <w:r>
          <w:fldChar w:fldCharType="separate"/>
        </w:r>
        <w:r>
          <w:t>20</w:t>
        </w:r>
        <w:r>
          <w:fldChar w:fldCharType="end"/>
        </w:r>
      </w:hyperlink>
    </w:p>
    <w:p>
      <w:pPr>
        <w:pStyle w:val="TOC2"/>
        <w:tabs>
          <w:tab w:val="right" w:leader="dot" w:pos="8306"/>
        </w:tabs>
      </w:pPr>
      <w:hyperlink w:anchor="_Toc4701" w:history="1">
        <w:r>
          <w:rPr>
            <w:rFonts w:ascii="仿宋" w:eastAsia="仿宋" w:hAnsi="仿宋" w:cs="仿宋" w:hint="eastAsia"/>
            <w:lang w:eastAsia="zh-CN"/>
          </w:rPr>
          <w:t>(二)、家具制造机械市场分析预测</w:t>
        </w:r>
        <w:r>
          <w:tab/>
        </w:r>
        <w:r>
          <w:fldChar w:fldCharType="begin"/>
        </w:r>
        <w:r>
          <w:instrText xml:space="preserve"> PAGEREF _Toc4701 \h </w:instrText>
        </w:r>
        <w:r>
          <w:fldChar w:fldCharType="separate"/>
        </w:r>
        <w:r>
          <w:t>20</w:t>
        </w:r>
        <w:r>
          <w:fldChar w:fldCharType="end"/>
        </w:r>
      </w:hyperlink>
    </w:p>
    <w:p>
      <w:pPr>
        <w:pStyle w:val="TOC1"/>
        <w:tabs>
          <w:tab w:val="right" w:leader="dot" w:pos="8306"/>
        </w:tabs>
      </w:pPr>
      <w:hyperlink w:anchor="_Toc14722" w:history="1">
        <w:r>
          <w:rPr>
            <w:rFonts w:ascii="仿宋" w:eastAsia="仿宋" w:hAnsi="仿宋" w:cs="仿宋" w:hint="eastAsia"/>
            <w:lang w:eastAsia="zh-CN"/>
          </w:rPr>
          <w:t>七、家具制造机械项目计划安排</w:t>
        </w:r>
        <w:r>
          <w:tab/>
        </w:r>
        <w:r>
          <w:fldChar w:fldCharType="begin"/>
        </w:r>
        <w:r>
          <w:instrText xml:space="preserve"> PAGEREF _Toc14722 \h </w:instrText>
        </w:r>
        <w:r>
          <w:fldChar w:fldCharType="separate"/>
        </w:r>
        <w:r>
          <w:t>21</w:t>
        </w:r>
        <w:r>
          <w:fldChar w:fldCharType="end"/>
        </w:r>
      </w:hyperlink>
    </w:p>
    <w:p>
      <w:pPr>
        <w:pStyle w:val="TOC2"/>
        <w:tabs>
          <w:tab w:val="right" w:leader="dot" w:pos="8306"/>
        </w:tabs>
      </w:pPr>
      <w:hyperlink w:anchor="_Toc1473" w:history="1">
        <w:r>
          <w:rPr>
            <w:rFonts w:ascii="仿宋" w:eastAsia="仿宋" w:hAnsi="仿宋" w:cs="仿宋" w:hint="eastAsia"/>
            <w:lang w:eastAsia="zh-CN"/>
          </w:rPr>
          <w:t>(一)、建设周期</w:t>
        </w:r>
        <w:r>
          <w:tab/>
        </w:r>
        <w:r>
          <w:fldChar w:fldCharType="begin"/>
        </w:r>
        <w:r>
          <w:instrText xml:space="preserve"> PAGEREF _Toc1473 \h </w:instrText>
        </w:r>
        <w:r>
          <w:fldChar w:fldCharType="separate"/>
        </w:r>
        <w:r>
          <w:t>21</w:t>
        </w:r>
        <w:r>
          <w:fldChar w:fldCharType="end"/>
        </w:r>
      </w:hyperlink>
    </w:p>
    <w:p>
      <w:pPr>
        <w:pStyle w:val="TOC2"/>
        <w:tabs>
          <w:tab w:val="right" w:leader="dot" w:pos="8306"/>
        </w:tabs>
      </w:pPr>
      <w:hyperlink w:anchor="_Toc29167" w:history="1">
        <w:r>
          <w:rPr>
            <w:rFonts w:ascii="仿宋" w:eastAsia="仿宋" w:hAnsi="仿宋" w:cs="仿宋" w:hint="eastAsia"/>
            <w:lang w:eastAsia="zh-CN"/>
          </w:rPr>
          <w:t>(二)、建设进度</w:t>
        </w:r>
        <w:r>
          <w:tab/>
        </w:r>
        <w:r>
          <w:fldChar w:fldCharType="begin"/>
        </w:r>
        <w:r>
          <w:instrText xml:space="preserve"> PAGEREF _Toc29167 \h </w:instrText>
        </w:r>
        <w:r>
          <w:fldChar w:fldCharType="separate"/>
        </w:r>
        <w:r>
          <w:t>22</w:t>
        </w:r>
        <w:r>
          <w:fldChar w:fldCharType="end"/>
        </w:r>
      </w:hyperlink>
    </w:p>
    <w:p>
      <w:pPr>
        <w:pStyle w:val="TOC2"/>
        <w:tabs>
          <w:tab w:val="right" w:leader="dot" w:pos="8306"/>
        </w:tabs>
      </w:pPr>
      <w:hyperlink w:anchor="_Toc14552" w:history="1">
        <w:r>
          <w:rPr>
            <w:rFonts w:ascii="仿宋" w:eastAsia="仿宋" w:hAnsi="仿宋" w:cs="仿宋" w:hint="eastAsia"/>
            <w:lang w:eastAsia="zh-CN"/>
          </w:rPr>
          <w:t>(三)、进度安排注意事项</w:t>
        </w:r>
        <w:r>
          <w:tab/>
        </w:r>
        <w:r>
          <w:fldChar w:fldCharType="begin"/>
        </w:r>
        <w:r>
          <w:instrText xml:space="preserve"> PAGEREF _Toc14552 \h </w:instrText>
        </w:r>
        <w:r>
          <w:fldChar w:fldCharType="separate"/>
        </w:r>
        <w:r>
          <w:t>23</w:t>
        </w:r>
        <w:r>
          <w:fldChar w:fldCharType="end"/>
        </w:r>
      </w:hyperlink>
    </w:p>
    <w:p>
      <w:pPr>
        <w:pStyle w:val="TOC2"/>
        <w:tabs>
          <w:tab w:val="right" w:leader="dot" w:pos="8306"/>
        </w:tabs>
      </w:pPr>
      <w:hyperlink w:anchor="_Toc1843" w:history="1">
        <w:r>
          <w:rPr>
            <w:rFonts w:ascii="仿宋" w:eastAsia="仿宋" w:hAnsi="仿宋" w:cs="仿宋" w:hint="eastAsia"/>
            <w:lang w:eastAsia="zh-CN"/>
          </w:rPr>
          <w:t>(四)、人力资源配置</w:t>
        </w:r>
        <w:r>
          <w:tab/>
        </w:r>
        <w:r>
          <w:fldChar w:fldCharType="begin"/>
        </w:r>
        <w:r>
          <w:instrText xml:space="preserve"> PAGEREF _Toc1843 \h </w:instrText>
        </w:r>
        <w:r>
          <w:fldChar w:fldCharType="separate"/>
        </w:r>
        <w:r>
          <w:t>25</w:t>
        </w:r>
        <w:r>
          <w:fldChar w:fldCharType="end"/>
        </w:r>
      </w:hyperlink>
    </w:p>
    <w:p>
      <w:pPr>
        <w:pStyle w:val="TOC1"/>
        <w:tabs>
          <w:tab w:val="right" w:leader="dot" w:pos="8306"/>
        </w:tabs>
      </w:pPr>
      <w:hyperlink w:anchor="_Toc8841" w:history="1">
        <w:r>
          <w:rPr>
            <w:rFonts w:ascii="仿宋" w:eastAsia="仿宋" w:hAnsi="仿宋" w:cs="仿宋" w:hint="eastAsia"/>
            <w:lang w:eastAsia="zh-CN"/>
          </w:rPr>
          <w:t>八、家具制造机械项目创新与研发</w:t>
        </w:r>
        <w:r>
          <w:tab/>
        </w:r>
        <w:r>
          <w:fldChar w:fldCharType="begin"/>
        </w:r>
        <w:r>
          <w:instrText xml:space="preserve"> PAGEREF _Toc8841 \h </w:instrText>
        </w:r>
        <w:r>
          <w:fldChar w:fldCharType="separate"/>
        </w:r>
        <w:r>
          <w:t>26</w:t>
        </w:r>
        <w:r>
          <w:fldChar w:fldCharType="end"/>
        </w:r>
      </w:hyperlink>
    </w:p>
    <w:p>
      <w:pPr>
        <w:pStyle w:val="TOC2"/>
        <w:tabs>
          <w:tab w:val="right" w:leader="dot" w:pos="8306"/>
        </w:tabs>
      </w:pPr>
      <w:hyperlink w:anchor="_Toc11841" w:history="1">
        <w:r>
          <w:rPr>
            <w:rFonts w:ascii="仿宋" w:eastAsia="仿宋" w:hAnsi="仿宋" w:cs="仿宋" w:hint="eastAsia"/>
            <w:lang w:eastAsia="zh-CN"/>
          </w:rPr>
          <w:t>(一)、创新策略与方向</w:t>
        </w:r>
        <w:r>
          <w:tab/>
        </w:r>
        <w:r>
          <w:fldChar w:fldCharType="begin"/>
        </w:r>
        <w:r>
          <w:instrText xml:space="preserve"> PAGEREF _Toc11841 \h </w:instrText>
        </w:r>
        <w:r>
          <w:fldChar w:fldCharType="separate"/>
        </w:r>
        <w:r>
          <w:t>26</w:t>
        </w:r>
        <w:r>
          <w:fldChar w:fldCharType="end"/>
        </w:r>
      </w:hyperlink>
    </w:p>
    <w:p>
      <w:pPr>
        <w:pStyle w:val="TOC2"/>
        <w:tabs>
          <w:tab w:val="right" w:leader="dot" w:pos="8306"/>
        </w:tabs>
      </w:pPr>
      <w:hyperlink w:anchor="_Toc24351" w:history="1">
        <w:r>
          <w:rPr>
            <w:rFonts w:ascii="仿宋" w:eastAsia="仿宋" w:hAnsi="仿宋" w:cs="仿宋" w:hint="eastAsia"/>
            <w:lang w:eastAsia="zh-CN"/>
          </w:rPr>
          <w:t>(二)、研发规划与投入</w:t>
        </w:r>
        <w:r>
          <w:tab/>
        </w:r>
        <w:r>
          <w:fldChar w:fldCharType="begin"/>
        </w:r>
        <w:r>
          <w:instrText xml:space="preserve"> PAGEREF _Toc24351 \h </w:instrText>
        </w:r>
        <w:r>
          <w:fldChar w:fldCharType="separate"/>
        </w:r>
        <w:r>
          <w:t>27</w:t>
        </w:r>
        <w:r>
          <w:fldChar w:fldCharType="end"/>
        </w:r>
      </w:hyperlink>
    </w:p>
    <w:p>
      <w:pPr>
        <w:pStyle w:val="TOC1"/>
        <w:tabs>
          <w:tab w:val="right" w:leader="dot" w:pos="8306"/>
        </w:tabs>
      </w:pPr>
      <w:hyperlink w:anchor="_Toc18666" w:history="1">
        <w:r>
          <w:rPr>
            <w:rFonts w:ascii="仿宋" w:eastAsia="仿宋" w:hAnsi="仿宋" w:cs="仿宋" w:hint="eastAsia"/>
            <w:lang w:eastAsia="zh-CN"/>
          </w:rPr>
          <w:t>九、家具制造机械项目社会影响</w:t>
        </w:r>
        <w:r>
          <w:tab/>
        </w:r>
        <w:r>
          <w:fldChar w:fldCharType="begin"/>
        </w:r>
        <w:r>
          <w:instrText xml:space="preserve"> PAGEREF _Toc18666 \h </w:instrText>
        </w:r>
        <w:r>
          <w:fldChar w:fldCharType="separate"/>
        </w:r>
        <w:r>
          <w:t>29</w:t>
        </w:r>
        <w:r>
          <w:fldChar w:fldCharType="end"/>
        </w:r>
      </w:hyperlink>
    </w:p>
    <w:p>
      <w:pPr>
        <w:pStyle w:val="TOC2"/>
        <w:tabs>
          <w:tab w:val="right" w:leader="dot" w:pos="8306"/>
        </w:tabs>
      </w:pPr>
      <w:hyperlink w:anchor="_Toc27910" w:history="1">
        <w:r>
          <w:rPr>
            <w:rFonts w:ascii="仿宋" w:eastAsia="仿宋" w:hAnsi="仿宋" w:cs="仿宋" w:hint="eastAsia"/>
            <w:lang w:eastAsia="zh-CN"/>
          </w:rPr>
          <w:t>(一)、社会责任与义务</w:t>
        </w:r>
        <w:r>
          <w:tab/>
        </w:r>
        <w:r>
          <w:fldChar w:fldCharType="begin"/>
        </w:r>
        <w:r>
          <w:instrText xml:space="preserve"> PAGEREF _Toc27910 \h </w:instrText>
        </w:r>
        <w:r>
          <w:fldChar w:fldCharType="separate"/>
        </w:r>
        <w:r>
          <w:t>29</w:t>
        </w:r>
        <w:r>
          <w:fldChar w:fldCharType="end"/>
        </w:r>
      </w:hyperlink>
    </w:p>
    <w:p>
      <w:pPr>
        <w:pStyle w:val="TOC2"/>
        <w:tabs>
          <w:tab w:val="right" w:leader="dot" w:pos="8306"/>
        </w:tabs>
      </w:pPr>
      <w:hyperlink w:anchor="_Toc6184" w:history="1">
        <w:r>
          <w:rPr>
            <w:rFonts w:ascii="仿宋" w:eastAsia="仿宋" w:hAnsi="仿宋" w:cs="仿宋" w:hint="eastAsia"/>
            <w:lang w:eastAsia="zh-CN"/>
          </w:rPr>
          <w:t>(二)、社会参与与沟通</w:t>
        </w:r>
        <w:r>
          <w:tab/>
        </w:r>
        <w:r>
          <w:fldChar w:fldCharType="begin"/>
        </w:r>
        <w:r>
          <w:instrText xml:space="preserve"> PAGEREF _Toc6184 \h </w:instrText>
        </w:r>
        <w:r>
          <w:fldChar w:fldCharType="separate"/>
        </w:r>
        <w:r>
          <w:t>30</w:t>
        </w:r>
        <w:r>
          <w:fldChar w:fldCharType="end"/>
        </w:r>
      </w:hyperlink>
    </w:p>
    <w:p>
      <w:pPr>
        <w:pStyle w:val="TOC1"/>
        <w:tabs>
          <w:tab w:val="right" w:leader="dot" w:pos="8306"/>
        </w:tabs>
      </w:pPr>
      <w:hyperlink w:anchor="_Toc23699" w:history="1">
        <w:r>
          <w:rPr>
            <w:rFonts w:ascii="仿宋" w:eastAsia="仿宋" w:hAnsi="仿宋" w:cs="仿宋" w:hint="eastAsia"/>
            <w:lang w:eastAsia="zh-CN"/>
          </w:rPr>
          <w:t>十、家具制造机械项目经营效益</w:t>
        </w:r>
        <w:r>
          <w:tab/>
        </w:r>
        <w:r>
          <w:fldChar w:fldCharType="begin"/>
        </w:r>
        <w:r>
          <w:instrText xml:space="preserve"> PAGEREF _Toc23699 \h </w:instrText>
        </w:r>
        <w:r>
          <w:fldChar w:fldCharType="separate"/>
        </w:r>
        <w:r>
          <w:t>30</w:t>
        </w:r>
        <w:r>
          <w:fldChar w:fldCharType="end"/>
        </w:r>
      </w:hyperlink>
    </w:p>
    <w:p>
      <w:pPr>
        <w:pStyle w:val="TOC2"/>
        <w:tabs>
          <w:tab w:val="right" w:leader="dot" w:pos="8306"/>
        </w:tabs>
      </w:pPr>
      <w:hyperlink w:anchor="_Toc22865" w:history="1">
        <w:r>
          <w:rPr>
            <w:rFonts w:ascii="仿宋" w:eastAsia="仿宋" w:hAnsi="仿宋" w:cs="仿宋" w:hint="eastAsia"/>
            <w:lang w:eastAsia="zh-CN"/>
          </w:rPr>
          <w:t>(一)、经济评价财务测算</w:t>
        </w:r>
        <w:r>
          <w:tab/>
        </w:r>
        <w:r>
          <w:fldChar w:fldCharType="begin"/>
        </w:r>
        <w:r>
          <w:instrText xml:space="preserve"> PAGEREF _Toc22865 \h </w:instrText>
        </w:r>
        <w:r>
          <w:fldChar w:fldCharType="separate"/>
        </w:r>
        <w:r>
          <w:t>30</w:t>
        </w:r>
        <w:r>
          <w:fldChar w:fldCharType="end"/>
        </w:r>
      </w:hyperlink>
    </w:p>
    <w:p>
      <w:pPr>
        <w:pStyle w:val="TOC2"/>
        <w:tabs>
          <w:tab w:val="right" w:leader="dot" w:pos="8306"/>
        </w:tabs>
      </w:pPr>
      <w:hyperlink w:anchor="_Toc29384" w:history="1">
        <w:r>
          <w:rPr>
            <w:rFonts w:ascii="仿宋" w:eastAsia="仿宋" w:hAnsi="仿宋" w:cs="仿宋" w:hint="eastAsia"/>
            <w:lang w:eastAsia="zh-CN"/>
          </w:rPr>
          <w:t>(二)、家具制造机械项目盈利能力分析</w:t>
        </w:r>
        <w:r>
          <w:tab/>
        </w:r>
        <w:r>
          <w:fldChar w:fldCharType="begin"/>
        </w:r>
        <w:r>
          <w:instrText xml:space="preserve"> PAGEREF _Toc29384 \h </w:instrText>
        </w:r>
        <w:r>
          <w:fldChar w:fldCharType="separate"/>
        </w:r>
        <w:r>
          <w:t>32</w:t>
        </w:r>
        <w:r>
          <w:fldChar w:fldCharType="end"/>
        </w:r>
      </w:hyperlink>
    </w:p>
    <w:p>
      <w:pPr>
        <w:pStyle w:val="TOC1"/>
        <w:tabs>
          <w:tab w:val="right" w:leader="dot" w:pos="8306"/>
        </w:tabs>
      </w:pPr>
      <w:hyperlink w:anchor="_Toc28223" w:history="1">
        <w:r>
          <w:rPr>
            <w:rFonts w:ascii="仿宋" w:eastAsia="仿宋" w:hAnsi="仿宋" w:cs="仿宋" w:hint="eastAsia"/>
            <w:lang w:eastAsia="zh-CN"/>
          </w:rPr>
          <w:t>十一、家具制造机械项目风险管理</w:t>
        </w:r>
        <w:r>
          <w:tab/>
        </w:r>
        <w:r>
          <w:fldChar w:fldCharType="begin"/>
        </w:r>
        <w:r>
          <w:instrText xml:space="preserve"> PAGEREF _Toc28223 \h </w:instrText>
        </w:r>
        <w:r>
          <w:fldChar w:fldCharType="separate"/>
        </w:r>
        <w:r>
          <w:t>32</w:t>
        </w:r>
        <w:r>
          <w:fldChar w:fldCharType="end"/>
        </w:r>
      </w:hyperlink>
    </w:p>
    <w:p>
      <w:pPr>
        <w:pStyle w:val="TOC2"/>
        <w:tabs>
          <w:tab w:val="right" w:leader="dot" w:pos="8306"/>
        </w:tabs>
      </w:pPr>
      <w:hyperlink w:anchor="_Toc32627" w:history="1">
        <w:r>
          <w:rPr>
            <w:rFonts w:ascii="仿宋" w:eastAsia="仿宋" w:hAnsi="仿宋" w:cs="仿宋" w:hint="eastAsia"/>
            <w:lang w:eastAsia="zh-CN"/>
          </w:rPr>
          <w:t>(一)、风险识别与评估</w:t>
        </w:r>
        <w:r>
          <w:tab/>
        </w:r>
        <w:r>
          <w:fldChar w:fldCharType="begin"/>
        </w:r>
        <w:r>
          <w:instrText xml:space="preserve"> PAGEREF _Toc32627 \h </w:instrText>
        </w:r>
        <w:r>
          <w:fldChar w:fldCharType="separate"/>
        </w:r>
        <w:r>
          <w:t>32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541" w:history="1">
        <w:r>
          <w:rPr>
            <w:rFonts w:ascii="仿宋" w:eastAsia="仿宋" w:hAnsi="仿宋" w:cs="仿宋" w:hint="eastAsia"/>
            <w:lang w:eastAsia="zh-CN"/>
          </w:rPr>
          <w:t>(二)、风险应对策略</w:t>
        </w:r>
        <w:r>
          <w:tab/>
        </w:r>
        <w:r>
          <w:fldChar w:fldCharType="begin"/>
        </w:r>
        <w:r>
          <w:instrText xml:space="preserve"> PAGEREF _Toc28541 \h </w:instrText>
        </w:r>
        <w:r>
          <w:fldChar w:fldCharType="separate"/>
        </w:r>
        <w:r>
          <w:t>34</w:t>
        </w:r>
        <w:r>
          <w:fldChar w:fldCharType="end"/>
        </w:r>
      </w:hyperlink>
    </w:p>
    <w:p>
      <w:pPr>
        <w:pStyle w:val="TOC2"/>
        <w:tabs>
          <w:tab w:val="right" w:leader="dot" w:pos="8306"/>
        </w:tabs>
      </w:pPr>
      <w:hyperlink w:anchor="_Toc26912" w:history="1">
        <w:r>
          <w:rPr>
            <w:rFonts w:ascii="仿宋" w:eastAsia="仿宋" w:hAnsi="仿宋" w:cs="仿宋" w:hint="eastAsia"/>
            <w:lang w:eastAsia="zh-CN"/>
          </w:rPr>
          <w:t>(三)、风险监控与控制</w:t>
        </w:r>
        <w:r>
          <w:tab/>
        </w:r>
        <w:r>
          <w:fldChar w:fldCharType="begin"/>
        </w:r>
        <w:r>
          <w:instrText xml:space="preserve"> PAGEREF _Toc26912 \h </w:instrText>
        </w:r>
        <w:r>
          <w:fldChar w:fldCharType="separate"/>
        </w:r>
        <w:r>
          <w:t>35</w:t>
        </w:r>
        <w:r>
          <w:fldChar w:fldCharType="end"/>
        </w:r>
      </w:hyperlink>
    </w:p>
    <w:p>
      <w:pPr>
        <w:pStyle w:val="TOC1"/>
        <w:tabs>
          <w:tab w:val="right" w:leader="dot" w:pos="8306"/>
        </w:tabs>
      </w:pPr>
      <w:hyperlink w:anchor="_Toc16615" w:history="1">
        <w:r>
          <w:rPr>
            <w:rFonts w:ascii="仿宋" w:eastAsia="仿宋" w:hAnsi="仿宋" w:cs="仿宋" w:hint="eastAsia"/>
            <w:lang w:eastAsia="zh-CN"/>
          </w:rPr>
          <w:t>十二、家具制造机械项目投资规划</w:t>
        </w:r>
        <w:r>
          <w:tab/>
        </w:r>
        <w:r>
          <w:fldChar w:fldCharType="begin"/>
        </w:r>
        <w:r>
          <w:instrText xml:space="preserve"> PAGEREF _Toc16615 \h </w:instrText>
        </w:r>
        <w:r>
          <w:fldChar w:fldCharType="separate"/>
        </w:r>
        <w:r>
          <w:t>36</w:t>
        </w:r>
        <w:r>
          <w:fldChar w:fldCharType="end"/>
        </w:r>
      </w:hyperlink>
    </w:p>
    <w:p>
      <w:pPr>
        <w:pStyle w:val="TOC2"/>
        <w:tabs>
          <w:tab w:val="right" w:leader="dot" w:pos="8306"/>
        </w:tabs>
      </w:pPr>
      <w:hyperlink w:anchor="_Toc17838" w:history="1">
        <w:r>
          <w:rPr>
            <w:rFonts w:ascii="仿宋" w:eastAsia="仿宋" w:hAnsi="仿宋" w:cs="仿宋" w:hint="eastAsia"/>
            <w:lang w:eastAsia="zh-CN"/>
          </w:rPr>
          <w:t>(一)、家具制造机械项目总投资估算</w:t>
        </w:r>
        <w:r>
          <w:tab/>
        </w:r>
        <w:r>
          <w:fldChar w:fldCharType="begin"/>
        </w:r>
        <w:r>
          <w:instrText xml:space="preserve"> PAGEREF _Toc17838 \h </w:instrText>
        </w:r>
        <w:r>
          <w:fldChar w:fldCharType="separate"/>
        </w:r>
        <w:r>
          <w:t>36</w:t>
        </w:r>
        <w:r>
          <w:fldChar w:fldCharType="end"/>
        </w:r>
      </w:hyperlink>
    </w:p>
    <w:p>
      <w:pPr>
        <w:pStyle w:val="TOC2"/>
        <w:tabs>
          <w:tab w:val="right" w:leader="dot" w:pos="8306"/>
        </w:tabs>
      </w:pPr>
      <w:hyperlink w:anchor="_Toc17522" w:history="1">
        <w:r>
          <w:rPr>
            <w:rFonts w:ascii="仿宋" w:eastAsia="仿宋" w:hAnsi="仿宋" w:cs="仿宋" w:hint="eastAsia"/>
            <w:lang w:eastAsia="zh-CN"/>
          </w:rPr>
          <w:t>(二)、资金筹措</w:t>
        </w:r>
        <w:r>
          <w:tab/>
        </w:r>
        <w:r>
          <w:fldChar w:fldCharType="begin"/>
        </w:r>
        <w:r>
          <w:instrText xml:space="preserve"> PAGEREF _Toc17522 \h </w:instrText>
        </w:r>
        <w:r>
          <w:fldChar w:fldCharType="separate"/>
        </w:r>
        <w:r>
          <w:t>38</w:t>
        </w:r>
        <w:r>
          <w:fldChar w:fldCharType="end"/>
        </w:r>
      </w:hyperlink>
    </w:p>
    <w:p>
      <w:pPr>
        <w:pStyle w:val="TOC1"/>
        <w:tabs>
          <w:tab w:val="right" w:leader="dot" w:pos="8306"/>
        </w:tabs>
      </w:pPr>
      <w:hyperlink w:anchor="_Toc19599" w:history="1">
        <w:r>
          <w:rPr>
            <w:rFonts w:ascii="仿宋" w:eastAsia="仿宋" w:hAnsi="仿宋" w:cs="仿宋" w:hint="eastAsia"/>
            <w:lang w:eastAsia="zh-CN"/>
          </w:rPr>
          <w:t>十三、家具制造机械项目工程方案分析</w:t>
        </w:r>
        <w:r>
          <w:tab/>
        </w:r>
        <w:r>
          <w:fldChar w:fldCharType="begin"/>
        </w:r>
        <w:r>
          <w:instrText xml:space="preserve"> PAGEREF _Toc19599 \h </w:instrText>
        </w:r>
        <w:r>
          <w:fldChar w:fldCharType="separate"/>
        </w:r>
        <w:r>
          <w:t>38</w:t>
        </w:r>
        <w:r>
          <w:fldChar w:fldCharType="end"/>
        </w:r>
      </w:hyperlink>
    </w:p>
    <w:p>
      <w:pPr>
        <w:pStyle w:val="TOC2"/>
        <w:tabs>
          <w:tab w:val="right" w:leader="dot" w:pos="8306"/>
        </w:tabs>
      </w:pPr>
      <w:hyperlink w:anchor="_Toc25578" w:history="1">
        <w:r>
          <w:rPr>
            <w:rFonts w:ascii="仿宋" w:eastAsia="仿宋" w:hAnsi="仿宋" w:cs="仿宋" w:hint="eastAsia"/>
            <w:lang w:eastAsia="zh-CN"/>
          </w:rPr>
          <w:t>(一)、建筑工程设计原则</w:t>
        </w:r>
        <w:r>
          <w:tab/>
        </w:r>
        <w:r>
          <w:fldChar w:fldCharType="begin"/>
        </w:r>
        <w:r>
          <w:instrText xml:space="preserve"> PAGEREF _Toc25578 \h </w:instrText>
        </w:r>
        <w:r>
          <w:fldChar w:fldCharType="separate"/>
        </w:r>
        <w:r>
          <w:t>38</w:t>
        </w:r>
        <w:r>
          <w:fldChar w:fldCharType="end"/>
        </w:r>
      </w:hyperlink>
    </w:p>
    <w:p>
      <w:pPr>
        <w:pStyle w:val="TOC2"/>
        <w:tabs>
          <w:tab w:val="right" w:leader="dot" w:pos="8306"/>
        </w:tabs>
      </w:pPr>
      <w:hyperlink w:anchor="_Toc6133" w:history="1">
        <w:r>
          <w:rPr>
            <w:rFonts w:ascii="仿宋" w:eastAsia="仿宋" w:hAnsi="仿宋" w:cs="仿宋" w:hint="eastAsia"/>
            <w:lang w:eastAsia="zh-CN"/>
          </w:rPr>
          <w:t>(二)、土建工程建设指标</w:t>
        </w:r>
        <w:r>
          <w:tab/>
        </w:r>
        <w:r>
          <w:fldChar w:fldCharType="begin"/>
        </w:r>
        <w:r>
          <w:instrText xml:space="preserve"> PAGEREF _Toc6133 \h </w:instrText>
        </w:r>
        <w:r>
          <w:fldChar w:fldCharType="separate"/>
        </w:r>
        <w:r>
          <w:t>42</w:t>
        </w:r>
        <w:r>
          <w:fldChar w:fldCharType="end"/>
        </w:r>
      </w:hyperlink>
    </w:p>
    <w:p>
      <w:pPr>
        <w:pStyle w:val="TOC1"/>
        <w:tabs>
          <w:tab w:val="right" w:leader="dot" w:pos="8306"/>
        </w:tabs>
      </w:pPr>
      <w:hyperlink w:anchor="_Toc12778" w:history="1">
        <w:r>
          <w:rPr>
            <w:rFonts w:ascii="仿宋" w:eastAsia="仿宋" w:hAnsi="仿宋" w:cs="仿宋" w:hint="eastAsia"/>
            <w:lang w:eastAsia="zh-CN"/>
          </w:rPr>
          <w:t>十四、风险识别与分类</w:t>
        </w:r>
        <w:r>
          <w:tab/>
        </w:r>
        <w:r>
          <w:fldChar w:fldCharType="begin"/>
        </w:r>
        <w:r>
          <w:instrText xml:space="preserve"> PAGEREF _Toc12778 \h </w:instrText>
        </w:r>
        <w:r>
          <w:fldChar w:fldCharType="separate"/>
        </w:r>
        <w:r>
          <w:t>43</w:t>
        </w:r>
        <w:r>
          <w:fldChar w:fldCharType="end"/>
        </w:r>
      </w:hyperlink>
    </w:p>
    <w:p>
      <w:pPr>
        <w:pStyle w:val="TOC2"/>
        <w:tabs>
          <w:tab w:val="right" w:leader="dot" w:pos="8306"/>
        </w:tabs>
      </w:pPr>
      <w:hyperlink w:anchor="_Toc5245" w:history="1">
        <w:r>
          <w:rPr>
            <w:rFonts w:ascii="仿宋" w:eastAsia="仿宋" w:hAnsi="仿宋" w:cs="仿宋" w:hint="eastAsia"/>
            <w:lang w:eastAsia="zh-CN"/>
          </w:rPr>
          <w:t>(一)、风险识别</w:t>
        </w:r>
        <w:r>
          <w:tab/>
        </w:r>
        <w:r>
          <w:fldChar w:fldCharType="begin"/>
        </w:r>
        <w:r>
          <w:instrText xml:space="preserve"> PAGEREF _Toc5245 \h </w:instrText>
        </w:r>
        <w:r>
          <w:fldChar w:fldCharType="separate"/>
        </w:r>
        <w:r>
          <w:t>43</w:t>
        </w:r>
        <w:r>
          <w:fldChar w:fldCharType="end"/>
        </w:r>
      </w:hyperlink>
    </w:p>
    <w:p>
      <w:pPr>
        <w:pStyle w:val="TOC2"/>
        <w:tabs>
          <w:tab w:val="right" w:leader="dot" w:pos="8306"/>
        </w:tabs>
      </w:pPr>
      <w:hyperlink w:anchor="_Toc9055" w:history="1">
        <w:r>
          <w:rPr>
            <w:rFonts w:ascii="仿宋" w:eastAsia="仿宋" w:hAnsi="仿宋" w:cs="仿宋" w:hint="eastAsia"/>
            <w:lang w:eastAsia="zh-CN"/>
          </w:rPr>
          <w:t>(二)、风险分类</w:t>
        </w:r>
        <w:r>
          <w:tab/>
        </w:r>
        <w:r>
          <w:fldChar w:fldCharType="begin"/>
        </w:r>
        <w:r>
          <w:instrText xml:space="preserve"> PAGEREF _Toc9055 \h </w:instrText>
        </w:r>
        <w:r>
          <w:fldChar w:fldCharType="separate"/>
        </w:r>
        <w:r>
          <w:t>45</w:t>
        </w:r>
        <w:r>
          <w:fldChar w:fldCharType="end"/>
        </w:r>
      </w:hyperlink>
    </w:p>
    <w:p>
      <w:pPr>
        <w:pStyle w:val="TOC1"/>
        <w:tabs>
          <w:tab w:val="right" w:leader="dot" w:pos="8306"/>
        </w:tabs>
      </w:pPr>
      <w:hyperlink w:anchor="_Toc15125" w:history="1">
        <w:r>
          <w:rPr>
            <w:rFonts w:ascii="仿宋" w:eastAsia="仿宋" w:hAnsi="仿宋" w:cs="仿宋" w:hint="eastAsia"/>
            <w:lang w:eastAsia="zh-CN"/>
          </w:rPr>
          <w:t>十五、供应链管理</w:t>
        </w:r>
        <w:r>
          <w:tab/>
        </w:r>
        <w:r>
          <w:fldChar w:fldCharType="begin"/>
        </w:r>
        <w:r>
          <w:instrText xml:space="preserve"> PAGEREF _Toc15125 \h </w:instrText>
        </w:r>
        <w:r>
          <w:fldChar w:fldCharType="separate"/>
        </w:r>
        <w:r>
          <w:t>47</w:t>
        </w:r>
        <w:r>
          <w:fldChar w:fldCharType="end"/>
        </w:r>
      </w:hyperlink>
    </w:p>
    <w:p>
      <w:pPr>
        <w:pStyle w:val="TOC2"/>
        <w:tabs>
          <w:tab w:val="right" w:leader="dot" w:pos="8306"/>
        </w:tabs>
      </w:pPr>
      <w:hyperlink w:anchor="_Toc11858" w:history="1">
        <w:r>
          <w:rPr>
            <w:rFonts w:ascii="仿宋" w:eastAsia="仿宋" w:hAnsi="仿宋" w:cs="仿宋" w:hint="eastAsia"/>
            <w:lang w:eastAsia="zh-CN"/>
          </w:rPr>
          <w:t>(一)、供应链战略规划</w:t>
        </w:r>
        <w:r>
          <w:tab/>
        </w:r>
        <w:r>
          <w:fldChar w:fldCharType="begin"/>
        </w:r>
        <w:r>
          <w:instrText xml:space="preserve"> PAGEREF _Toc11858 \h </w:instrText>
        </w:r>
        <w:r>
          <w:fldChar w:fldCharType="separate"/>
        </w:r>
        <w:r>
          <w:t>47</w:t>
        </w:r>
        <w:r>
          <w:fldChar w:fldCharType="end"/>
        </w:r>
      </w:hyperlink>
    </w:p>
    <w:p>
      <w:pPr>
        <w:pStyle w:val="TOC2"/>
        <w:tabs>
          <w:tab w:val="right" w:leader="dot" w:pos="8306"/>
        </w:tabs>
      </w:pPr>
      <w:hyperlink w:anchor="_Toc20270" w:history="1">
        <w:r>
          <w:rPr>
            <w:rFonts w:ascii="仿宋" w:eastAsia="仿宋" w:hAnsi="仿宋" w:cs="仿宋" w:hint="eastAsia"/>
            <w:lang w:eastAsia="zh-CN"/>
          </w:rPr>
          <w:t>(二)、供应商选择与合作</w:t>
        </w:r>
        <w:r>
          <w:tab/>
        </w:r>
        <w:r>
          <w:fldChar w:fldCharType="begin"/>
        </w:r>
        <w:r>
          <w:instrText xml:space="preserve"> PAGEREF _Toc20270 \h </w:instrText>
        </w:r>
        <w:r>
          <w:fldChar w:fldCharType="separate"/>
        </w:r>
        <w:r>
          <w:t>48</w:t>
        </w:r>
        <w:r>
          <w:fldChar w:fldCharType="end"/>
        </w:r>
      </w:hyperlink>
    </w:p>
    <w:p>
      <w:pPr>
        <w:pStyle w:val="TOC2"/>
        <w:tabs>
          <w:tab w:val="right" w:leader="dot" w:pos="8306"/>
        </w:tabs>
      </w:pPr>
      <w:hyperlink w:anchor="_Toc16334" w:history="1">
        <w:r>
          <w:rPr>
            <w:rFonts w:ascii="仿宋" w:eastAsia="仿宋" w:hAnsi="仿宋" w:cs="仿宋" w:hint="eastAsia"/>
            <w:lang w:eastAsia="zh-CN"/>
          </w:rPr>
          <w:t>(三)、物流与库存管理</w:t>
        </w:r>
        <w:r>
          <w:tab/>
        </w:r>
        <w:r>
          <w:fldChar w:fldCharType="begin"/>
        </w:r>
        <w:r>
          <w:instrText xml:space="preserve"> PAGEREF _Toc16334 \h </w:instrText>
        </w:r>
        <w:r>
          <w:fldChar w:fldCharType="separate"/>
        </w:r>
        <w:r>
          <w:t>49</w:t>
        </w:r>
        <w:r>
          <w:fldChar w:fldCharType="end"/>
        </w:r>
      </w:hyperlink>
    </w:p>
    <w:p>
      <w:pPr>
        <w:pStyle w:val="TOC1"/>
        <w:tabs>
          <w:tab w:val="right" w:leader="dot" w:pos="8306"/>
        </w:tabs>
      </w:pPr>
      <w:hyperlink w:anchor="_Toc27524" w:history="1">
        <w:r>
          <w:rPr>
            <w:rFonts w:ascii="仿宋" w:eastAsia="仿宋" w:hAnsi="仿宋" w:cs="仿宋" w:hint="eastAsia"/>
            <w:lang w:eastAsia="zh-CN"/>
          </w:rPr>
          <w:t>十六、质量管理体系</w:t>
        </w:r>
        <w:r>
          <w:tab/>
        </w:r>
        <w:r>
          <w:fldChar w:fldCharType="begin"/>
        </w:r>
        <w:r>
          <w:instrText xml:space="preserve"> PAGEREF _Toc27524 \h </w:instrText>
        </w:r>
        <w:r>
          <w:fldChar w:fldCharType="separate"/>
        </w:r>
        <w:r>
          <w:t>51</w:t>
        </w:r>
        <w:r>
          <w:fldChar w:fldCharType="end"/>
        </w:r>
      </w:hyperlink>
    </w:p>
    <w:p>
      <w:pPr>
        <w:pStyle w:val="TOC2"/>
        <w:tabs>
          <w:tab w:val="right" w:leader="dot" w:pos="8306"/>
        </w:tabs>
      </w:pPr>
      <w:hyperlink w:anchor="_Toc18966" w:history="1">
        <w:r>
          <w:rPr>
            <w:rFonts w:ascii="仿宋" w:eastAsia="仿宋" w:hAnsi="仿宋" w:cs="仿宋" w:hint="eastAsia"/>
            <w:lang w:eastAsia="zh-CN"/>
          </w:rPr>
          <w:t>(一)、质量目标与方针</w:t>
        </w:r>
        <w:r>
          <w:tab/>
        </w:r>
        <w:r>
          <w:fldChar w:fldCharType="begin"/>
        </w:r>
        <w:r>
          <w:instrText xml:space="preserve"> PAGEREF _Toc18966 \h </w:instrText>
        </w:r>
        <w:r>
          <w:fldChar w:fldCharType="separate"/>
        </w:r>
        <w:r>
          <w:t>51</w:t>
        </w:r>
        <w:r>
          <w:fldChar w:fldCharType="end"/>
        </w:r>
      </w:hyperlink>
    </w:p>
    <w:p>
      <w:pPr>
        <w:pStyle w:val="TOC2"/>
        <w:tabs>
          <w:tab w:val="right" w:leader="dot" w:pos="8306"/>
        </w:tabs>
      </w:pPr>
      <w:hyperlink w:anchor="_Toc14835" w:history="1">
        <w:r>
          <w:rPr>
            <w:rFonts w:ascii="仿宋" w:eastAsia="仿宋" w:hAnsi="仿宋" w:cs="仿宋" w:hint="eastAsia"/>
            <w:lang w:eastAsia="zh-CN"/>
          </w:rPr>
          <w:t>(二)、质量管理责任</w:t>
        </w:r>
        <w:r>
          <w:tab/>
        </w:r>
        <w:r>
          <w:fldChar w:fldCharType="begin"/>
        </w:r>
        <w:r>
          <w:instrText xml:space="preserve"> PAGEREF _Toc14835 \h </w:instrText>
        </w:r>
        <w:r>
          <w:fldChar w:fldCharType="separate"/>
        </w:r>
        <w:r>
          <w:t>52</w:t>
        </w:r>
        <w:r>
          <w:fldChar w:fldCharType="end"/>
        </w:r>
      </w:hyperlink>
    </w:p>
    <w:p>
      <w:pPr>
        <w:pStyle w:val="TOC2"/>
        <w:tabs>
          <w:tab w:val="right" w:leader="dot" w:pos="8306"/>
        </w:tabs>
      </w:pPr>
      <w:hyperlink w:anchor="_Toc30100" w:history="1">
        <w:r>
          <w:rPr>
            <w:rFonts w:ascii="仿宋" w:eastAsia="仿宋" w:hAnsi="仿宋" w:cs="仿宋" w:hint="eastAsia"/>
            <w:lang w:eastAsia="zh-CN"/>
          </w:rPr>
          <w:t>(三)、质量管理体系文件</w:t>
        </w:r>
        <w:r>
          <w:tab/>
        </w:r>
        <w:r>
          <w:fldChar w:fldCharType="begin"/>
        </w:r>
        <w:r>
          <w:instrText xml:space="preserve"> PAGEREF _Toc30100 \h </w:instrText>
        </w:r>
        <w:r>
          <w:fldChar w:fldCharType="separate"/>
        </w:r>
        <w:r>
          <w:t>53</w:t>
        </w:r>
        <w:r>
          <w:fldChar w:fldCharType="end"/>
        </w:r>
      </w:hyperlink>
    </w:p>
    <w:p>
      <w:pPr>
        <w:pStyle w:val="TOC2"/>
        <w:tabs>
          <w:tab w:val="right" w:leader="dot" w:pos="8306"/>
        </w:tabs>
      </w:pPr>
      <w:hyperlink w:anchor="_Toc22329" w:history="1">
        <w:r>
          <w:rPr>
            <w:rFonts w:ascii="仿宋" w:eastAsia="仿宋" w:hAnsi="仿宋" w:cs="仿宋" w:hint="eastAsia"/>
            <w:lang w:eastAsia="zh-CN"/>
          </w:rPr>
          <w:t>(四)、质量培训与教育</w:t>
        </w:r>
        <w:r>
          <w:tab/>
        </w:r>
        <w:r>
          <w:fldChar w:fldCharType="begin"/>
        </w:r>
        <w:r>
          <w:instrText xml:space="preserve"> PAGEREF _Toc22329 \h </w:instrText>
        </w:r>
        <w:r>
          <w:fldChar w:fldCharType="separate"/>
        </w:r>
        <w:r>
          <w:t>55</w:t>
        </w:r>
        <w:r>
          <w:fldChar w:fldCharType="end"/>
        </w:r>
      </w:hyperlink>
    </w:p>
    <w:p>
      <w:pPr>
        <w:pStyle w:val="TOC2"/>
        <w:tabs>
          <w:tab w:val="right" w:leader="dot" w:pos="8306"/>
        </w:tabs>
      </w:pPr>
      <w:hyperlink w:anchor="_Toc4638" w:history="1">
        <w:r>
          <w:rPr>
            <w:rFonts w:ascii="仿宋" w:eastAsia="仿宋" w:hAnsi="仿宋" w:cs="仿宋" w:hint="eastAsia"/>
            <w:lang w:eastAsia="zh-CN"/>
          </w:rPr>
          <w:t>(五)、质量审核与评价</w:t>
        </w:r>
        <w:r>
          <w:tab/>
        </w:r>
        <w:r>
          <w:fldChar w:fldCharType="begin"/>
        </w:r>
        <w:r>
          <w:instrText xml:space="preserve"> PAGEREF _Toc4638 \h </w:instrText>
        </w:r>
        <w:r>
          <w:fldChar w:fldCharType="separate"/>
        </w:r>
        <w:r>
          <w:t>56</w:t>
        </w:r>
        <w:r>
          <w:fldChar w:fldCharType="end"/>
        </w:r>
      </w:hyperlink>
    </w:p>
    <w:p>
      <w:pPr>
        <w:pStyle w:val="TOC2"/>
        <w:tabs>
          <w:tab w:val="right" w:leader="dot" w:pos="8306"/>
        </w:tabs>
      </w:pPr>
      <w:hyperlink w:anchor="_Toc10653" w:history="1">
        <w:r>
          <w:rPr>
            <w:rFonts w:ascii="仿宋" w:eastAsia="仿宋" w:hAnsi="仿宋" w:cs="仿宋" w:hint="eastAsia"/>
            <w:lang w:eastAsia="zh-CN"/>
          </w:rPr>
          <w:t>(六)、不符合与纠正措施</w:t>
        </w:r>
        <w:r>
          <w:tab/>
        </w:r>
        <w:r>
          <w:fldChar w:fldCharType="begin"/>
        </w:r>
        <w:r>
          <w:instrText xml:space="preserve"> PAGEREF _Toc10653 \h </w:instrText>
        </w:r>
        <w:r>
          <w:fldChar w:fldCharType="separate"/>
        </w:r>
        <w:r>
          <w:t>58</w:t>
        </w:r>
        <w:r>
          <w:fldChar w:fldCharType="end"/>
        </w:r>
      </w:hyperlink>
    </w:p>
    <w:p>
      <w:pPr>
        <w:pStyle w:val="TOC1"/>
        <w:tabs>
          <w:tab w:val="right" w:leader="dot" w:pos="8306"/>
        </w:tabs>
      </w:pPr>
      <w:hyperlink w:anchor="_Toc5000" w:history="1">
        <w:r>
          <w:rPr>
            <w:rFonts w:ascii="仿宋" w:eastAsia="仿宋" w:hAnsi="仿宋" w:cs="仿宋" w:hint="eastAsia"/>
            <w:lang w:eastAsia="zh-CN"/>
          </w:rPr>
          <w:t>十七、家具制造机械项目实施时间节点</w:t>
        </w:r>
        <w:r>
          <w:tab/>
        </w:r>
        <w:r>
          <w:fldChar w:fldCharType="begin"/>
        </w:r>
        <w:r>
          <w:instrText xml:space="preserve"> PAGEREF _Toc5000 \h </w:instrText>
        </w:r>
        <w:r>
          <w:fldChar w:fldCharType="separate"/>
        </w:r>
        <w:r>
          <w:t>59</w:t>
        </w:r>
        <w:r>
          <w:fldChar w:fldCharType="end"/>
        </w:r>
      </w:hyperlink>
    </w:p>
    <w:p>
      <w:pPr>
        <w:pStyle w:val="TOC2"/>
        <w:tabs>
          <w:tab w:val="right" w:leader="dot" w:pos="8306"/>
        </w:tabs>
      </w:pPr>
      <w:hyperlink w:anchor="_Toc27073" w:history="1">
        <w:r>
          <w:rPr>
            <w:rFonts w:ascii="仿宋" w:eastAsia="仿宋" w:hAnsi="仿宋" w:cs="仿宋" w:hint="eastAsia"/>
            <w:lang w:eastAsia="zh-CN"/>
          </w:rPr>
          <w:t>(一)、家具制造机械项目启动阶段时间节点</w:t>
        </w:r>
        <w:r>
          <w:tab/>
        </w:r>
        <w:r>
          <w:fldChar w:fldCharType="begin"/>
        </w:r>
        <w:r>
          <w:instrText xml:space="preserve"> PAGEREF _Toc27073 \h </w:instrText>
        </w:r>
        <w:r>
          <w:fldChar w:fldCharType="separate"/>
        </w:r>
        <w:r>
          <w:t>59</w:t>
        </w:r>
        <w:r>
          <w:fldChar w:fldCharType="end"/>
        </w:r>
      </w:hyperlink>
    </w:p>
    <w:p>
      <w:pPr>
        <w:pStyle w:val="TOC2"/>
        <w:tabs>
          <w:tab w:val="right" w:leader="dot" w:pos="8306"/>
        </w:tabs>
      </w:pPr>
      <w:hyperlink w:anchor="_Toc31641" w:history="1">
        <w:r>
          <w:rPr>
            <w:rFonts w:ascii="仿宋" w:eastAsia="仿宋" w:hAnsi="仿宋" w:cs="仿宋" w:hint="eastAsia"/>
            <w:lang w:eastAsia="zh-CN"/>
          </w:rPr>
          <w:t>(二)、家具制造机械项目执行阶段时间节点</w:t>
        </w:r>
        <w:r>
          <w:tab/>
        </w:r>
        <w:r>
          <w:fldChar w:fldCharType="begin"/>
        </w:r>
        <w:r>
          <w:instrText xml:space="preserve"> PAGEREF _Toc31641 \h </w:instrText>
        </w:r>
        <w:r>
          <w:fldChar w:fldCharType="separate"/>
        </w:r>
        <w:r>
          <w:t>60</w:t>
        </w:r>
        <w:r>
          <w:fldChar w:fldCharType="end"/>
        </w:r>
      </w:hyperlink>
    </w:p>
    <w:p>
      <w:pPr>
        <w:pStyle w:val="TOC2"/>
        <w:tabs>
          <w:tab w:val="right" w:leader="dot" w:pos="8306"/>
        </w:tabs>
      </w:pPr>
      <w:hyperlink w:anchor="_Toc22327" w:history="1">
        <w:r>
          <w:rPr>
            <w:rFonts w:ascii="仿宋" w:eastAsia="仿宋" w:hAnsi="仿宋" w:cs="仿宋" w:hint="eastAsia"/>
            <w:lang w:eastAsia="zh-CN"/>
          </w:rPr>
          <w:t>(三)、家具制造机械项目完成阶段时间节点</w:t>
        </w:r>
        <w:r>
          <w:tab/>
        </w:r>
        <w:r>
          <w:fldChar w:fldCharType="begin"/>
        </w:r>
        <w:r>
          <w:instrText xml:space="preserve"> PAGEREF _Toc22327 \h </w:instrText>
        </w:r>
        <w:r>
          <w:fldChar w:fldCharType="separate"/>
        </w:r>
        <w:r>
          <w:t>61</w:t>
        </w:r>
        <w:r>
          <w:fldChar w:fldCharType="end"/>
        </w:r>
      </w:hyperlink>
    </w:p>
    <w:p>
      <w:pPr>
        <w:pStyle w:val="TOC1"/>
        <w:tabs>
          <w:tab w:val="right" w:leader="dot" w:pos="8306"/>
        </w:tabs>
      </w:pPr>
      <w:hyperlink w:anchor="_Toc25822" w:history="1">
        <w:r>
          <w:rPr>
            <w:rFonts w:ascii="仿宋" w:eastAsia="仿宋" w:hAnsi="仿宋" w:cs="仿宋" w:hint="eastAsia"/>
            <w:lang w:eastAsia="zh-CN"/>
          </w:rPr>
          <w:t>十八、家具制造机械项目实施保障措施</w:t>
        </w:r>
        <w:r>
          <w:tab/>
        </w:r>
        <w:r>
          <w:fldChar w:fldCharType="begin"/>
        </w:r>
        <w:r>
          <w:instrText xml:space="preserve"> PAGEREF _Toc25822 \h </w:instrText>
        </w:r>
        <w:r>
          <w:fldChar w:fldCharType="separate"/>
        </w:r>
        <w:r>
          <w:t>62</w:t>
        </w:r>
        <w:r>
          <w:fldChar w:fldCharType="end"/>
        </w:r>
      </w:hyperlink>
    </w:p>
    <w:p>
      <w:pPr>
        <w:pStyle w:val="TOC2"/>
        <w:tabs>
          <w:tab w:val="right" w:leader="dot" w:pos="8306"/>
        </w:tabs>
      </w:pPr>
      <w:hyperlink w:anchor="_Toc7824" w:history="1">
        <w:r>
          <w:rPr>
            <w:rFonts w:ascii="仿宋" w:eastAsia="仿宋" w:hAnsi="仿宋" w:cs="仿宋" w:hint="eastAsia"/>
            <w:lang w:eastAsia="zh-CN"/>
          </w:rPr>
          <w:t>(一)、家具制造机械项目实施保障机制</w:t>
        </w:r>
        <w:r>
          <w:tab/>
        </w:r>
        <w:r>
          <w:fldChar w:fldCharType="begin"/>
        </w:r>
        <w:r>
          <w:instrText xml:space="preserve"> PAGEREF _Toc7824 \h </w:instrText>
        </w:r>
        <w:r>
          <w:fldChar w:fldCharType="separate"/>
        </w:r>
        <w:r>
          <w:t>62</w:t>
        </w:r>
        <w:r>
          <w:fldChar w:fldCharType="end"/>
        </w:r>
      </w:hyperlink>
    </w:p>
    <w:p>
      <w:pPr>
        <w:pStyle w:val="TOC2"/>
        <w:tabs>
          <w:tab w:val="right" w:leader="dot" w:pos="8306"/>
        </w:tabs>
      </w:pPr>
      <w:hyperlink w:anchor="_Toc15609" w:history="1">
        <w:r>
          <w:rPr>
            <w:rFonts w:ascii="仿宋" w:eastAsia="仿宋" w:hAnsi="仿宋" w:cs="仿宋" w:hint="eastAsia"/>
            <w:lang w:eastAsia="zh-CN"/>
          </w:rPr>
          <w:t>(二)、家具制造机械项目法律合规要求</w:t>
        </w:r>
        <w:r>
          <w:tab/>
        </w:r>
        <w:r>
          <w:fldChar w:fldCharType="begin"/>
        </w:r>
        <w:r>
          <w:instrText xml:space="preserve"> PAGEREF _Toc15609 \h </w:instrText>
        </w:r>
        <w:r>
          <w:fldChar w:fldCharType="separate"/>
        </w:r>
        <w:r>
          <w:t>66</w:t>
        </w:r>
        <w:r>
          <w:fldChar w:fldCharType="end"/>
        </w:r>
      </w:hyperlink>
    </w:p>
    <w:p>
      <w:pPr>
        <w:pStyle w:val="TOC2"/>
        <w:tabs>
          <w:tab w:val="right" w:leader="dot" w:pos="8306"/>
        </w:tabs>
      </w:pPr>
      <w:hyperlink w:anchor="_Toc25845" w:history="1">
        <w:r>
          <w:rPr>
            <w:rFonts w:ascii="仿宋" w:eastAsia="仿宋" w:hAnsi="仿宋" w:cs="仿宋" w:hint="eastAsia"/>
            <w:lang w:eastAsia="zh-CN"/>
          </w:rPr>
          <w:t>(三)、家具制造机械项目合同管理与法律事务</w:t>
        </w:r>
        <w:r>
          <w:tab/>
        </w:r>
        <w:r>
          <w:fldChar w:fldCharType="begin"/>
        </w:r>
        <w:r>
          <w:instrText xml:space="preserve"> PAGEREF _Toc25845 \h </w:instrText>
        </w:r>
        <w:r>
          <w:fldChar w:fldCharType="separate"/>
        </w:r>
        <w:r>
          <w:t>70</w:t>
        </w:r>
        <w:r>
          <w:fldChar w:fldCharType="end"/>
        </w:r>
      </w:hyperlink>
    </w:p>
    <w:p>
      <w:pPr>
        <w:pStyle w:val="TOC2"/>
        <w:tabs>
          <w:tab w:val="right" w:leader="dot" w:pos="8306"/>
        </w:tabs>
      </w:pPr>
      <w:hyperlink w:anchor="_Toc29260" w:history="1">
        <w:r>
          <w:rPr>
            <w:rFonts w:ascii="仿宋" w:eastAsia="仿宋" w:hAnsi="仿宋" w:cs="仿宋" w:hint="eastAsia"/>
            <w:lang w:eastAsia="zh-CN"/>
          </w:rPr>
          <w:t>(四)、家具制造机械项目知识产权保护策略</w:t>
        </w:r>
        <w:r>
          <w:tab/>
        </w:r>
        <w:r>
          <w:fldChar w:fldCharType="begin"/>
        </w:r>
        <w:r>
          <w:instrText xml:space="preserve"> PAGEREF _Toc29260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0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2260"/>
      <w:r>
        <w:rPr>
          <w:rFonts w:ascii="仿宋" w:eastAsia="仿宋" w:hAnsi="仿宋" w:cs="仿宋" w:hint="eastAsia"/>
          <w:sz w:val="28"/>
          <w:lang w:eastAsia="zh-CN"/>
        </w:rPr>
        <w:t>一、家具制造机械项目建设背景及必要性分析</w:t>
      </w:r>
      <w:bookmarkEnd w:id="2"/>
    </w:p>
    <w:p>
      <w:pPr>
        <w:pStyle w:val="Heading2"/>
        <w:rPr>
          <w:rFonts w:ascii="仿宋" w:eastAsia="仿宋" w:hAnsi="仿宋" w:cs="仿宋" w:hint="eastAsia"/>
          <w:lang w:eastAsia="zh-CN"/>
        </w:rPr>
      </w:pPr>
      <w:bookmarkStart w:id="3" w:name="_Toc9708"/>
      <w:r>
        <w:rPr>
          <w:rFonts w:ascii="仿宋" w:eastAsia="仿宋" w:hAnsi="仿宋" w:cs="仿宋" w:hint="eastAsia"/>
          <w:lang w:eastAsia="zh-CN"/>
        </w:rPr>
        <w:t>(一)、家具制造机械项目背景分析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家具制造机械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家具制造机械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家具制造机械项目在这个潮流中的定位。同时，我们将关注行业内涌现的新兴机遇，以便家具制造机械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家具制造机械项目提供了强大的发展动力。我们将聚焦于行业内最新的技术发展趋势，包括但不限于人工智能、大数据分析、物联网等领域。通过深度的技术研究，我们将确保家具制造机械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家具制造机械项目发展的源泉。我们将投入更多的精力对市场需求进行深入剖析，超越表面的需求，深入挖掘潜在的市场痛点和机遇。通过对市场需求的细致了解，家具制造机械项目将更有针对性地设计解决方案，满足市场的多样化需求，从而更好地促进家具制造机械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家具制造机械项目战略至关重要。我们将对竞争态势进行更为深入的分析，包括但不限于市场份额、产品特点、客户满意度等多个维度。通过深度的竞争分析，家具制造机械项目将能够更准确地把握市场脉搏，制定具有竞争力的家具制造机械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家具制造机械项目的发展具有直接的影响。我们将进行更为全面的法规和政策分析，了解行业发展中的潜在法律风险和合规挑战。通过充分了解和遵守相关法规，家具制造机械项目将确保在法律框架内合法合规运营，为家具制造机械项目的稳健发展提供有力支持。</w:t>
      </w:r>
    </w:p>
    <w:p>
      <w:pPr>
        <w:pStyle w:val="Heading2"/>
        <w:ind w:firstLine="560" w:firstLineChars="200"/>
        <w:rPr>
          <w:rFonts w:ascii="仿宋" w:eastAsia="仿宋" w:hAnsi="仿宋" w:cs="仿宋" w:hint="eastAsia"/>
          <w:sz w:val="28"/>
          <w:lang w:eastAsia="zh-CN"/>
        </w:rPr>
      </w:pPr>
      <w:bookmarkStart w:id="4" w:name="_Toc12908"/>
      <w:r>
        <w:rPr>
          <w:rFonts w:ascii="仿宋" w:eastAsia="仿宋" w:hAnsi="仿宋" w:cs="仿宋" w:hint="eastAsia"/>
          <w:sz w:val="28"/>
          <w:lang w:eastAsia="zh-CN"/>
        </w:rPr>
        <w:t>(二)、家具制造机械项目建设必要性分析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家具制造机械项目建设的迫切性源于对行业发展趋势的深刻洞察。我们正处于一个行业变革的时代，科技创新、数字化转型成为企业发展的关键动力。家具制造机械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家具制造机械项目建设不仅仅是为了跟上潮流，更是为了通过技术创新推动企业的持续发展。通过引入先进的技术和解决方案，家具制造机械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家具制造机械项目的建设成为必然选择，通过提高产品质量、拓展服务领域，从而在竞争中获得更多的机会。家具制造机械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家具制造机械项目建设的必要性体现在对客户需求更精准的满足。通过家具制造机械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家具制造机械项目建设的背后是对企业持续创新的追求。只有通过不断创新，企业才能在竞争中立于不败之地。家具制造机械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29926"/>
      <w:r>
        <w:rPr>
          <w:rFonts w:ascii="仿宋" w:eastAsia="仿宋" w:hAnsi="仿宋" w:cs="仿宋" w:hint="eastAsia"/>
          <w:sz w:val="28"/>
          <w:lang w:eastAsia="zh-CN"/>
        </w:rPr>
        <w:t>二、家具制造机械项目文档管理</w:t>
      </w:r>
      <w:bookmarkEnd w:id="5"/>
    </w:p>
    <w:p>
      <w:pPr>
        <w:pStyle w:val="Heading2"/>
        <w:rPr>
          <w:rFonts w:ascii="仿宋" w:eastAsia="仿宋" w:hAnsi="仿宋" w:cs="仿宋" w:hint="eastAsia"/>
          <w:lang w:eastAsia="zh-CN"/>
        </w:rPr>
      </w:pPr>
      <w:bookmarkStart w:id="6" w:name="_Toc14586"/>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家具制造机械项目高度重视文档的质量和准确性，以支持家具制造机械项目的各项活动和决策。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家具制造机械项目文档的编制始于家具制造机械项目计划的初期，我们制定了详细的文档编制计划，明确了每个文档的内容、格式和编写责任人。在家具制造机械项目启动阶段，我们首先编制了家具制造机械项目章程，明确定义了家具制造机械项目的目标、范围、风险等关键要素。随后，家具制造机械项目团队根据计划陆续编制了需求文档、设计文档、测试文档等各类文档，确保家具制造机械项目的每个阶段都有清晰的文档支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家具制造机械项目管理中的重要环节，旨在确保家具制造机械项目文档符合质量标准和家具制造机械项目需求。在家具制造机械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家具制造机械项目相关利益方和专业领域的专家对文档进行独立审查。这有助于获取更全面、客观的反馈，确保家具制造机械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家具制造机械项目在文档编制与审查方面建立了严格的管理机制，通过规范的流程和多维度的审查，确保家具制造机械项目文档的质量、准确性和可靠性，为家具制造机械项目的顺利推进提供了有力支持。</w:t>
      </w:r>
    </w:p>
    <w:p>
      <w:pPr>
        <w:pStyle w:val="Heading2"/>
        <w:ind w:firstLine="560" w:firstLineChars="200"/>
        <w:rPr>
          <w:rFonts w:ascii="仿宋" w:eastAsia="仿宋" w:hAnsi="仿宋" w:cs="仿宋" w:hint="eastAsia"/>
          <w:sz w:val="28"/>
          <w:lang w:eastAsia="zh-CN"/>
        </w:rPr>
      </w:pPr>
      <w:bookmarkStart w:id="7" w:name="_Toc16360"/>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在家具制造机械项目中，我们致力于优化文档发布与分发过程，以确保信息的高效传递和团队间协作的顺畅进行。以下是我们采取的关键优化策略：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我们通过多渠道发布文档，包括电子邮件、家具制造机械项目管理平台、内部网站等，以满足不同团队成员的偏好和需求。多渠道发布确保了信息的全面覆盖。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我们采用了精细的权限控制，确保只有授权人员可以访问敏感信息。这种安全措施保护了家具制造机械项目文档的机密性，防止了未经授权的信息泄露。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4238"/>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家具制造机械项目生命周期中一个至关重要的环节，直接关系到家具制造机械项目信息的长期保存和历史记录的完整性。在家具制造机械项目中，我们实施了一系列有效的文档存档与归档管理策略：</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4478"/>
      <w:r>
        <w:rPr>
          <w:rFonts w:ascii="仿宋" w:eastAsia="仿宋" w:hAnsi="仿宋" w:cs="仿宋" w:hint="eastAsia"/>
          <w:sz w:val="28"/>
          <w:lang w:eastAsia="zh-CN"/>
        </w:rPr>
        <w:t>三、家具制造机械项目可持续发展</w:t>
      </w:r>
      <w:bookmarkEnd w:id="9"/>
    </w:p>
    <w:p>
      <w:pPr>
        <w:pStyle w:val="Heading2"/>
        <w:rPr>
          <w:rFonts w:ascii="仿宋" w:eastAsia="仿宋" w:hAnsi="仿宋" w:cs="仿宋" w:hint="eastAsia"/>
          <w:lang w:eastAsia="zh-CN"/>
        </w:rPr>
      </w:pPr>
      <w:bookmarkStart w:id="10" w:name="_Toc3189"/>
      <w:r>
        <w:rPr>
          <w:rFonts w:ascii="仿宋" w:eastAsia="仿宋" w:hAnsi="仿宋" w:cs="仿宋" w:hint="eastAsia"/>
          <w:lang w:eastAsia="zh-CN"/>
        </w:rPr>
        <w:t>(一)、可持续战略与实践</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家具制造机械项目中，家具制造机械项目团队着眼于未来，明确了可持续发展的战略方向。制定的具体可持续发展目标包括降低资源使用、采用环保技术、最大化社会效益等。这一步骤不仅有助于家具制造机械项目在环保和社会责任方面达到最高标准，也为未来提供了明确的指引，确保家具制造机械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可持续实践的融入家具制造机械项目管理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家具制造机械项目管理周期。从家具制造机械项目规划开始，家具制造机械项目团队就考虑了环境和社会的因素。在执行阶段，家具制造机械项目团队积极推动绿色技术的应用，优化资源利用。此外，关注员工的社会责任，通过培训和沟通活动提高员工对可持续发展的认知，使他们能够在日常工作中践行可持续实践。这些举措不仅为家具制造机械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1" w:name="_Toc24297"/>
      <w:r>
        <w:rPr>
          <w:rFonts w:ascii="仿宋" w:eastAsia="仿宋" w:hAnsi="仿宋" w:cs="仿宋" w:hint="eastAsia"/>
          <w:sz w:val="28"/>
          <w:lang w:eastAsia="zh-CN"/>
        </w:rPr>
        <w:t>(二)、环保与社会责任</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扎根于家具制造机械项目的可持续发展理念，我们深信环保与社会责任是家具制造机械项目成功的关键支柱。在家具制造机械项目的每一步，我们都致力于通过创新和实践，履行对环境和社会的坚定责任。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家具制造机械项目团队通过引入先进的环保技术、建立高效的废物处理系统以及推动能源节约措施，积极履行环保责任。定期的环保监测和评估确保家具制造机械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家具制造机械项目不仅致力于自身可持续发展，还注重对社会的回馈。通过支持社区家具制造机械项目、参与慈善事业、提供培训机会等方式，家具制造机械项目积极履行社会责任。与当地社区建立积极互动，关注员工的工作与生活平衡，以及员工的身心健康，是家具制造机械项目在社会责任层面的关键举措。这样的实践不仅增强了家具制造机械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2" w:name="_Toc10096"/>
      <w:r>
        <w:rPr>
          <w:rFonts w:ascii="仿宋" w:eastAsia="仿宋" w:hAnsi="仿宋" w:cs="仿宋" w:hint="eastAsia"/>
          <w:sz w:val="28"/>
          <w:lang w:eastAsia="zh-CN"/>
        </w:rPr>
        <w:t>四、家具制造机械项目土建工程</w:t>
      </w:r>
      <w:bookmarkEnd w:id="12"/>
    </w:p>
    <w:p>
      <w:pPr>
        <w:pStyle w:val="Heading2"/>
        <w:rPr>
          <w:rFonts w:ascii="仿宋" w:eastAsia="仿宋" w:hAnsi="仿宋" w:cs="仿宋" w:hint="eastAsia"/>
          <w:lang w:eastAsia="zh-CN"/>
        </w:rPr>
      </w:pPr>
      <w:bookmarkStart w:id="13" w:name="_Toc12388"/>
      <w:r>
        <w:rPr>
          <w:rFonts w:ascii="仿宋" w:eastAsia="仿宋" w:hAnsi="仿宋" w:cs="仿宋" w:hint="eastAsia"/>
          <w:lang w:eastAsia="zh-CN"/>
        </w:rPr>
        <w:t>(一)、建筑工程设计原则</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在家具制造机械项目的建筑工程设计中，我们将秉承一系列重要的设计原则，以确保家具制造机械项目建筑在功能、美观、可持续性等方面达到最佳效果。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首要原则是确保建筑的功能性得到最大化的发挥。我们将充分理解家具制造机械项目的实际需求，合理布局各个功能区域，保证建筑在满足业务需求的同时，提供高效的工作环境。</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人性化设计：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在建筑设计中，我们将综合考虑建设和运营成本。通过精细的经济效益分析，确保设计方案在高效利用资源的同时，对家具制造机械项目的长期盈利能力有积极的贡献。</w:t>
      </w:r>
    </w:p>
    <w:p>
      <w:pPr>
        <w:pStyle w:val="Heading2"/>
        <w:ind w:firstLine="560" w:firstLineChars="200"/>
        <w:rPr>
          <w:rFonts w:ascii="仿宋" w:eastAsia="仿宋" w:hAnsi="仿宋" w:cs="仿宋" w:hint="eastAsia"/>
          <w:sz w:val="28"/>
          <w:lang w:eastAsia="zh-CN"/>
        </w:rPr>
      </w:pPr>
      <w:bookmarkStart w:id="14" w:name="_Toc18272"/>
      <w:r>
        <w:rPr>
          <w:rFonts w:ascii="仿宋" w:eastAsia="仿宋" w:hAnsi="仿宋" w:cs="仿宋" w:hint="eastAsia"/>
          <w:sz w:val="28"/>
          <w:lang w:eastAsia="zh-CN"/>
        </w:rPr>
        <w:t>(二)、土建工程设计年限及安全等级</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家具制造机械项目的土建工程设计中，我们将精准设定设计年限，结合家具制造机械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家具制造机械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5" w:name="_Toc8337"/>
      <w:r>
        <w:rPr>
          <w:rFonts w:ascii="仿宋" w:eastAsia="仿宋" w:hAnsi="仿宋" w:cs="仿宋" w:hint="eastAsia"/>
          <w:sz w:val="28"/>
          <w:lang w:eastAsia="zh-CN"/>
        </w:rPr>
        <w:t>(三)、建筑工程设计总体要求</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家具制造机械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家具制造机械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家具制造机械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6" w:name="_Toc24449"/>
      <w:r>
        <w:rPr>
          <w:rFonts w:ascii="仿宋" w:eastAsia="仿宋" w:hAnsi="仿宋" w:cs="仿宋" w:hint="eastAsia"/>
          <w:sz w:val="28"/>
          <w:lang w:eastAsia="zh-CN"/>
        </w:rPr>
        <w:t>(四)、土建工程建设指标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本期工程家具制造机械项目预计总建筑面积XXX平方米，其中：计容建筑面积XXX平方米，计划建筑工程投资XX万元，占家具制造机械项目总投资的XX%。</w:t>
      </w:r>
    </w:p>
    <w:p>
      <w:pPr>
        <w:pStyle w:val="Heading1"/>
        <w:ind w:firstLine="560" w:firstLineChars="200"/>
        <w:rPr>
          <w:rFonts w:ascii="仿宋" w:eastAsia="仿宋" w:hAnsi="仿宋" w:cs="仿宋" w:hint="eastAsia"/>
          <w:sz w:val="28"/>
          <w:lang w:eastAsia="zh-CN"/>
        </w:rPr>
      </w:pPr>
      <w:bookmarkStart w:id="17" w:name="_Toc5209"/>
      <w:r>
        <w:rPr>
          <w:rFonts w:ascii="仿宋" w:eastAsia="仿宋" w:hAnsi="仿宋" w:cs="仿宋" w:hint="eastAsia"/>
          <w:sz w:val="28"/>
          <w:lang w:eastAsia="zh-CN"/>
        </w:rPr>
        <w:t>五、家具制造机械项目选址可行性分析</w:t>
      </w:r>
      <w:bookmarkEnd w:id="17"/>
    </w:p>
    <w:p>
      <w:pPr>
        <w:pStyle w:val="Heading2"/>
        <w:rPr>
          <w:rFonts w:ascii="仿宋" w:eastAsia="仿宋" w:hAnsi="仿宋" w:cs="仿宋" w:hint="eastAsia"/>
          <w:lang w:eastAsia="zh-CN"/>
        </w:rPr>
      </w:pPr>
      <w:bookmarkStart w:id="18" w:name="_Toc27977"/>
      <w:r>
        <w:rPr>
          <w:rFonts w:ascii="仿宋" w:eastAsia="仿宋" w:hAnsi="仿宋" w:cs="仿宋" w:hint="eastAsia"/>
          <w:lang w:eastAsia="zh-CN"/>
        </w:rPr>
        <w:t>(一)、家具制造机械项目选址</w:t>
      </w:r>
      <w:bookmarkEnd w:id="18"/>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该家具制造机械项目选址位于XX省XX市XX区XXX街道</w:t>
      </w:r>
    </w:p>
    <w:p>
      <w:pPr>
        <w:pStyle w:val="Heading2"/>
        <w:ind w:firstLine="560" w:firstLineChars="200"/>
        <w:rPr>
          <w:rFonts w:ascii="仿宋" w:eastAsia="仿宋" w:hAnsi="仿宋" w:cs="仿宋" w:hint="eastAsia"/>
          <w:sz w:val="28"/>
          <w:lang w:eastAsia="zh-CN"/>
        </w:rPr>
      </w:pPr>
      <w:bookmarkStart w:id="19" w:name="_Toc22213"/>
      <w:r>
        <w:rPr>
          <w:rFonts w:ascii="仿宋" w:eastAsia="仿宋" w:hAnsi="仿宋" w:cs="仿宋" w:hint="eastAsia"/>
          <w:sz w:val="28"/>
          <w:lang w:eastAsia="zh-CN"/>
        </w:rPr>
        <w:t>(二)、用地控制指标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家具制造机械项目的征地面积将根据家具制造机械项目的实际规模和需求进行精确规划。具体面积XXX平方米，旨在确保家具制造机械项目不仅能够满足当前的发展需求，还能够预留空间以适应未来的扩展。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净用地面积是在征地面积基础上去除不可利用面积后的实际可开发用地。具体面积XXX平方米，考虑到环保、交通、安全等多方面因素，以确保家具制造机械项目在整体利用效率上达到最优。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家具制造机械项目计划建设的建筑总规模具体面积XXX平方米。这一规模的确定综合考虑了家具制造机械项目的性质、规模，以及城市规划的相关要求，确保建筑布局与周边环境协调一致。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绿地率是家具制造机械项目用地中被规划为绿地的比例。具体面积XXX平方米，旨在通过合理规划绿地，改善家具制造机械项目周边环境，提升居民生活质量，并符合城市整体绿化规划。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容积率是用地上可以建设的建筑总体积与用地面积之比。具体面积XXX，通过合理的容积率规划，确保家具制造机械项目建筑规模与周边环境和谐共生。</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6. 城市规划一致性： 确保家具制造机械项目选址与当地城市规划相一致，具体面积XXX平方米。通过与城市规划部门深入沟通，确保家具制造机械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家具制造机械项目选址符合当地产业政策，具体面积XXX平方米。这包括家具制造机械项目对当地经济的促进作用，以及对相关产业的带动效应，确保家具制造机械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用地总体要求必须符合环保和可持续发展的原则，具体面积XXX平方米。通过采用绿色建筑设计、节能减排等措施，确保家具制造机械项目在建设和运营过程中对环境的影响最小化，达到可持续发展的要求。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确保家具制造机械项目选址具备必要的公共设施配套，具体面积XXX平方米。这包括交通便利性、教育、医疗等基础设施，以提高居民生活品质，使得家具制造机械项目选址更具吸引力。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考虑用地总体要求对当地社会稳定性的影响，具体面积XXX平方米。通过深入了解当地社区反馈，确保家具制造机械项目的选址和建设过程对当地社会和谐稳定产生积极作用。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家具制造机械项目选址不仅符合法规和规划，还在实际操作中具有可行性。这一全面规划将为家具制造机械项目的成功实施提供坚实的基础，确保家具制造机械项目选址阶段就能够奠定良好的发展基础。</w:t>
      </w:r>
    </w:p>
    <w:p>
      <w:pPr>
        <w:pStyle w:val="Heading2"/>
        <w:ind w:firstLine="560" w:firstLineChars="200"/>
        <w:rPr>
          <w:rFonts w:ascii="仿宋" w:eastAsia="仿宋" w:hAnsi="仿宋" w:cs="仿宋" w:hint="eastAsia"/>
          <w:sz w:val="28"/>
          <w:lang w:eastAsia="zh-CN"/>
        </w:rPr>
      </w:pPr>
      <w:bookmarkStart w:id="20" w:name="_Toc27999"/>
      <w:r>
        <w:rPr>
          <w:rFonts w:ascii="仿宋" w:eastAsia="仿宋" w:hAnsi="仿宋" w:cs="仿宋" w:hint="eastAsia"/>
          <w:sz w:val="28"/>
          <w:lang w:eastAsia="zh-CN"/>
        </w:rPr>
        <w:t>(三)、节约用地措施</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https://d.book118.com/107105122006006053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家具制造机械项目规划设计纲要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家具制造机械项目规划设计纲要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家具制造机械项目规划设计纲要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家具制造机械项目规划设计纲要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家具制造机械项目规划设计纲要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家具制造机械项目规划设计纲要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家具制造机械项目规划设计纲要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家具制造机械项目规划设计纲要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家具制造机械项目规划设计纲要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家具制造机械项目规划设计纲要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家具制造机械项目规划设计纲要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家具制造机械项目规划设计纲要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家具制造机械项目规划设计纲要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家具制造机械项目规划设计纲要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家具制造机械项目规划设计纲要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家具制造机械项目规划设计纲要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家具制造机械项目规划设计纲要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F8236D7"/>
    <w:rsid w:val="2F8236D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0710512200600605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2024-03-02T21:17:00Z</dcterms:created>
  <dcterms:modified xsi:type="dcterms:W3CDTF">2024-03-02T21:17:59Z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3B165ADBCCF244B781DD25D87A32A052_11</vt:lpwstr>
  </property>
  <property fmtid="{D5CDD505-2E9C-101B-9397-08002B2CF9AE}" pid="3" name="KSOProductBuildVer">
    <vt:lpwstr>2052-12.1.0.16388</vt:lpwstr>
  </property>
</Properties>
</file>