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交通管理用金属标志及类似设施项目建设总纲及方案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 w:history="1">
        <w:r>
          <w:rPr>
            <w:rFonts w:ascii="仿宋" w:eastAsia="仿宋" w:hAnsi="仿宋" w:cs="仿宋" w:hint="eastAsia"/>
            <w:lang w:eastAsia="zh-CN"/>
          </w:rPr>
          <w:t>概论</w:t>
        </w:r>
        <w:r>
          <w:tab/>
        </w:r>
        <w:r>
          <w:fldChar w:fldCharType="begin"/>
        </w:r>
        <w:r>
          <w:instrText xml:space="preserve"> PAGEREF _Toc157 \h </w:instrText>
        </w:r>
        <w:r>
          <w:fldChar w:fldCharType="separate"/>
        </w:r>
        <w:r>
          <w:t>3</w:t>
        </w:r>
        <w:r>
          <w:fldChar w:fldCharType="end"/>
        </w:r>
      </w:hyperlink>
    </w:p>
    <w:p>
      <w:pPr>
        <w:pStyle w:val="TOC1"/>
        <w:tabs>
          <w:tab w:val="right" w:leader="dot" w:pos="8306"/>
        </w:tabs>
      </w:pPr>
      <w:hyperlink w:anchor="_Toc24602" w:history="1">
        <w:r>
          <w:rPr>
            <w:rFonts w:ascii="仿宋" w:eastAsia="仿宋" w:hAnsi="仿宋" w:cs="仿宋" w:hint="eastAsia"/>
            <w:lang w:eastAsia="zh-CN"/>
          </w:rPr>
          <w:t>一、经济影响分析</w:t>
        </w:r>
        <w:r>
          <w:tab/>
        </w:r>
        <w:r>
          <w:fldChar w:fldCharType="begin"/>
        </w:r>
        <w:r>
          <w:instrText xml:space="preserve"> PAGEREF _Toc24602 \h </w:instrText>
        </w:r>
        <w:r>
          <w:fldChar w:fldCharType="separate"/>
        </w:r>
        <w:r>
          <w:t>3</w:t>
        </w:r>
        <w:r>
          <w:fldChar w:fldCharType="end"/>
        </w:r>
      </w:hyperlink>
    </w:p>
    <w:p>
      <w:pPr>
        <w:pStyle w:val="TOC2"/>
        <w:tabs>
          <w:tab w:val="right" w:leader="dot" w:pos="8306"/>
        </w:tabs>
      </w:pPr>
      <w:hyperlink w:anchor="_Toc29730" w:history="1">
        <w:r>
          <w:rPr>
            <w:rFonts w:ascii="仿宋" w:eastAsia="仿宋" w:hAnsi="仿宋" w:cs="仿宋" w:hint="eastAsia"/>
            <w:lang w:eastAsia="zh-CN"/>
          </w:rPr>
          <w:t>(一)、经济费用效益或费用效果分析</w:t>
        </w:r>
        <w:r>
          <w:tab/>
        </w:r>
        <w:r>
          <w:fldChar w:fldCharType="begin"/>
        </w:r>
        <w:r>
          <w:instrText xml:space="preserve"> PAGEREF _Toc29730 \h </w:instrText>
        </w:r>
        <w:r>
          <w:fldChar w:fldCharType="separate"/>
        </w:r>
        <w:r>
          <w:t>3</w:t>
        </w:r>
        <w:r>
          <w:fldChar w:fldCharType="end"/>
        </w:r>
      </w:hyperlink>
    </w:p>
    <w:p>
      <w:pPr>
        <w:pStyle w:val="TOC2"/>
        <w:tabs>
          <w:tab w:val="right" w:leader="dot" w:pos="8306"/>
        </w:tabs>
      </w:pPr>
      <w:hyperlink w:anchor="_Toc7618" w:history="1">
        <w:r>
          <w:rPr>
            <w:rFonts w:ascii="仿宋" w:eastAsia="仿宋" w:hAnsi="仿宋" w:cs="仿宋" w:hint="eastAsia"/>
            <w:lang w:eastAsia="zh-CN"/>
          </w:rPr>
          <w:t>(二)、行业影响分析</w:t>
        </w:r>
        <w:r>
          <w:tab/>
        </w:r>
        <w:r>
          <w:fldChar w:fldCharType="begin"/>
        </w:r>
        <w:r>
          <w:instrText xml:space="preserve"> PAGEREF _Toc7618 \h </w:instrText>
        </w:r>
        <w:r>
          <w:fldChar w:fldCharType="separate"/>
        </w:r>
        <w:r>
          <w:t>5</w:t>
        </w:r>
        <w:r>
          <w:fldChar w:fldCharType="end"/>
        </w:r>
      </w:hyperlink>
    </w:p>
    <w:p>
      <w:pPr>
        <w:pStyle w:val="TOC2"/>
        <w:tabs>
          <w:tab w:val="right" w:leader="dot" w:pos="8306"/>
        </w:tabs>
      </w:pPr>
      <w:hyperlink w:anchor="_Toc14381" w:history="1">
        <w:r>
          <w:rPr>
            <w:rFonts w:ascii="仿宋" w:eastAsia="仿宋" w:hAnsi="仿宋" w:cs="仿宋" w:hint="eastAsia"/>
            <w:lang w:eastAsia="zh-CN"/>
          </w:rPr>
          <w:t>(三)、区域经济影响分析</w:t>
        </w:r>
        <w:r>
          <w:tab/>
        </w:r>
        <w:r>
          <w:fldChar w:fldCharType="begin"/>
        </w:r>
        <w:r>
          <w:instrText xml:space="preserve"> PAGEREF _Toc14381 \h </w:instrText>
        </w:r>
        <w:r>
          <w:fldChar w:fldCharType="separate"/>
        </w:r>
        <w:r>
          <w:t>7</w:t>
        </w:r>
        <w:r>
          <w:fldChar w:fldCharType="end"/>
        </w:r>
      </w:hyperlink>
    </w:p>
    <w:p>
      <w:pPr>
        <w:pStyle w:val="TOC2"/>
        <w:tabs>
          <w:tab w:val="right" w:leader="dot" w:pos="8306"/>
        </w:tabs>
      </w:pPr>
      <w:hyperlink w:anchor="_Toc2493" w:history="1">
        <w:r>
          <w:rPr>
            <w:rFonts w:ascii="仿宋" w:eastAsia="仿宋" w:hAnsi="仿宋" w:cs="仿宋" w:hint="eastAsia"/>
            <w:lang w:eastAsia="zh-CN"/>
          </w:rPr>
          <w:t>(四)、宏观经济影响分析</w:t>
        </w:r>
        <w:r>
          <w:tab/>
        </w:r>
        <w:r>
          <w:fldChar w:fldCharType="begin"/>
        </w:r>
        <w:r>
          <w:instrText xml:space="preserve"> PAGEREF _Toc2493 \h </w:instrText>
        </w:r>
        <w:r>
          <w:fldChar w:fldCharType="separate"/>
        </w:r>
        <w:r>
          <w:t>8</w:t>
        </w:r>
        <w:r>
          <w:fldChar w:fldCharType="end"/>
        </w:r>
      </w:hyperlink>
    </w:p>
    <w:p>
      <w:pPr>
        <w:pStyle w:val="TOC1"/>
        <w:tabs>
          <w:tab w:val="right" w:leader="dot" w:pos="8306"/>
        </w:tabs>
      </w:pPr>
      <w:hyperlink w:anchor="_Toc16005" w:history="1">
        <w:r>
          <w:rPr>
            <w:rFonts w:ascii="仿宋" w:eastAsia="仿宋" w:hAnsi="仿宋" w:cs="仿宋" w:hint="eastAsia"/>
            <w:lang w:eastAsia="zh-CN"/>
          </w:rPr>
          <w:t>二、财务管理与成本控制</w:t>
        </w:r>
        <w:r>
          <w:tab/>
        </w:r>
        <w:r>
          <w:fldChar w:fldCharType="begin"/>
        </w:r>
        <w:r>
          <w:instrText xml:space="preserve"> PAGEREF _Toc16005 \h </w:instrText>
        </w:r>
        <w:r>
          <w:fldChar w:fldCharType="separate"/>
        </w:r>
        <w:r>
          <w:t>10</w:t>
        </w:r>
        <w:r>
          <w:fldChar w:fldCharType="end"/>
        </w:r>
      </w:hyperlink>
    </w:p>
    <w:p>
      <w:pPr>
        <w:pStyle w:val="TOC2"/>
        <w:tabs>
          <w:tab w:val="right" w:leader="dot" w:pos="8306"/>
        </w:tabs>
      </w:pPr>
      <w:hyperlink w:anchor="_Toc16370" w:history="1">
        <w:r>
          <w:rPr>
            <w:rFonts w:ascii="仿宋" w:eastAsia="仿宋" w:hAnsi="仿宋" w:cs="仿宋" w:hint="eastAsia"/>
            <w:lang w:eastAsia="zh-CN"/>
          </w:rPr>
          <w:t>(一)、财务管理体系建设</w:t>
        </w:r>
        <w:r>
          <w:tab/>
        </w:r>
        <w:r>
          <w:fldChar w:fldCharType="begin"/>
        </w:r>
        <w:r>
          <w:instrText xml:space="preserve"> PAGEREF _Toc16370 \h </w:instrText>
        </w:r>
        <w:r>
          <w:fldChar w:fldCharType="separate"/>
        </w:r>
        <w:r>
          <w:t>10</w:t>
        </w:r>
        <w:r>
          <w:fldChar w:fldCharType="end"/>
        </w:r>
      </w:hyperlink>
    </w:p>
    <w:p>
      <w:pPr>
        <w:pStyle w:val="TOC2"/>
        <w:tabs>
          <w:tab w:val="right" w:leader="dot" w:pos="8306"/>
        </w:tabs>
      </w:pPr>
      <w:hyperlink w:anchor="_Toc18382" w:history="1">
        <w:r>
          <w:rPr>
            <w:rFonts w:ascii="仿宋" w:eastAsia="仿宋" w:hAnsi="仿宋" w:cs="仿宋" w:hint="eastAsia"/>
            <w:lang w:eastAsia="zh-CN"/>
          </w:rPr>
          <w:t>(二)、成本控制措施</w:t>
        </w:r>
        <w:r>
          <w:tab/>
        </w:r>
        <w:r>
          <w:fldChar w:fldCharType="begin"/>
        </w:r>
        <w:r>
          <w:instrText xml:space="preserve"> PAGEREF _Toc18382 \h </w:instrText>
        </w:r>
        <w:r>
          <w:fldChar w:fldCharType="separate"/>
        </w:r>
        <w:r>
          <w:t>11</w:t>
        </w:r>
        <w:r>
          <w:fldChar w:fldCharType="end"/>
        </w:r>
      </w:hyperlink>
    </w:p>
    <w:p>
      <w:pPr>
        <w:pStyle w:val="TOC1"/>
        <w:tabs>
          <w:tab w:val="right" w:leader="dot" w:pos="8306"/>
        </w:tabs>
      </w:pPr>
      <w:hyperlink w:anchor="_Toc2433" w:history="1">
        <w:r>
          <w:rPr>
            <w:rFonts w:ascii="仿宋" w:eastAsia="仿宋" w:hAnsi="仿宋" w:cs="仿宋" w:hint="eastAsia"/>
            <w:lang w:eastAsia="zh-CN"/>
          </w:rPr>
          <w:t>三、项目监理与质量保证</w:t>
        </w:r>
        <w:r>
          <w:tab/>
        </w:r>
        <w:r>
          <w:fldChar w:fldCharType="begin"/>
        </w:r>
        <w:r>
          <w:instrText xml:space="preserve"> PAGEREF _Toc2433 \h </w:instrText>
        </w:r>
        <w:r>
          <w:fldChar w:fldCharType="separate"/>
        </w:r>
        <w:r>
          <w:t>12</w:t>
        </w:r>
        <w:r>
          <w:fldChar w:fldCharType="end"/>
        </w:r>
      </w:hyperlink>
    </w:p>
    <w:p>
      <w:pPr>
        <w:pStyle w:val="TOC2"/>
        <w:tabs>
          <w:tab w:val="right" w:leader="dot" w:pos="8306"/>
        </w:tabs>
      </w:pPr>
      <w:hyperlink w:anchor="_Toc32648" w:history="1">
        <w:r>
          <w:rPr>
            <w:rFonts w:ascii="仿宋" w:eastAsia="仿宋" w:hAnsi="仿宋" w:cs="仿宋" w:hint="eastAsia"/>
            <w:lang w:eastAsia="zh-CN"/>
          </w:rPr>
          <w:t>(一)、监理体系构建</w:t>
        </w:r>
        <w:r>
          <w:tab/>
        </w:r>
        <w:r>
          <w:fldChar w:fldCharType="begin"/>
        </w:r>
        <w:r>
          <w:instrText xml:space="preserve"> PAGEREF _Toc32648 \h </w:instrText>
        </w:r>
        <w:r>
          <w:fldChar w:fldCharType="separate"/>
        </w:r>
        <w:r>
          <w:t>12</w:t>
        </w:r>
        <w:r>
          <w:fldChar w:fldCharType="end"/>
        </w:r>
      </w:hyperlink>
    </w:p>
    <w:p>
      <w:pPr>
        <w:pStyle w:val="TOC2"/>
        <w:tabs>
          <w:tab w:val="right" w:leader="dot" w:pos="8306"/>
        </w:tabs>
      </w:pPr>
      <w:hyperlink w:anchor="_Toc22336" w:history="1">
        <w:r>
          <w:rPr>
            <w:rFonts w:ascii="仿宋" w:eastAsia="仿宋" w:hAnsi="仿宋" w:cs="仿宋" w:hint="eastAsia"/>
            <w:lang w:eastAsia="zh-CN"/>
          </w:rPr>
          <w:t>(二)、质量保证体系实施</w:t>
        </w:r>
        <w:r>
          <w:tab/>
        </w:r>
        <w:r>
          <w:fldChar w:fldCharType="begin"/>
        </w:r>
        <w:r>
          <w:instrText xml:space="preserve"> PAGEREF _Toc22336 \h </w:instrText>
        </w:r>
        <w:r>
          <w:fldChar w:fldCharType="separate"/>
        </w:r>
        <w:r>
          <w:t>13</w:t>
        </w:r>
        <w:r>
          <w:fldChar w:fldCharType="end"/>
        </w:r>
      </w:hyperlink>
    </w:p>
    <w:p>
      <w:pPr>
        <w:pStyle w:val="TOC2"/>
        <w:tabs>
          <w:tab w:val="right" w:leader="dot" w:pos="8306"/>
        </w:tabs>
      </w:pPr>
      <w:hyperlink w:anchor="_Toc8481" w:history="1">
        <w:r>
          <w:rPr>
            <w:rFonts w:ascii="仿宋" w:eastAsia="仿宋" w:hAnsi="仿宋" w:cs="仿宋" w:hint="eastAsia"/>
            <w:lang w:eastAsia="zh-CN"/>
          </w:rPr>
          <w:t>(三)、监理与质量控制流程</w:t>
        </w:r>
        <w:r>
          <w:tab/>
        </w:r>
        <w:r>
          <w:fldChar w:fldCharType="begin"/>
        </w:r>
        <w:r>
          <w:instrText xml:space="preserve"> PAGEREF _Toc8481 \h </w:instrText>
        </w:r>
        <w:r>
          <w:fldChar w:fldCharType="separate"/>
        </w:r>
        <w:r>
          <w:t>14</w:t>
        </w:r>
        <w:r>
          <w:fldChar w:fldCharType="end"/>
        </w:r>
      </w:hyperlink>
    </w:p>
    <w:p>
      <w:pPr>
        <w:pStyle w:val="TOC1"/>
        <w:tabs>
          <w:tab w:val="right" w:leader="dot" w:pos="8306"/>
        </w:tabs>
      </w:pPr>
      <w:hyperlink w:anchor="_Toc5393" w:history="1">
        <w:r>
          <w:rPr>
            <w:rFonts w:ascii="仿宋" w:eastAsia="仿宋" w:hAnsi="仿宋" w:cs="仿宋" w:hint="eastAsia"/>
            <w:lang w:eastAsia="zh-CN"/>
          </w:rPr>
          <w:t>四、背景、必要性分析</w:t>
        </w:r>
        <w:r>
          <w:tab/>
        </w:r>
        <w:r>
          <w:fldChar w:fldCharType="begin"/>
        </w:r>
        <w:r>
          <w:instrText xml:space="preserve"> PAGEREF _Toc5393 \h </w:instrText>
        </w:r>
        <w:r>
          <w:fldChar w:fldCharType="separate"/>
        </w:r>
        <w:r>
          <w:t>14</w:t>
        </w:r>
        <w:r>
          <w:fldChar w:fldCharType="end"/>
        </w:r>
      </w:hyperlink>
    </w:p>
    <w:p>
      <w:pPr>
        <w:pStyle w:val="TOC2"/>
        <w:tabs>
          <w:tab w:val="right" w:leader="dot" w:pos="8306"/>
        </w:tabs>
      </w:pPr>
      <w:hyperlink w:anchor="_Toc13944" w:history="1">
        <w:r>
          <w:rPr>
            <w:rFonts w:ascii="仿宋" w:eastAsia="仿宋" w:hAnsi="仿宋" w:cs="仿宋" w:hint="eastAsia"/>
            <w:lang w:eastAsia="zh-CN"/>
          </w:rPr>
          <w:t>(一)、项目建设背景</w:t>
        </w:r>
        <w:r>
          <w:tab/>
        </w:r>
        <w:r>
          <w:fldChar w:fldCharType="begin"/>
        </w:r>
        <w:r>
          <w:instrText xml:space="preserve"> PAGEREF _Toc13944 \h </w:instrText>
        </w:r>
        <w:r>
          <w:fldChar w:fldCharType="separate"/>
        </w:r>
        <w:r>
          <w:t>14</w:t>
        </w:r>
        <w:r>
          <w:fldChar w:fldCharType="end"/>
        </w:r>
      </w:hyperlink>
    </w:p>
    <w:p>
      <w:pPr>
        <w:pStyle w:val="TOC2"/>
        <w:tabs>
          <w:tab w:val="right" w:leader="dot" w:pos="8306"/>
        </w:tabs>
      </w:pPr>
      <w:hyperlink w:anchor="_Toc17620" w:history="1">
        <w:r>
          <w:rPr>
            <w:rFonts w:ascii="仿宋" w:eastAsia="仿宋" w:hAnsi="仿宋" w:cs="仿宋" w:hint="eastAsia"/>
            <w:lang w:eastAsia="zh-CN"/>
          </w:rPr>
          <w:t>(二)、必要性分析</w:t>
        </w:r>
        <w:r>
          <w:tab/>
        </w:r>
        <w:r>
          <w:fldChar w:fldCharType="begin"/>
        </w:r>
        <w:r>
          <w:instrText xml:space="preserve"> PAGEREF _Toc17620 \h </w:instrText>
        </w:r>
        <w:r>
          <w:fldChar w:fldCharType="separate"/>
        </w:r>
        <w:r>
          <w:t>15</w:t>
        </w:r>
        <w:r>
          <w:fldChar w:fldCharType="end"/>
        </w:r>
      </w:hyperlink>
    </w:p>
    <w:p>
      <w:pPr>
        <w:pStyle w:val="TOC2"/>
        <w:tabs>
          <w:tab w:val="right" w:leader="dot" w:pos="8306"/>
        </w:tabs>
      </w:pPr>
      <w:hyperlink w:anchor="_Toc17273" w:history="1">
        <w:r>
          <w:rPr>
            <w:rFonts w:ascii="仿宋" w:eastAsia="仿宋" w:hAnsi="仿宋" w:cs="仿宋" w:hint="eastAsia"/>
            <w:lang w:eastAsia="zh-CN"/>
          </w:rPr>
          <w:t>(三)、项目建设有利条件</w:t>
        </w:r>
        <w:r>
          <w:tab/>
        </w:r>
        <w:r>
          <w:fldChar w:fldCharType="begin"/>
        </w:r>
        <w:r>
          <w:instrText xml:space="preserve"> PAGEREF _Toc17273 \h </w:instrText>
        </w:r>
        <w:r>
          <w:fldChar w:fldCharType="separate"/>
        </w:r>
        <w:r>
          <w:t>17</w:t>
        </w:r>
        <w:r>
          <w:fldChar w:fldCharType="end"/>
        </w:r>
      </w:hyperlink>
    </w:p>
    <w:p>
      <w:pPr>
        <w:pStyle w:val="TOC1"/>
        <w:tabs>
          <w:tab w:val="right" w:leader="dot" w:pos="8306"/>
        </w:tabs>
      </w:pPr>
      <w:hyperlink w:anchor="_Toc1547" w:history="1">
        <w:r>
          <w:rPr>
            <w:rFonts w:ascii="仿宋" w:eastAsia="仿宋" w:hAnsi="仿宋" w:cs="仿宋" w:hint="eastAsia"/>
            <w:lang w:eastAsia="zh-CN"/>
          </w:rPr>
          <w:t>五、发展规划、产业政策和行业准入分析</w:t>
        </w:r>
        <w:r>
          <w:tab/>
        </w:r>
        <w:r>
          <w:fldChar w:fldCharType="begin"/>
        </w:r>
        <w:r>
          <w:instrText xml:space="preserve"> PAGEREF _Toc1547 \h </w:instrText>
        </w:r>
        <w:r>
          <w:fldChar w:fldCharType="separate"/>
        </w:r>
        <w:r>
          <w:t>18</w:t>
        </w:r>
        <w:r>
          <w:fldChar w:fldCharType="end"/>
        </w:r>
      </w:hyperlink>
    </w:p>
    <w:p>
      <w:pPr>
        <w:pStyle w:val="TOC2"/>
        <w:tabs>
          <w:tab w:val="right" w:leader="dot" w:pos="8306"/>
        </w:tabs>
      </w:pPr>
      <w:hyperlink w:anchor="_Toc4042" w:history="1">
        <w:r>
          <w:rPr>
            <w:rFonts w:ascii="仿宋" w:eastAsia="仿宋" w:hAnsi="仿宋" w:cs="仿宋" w:hint="eastAsia"/>
            <w:lang w:eastAsia="zh-CN"/>
          </w:rPr>
          <w:t>(一)、发展规划分析</w:t>
        </w:r>
        <w:r>
          <w:tab/>
        </w:r>
        <w:r>
          <w:fldChar w:fldCharType="begin"/>
        </w:r>
        <w:r>
          <w:instrText xml:space="preserve"> PAGEREF _Toc4042 \h </w:instrText>
        </w:r>
        <w:r>
          <w:fldChar w:fldCharType="separate"/>
        </w:r>
        <w:r>
          <w:t>18</w:t>
        </w:r>
        <w:r>
          <w:fldChar w:fldCharType="end"/>
        </w:r>
      </w:hyperlink>
    </w:p>
    <w:p>
      <w:pPr>
        <w:pStyle w:val="TOC2"/>
        <w:tabs>
          <w:tab w:val="right" w:leader="dot" w:pos="8306"/>
        </w:tabs>
      </w:pPr>
      <w:hyperlink w:anchor="_Toc5983" w:history="1">
        <w:r>
          <w:rPr>
            <w:rFonts w:ascii="仿宋" w:eastAsia="仿宋" w:hAnsi="仿宋" w:cs="仿宋" w:hint="eastAsia"/>
            <w:lang w:eastAsia="zh-CN"/>
          </w:rPr>
          <w:t>(二)、产业政策分析</w:t>
        </w:r>
        <w:r>
          <w:tab/>
        </w:r>
        <w:r>
          <w:fldChar w:fldCharType="begin"/>
        </w:r>
        <w:r>
          <w:instrText xml:space="preserve"> PAGEREF _Toc5983 \h </w:instrText>
        </w:r>
        <w:r>
          <w:fldChar w:fldCharType="separate"/>
        </w:r>
        <w:r>
          <w:t>20</w:t>
        </w:r>
        <w:r>
          <w:fldChar w:fldCharType="end"/>
        </w:r>
      </w:hyperlink>
    </w:p>
    <w:p>
      <w:pPr>
        <w:pStyle w:val="TOC2"/>
        <w:tabs>
          <w:tab w:val="right" w:leader="dot" w:pos="8306"/>
        </w:tabs>
      </w:pPr>
      <w:hyperlink w:anchor="_Toc1688" w:history="1">
        <w:r>
          <w:rPr>
            <w:rFonts w:ascii="仿宋" w:eastAsia="仿宋" w:hAnsi="仿宋" w:cs="仿宋" w:hint="eastAsia"/>
            <w:lang w:eastAsia="zh-CN"/>
          </w:rPr>
          <w:t>(三)、行业准入分析</w:t>
        </w:r>
        <w:r>
          <w:tab/>
        </w:r>
        <w:r>
          <w:fldChar w:fldCharType="begin"/>
        </w:r>
        <w:r>
          <w:instrText xml:space="preserve"> PAGEREF _Toc1688 \h </w:instrText>
        </w:r>
        <w:r>
          <w:fldChar w:fldCharType="separate"/>
        </w:r>
        <w:r>
          <w:t>22</w:t>
        </w:r>
        <w:r>
          <w:fldChar w:fldCharType="end"/>
        </w:r>
      </w:hyperlink>
    </w:p>
    <w:p>
      <w:pPr>
        <w:pStyle w:val="TOC1"/>
        <w:tabs>
          <w:tab w:val="right" w:leader="dot" w:pos="8306"/>
        </w:tabs>
      </w:pPr>
      <w:hyperlink w:anchor="_Toc2483" w:history="1">
        <w:r>
          <w:rPr>
            <w:rFonts w:ascii="仿宋" w:eastAsia="仿宋" w:hAnsi="仿宋" w:cs="仿宋" w:hint="eastAsia"/>
            <w:lang w:eastAsia="zh-CN"/>
          </w:rPr>
          <w:t>六、资源开发及综合利用分析</w:t>
        </w:r>
        <w:r>
          <w:tab/>
        </w:r>
        <w:r>
          <w:fldChar w:fldCharType="begin"/>
        </w:r>
        <w:r>
          <w:instrText xml:space="preserve"> PAGEREF _Toc2483 \h </w:instrText>
        </w:r>
        <w:r>
          <w:fldChar w:fldCharType="separate"/>
        </w:r>
        <w:r>
          <w:t>23</w:t>
        </w:r>
        <w:r>
          <w:fldChar w:fldCharType="end"/>
        </w:r>
      </w:hyperlink>
    </w:p>
    <w:p>
      <w:pPr>
        <w:pStyle w:val="TOC2"/>
        <w:tabs>
          <w:tab w:val="right" w:leader="dot" w:pos="8306"/>
        </w:tabs>
      </w:pPr>
      <w:hyperlink w:anchor="_Toc9729" w:history="1">
        <w:r>
          <w:rPr>
            <w:rFonts w:ascii="仿宋" w:eastAsia="仿宋" w:hAnsi="仿宋" w:cs="仿宋" w:hint="eastAsia"/>
            <w:lang w:eastAsia="zh-CN"/>
          </w:rPr>
          <w:t>(一)、资源开发方案</w:t>
        </w:r>
        <w:r>
          <w:tab/>
        </w:r>
        <w:r>
          <w:fldChar w:fldCharType="begin"/>
        </w:r>
        <w:r>
          <w:instrText xml:space="preserve"> PAGEREF _Toc9729 \h </w:instrText>
        </w:r>
        <w:r>
          <w:fldChar w:fldCharType="separate"/>
        </w:r>
        <w:r>
          <w:t>23</w:t>
        </w:r>
        <w:r>
          <w:fldChar w:fldCharType="end"/>
        </w:r>
      </w:hyperlink>
    </w:p>
    <w:p>
      <w:pPr>
        <w:pStyle w:val="TOC2"/>
        <w:tabs>
          <w:tab w:val="right" w:leader="dot" w:pos="8306"/>
        </w:tabs>
      </w:pPr>
      <w:hyperlink w:anchor="_Toc22630" w:history="1">
        <w:r>
          <w:rPr>
            <w:rFonts w:ascii="仿宋" w:eastAsia="仿宋" w:hAnsi="仿宋" w:cs="仿宋" w:hint="eastAsia"/>
            <w:lang w:eastAsia="zh-CN"/>
          </w:rPr>
          <w:t>(二)、资源利用方案</w:t>
        </w:r>
        <w:r>
          <w:tab/>
        </w:r>
        <w:r>
          <w:fldChar w:fldCharType="begin"/>
        </w:r>
        <w:r>
          <w:instrText xml:space="preserve"> PAGEREF _Toc22630 \h </w:instrText>
        </w:r>
        <w:r>
          <w:fldChar w:fldCharType="separate"/>
        </w:r>
        <w:r>
          <w:t>24</w:t>
        </w:r>
        <w:r>
          <w:fldChar w:fldCharType="end"/>
        </w:r>
      </w:hyperlink>
    </w:p>
    <w:p>
      <w:pPr>
        <w:pStyle w:val="TOC2"/>
        <w:tabs>
          <w:tab w:val="right" w:leader="dot" w:pos="8306"/>
        </w:tabs>
      </w:pPr>
      <w:hyperlink w:anchor="_Toc697" w:history="1">
        <w:r>
          <w:rPr>
            <w:rFonts w:ascii="仿宋" w:eastAsia="仿宋" w:hAnsi="仿宋" w:cs="仿宋" w:hint="eastAsia"/>
            <w:lang w:eastAsia="zh-CN"/>
          </w:rPr>
          <w:t>(三)、资源节约措施</w:t>
        </w:r>
        <w:r>
          <w:tab/>
        </w:r>
        <w:r>
          <w:fldChar w:fldCharType="begin"/>
        </w:r>
        <w:r>
          <w:instrText xml:space="preserve"> PAGEREF _Toc697 \h </w:instrText>
        </w:r>
        <w:r>
          <w:fldChar w:fldCharType="separate"/>
        </w:r>
        <w:r>
          <w:t>25</w:t>
        </w:r>
        <w:r>
          <w:fldChar w:fldCharType="end"/>
        </w:r>
      </w:hyperlink>
    </w:p>
    <w:p>
      <w:pPr>
        <w:pStyle w:val="TOC1"/>
        <w:tabs>
          <w:tab w:val="right" w:leader="dot" w:pos="8306"/>
        </w:tabs>
      </w:pPr>
      <w:hyperlink w:anchor="_Toc30953" w:history="1">
        <w:r>
          <w:rPr>
            <w:rFonts w:ascii="仿宋" w:eastAsia="仿宋" w:hAnsi="仿宋" w:cs="仿宋" w:hint="eastAsia"/>
            <w:lang w:eastAsia="zh-CN"/>
          </w:rPr>
          <w:t>七、经济效益与社会效益优化</w:t>
        </w:r>
        <w:r>
          <w:tab/>
        </w:r>
        <w:r>
          <w:fldChar w:fldCharType="begin"/>
        </w:r>
        <w:r>
          <w:instrText xml:space="preserve"> PAGEREF _Toc30953 \h </w:instrText>
        </w:r>
        <w:r>
          <w:fldChar w:fldCharType="separate"/>
        </w:r>
        <w:r>
          <w:t>27</w:t>
        </w:r>
        <w:r>
          <w:fldChar w:fldCharType="end"/>
        </w:r>
      </w:hyperlink>
    </w:p>
    <w:p>
      <w:pPr>
        <w:pStyle w:val="TOC2"/>
        <w:tabs>
          <w:tab w:val="right" w:leader="dot" w:pos="8306"/>
        </w:tabs>
      </w:pPr>
      <w:hyperlink w:anchor="_Toc18898" w:history="1">
        <w:r>
          <w:rPr>
            <w:rFonts w:ascii="仿宋" w:eastAsia="仿宋" w:hAnsi="仿宋" w:cs="仿宋" w:hint="eastAsia"/>
            <w:lang w:eastAsia="zh-CN"/>
          </w:rPr>
          <w:t>(一)、经济效益提升策略</w:t>
        </w:r>
        <w:r>
          <w:tab/>
        </w:r>
        <w:r>
          <w:fldChar w:fldCharType="begin"/>
        </w:r>
        <w:r>
          <w:instrText xml:space="preserve"> PAGEREF _Toc18898 \h </w:instrText>
        </w:r>
        <w:r>
          <w:fldChar w:fldCharType="separate"/>
        </w:r>
        <w:r>
          <w:t>27</w:t>
        </w:r>
        <w:r>
          <w:fldChar w:fldCharType="end"/>
        </w:r>
      </w:hyperlink>
    </w:p>
    <w:p>
      <w:pPr>
        <w:pStyle w:val="TOC2"/>
        <w:tabs>
          <w:tab w:val="right" w:leader="dot" w:pos="8306"/>
        </w:tabs>
      </w:pPr>
      <w:hyperlink w:anchor="_Toc17374" w:history="1">
        <w:r>
          <w:rPr>
            <w:rFonts w:ascii="仿宋" w:eastAsia="仿宋" w:hAnsi="仿宋" w:cs="仿宋" w:hint="eastAsia"/>
            <w:lang w:eastAsia="zh-CN"/>
          </w:rPr>
          <w:t>(二)、社会效益增强方案</w:t>
        </w:r>
        <w:r>
          <w:tab/>
        </w:r>
        <w:r>
          <w:fldChar w:fldCharType="begin"/>
        </w:r>
        <w:r>
          <w:instrText xml:space="preserve"> PAGEREF _Toc17374 \h </w:instrText>
        </w:r>
        <w:r>
          <w:fldChar w:fldCharType="separate"/>
        </w:r>
        <w:r>
          <w:t>28</w:t>
        </w:r>
        <w:r>
          <w:fldChar w:fldCharType="end"/>
        </w:r>
      </w:hyperlink>
    </w:p>
    <w:p>
      <w:pPr>
        <w:pStyle w:val="TOC1"/>
        <w:tabs>
          <w:tab w:val="right" w:leader="dot" w:pos="8306"/>
        </w:tabs>
      </w:pPr>
      <w:hyperlink w:anchor="_Toc14804" w:history="1">
        <w:r>
          <w:rPr>
            <w:rFonts w:ascii="仿宋" w:eastAsia="仿宋" w:hAnsi="仿宋" w:cs="仿宋" w:hint="eastAsia"/>
            <w:lang w:eastAsia="zh-CN"/>
          </w:rPr>
          <w:t>八、安全与应急管理</w:t>
        </w:r>
        <w:r>
          <w:tab/>
        </w:r>
        <w:r>
          <w:fldChar w:fldCharType="begin"/>
        </w:r>
        <w:r>
          <w:instrText xml:space="preserve"> PAGEREF _Toc14804 \h </w:instrText>
        </w:r>
        <w:r>
          <w:fldChar w:fldCharType="separate"/>
        </w:r>
        <w:r>
          <w:t>29</w:t>
        </w:r>
        <w:r>
          <w:fldChar w:fldCharType="end"/>
        </w:r>
      </w:hyperlink>
    </w:p>
    <w:p>
      <w:pPr>
        <w:pStyle w:val="TOC2"/>
        <w:tabs>
          <w:tab w:val="right" w:leader="dot" w:pos="8306"/>
        </w:tabs>
      </w:pPr>
      <w:hyperlink w:anchor="_Toc27736" w:history="1">
        <w:r>
          <w:rPr>
            <w:rFonts w:ascii="仿宋" w:eastAsia="仿宋" w:hAnsi="仿宋" w:cs="仿宋" w:hint="eastAsia"/>
            <w:lang w:eastAsia="zh-CN"/>
          </w:rPr>
          <w:t>(一)、安全生产管理</w:t>
        </w:r>
        <w:r>
          <w:tab/>
        </w:r>
        <w:r>
          <w:fldChar w:fldCharType="begin"/>
        </w:r>
        <w:r>
          <w:instrText xml:space="preserve"> PAGEREF _Toc27736 \h </w:instrText>
        </w:r>
        <w:r>
          <w:fldChar w:fldCharType="separate"/>
        </w:r>
        <w:r>
          <w:t>29</w:t>
        </w:r>
        <w:r>
          <w:fldChar w:fldCharType="end"/>
        </w:r>
      </w:hyperlink>
    </w:p>
    <w:p>
      <w:pPr>
        <w:pStyle w:val="TOC2"/>
        <w:tabs>
          <w:tab w:val="right" w:leader="dot" w:pos="8306"/>
        </w:tabs>
      </w:pPr>
      <w:hyperlink w:anchor="_Toc5510" w:history="1">
        <w:r>
          <w:rPr>
            <w:rFonts w:ascii="仿宋" w:eastAsia="仿宋" w:hAnsi="仿宋" w:cs="仿宋" w:hint="eastAsia"/>
            <w:lang w:eastAsia="zh-CN"/>
          </w:rPr>
          <w:t>(二)、应急预案与响应</w:t>
        </w:r>
        <w:r>
          <w:tab/>
        </w:r>
        <w:r>
          <w:fldChar w:fldCharType="begin"/>
        </w:r>
        <w:r>
          <w:instrText xml:space="preserve"> PAGEREF _Toc5510 \h </w:instrText>
        </w:r>
        <w:r>
          <w:fldChar w:fldCharType="separate"/>
        </w:r>
        <w:r>
          <w:t>30</w:t>
        </w:r>
        <w:r>
          <w:fldChar w:fldCharType="end"/>
        </w:r>
      </w:hyperlink>
    </w:p>
    <w:p>
      <w:pPr>
        <w:pStyle w:val="TOC1"/>
        <w:tabs>
          <w:tab w:val="right" w:leader="dot" w:pos="8306"/>
        </w:tabs>
      </w:pPr>
      <w:hyperlink w:anchor="_Toc7672" w:history="1">
        <w:r>
          <w:rPr>
            <w:rFonts w:ascii="仿宋" w:eastAsia="仿宋" w:hAnsi="仿宋" w:cs="仿宋" w:hint="eastAsia"/>
            <w:lang w:eastAsia="zh-CN"/>
          </w:rPr>
          <w:t>九、项目实施与管理方案</w:t>
        </w:r>
        <w:r>
          <w:tab/>
        </w:r>
        <w:r>
          <w:fldChar w:fldCharType="begin"/>
        </w:r>
        <w:r>
          <w:instrText xml:space="preserve"> PAGEREF _Toc7672 \h </w:instrText>
        </w:r>
        <w:r>
          <w:fldChar w:fldCharType="separate"/>
        </w:r>
        <w:r>
          <w:t>32</w:t>
        </w:r>
        <w:r>
          <w:fldChar w:fldCharType="end"/>
        </w:r>
      </w:hyperlink>
    </w:p>
    <w:p>
      <w:pPr>
        <w:pStyle w:val="TOC2"/>
        <w:tabs>
          <w:tab w:val="right" w:leader="dot" w:pos="8306"/>
        </w:tabs>
      </w:pPr>
      <w:hyperlink w:anchor="_Toc26141" w:history="1">
        <w:r>
          <w:rPr>
            <w:rFonts w:ascii="仿宋" w:eastAsia="仿宋" w:hAnsi="仿宋" w:cs="仿宋" w:hint="eastAsia"/>
            <w:lang w:eastAsia="zh-CN"/>
          </w:rPr>
          <w:t>(一)、项目实施计划</w:t>
        </w:r>
        <w:r>
          <w:tab/>
        </w:r>
        <w:r>
          <w:fldChar w:fldCharType="begin"/>
        </w:r>
        <w:r>
          <w:instrText xml:space="preserve"> PAGEREF _Toc26141 \h </w:instrText>
        </w:r>
        <w:r>
          <w:fldChar w:fldCharType="separate"/>
        </w:r>
        <w:r>
          <w:t>32</w:t>
        </w:r>
        <w:r>
          <w:fldChar w:fldCharType="end"/>
        </w:r>
      </w:hyperlink>
    </w:p>
    <w:p>
      <w:pPr>
        <w:pStyle w:val="TOC2"/>
        <w:tabs>
          <w:tab w:val="right" w:leader="dot" w:pos="8306"/>
        </w:tabs>
      </w:pPr>
      <w:hyperlink w:anchor="_Toc24817" w:history="1">
        <w:r>
          <w:rPr>
            <w:rFonts w:ascii="仿宋" w:eastAsia="仿宋" w:hAnsi="仿宋" w:cs="仿宋" w:hint="eastAsia"/>
            <w:lang w:eastAsia="zh-CN"/>
          </w:rPr>
          <w:t>(二)、项目组织机构与职责</w:t>
        </w:r>
        <w:r>
          <w:tab/>
        </w:r>
        <w:r>
          <w:fldChar w:fldCharType="begin"/>
        </w:r>
        <w:r>
          <w:instrText xml:space="preserve"> PAGEREF _Toc24817 \h </w:instrText>
        </w:r>
        <w:r>
          <w:fldChar w:fldCharType="separate"/>
        </w:r>
        <w:r>
          <w:t>33</w:t>
        </w:r>
        <w:r>
          <w:fldChar w:fldCharType="end"/>
        </w:r>
      </w:hyperlink>
    </w:p>
    <w:p>
      <w:pPr>
        <w:pStyle w:val="TOC2"/>
        <w:tabs>
          <w:tab w:val="right" w:leader="dot" w:pos="8306"/>
        </w:tabs>
      </w:pPr>
      <w:hyperlink w:anchor="_Toc20385" w:history="1">
        <w:r>
          <w:rPr>
            <w:rFonts w:ascii="仿宋" w:eastAsia="仿宋" w:hAnsi="仿宋" w:cs="仿宋" w:hint="eastAsia"/>
            <w:lang w:eastAsia="zh-CN"/>
          </w:rPr>
          <w:t>(三)、项目管理与监控体系</w:t>
        </w:r>
        <w:r>
          <w:tab/>
        </w:r>
        <w:r>
          <w:fldChar w:fldCharType="begin"/>
        </w:r>
        <w:r>
          <w:instrText xml:space="preserve"> PAGEREF _Toc20385 \h </w:instrText>
        </w:r>
        <w:r>
          <w:fldChar w:fldCharType="separate"/>
        </w:r>
        <w:r>
          <w:t>36</w:t>
        </w:r>
        <w:r>
          <w:fldChar w:fldCharType="end"/>
        </w:r>
      </w:hyperlink>
    </w:p>
    <w:p>
      <w:pPr>
        <w:pStyle w:val="TOC1"/>
        <w:tabs>
          <w:tab w:val="right" w:leader="dot" w:pos="8306"/>
        </w:tabs>
      </w:pPr>
      <w:hyperlink w:anchor="_Toc6974" w:history="1">
        <w:r>
          <w:rPr>
            <w:rFonts w:ascii="仿宋" w:eastAsia="仿宋" w:hAnsi="仿宋" w:cs="仿宋" w:hint="eastAsia"/>
            <w:lang w:eastAsia="zh-CN"/>
          </w:rPr>
          <w:t>十、环境保护与绿色发展</w:t>
        </w:r>
        <w:r>
          <w:tab/>
        </w:r>
        <w:r>
          <w:fldChar w:fldCharType="begin"/>
        </w:r>
        <w:r>
          <w:instrText xml:space="preserve"> PAGEREF _Toc6974 \h </w:instrText>
        </w:r>
        <w:r>
          <w:fldChar w:fldCharType="separate"/>
        </w:r>
        <w:r>
          <w:t>38</w:t>
        </w:r>
        <w:r>
          <w:fldChar w:fldCharType="end"/>
        </w:r>
      </w:hyperlink>
    </w:p>
    <w:p>
      <w:pPr>
        <w:pStyle w:val="TOC2"/>
        <w:tabs>
          <w:tab w:val="right" w:leader="dot" w:pos="8306"/>
        </w:tabs>
      </w:pPr>
      <w:hyperlink w:anchor="_Toc4557" w:history="1">
        <w:r>
          <w:rPr>
            <w:rFonts w:ascii="仿宋" w:eastAsia="仿宋" w:hAnsi="仿宋" w:cs="仿宋" w:hint="eastAsia"/>
            <w:lang w:eastAsia="zh-CN"/>
          </w:rPr>
          <w:t>(一)、环境保护措施</w:t>
        </w:r>
        <w:r>
          <w:tab/>
        </w:r>
        <w:r>
          <w:fldChar w:fldCharType="begin"/>
        </w:r>
        <w:r>
          <w:instrText xml:space="preserve"> PAGEREF _Toc4557 \h </w:instrText>
        </w:r>
        <w:r>
          <w:fldChar w:fldCharType="separate"/>
        </w:r>
        <w:r>
          <w:t>38</w:t>
        </w:r>
        <w:r>
          <w:fldChar w:fldCharType="end"/>
        </w:r>
      </w:hyperlink>
    </w:p>
    <w:p>
      <w:pPr>
        <w:pStyle w:val="TOC2"/>
        <w:tabs>
          <w:tab w:val="right" w:leader="dot" w:pos="8306"/>
        </w:tabs>
      </w:pPr>
      <w:hyperlink w:anchor="_Toc152" w:history="1">
        <w:r>
          <w:rPr>
            <w:rFonts w:ascii="仿宋" w:eastAsia="仿宋" w:hAnsi="仿宋" w:cs="仿宋" w:hint="eastAsia"/>
            <w:lang w:eastAsia="zh-CN"/>
          </w:rPr>
          <w:t>(二)、绿色发展与可持续发展策略</w:t>
        </w:r>
        <w:r>
          <w:tab/>
        </w:r>
        <w:r>
          <w:fldChar w:fldCharType="begin"/>
        </w:r>
        <w:r>
          <w:instrText xml:space="preserve"> PAGEREF _Toc152 \h </w:instrText>
        </w:r>
        <w:r>
          <w:fldChar w:fldCharType="separate"/>
        </w:r>
        <w:r>
          <w:t>39</w:t>
        </w:r>
        <w:r>
          <w:fldChar w:fldCharType="end"/>
        </w:r>
      </w:hyperlink>
    </w:p>
    <w:p>
      <w:pPr>
        <w:pStyle w:val="TOC1"/>
        <w:tabs>
          <w:tab w:val="right" w:leader="dot" w:pos="8306"/>
        </w:tabs>
      </w:pPr>
      <w:hyperlink w:anchor="_Toc24769" w:history="1">
        <w:r>
          <w:rPr>
            <w:rFonts w:ascii="仿宋" w:eastAsia="仿宋" w:hAnsi="仿宋" w:cs="仿宋" w:hint="eastAsia"/>
            <w:lang w:eastAsia="zh-CN"/>
          </w:rPr>
          <w:t>十一、技术创新与产业升级</w:t>
        </w:r>
        <w:r>
          <w:tab/>
        </w:r>
        <w:r>
          <w:fldChar w:fldCharType="begin"/>
        </w:r>
        <w:r>
          <w:instrText xml:space="preserve"> PAGEREF _Toc24769 \h </w:instrText>
        </w:r>
        <w:r>
          <w:fldChar w:fldCharType="separate"/>
        </w:r>
        <w:r>
          <w:t>41</w:t>
        </w:r>
        <w:r>
          <w:fldChar w:fldCharType="end"/>
        </w:r>
      </w:hyperlink>
    </w:p>
    <w:p>
      <w:pPr>
        <w:pStyle w:val="TOC2"/>
        <w:tabs>
          <w:tab w:val="right" w:leader="dot" w:pos="8306"/>
        </w:tabs>
      </w:pPr>
      <w:hyperlink w:anchor="_Toc3807" w:history="1">
        <w:r>
          <w:rPr>
            <w:rFonts w:ascii="仿宋" w:eastAsia="仿宋" w:hAnsi="仿宋" w:cs="仿宋" w:hint="eastAsia"/>
            <w:lang w:eastAsia="zh-CN"/>
          </w:rPr>
          <w:t>(一)、技术创新方向与目标</w:t>
        </w:r>
        <w:r>
          <w:tab/>
        </w:r>
        <w:r>
          <w:fldChar w:fldCharType="begin"/>
        </w:r>
        <w:r>
          <w:instrText xml:space="preserve"> PAGEREF _Toc3807 \h </w:instrText>
        </w:r>
        <w:r>
          <w:fldChar w:fldCharType="separate"/>
        </w:r>
        <w:r>
          <w:t>41</w:t>
        </w:r>
        <w:r>
          <w:fldChar w:fldCharType="end"/>
        </w:r>
      </w:hyperlink>
    </w:p>
    <w:p>
      <w:pPr>
        <w:pStyle w:val="TOC2"/>
        <w:tabs>
          <w:tab w:val="right" w:leader="dot" w:pos="8306"/>
        </w:tabs>
      </w:pPr>
      <w:hyperlink w:anchor="_Toc23590" w:history="1">
        <w:r>
          <w:rPr>
            <w:rFonts w:ascii="仿宋" w:eastAsia="仿宋" w:hAnsi="仿宋" w:cs="仿宋" w:hint="eastAsia"/>
            <w:lang w:eastAsia="zh-CN"/>
          </w:rPr>
          <w:t>(二)、产业升级路径与措施</w:t>
        </w:r>
        <w:r>
          <w:tab/>
        </w:r>
        <w:r>
          <w:fldChar w:fldCharType="begin"/>
        </w:r>
        <w:r>
          <w:instrText xml:space="preserve"> PAGEREF _Toc23590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2" w:history="1">
        <w:r>
          <w:rPr>
            <w:rFonts w:ascii="仿宋" w:eastAsia="仿宋" w:hAnsi="仿宋" w:cs="仿宋" w:hint="eastAsia"/>
            <w:lang w:eastAsia="zh-CN"/>
          </w:rPr>
          <w:t>十二、土地利用与规划方案</w:t>
        </w:r>
        <w:r>
          <w:tab/>
        </w:r>
        <w:r>
          <w:fldChar w:fldCharType="begin"/>
        </w:r>
        <w:r>
          <w:instrText xml:space="preserve"> PAGEREF _Toc25372 \h </w:instrText>
        </w:r>
        <w:r>
          <w:fldChar w:fldCharType="separate"/>
        </w:r>
        <w:r>
          <w:t>44</w:t>
        </w:r>
        <w:r>
          <w:fldChar w:fldCharType="end"/>
        </w:r>
      </w:hyperlink>
    </w:p>
    <w:p>
      <w:pPr>
        <w:pStyle w:val="TOC2"/>
        <w:tabs>
          <w:tab w:val="right" w:leader="dot" w:pos="8306"/>
        </w:tabs>
      </w:pPr>
      <w:hyperlink w:anchor="_Toc24776" w:history="1">
        <w:r>
          <w:rPr>
            <w:rFonts w:ascii="仿宋" w:eastAsia="仿宋" w:hAnsi="仿宋" w:cs="仿宋" w:hint="eastAsia"/>
            <w:lang w:eastAsia="zh-CN"/>
          </w:rPr>
          <w:t>(一)、项目用地情况分析</w:t>
        </w:r>
        <w:r>
          <w:tab/>
        </w:r>
        <w:r>
          <w:fldChar w:fldCharType="begin"/>
        </w:r>
        <w:r>
          <w:instrText xml:space="preserve"> PAGEREF _Toc24776 \h </w:instrText>
        </w:r>
        <w:r>
          <w:fldChar w:fldCharType="separate"/>
        </w:r>
        <w:r>
          <w:t>44</w:t>
        </w:r>
        <w:r>
          <w:fldChar w:fldCharType="end"/>
        </w:r>
      </w:hyperlink>
    </w:p>
    <w:p>
      <w:pPr>
        <w:pStyle w:val="TOC2"/>
        <w:tabs>
          <w:tab w:val="right" w:leader="dot" w:pos="8306"/>
        </w:tabs>
      </w:pPr>
      <w:hyperlink w:anchor="_Toc21319" w:history="1">
        <w:r>
          <w:rPr>
            <w:rFonts w:ascii="仿宋" w:eastAsia="仿宋" w:hAnsi="仿宋" w:cs="仿宋" w:hint="eastAsia"/>
            <w:lang w:eastAsia="zh-CN"/>
          </w:rPr>
          <w:t>(二)、土地利用规划方案</w:t>
        </w:r>
        <w:r>
          <w:tab/>
        </w:r>
        <w:r>
          <w:fldChar w:fldCharType="begin"/>
        </w:r>
        <w:r>
          <w:instrText xml:space="preserve"> PAGEREF _Toc21319 \h </w:instrText>
        </w:r>
        <w:r>
          <w:fldChar w:fldCharType="separate"/>
        </w:r>
        <w:r>
          <w:t>45</w:t>
        </w:r>
        <w:r>
          <w:fldChar w:fldCharType="end"/>
        </w:r>
      </w:hyperlink>
    </w:p>
    <w:p>
      <w:pPr>
        <w:pStyle w:val="TOC1"/>
        <w:tabs>
          <w:tab w:val="right" w:leader="dot" w:pos="8306"/>
        </w:tabs>
      </w:pPr>
      <w:hyperlink w:anchor="_Toc4017" w:history="1">
        <w:r>
          <w:rPr>
            <w:rFonts w:ascii="仿宋" w:eastAsia="仿宋" w:hAnsi="仿宋" w:cs="仿宋" w:hint="eastAsia"/>
            <w:lang w:eastAsia="zh-CN"/>
          </w:rPr>
          <w:t>十三、设施与设备管理</w:t>
        </w:r>
        <w:r>
          <w:tab/>
        </w:r>
        <w:r>
          <w:fldChar w:fldCharType="begin"/>
        </w:r>
        <w:r>
          <w:instrText xml:space="preserve"> PAGEREF _Toc4017 \h </w:instrText>
        </w:r>
        <w:r>
          <w:fldChar w:fldCharType="separate"/>
        </w:r>
        <w:r>
          <w:t>46</w:t>
        </w:r>
        <w:r>
          <w:fldChar w:fldCharType="end"/>
        </w:r>
      </w:hyperlink>
    </w:p>
    <w:p>
      <w:pPr>
        <w:pStyle w:val="TOC2"/>
        <w:tabs>
          <w:tab w:val="right" w:leader="dot" w:pos="8306"/>
        </w:tabs>
      </w:pPr>
      <w:hyperlink w:anchor="_Toc23405" w:history="1">
        <w:r>
          <w:rPr>
            <w:rFonts w:ascii="仿宋" w:eastAsia="仿宋" w:hAnsi="仿宋" w:cs="仿宋" w:hint="eastAsia"/>
            <w:lang w:eastAsia="zh-CN"/>
          </w:rPr>
          <w:t>(一)、设施规划与配置</w:t>
        </w:r>
        <w:r>
          <w:tab/>
        </w:r>
        <w:r>
          <w:fldChar w:fldCharType="begin"/>
        </w:r>
        <w:r>
          <w:instrText xml:space="preserve"> PAGEREF _Toc23405 \h </w:instrText>
        </w:r>
        <w:r>
          <w:fldChar w:fldCharType="separate"/>
        </w:r>
        <w:r>
          <w:t>46</w:t>
        </w:r>
        <w:r>
          <w:fldChar w:fldCharType="end"/>
        </w:r>
      </w:hyperlink>
    </w:p>
    <w:p>
      <w:pPr>
        <w:pStyle w:val="TOC2"/>
        <w:tabs>
          <w:tab w:val="right" w:leader="dot" w:pos="8306"/>
        </w:tabs>
      </w:pPr>
      <w:hyperlink w:anchor="_Toc32573" w:history="1">
        <w:r>
          <w:rPr>
            <w:rFonts w:ascii="仿宋" w:eastAsia="仿宋" w:hAnsi="仿宋" w:cs="仿宋" w:hint="eastAsia"/>
            <w:lang w:eastAsia="zh-CN"/>
          </w:rPr>
          <w:t>(二)、设备采购与维护管理</w:t>
        </w:r>
        <w:r>
          <w:tab/>
        </w:r>
        <w:r>
          <w:fldChar w:fldCharType="begin"/>
        </w:r>
        <w:r>
          <w:instrText xml:space="preserve"> PAGEREF _Toc32573 \h </w:instrText>
        </w:r>
        <w:r>
          <w:fldChar w:fldCharType="separate"/>
        </w:r>
        <w:r>
          <w:t>47</w:t>
        </w:r>
        <w:r>
          <w:fldChar w:fldCharType="end"/>
        </w:r>
      </w:hyperlink>
    </w:p>
    <w:p>
      <w:pPr>
        <w:pStyle w:val="TOC2"/>
        <w:tabs>
          <w:tab w:val="right" w:leader="dot" w:pos="8306"/>
        </w:tabs>
      </w:pPr>
      <w:hyperlink w:anchor="_Toc8435" w:history="1">
        <w:r>
          <w:rPr>
            <w:rFonts w:ascii="仿宋" w:eastAsia="仿宋" w:hAnsi="仿宋" w:cs="仿宋" w:hint="eastAsia"/>
            <w:lang w:eastAsia="zh-CN"/>
          </w:rPr>
          <w:t>(三)、设施设备升级策略</w:t>
        </w:r>
        <w:r>
          <w:tab/>
        </w:r>
        <w:r>
          <w:fldChar w:fldCharType="begin"/>
        </w:r>
        <w:r>
          <w:instrText xml:space="preserve"> PAGEREF _Toc8435 \h </w:instrText>
        </w:r>
        <w:r>
          <w:fldChar w:fldCharType="separate"/>
        </w:r>
        <w:r>
          <w:t>47</w:t>
        </w:r>
        <w:r>
          <w:fldChar w:fldCharType="end"/>
        </w:r>
      </w:hyperlink>
    </w:p>
    <w:p>
      <w:pPr>
        <w:pStyle w:val="TOC1"/>
        <w:tabs>
          <w:tab w:val="right" w:leader="dot" w:pos="8306"/>
        </w:tabs>
      </w:pPr>
      <w:hyperlink w:anchor="_Toc28107" w:history="1">
        <w:r>
          <w:rPr>
            <w:rFonts w:ascii="仿宋" w:eastAsia="仿宋" w:hAnsi="仿宋" w:cs="仿宋" w:hint="eastAsia"/>
            <w:lang w:eastAsia="zh-CN"/>
          </w:rPr>
          <w:t>十四、合作与交流机制建立</w:t>
        </w:r>
        <w:r>
          <w:tab/>
        </w:r>
        <w:r>
          <w:fldChar w:fldCharType="begin"/>
        </w:r>
        <w:r>
          <w:instrText xml:space="preserve"> PAGEREF _Toc28107 \h </w:instrText>
        </w:r>
        <w:r>
          <w:fldChar w:fldCharType="separate"/>
        </w:r>
        <w:r>
          <w:t>48</w:t>
        </w:r>
        <w:r>
          <w:fldChar w:fldCharType="end"/>
        </w:r>
      </w:hyperlink>
    </w:p>
    <w:p>
      <w:pPr>
        <w:pStyle w:val="TOC2"/>
        <w:tabs>
          <w:tab w:val="right" w:leader="dot" w:pos="8306"/>
        </w:tabs>
      </w:pPr>
      <w:hyperlink w:anchor="_Toc9481" w:history="1">
        <w:r>
          <w:rPr>
            <w:rFonts w:ascii="仿宋" w:eastAsia="仿宋" w:hAnsi="仿宋" w:cs="仿宋" w:hint="eastAsia"/>
            <w:lang w:eastAsia="zh-CN"/>
          </w:rPr>
          <w:t>(一)、合作伙伴选择与合作方式</w:t>
        </w:r>
        <w:r>
          <w:tab/>
        </w:r>
        <w:r>
          <w:fldChar w:fldCharType="begin"/>
        </w:r>
        <w:r>
          <w:instrText xml:space="preserve"> PAGEREF _Toc9481 \h </w:instrText>
        </w:r>
        <w:r>
          <w:fldChar w:fldCharType="separate"/>
        </w:r>
        <w:r>
          <w:t>48</w:t>
        </w:r>
        <w:r>
          <w:fldChar w:fldCharType="end"/>
        </w:r>
      </w:hyperlink>
    </w:p>
    <w:p>
      <w:pPr>
        <w:pStyle w:val="TOC2"/>
        <w:tabs>
          <w:tab w:val="right" w:leader="dot" w:pos="8306"/>
        </w:tabs>
      </w:pPr>
      <w:hyperlink w:anchor="_Toc19184" w:history="1">
        <w:r>
          <w:rPr>
            <w:rFonts w:ascii="仿宋" w:eastAsia="仿宋" w:hAnsi="仿宋" w:cs="仿宋" w:hint="eastAsia"/>
            <w:lang w:eastAsia="zh-CN"/>
          </w:rPr>
          <w:t>(二)、交流与合作平台搭建</w:t>
        </w:r>
        <w:r>
          <w:tab/>
        </w:r>
        <w:r>
          <w:fldChar w:fldCharType="begin"/>
        </w:r>
        <w:r>
          <w:instrText xml:space="preserve"> PAGEREF _Toc19184 \h </w:instrText>
        </w:r>
        <w:r>
          <w:fldChar w:fldCharType="separate"/>
        </w:r>
        <w:r>
          <w:t>49</w:t>
        </w:r>
        <w:r>
          <w:fldChar w:fldCharType="end"/>
        </w:r>
      </w:hyperlink>
    </w:p>
    <w:p>
      <w:pPr>
        <w:pStyle w:val="TOC1"/>
        <w:tabs>
          <w:tab w:val="right" w:leader="dot" w:pos="8306"/>
        </w:tabs>
      </w:pPr>
      <w:hyperlink w:anchor="_Toc18308" w:history="1">
        <w:r>
          <w:rPr>
            <w:rFonts w:ascii="仿宋" w:eastAsia="仿宋" w:hAnsi="仿宋" w:cs="仿宋" w:hint="eastAsia"/>
            <w:lang w:eastAsia="zh-CN"/>
          </w:rPr>
          <w:t>十五、法律法规与政策遵循</w:t>
        </w:r>
        <w:r>
          <w:tab/>
        </w:r>
        <w:r>
          <w:fldChar w:fldCharType="begin"/>
        </w:r>
        <w:r>
          <w:instrText xml:space="preserve"> PAGEREF _Toc18308 \h </w:instrText>
        </w:r>
        <w:r>
          <w:fldChar w:fldCharType="separate"/>
        </w:r>
        <w:r>
          <w:t>51</w:t>
        </w:r>
        <w:r>
          <w:fldChar w:fldCharType="end"/>
        </w:r>
      </w:hyperlink>
    </w:p>
    <w:p>
      <w:pPr>
        <w:pStyle w:val="TOC2"/>
        <w:tabs>
          <w:tab w:val="right" w:leader="dot" w:pos="8306"/>
        </w:tabs>
      </w:pPr>
      <w:hyperlink w:anchor="_Toc21343" w:history="1">
        <w:r>
          <w:rPr>
            <w:rFonts w:ascii="仿宋" w:eastAsia="仿宋" w:hAnsi="仿宋" w:cs="仿宋" w:hint="eastAsia"/>
            <w:lang w:eastAsia="zh-CN"/>
          </w:rPr>
          <w:t>(一)、法律法规遵守</w:t>
        </w:r>
        <w:r>
          <w:tab/>
        </w:r>
        <w:r>
          <w:fldChar w:fldCharType="begin"/>
        </w:r>
        <w:r>
          <w:instrText xml:space="preserve"> PAGEREF _Toc21343 \h </w:instrText>
        </w:r>
        <w:r>
          <w:fldChar w:fldCharType="separate"/>
        </w:r>
        <w:r>
          <w:t>51</w:t>
        </w:r>
        <w:r>
          <w:fldChar w:fldCharType="end"/>
        </w:r>
      </w:hyperlink>
    </w:p>
    <w:p>
      <w:pPr>
        <w:pStyle w:val="TOC2"/>
        <w:tabs>
          <w:tab w:val="right" w:leader="dot" w:pos="8306"/>
        </w:tabs>
      </w:pPr>
      <w:hyperlink w:anchor="_Toc1464" w:history="1">
        <w:r>
          <w:rPr>
            <w:rFonts w:ascii="仿宋" w:eastAsia="仿宋" w:hAnsi="仿宋" w:cs="仿宋" w:hint="eastAsia"/>
            <w:lang w:eastAsia="zh-CN"/>
          </w:rPr>
          <w:t>(二)、政策导向与利用</w:t>
        </w:r>
        <w:r>
          <w:tab/>
        </w:r>
        <w:r>
          <w:fldChar w:fldCharType="begin"/>
        </w:r>
        <w:r>
          <w:instrText xml:space="preserve"> PAGEREF _Toc1464 \h </w:instrText>
        </w:r>
        <w:r>
          <w:fldChar w:fldCharType="separate"/>
        </w:r>
        <w:r>
          <w:t>52</w:t>
        </w:r>
        <w:r>
          <w:fldChar w:fldCharType="end"/>
        </w:r>
      </w:hyperlink>
    </w:p>
    <w:p>
      <w:pPr>
        <w:pStyle w:val="TOC1"/>
        <w:tabs>
          <w:tab w:val="right" w:leader="dot" w:pos="8306"/>
        </w:tabs>
      </w:pPr>
      <w:hyperlink w:anchor="_Toc7389" w:history="1">
        <w:r>
          <w:rPr>
            <w:rFonts w:ascii="仿宋" w:eastAsia="仿宋" w:hAnsi="仿宋" w:cs="仿宋" w:hint="eastAsia"/>
            <w:lang w:eastAsia="zh-CN"/>
          </w:rPr>
          <w:t>十六、成果转化与推广应用</w:t>
        </w:r>
        <w:r>
          <w:tab/>
        </w:r>
        <w:r>
          <w:fldChar w:fldCharType="begin"/>
        </w:r>
        <w:r>
          <w:instrText xml:space="preserve"> PAGEREF _Toc7389 \h </w:instrText>
        </w:r>
        <w:r>
          <w:fldChar w:fldCharType="separate"/>
        </w:r>
        <w:r>
          <w:t>53</w:t>
        </w:r>
        <w:r>
          <w:fldChar w:fldCharType="end"/>
        </w:r>
      </w:hyperlink>
    </w:p>
    <w:p>
      <w:pPr>
        <w:pStyle w:val="TOC2"/>
        <w:tabs>
          <w:tab w:val="right" w:leader="dot" w:pos="8306"/>
        </w:tabs>
      </w:pPr>
      <w:hyperlink w:anchor="_Toc32018" w:history="1">
        <w:r>
          <w:rPr>
            <w:rFonts w:ascii="仿宋" w:eastAsia="仿宋" w:hAnsi="仿宋" w:cs="仿宋" w:hint="eastAsia"/>
            <w:lang w:eastAsia="zh-CN"/>
          </w:rPr>
          <w:t>(一)、成果转化策略制定</w:t>
        </w:r>
        <w:r>
          <w:tab/>
        </w:r>
        <w:r>
          <w:fldChar w:fldCharType="begin"/>
        </w:r>
        <w:r>
          <w:instrText xml:space="preserve"> PAGEREF _Toc32018 \h </w:instrText>
        </w:r>
        <w:r>
          <w:fldChar w:fldCharType="separate"/>
        </w:r>
        <w:r>
          <w:t>53</w:t>
        </w:r>
        <w:r>
          <w:fldChar w:fldCharType="end"/>
        </w:r>
      </w:hyperlink>
    </w:p>
    <w:p>
      <w:pPr>
        <w:pStyle w:val="TOC2"/>
        <w:tabs>
          <w:tab w:val="right" w:leader="dot" w:pos="8306"/>
        </w:tabs>
      </w:pPr>
      <w:hyperlink w:anchor="_Toc6901" w:history="1">
        <w:r>
          <w:rPr>
            <w:rFonts w:ascii="仿宋" w:eastAsia="仿宋" w:hAnsi="仿宋" w:cs="仿宋" w:hint="eastAsia"/>
            <w:lang w:eastAsia="zh-CN"/>
          </w:rPr>
          <w:t>(二)、成果推广应用方案</w:t>
        </w:r>
        <w:r>
          <w:tab/>
        </w:r>
        <w:r>
          <w:fldChar w:fldCharType="begin"/>
        </w:r>
        <w:r>
          <w:instrText xml:space="preserve"> PAGEREF _Toc6901 \h </w:instrText>
        </w:r>
        <w:r>
          <w:fldChar w:fldCharType="separate"/>
        </w:r>
        <w:r>
          <w:t>54</w:t>
        </w:r>
        <w:r>
          <w:fldChar w:fldCharType="end"/>
        </w:r>
      </w:hyperlink>
    </w:p>
    <w:p>
      <w:pPr>
        <w:pStyle w:val="TOC1"/>
        <w:tabs>
          <w:tab w:val="right" w:leader="dot" w:pos="8306"/>
        </w:tabs>
      </w:pPr>
      <w:hyperlink w:anchor="_Toc14201" w:history="1">
        <w:r>
          <w:rPr>
            <w:rFonts w:ascii="仿宋" w:eastAsia="仿宋" w:hAnsi="仿宋" w:cs="仿宋" w:hint="eastAsia"/>
            <w:lang w:eastAsia="zh-CN"/>
          </w:rPr>
          <w:t>十七、项目施工方案</w:t>
        </w:r>
        <w:r>
          <w:tab/>
        </w:r>
        <w:r>
          <w:fldChar w:fldCharType="begin"/>
        </w:r>
        <w:r>
          <w:instrText xml:space="preserve"> PAGEREF _Toc14201 \h </w:instrText>
        </w:r>
        <w:r>
          <w:fldChar w:fldCharType="separate"/>
        </w:r>
        <w:r>
          <w:t>56</w:t>
        </w:r>
        <w:r>
          <w:fldChar w:fldCharType="end"/>
        </w:r>
      </w:hyperlink>
    </w:p>
    <w:p>
      <w:pPr>
        <w:pStyle w:val="TOC2"/>
        <w:tabs>
          <w:tab w:val="right" w:leader="dot" w:pos="8306"/>
        </w:tabs>
      </w:pPr>
      <w:hyperlink w:anchor="_Toc10835" w:history="1">
        <w:r>
          <w:rPr>
            <w:rFonts w:ascii="仿宋" w:eastAsia="仿宋" w:hAnsi="仿宋" w:cs="仿宋" w:hint="eastAsia"/>
            <w:lang w:eastAsia="zh-CN"/>
          </w:rPr>
          <w:t>(一)、施工组织设计</w:t>
        </w:r>
        <w:r>
          <w:tab/>
        </w:r>
        <w:r>
          <w:fldChar w:fldCharType="begin"/>
        </w:r>
        <w:r>
          <w:instrText xml:space="preserve"> PAGEREF _Toc10835 \h </w:instrText>
        </w:r>
        <w:r>
          <w:fldChar w:fldCharType="separate"/>
        </w:r>
        <w:r>
          <w:t>56</w:t>
        </w:r>
        <w:r>
          <w:fldChar w:fldCharType="end"/>
        </w:r>
      </w:hyperlink>
    </w:p>
    <w:p>
      <w:pPr>
        <w:pStyle w:val="TOC2"/>
        <w:tabs>
          <w:tab w:val="right" w:leader="dot" w:pos="8306"/>
        </w:tabs>
      </w:pPr>
      <w:hyperlink w:anchor="_Toc14274" w:history="1">
        <w:r>
          <w:rPr>
            <w:rFonts w:ascii="仿宋" w:eastAsia="仿宋" w:hAnsi="仿宋" w:cs="仿宋" w:hint="eastAsia"/>
            <w:lang w:eastAsia="zh-CN"/>
          </w:rPr>
          <w:t>(二)、施工工艺与技术路线</w:t>
        </w:r>
        <w:r>
          <w:tab/>
        </w:r>
        <w:r>
          <w:fldChar w:fldCharType="begin"/>
        </w:r>
        <w:r>
          <w:instrText xml:space="preserve"> PAGEREF _Toc14274 \h </w:instrText>
        </w:r>
        <w:r>
          <w:fldChar w:fldCharType="separate"/>
        </w:r>
        <w:r>
          <w:t>57</w:t>
        </w:r>
        <w:r>
          <w:fldChar w:fldCharType="end"/>
        </w:r>
      </w:hyperlink>
    </w:p>
    <w:p>
      <w:pPr>
        <w:pStyle w:val="TOC2"/>
        <w:tabs>
          <w:tab w:val="right" w:leader="dot" w:pos="8306"/>
        </w:tabs>
      </w:pPr>
      <w:hyperlink w:anchor="_Toc24556" w:history="1">
        <w:r>
          <w:rPr>
            <w:rFonts w:ascii="仿宋" w:eastAsia="仿宋" w:hAnsi="仿宋" w:cs="仿宋" w:hint="eastAsia"/>
            <w:lang w:eastAsia="zh-CN"/>
          </w:rPr>
          <w:t>(三)、关键节点施工计划</w:t>
        </w:r>
        <w:r>
          <w:tab/>
        </w:r>
        <w:r>
          <w:fldChar w:fldCharType="begin"/>
        </w:r>
        <w:r>
          <w:instrText xml:space="preserve"> PAGEREF _Toc24556 \h </w:instrText>
        </w:r>
        <w:r>
          <w:fldChar w:fldCharType="separate"/>
        </w:r>
        <w:r>
          <w:t>59</w:t>
        </w:r>
        <w:r>
          <w:fldChar w:fldCharType="end"/>
        </w:r>
      </w:hyperlink>
    </w:p>
    <w:p>
      <w:pPr>
        <w:pStyle w:val="TOC2"/>
        <w:tabs>
          <w:tab w:val="right" w:leader="dot" w:pos="8306"/>
        </w:tabs>
      </w:pPr>
      <w:hyperlink w:anchor="_Toc11964" w:history="1">
        <w:r>
          <w:rPr>
            <w:rFonts w:ascii="仿宋" w:eastAsia="仿宋" w:hAnsi="仿宋" w:cs="仿宋" w:hint="eastAsia"/>
            <w:lang w:eastAsia="zh-CN"/>
          </w:rPr>
          <w:t>(四)、施工现场管理</w:t>
        </w:r>
        <w:r>
          <w:tab/>
        </w:r>
        <w:r>
          <w:fldChar w:fldCharType="begin"/>
        </w:r>
        <w:r>
          <w:instrText xml:space="preserve"> PAGEREF _Toc11964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7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直接收益：假设交通管理用金属标志及类似设施项目的产品或服务年销售收入为XX万元。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1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若交通管理用金属标志及类似设施项目成功推广新型环保产品，比如采用可回收材料的包装，可能会激发消费者对可持续产品的需求。这种需求的增长可能迫使整个行业转向更环保的产品设计和生产方法。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3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交通管理用金属标志及类似设施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交通管理用金属标志及类似设施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交通管理用金属标志及类似设施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00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637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交通管理用金属标志及类似设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38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https://d.book118.com/107141141003006055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228C7"/>
    <w:rsid w:val="024228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4114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2024-03-15T01:46:00Z</dcterms:created>
  <dcterms:modified xsi:type="dcterms:W3CDTF">2024-03-15T01:47:21Z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2087C2FD234F4114818E5B6643BB9B52_11</vt:lpwstr>
  </property>
  <property fmtid="{D5CDD505-2E9C-101B-9397-08002B2CF9AE}" pid="3" name="KSOProductBuildVer">
    <vt:lpwstr>2052-12.1.0.16250</vt:lpwstr>
  </property>
</Properties>
</file>