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PC再生料项目建设方案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05" w:history="1">
        <w:r>
          <w:rPr>
            <w:rFonts w:ascii="仿宋" w:eastAsia="仿宋" w:hAnsi="仿宋" w:cs="仿宋" w:hint="eastAsia"/>
            <w:lang w:eastAsia="zh-CN"/>
          </w:rPr>
          <w:t>概论</w:t>
        </w:r>
        <w:r>
          <w:tab/>
        </w:r>
        <w:r>
          <w:fldChar w:fldCharType="begin"/>
        </w:r>
        <w:r>
          <w:instrText xml:space="preserve"> PAGEREF _Toc12405 \h </w:instrText>
        </w:r>
        <w:r>
          <w:fldChar w:fldCharType="separate"/>
        </w:r>
        <w:r>
          <w:t>3</w:t>
        </w:r>
        <w:r>
          <w:fldChar w:fldCharType="end"/>
        </w:r>
      </w:hyperlink>
    </w:p>
    <w:p>
      <w:pPr>
        <w:pStyle w:val="TOC1"/>
        <w:tabs>
          <w:tab w:val="right" w:leader="dot" w:pos="8306"/>
        </w:tabs>
      </w:pPr>
      <w:hyperlink w:anchor="_Toc8146" w:history="1">
        <w:r>
          <w:rPr>
            <w:rFonts w:ascii="仿宋" w:eastAsia="仿宋" w:hAnsi="仿宋" w:cs="仿宋" w:hint="eastAsia"/>
            <w:lang w:eastAsia="zh-CN"/>
          </w:rPr>
          <w:t>一、PC再生料项目概论</w:t>
        </w:r>
        <w:r>
          <w:tab/>
        </w:r>
        <w:r>
          <w:fldChar w:fldCharType="begin"/>
        </w:r>
        <w:r>
          <w:instrText xml:space="preserve"> PAGEREF _Toc8146 \h </w:instrText>
        </w:r>
        <w:r>
          <w:fldChar w:fldCharType="separate"/>
        </w:r>
        <w:r>
          <w:t>3</w:t>
        </w:r>
        <w:r>
          <w:fldChar w:fldCharType="end"/>
        </w:r>
      </w:hyperlink>
    </w:p>
    <w:p>
      <w:pPr>
        <w:pStyle w:val="TOC2"/>
        <w:tabs>
          <w:tab w:val="right" w:leader="dot" w:pos="8306"/>
        </w:tabs>
      </w:pPr>
      <w:hyperlink w:anchor="_Toc29555" w:history="1">
        <w:r>
          <w:rPr>
            <w:rFonts w:ascii="仿宋" w:eastAsia="仿宋" w:hAnsi="仿宋" w:cs="仿宋" w:hint="eastAsia"/>
            <w:lang w:eastAsia="zh-CN"/>
          </w:rPr>
          <w:t>(一)、项目申报单位概况</w:t>
        </w:r>
        <w:r>
          <w:tab/>
        </w:r>
        <w:r>
          <w:fldChar w:fldCharType="begin"/>
        </w:r>
        <w:r>
          <w:instrText xml:space="preserve"> PAGEREF _Toc29555 \h </w:instrText>
        </w:r>
        <w:r>
          <w:fldChar w:fldCharType="separate"/>
        </w:r>
        <w:r>
          <w:t>3</w:t>
        </w:r>
        <w:r>
          <w:fldChar w:fldCharType="end"/>
        </w:r>
      </w:hyperlink>
    </w:p>
    <w:p>
      <w:pPr>
        <w:pStyle w:val="TOC2"/>
        <w:tabs>
          <w:tab w:val="right" w:leader="dot" w:pos="8306"/>
        </w:tabs>
      </w:pPr>
      <w:hyperlink w:anchor="_Toc8150" w:history="1">
        <w:r>
          <w:rPr>
            <w:rFonts w:ascii="仿宋" w:eastAsia="仿宋" w:hAnsi="仿宋" w:cs="仿宋" w:hint="eastAsia"/>
            <w:lang w:eastAsia="zh-CN"/>
          </w:rPr>
          <w:t>(二)、项目概况</w:t>
        </w:r>
        <w:r>
          <w:tab/>
        </w:r>
        <w:r>
          <w:fldChar w:fldCharType="begin"/>
        </w:r>
        <w:r>
          <w:instrText xml:space="preserve"> PAGEREF _Toc8150 \h </w:instrText>
        </w:r>
        <w:r>
          <w:fldChar w:fldCharType="separate"/>
        </w:r>
        <w:r>
          <w:t>4</w:t>
        </w:r>
        <w:r>
          <w:fldChar w:fldCharType="end"/>
        </w:r>
      </w:hyperlink>
    </w:p>
    <w:p>
      <w:pPr>
        <w:pStyle w:val="TOC1"/>
        <w:tabs>
          <w:tab w:val="right" w:leader="dot" w:pos="8306"/>
        </w:tabs>
      </w:pPr>
      <w:hyperlink w:anchor="_Toc16265" w:history="1">
        <w:r>
          <w:rPr>
            <w:rFonts w:ascii="仿宋" w:eastAsia="仿宋" w:hAnsi="仿宋" w:cs="仿宋" w:hint="eastAsia"/>
            <w:lang w:eastAsia="zh-CN"/>
          </w:rPr>
          <w:t>二、项目监理与质量保证</w:t>
        </w:r>
        <w:r>
          <w:tab/>
        </w:r>
        <w:r>
          <w:fldChar w:fldCharType="begin"/>
        </w:r>
        <w:r>
          <w:instrText xml:space="preserve"> PAGEREF _Toc16265 \h </w:instrText>
        </w:r>
        <w:r>
          <w:fldChar w:fldCharType="separate"/>
        </w:r>
        <w:r>
          <w:t>7</w:t>
        </w:r>
        <w:r>
          <w:fldChar w:fldCharType="end"/>
        </w:r>
      </w:hyperlink>
    </w:p>
    <w:p>
      <w:pPr>
        <w:pStyle w:val="TOC2"/>
        <w:tabs>
          <w:tab w:val="right" w:leader="dot" w:pos="8306"/>
        </w:tabs>
      </w:pPr>
      <w:hyperlink w:anchor="_Toc25037" w:history="1">
        <w:r>
          <w:rPr>
            <w:rFonts w:ascii="仿宋" w:eastAsia="仿宋" w:hAnsi="仿宋" w:cs="仿宋" w:hint="eastAsia"/>
            <w:lang w:eastAsia="zh-CN"/>
          </w:rPr>
          <w:t>(一)、监理体系构建</w:t>
        </w:r>
        <w:r>
          <w:tab/>
        </w:r>
        <w:r>
          <w:fldChar w:fldCharType="begin"/>
        </w:r>
        <w:r>
          <w:instrText xml:space="preserve"> PAGEREF _Toc25037 \h </w:instrText>
        </w:r>
        <w:r>
          <w:fldChar w:fldCharType="separate"/>
        </w:r>
        <w:r>
          <w:t>7</w:t>
        </w:r>
        <w:r>
          <w:fldChar w:fldCharType="end"/>
        </w:r>
      </w:hyperlink>
    </w:p>
    <w:p>
      <w:pPr>
        <w:pStyle w:val="TOC2"/>
        <w:tabs>
          <w:tab w:val="right" w:leader="dot" w:pos="8306"/>
        </w:tabs>
      </w:pPr>
      <w:hyperlink w:anchor="_Toc26389" w:history="1">
        <w:r>
          <w:rPr>
            <w:rFonts w:ascii="仿宋" w:eastAsia="仿宋" w:hAnsi="仿宋" w:cs="仿宋" w:hint="eastAsia"/>
            <w:lang w:eastAsia="zh-CN"/>
          </w:rPr>
          <w:t>(二)、质量保证体系实施</w:t>
        </w:r>
        <w:r>
          <w:tab/>
        </w:r>
        <w:r>
          <w:fldChar w:fldCharType="begin"/>
        </w:r>
        <w:r>
          <w:instrText xml:space="preserve"> PAGEREF _Toc26389 \h </w:instrText>
        </w:r>
        <w:r>
          <w:fldChar w:fldCharType="separate"/>
        </w:r>
        <w:r>
          <w:t>8</w:t>
        </w:r>
        <w:r>
          <w:fldChar w:fldCharType="end"/>
        </w:r>
      </w:hyperlink>
    </w:p>
    <w:p>
      <w:pPr>
        <w:pStyle w:val="TOC2"/>
        <w:tabs>
          <w:tab w:val="right" w:leader="dot" w:pos="8306"/>
        </w:tabs>
      </w:pPr>
      <w:hyperlink w:anchor="_Toc622" w:history="1">
        <w:r>
          <w:rPr>
            <w:rFonts w:ascii="仿宋" w:eastAsia="仿宋" w:hAnsi="仿宋" w:cs="仿宋" w:hint="eastAsia"/>
            <w:lang w:eastAsia="zh-CN"/>
          </w:rPr>
          <w:t>(三)、监理与质量控制流程</w:t>
        </w:r>
        <w:r>
          <w:tab/>
        </w:r>
        <w:r>
          <w:fldChar w:fldCharType="begin"/>
        </w:r>
        <w:r>
          <w:instrText xml:space="preserve"> PAGEREF _Toc622 \h </w:instrText>
        </w:r>
        <w:r>
          <w:fldChar w:fldCharType="separate"/>
        </w:r>
        <w:r>
          <w:t>8</w:t>
        </w:r>
        <w:r>
          <w:fldChar w:fldCharType="end"/>
        </w:r>
      </w:hyperlink>
    </w:p>
    <w:p>
      <w:pPr>
        <w:pStyle w:val="TOC1"/>
        <w:tabs>
          <w:tab w:val="right" w:leader="dot" w:pos="8306"/>
        </w:tabs>
      </w:pPr>
      <w:hyperlink w:anchor="_Toc8321" w:history="1">
        <w:r>
          <w:rPr>
            <w:rFonts w:ascii="仿宋" w:eastAsia="仿宋" w:hAnsi="仿宋" w:cs="仿宋" w:hint="eastAsia"/>
            <w:lang w:eastAsia="zh-CN"/>
          </w:rPr>
          <w:t>三、项目选址研究</w:t>
        </w:r>
        <w:r>
          <w:tab/>
        </w:r>
        <w:r>
          <w:fldChar w:fldCharType="begin"/>
        </w:r>
        <w:r>
          <w:instrText xml:space="preserve"> PAGEREF _Toc8321 \h </w:instrText>
        </w:r>
        <w:r>
          <w:fldChar w:fldCharType="separate"/>
        </w:r>
        <w:r>
          <w:t>9</w:t>
        </w:r>
        <w:r>
          <w:fldChar w:fldCharType="end"/>
        </w:r>
      </w:hyperlink>
    </w:p>
    <w:p>
      <w:pPr>
        <w:pStyle w:val="TOC2"/>
        <w:tabs>
          <w:tab w:val="right" w:leader="dot" w:pos="8306"/>
        </w:tabs>
      </w:pPr>
      <w:hyperlink w:anchor="_Toc24799" w:history="1">
        <w:r>
          <w:rPr>
            <w:rFonts w:ascii="仿宋" w:eastAsia="仿宋" w:hAnsi="仿宋" w:cs="仿宋" w:hint="eastAsia"/>
            <w:lang w:eastAsia="zh-CN"/>
          </w:rPr>
          <w:t>(一)、项目选址原则</w:t>
        </w:r>
        <w:r>
          <w:tab/>
        </w:r>
        <w:r>
          <w:fldChar w:fldCharType="begin"/>
        </w:r>
        <w:r>
          <w:instrText xml:space="preserve"> PAGEREF _Toc24799 \h </w:instrText>
        </w:r>
        <w:r>
          <w:fldChar w:fldCharType="separate"/>
        </w:r>
        <w:r>
          <w:t>9</w:t>
        </w:r>
        <w:r>
          <w:fldChar w:fldCharType="end"/>
        </w:r>
      </w:hyperlink>
    </w:p>
    <w:p>
      <w:pPr>
        <w:pStyle w:val="TOC2"/>
        <w:tabs>
          <w:tab w:val="right" w:leader="dot" w:pos="8306"/>
        </w:tabs>
      </w:pPr>
      <w:hyperlink w:anchor="_Toc20275" w:history="1">
        <w:r>
          <w:rPr>
            <w:rFonts w:ascii="仿宋" w:eastAsia="仿宋" w:hAnsi="仿宋" w:cs="仿宋" w:hint="eastAsia"/>
            <w:lang w:eastAsia="zh-CN"/>
          </w:rPr>
          <w:t>(二)、项目选址</w:t>
        </w:r>
        <w:r>
          <w:tab/>
        </w:r>
        <w:r>
          <w:fldChar w:fldCharType="begin"/>
        </w:r>
        <w:r>
          <w:instrText xml:space="preserve"> PAGEREF _Toc20275 \h </w:instrText>
        </w:r>
        <w:r>
          <w:fldChar w:fldCharType="separate"/>
        </w:r>
        <w:r>
          <w:t>12</w:t>
        </w:r>
        <w:r>
          <w:fldChar w:fldCharType="end"/>
        </w:r>
      </w:hyperlink>
    </w:p>
    <w:p>
      <w:pPr>
        <w:pStyle w:val="TOC2"/>
        <w:tabs>
          <w:tab w:val="right" w:leader="dot" w:pos="8306"/>
        </w:tabs>
      </w:pPr>
      <w:hyperlink w:anchor="_Toc14429" w:history="1">
        <w:r>
          <w:rPr>
            <w:rFonts w:ascii="仿宋" w:eastAsia="仿宋" w:hAnsi="仿宋" w:cs="仿宋" w:hint="eastAsia"/>
            <w:lang w:eastAsia="zh-CN"/>
          </w:rPr>
          <w:t>(三)、建设条件分析</w:t>
        </w:r>
        <w:r>
          <w:tab/>
        </w:r>
        <w:r>
          <w:fldChar w:fldCharType="begin"/>
        </w:r>
        <w:r>
          <w:instrText xml:space="preserve"> PAGEREF _Toc14429 \h </w:instrText>
        </w:r>
        <w:r>
          <w:fldChar w:fldCharType="separate"/>
        </w:r>
        <w:r>
          <w:t>14</w:t>
        </w:r>
        <w:r>
          <w:fldChar w:fldCharType="end"/>
        </w:r>
      </w:hyperlink>
    </w:p>
    <w:p>
      <w:pPr>
        <w:pStyle w:val="TOC2"/>
        <w:tabs>
          <w:tab w:val="right" w:leader="dot" w:pos="8306"/>
        </w:tabs>
      </w:pPr>
      <w:hyperlink w:anchor="_Toc22812" w:history="1">
        <w:r>
          <w:rPr>
            <w:rFonts w:ascii="仿宋" w:eastAsia="仿宋" w:hAnsi="仿宋" w:cs="仿宋" w:hint="eastAsia"/>
            <w:lang w:eastAsia="zh-CN"/>
          </w:rPr>
          <w:t>(四)、用地控制指标</w:t>
        </w:r>
        <w:r>
          <w:tab/>
        </w:r>
        <w:r>
          <w:fldChar w:fldCharType="begin"/>
        </w:r>
        <w:r>
          <w:instrText xml:space="preserve"> PAGEREF _Toc22812 \h </w:instrText>
        </w:r>
        <w:r>
          <w:fldChar w:fldCharType="separate"/>
        </w:r>
        <w:r>
          <w:t>16</w:t>
        </w:r>
        <w:r>
          <w:fldChar w:fldCharType="end"/>
        </w:r>
      </w:hyperlink>
    </w:p>
    <w:p>
      <w:pPr>
        <w:pStyle w:val="TOC2"/>
        <w:tabs>
          <w:tab w:val="right" w:leader="dot" w:pos="8306"/>
        </w:tabs>
      </w:pPr>
      <w:hyperlink w:anchor="_Toc14362" w:history="1">
        <w:r>
          <w:rPr>
            <w:rFonts w:ascii="仿宋" w:eastAsia="仿宋" w:hAnsi="仿宋" w:cs="仿宋" w:hint="eastAsia"/>
            <w:lang w:eastAsia="zh-CN"/>
          </w:rPr>
          <w:t>(五)、地总体要求</w:t>
        </w:r>
        <w:r>
          <w:tab/>
        </w:r>
        <w:r>
          <w:fldChar w:fldCharType="begin"/>
        </w:r>
        <w:r>
          <w:instrText xml:space="preserve"> PAGEREF _Toc14362 \h </w:instrText>
        </w:r>
        <w:r>
          <w:fldChar w:fldCharType="separate"/>
        </w:r>
        <w:r>
          <w:t>17</w:t>
        </w:r>
        <w:r>
          <w:fldChar w:fldCharType="end"/>
        </w:r>
      </w:hyperlink>
    </w:p>
    <w:p>
      <w:pPr>
        <w:pStyle w:val="TOC2"/>
        <w:tabs>
          <w:tab w:val="right" w:leader="dot" w:pos="8306"/>
        </w:tabs>
      </w:pPr>
      <w:hyperlink w:anchor="_Toc5538" w:history="1">
        <w:r>
          <w:rPr>
            <w:rFonts w:ascii="仿宋" w:eastAsia="仿宋" w:hAnsi="仿宋" w:cs="仿宋" w:hint="eastAsia"/>
            <w:lang w:eastAsia="zh-CN"/>
          </w:rPr>
          <w:t>(六)、节约用地措施</w:t>
        </w:r>
        <w:r>
          <w:tab/>
        </w:r>
        <w:r>
          <w:fldChar w:fldCharType="begin"/>
        </w:r>
        <w:r>
          <w:instrText xml:space="preserve"> PAGEREF _Toc5538 \h </w:instrText>
        </w:r>
        <w:r>
          <w:fldChar w:fldCharType="separate"/>
        </w:r>
        <w:r>
          <w:t>18</w:t>
        </w:r>
        <w:r>
          <w:fldChar w:fldCharType="end"/>
        </w:r>
      </w:hyperlink>
    </w:p>
    <w:p>
      <w:pPr>
        <w:pStyle w:val="TOC2"/>
        <w:tabs>
          <w:tab w:val="right" w:leader="dot" w:pos="8306"/>
        </w:tabs>
      </w:pPr>
      <w:hyperlink w:anchor="_Toc4850" w:history="1">
        <w:r>
          <w:rPr>
            <w:rFonts w:ascii="仿宋" w:eastAsia="仿宋" w:hAnsi="仿宋" w:cs="仿宋" w:hint="eastAsia"/>
            <w:lang w:eastAsia="zh-CN"/>
          </w:rPr>
          <w:t>(七)、选址综合评价</w:t>
        </w:r>
        <w:r>
          <w:tab/>
        </w:r>
        <w:r>
          <w:fldChar w:fldCharType="begin"/>
        </w:r>
        <w:r>
          <w:instrText xml:space="preserve"> PAGEREF _Toc4850 \h </w:instrText>
        </w:r>
        <w:r>
          <w:fldChar w:fldCharType="separate"/>
        </w:r>
        <w:r>
          <w:t>20</w:t>
        </w:r>
        <w:r>
          <w:fldChar w:fldCharType="end"/>
        </w:r>
      </w:hyperlink>
    </w:p>
    <w:p>
      <w:pPr>
        <w:pStyle w:val="TOC1"/>
        <w:tabs>
          <w:tab w:val="right" w:leader="dot" w:pos="8306"/>
        </w:tabs>
      </w:pPr>
      <w:hyperlink w:anchor="_Toc2298" w:history="1">
        <w:r>
          <w:rPr>
            <w:rFonts w:ascii="仿宋" w:eastAsia="仿宋" w:hAnsi="仿宋" w:cs="仿宋" w:hint="eastAsia"/>
            <w:lang w:eastAsia="zh-CN"/>
          </w:rPr>
          <w:t>四、经济影响分析</w:t>
        </w:r>
        <w:r>
          <w:tab/>
        </w:r>
        <w:r>
          <w:fldChar w:fldCharType="begin"/>
        </w:r>
        <w:r>
          <w:instrText xml:space="preserve"> PAGEREF _Toc2298 \h </w:instrText>
        </w:r>
        <w:r>
          <w:fldChar w:fldCharType="separate"/>
        </w:r>
        <w:r>
          <w:t>21</w:t>
        </w:r>
        <w:r>
          <w:fldChar w:fldCharType="end"/>
        </w:r>
      </w:hyperlink>
    </w:p>
    <w:p>
      <w:pPr>
        <w:pStyle w:val="TOC2"/>
        <w:tabs>
          <w:tab w:val="right" w:leader="dot" w:pos="8306"/>
        </w:tabs>
      </w:pPr>
      <w:hyperlink w:anchor="_Toc3563" w:history="1">
        <w:r>
          <w:rPr>
            <w:rFonts w:ascii="仿宋" w:eastAsia="仿宋" w:hAnsi="仿宋" w:cs="仿宋" w:hint="eastAsia"/>
            <w:lang w:eastAsia="zh-CN"/>
          </w:rPr>
          <w:t>(一)、经济费用效益或费用效果分析</w:t>
        </w:r>
        <w:r>
          <w:tab/>
        </w:r>
        <w:r>
          <w:fldChar w:fldCharType="begin"/>
        </w:r>
        <w:r>
          <w:instrText xml:space="preserve"> PAGEREF _Toc3563 \h </w:instrText>
        </w:r>
        <w:r>
          <w:fldChar w:fldCharType="separate"/>
        </w:r>
        <w:r>
          <w:t>21</w:t>
        </w:r>
        <w:r>
          <w:fldChar w:fldCharType="end"/>
        </w:r>
      </w:hyperlink>
    </w:p>
    <w:p>
      <w:pPr>
        <w:pStyle w:val="TOC2"/>
        <w:tabs>
          <w:tab w:val="right" w:leader="dot" w:pos="8306"/>
        </w:tabs>
      </w:pPr>
      <w:hyperlink w:anchor="_Toc30508" w:history="1">
        <w:r>
          <w:rPr>
            <w:rFonts w:ascii="仿宋" w:eastAsia="仿宋" w:hAnsi="仿宋" w:cs="仿宋" w:hint="eastAsia"/>
            <w:lang w:eastAsia="zh-CN"/>
          </w:rPr>
          <w:t>(二)、行业影响分析</w:t>
        </w:r>
        <w:r>
          <w:tab/>
        </w:r>
        <w:r>
          <w:fldChar w:fldCharType="begin"/>
        </w:r>
        <w:r>
          <w:instrText xml:space="preserve"> PAGEREF _Toc30508 \h </w:instrText>
        </w:r>
        <w:r>
          <w:fldChar w:fldCharType="separate"/>
        </w:r>
        <w:r>
          <w:t>23</w:t>
        </w:r>
        <w:r>
          <w:fldChar w:fldCharType="end"/>
        </w:r>
      </w:hyperlink>
    </w:p>
    <w:p>
      <w:pPr>
        <w:pStyle w:val="TOC2"/>
        <w:tabs>
          <w:tab w:val="right" w:leader="dot" w:pos="8306"/>
        </w:tabs>
      </w:pPr>
      <w:hyperlink w:anchor="_Toc2975" w:history="1">
        <w:r>
          <w:rPr>
            <w:rFonts w:ascii="仿宋" w:eastAsia="仿宋" w:hAnsi="仿宋" w:cs="仿宋" w:hint="eastAsia"/>
            <w:lang w:eastAsia="zh-CN"/>
          </w:rPr>
          <w:t>(三)、区域经济影响分析</w:t>
        </w:r>
        <w:r>
          <w:tab/>
        </w:r>
        <w:r>
          <w:fldChar w:fldCharType="begin"/>
        </w:r>
        <w:r>
          <w:instrText xml:space="preserve"> PAGEREF _Toc2975 \h </w:instrText>
        </w:r>
        <w:r>
          <w:fldChar w:fldCharType="separate"/>
        </w:r>
        <w:r>
          <w:t>25</w:t>
        </w:r>
        <w:r>
          <w:fldChar w:fldCharType="end"/>
        </w:r>
      </w:hyperlink>
    </w:p>
    <w:p>
      <w:pPr>
        <w:pStyle w:val="TOC2"/>
        <w:tabs>
          <w:tab w:val="right" w:leader="dot" w:pos="8306"/>
        </w:tabs>
      </w:pPr>
      <w:hyperlink w:anchor="_Toc29779" w:history="1">
        <w:r>
          <w:rPr>
            <w:rFonts w:ascii="仿宋" w:eastAsia="仿宋" w:hAnsi="仿宋" w:cs="仿宋" w:hint="eastAsia"/>
            <w:lang w:eastAsia="zh-CN"/>
          </w:rPr>
          <w:t>(四)、宏观经济影响分析</w:t>
        </w:r>
        <w:r>
          <w:tab/>
        </w:r>
        <w:r>
          <w:fldChar w:fldCharType="begin"/>
        </w:r>
        <w:r>
          <w:instrText xml:space="preserve"> PAGEREF _Toc29779 \h </w:instrText>
        </w:r>
        <w:r>
          <w:fldChar w:fldCharType="separate"/>
        </w:r>
        <w:r>
          <w:t>25</w:t>
        </w:r>
        <w:r>
          <w:fldChar w:fldCharType="end"/>
        </w:r>
      </w:hyperlink>
    </w:p>
    <w:p>
      <w:pPr>
        <w:pStyle w:val="TOC1"/>
        <w:tabs>
          <w:tab w:val="right" w:leader="dot" w:pos="8306"/>
        </w:tabs>
      </w:pPr>
      <w:hyperlink w:anchor="_Toc17404" w:history="1">
        <w:r>
          <w:rPr>
            <w:rFonts w:ascii="仿宋" w:eastAsia="仿宋" w:hAnsi="仿宋" w:cs="仿宋" w:hint="eastAsia"/>
            <w:lang w:eastAsia="zh-CN"/>
          </w:rPr>
          <w:t>五、财务管理与成本控制</w:t>
        </w:r>
        <w:r>
          <w:tab/>
        </w:r>
        <w:r>
          <w:fldChar w:fldCharType="begin"/>
        </w:r>
        <w:r>
          <w:instrText xml:space="preserve"> PAGEREF _Toc17404 \h </w:instrText>
        </w:r>
        <w:r>
          <w:fldChar w:fldCharType="separate"/>
        </w:r>
        <w:r>
          <w:t>27</w:t>
        </w:r>
        <w:r>
          <w:fldChar w:fldCharType="end"/>
        </w:r>
      </w:hyperlink>
    </w:p>
    <w:p>
      <w:pPr>
        <w:pStyle w:val="TOC2"/>
        <w:tabs>
          <w:tab w:val="right" w:leader="dot" w:pos="8306"/>
        </w:tabs>
      </w:pPr>
      <w:hyperlink w:anchor="_Toc994" w:history="1">
        <w:r>
          <w:rPr>
            <w:rFonts w:ascii="仿宋" w:eastAsia="仿宋" w:hAnsi="仿宋" w:cs="仿宋" w:hint="eastAsia"/>
            <w:lang w:eastAsia="zh-CN"/>
          </w:rPr>
          <w:t>(一)、财务管理体系建设</w:t>
        </w:r>
        <w:r>
          <w:tab/>
        </w:r>
        <w:r>
          <w:fldChar w:fldCharType="begin"/>
        </w:r>
        <w:r>
          <w:instrText xml:space="preserve"> PAGEREF _Toc994 \h </w:instrText>
        </w:r>
        <w:r>
          <w:fldChar w:fldCharType="separate"/>
        </w:r>
        <w:r>
          <w:t>27</w:t>
        </w:r>
        <w:r>
          <w:fldChar w:fldCharType="end"/>
        </w:r>
      </w:hyperlink>
    </w:p>
    <w:p>
      <w:pPr>
        <w:pStyle w:val="TOC2"/>
        <w:tabs>
          <w:tab w:val="right" w:leader="dot" w:pos="8306"/>
        </w:tabs>
      </w:pPr>
      <w:hyperlink w:anchor="_Toc4863" w:history="1">
        <w:r>
          <w:rPr>
            <w:rFonts w:ascii="仿宋" w:eastAsia="仿宋" w:hAnsi="仿宋" w:cs="仿宋" w:hint="eastAsia"/>
            <w:lang w:eastAsia="zh-CN"/>
          </w:rPr>
          <w:t>(二)、成本控制措施</w:t>
        </w:r>
        <w:r>
          <w:tab/>
        </w:r>
        <w:r>
          <w:fldChar w:fldCharType="begin"/>
        </w:r>
        <w:r>
          <w:instrText xml:space="preserve"> PAGEREF _Toc4863 \h </w:instrText>
        </w:r>
        <w:r>
          <w:fldChar w:fldCharType="separate"/>
        </w:r>
        <w:r>
          <w:t>28</w:t>
        </w:r>
        <w:r>
          <w:fldChar w:fldCharType="end"/>
        </w:r>
      </w:hyperlink>
    </w:p>
    <w:p>
      <w:pPr>
        <w:pStyle w:val="TOC1"/>
        <w:tabs>
          <w:tab w:val="right" w:leader="dot" w:pos="8306"/>
        </w:tabs>
      </w:pPr>
      <w:hyperlink w:anchor="_Toc9961" w:history="1">
        <w:r>
          <w:rPr>
            <w:rFonts w:ascii="仿宋" w:eastAsia="仿宋" w:hAnsi="仿宋" w:cs="仿宋" w:hint="eastAsia"/>
            <w:lang w:eastAsia="zh-CN"/>
          </w:rPr>
          <w:t>六、发展规划、产业政策和行业准入分析</w:t>
        </w:r>
        <w:r>
          <w:tab/>
        </w:r>
        <w:r>
          <w:fldChar w:fldCharType="begin"/>
        </w:r>
        <w:r>
          <w:instrText xml:space="preserve"> PAGEREF _Toc9961 \h </w:instrText>
        </w:r>
        <w:r>
          <w:fldChar w:fldCharType="separate"/>
        </w:r>
        <w:r>
          <w:t>30</w:t>
        </w:r>
        <w:r>
          <w:fldChar w:fldCharType="end"/>
        </w:r>
      </w:hyperlink>
    </w:p>
    <w:p>
      <w:pPr>
        <w:pStyle w:val="TOC2"/>
        <w:tabs>
          <w:tab w:val="right" w:leader="dot" w:pos="8306"/>
        </w:tabs>
      </w:pPr>
      <w:hyperlink w:anchor="_Toc24152" w:history="1">
        <w:r>
          <w:rPr>
            <w:rFonts w:ascii="仿宋" w:eastAsia="仿宋" w:hAnsi="仿宋" w:cs="仿宋" w:hint="eastAsia"/>
            <w:lang w:eastAsia="zh-CN"/>
          </w:rPr>
          <w:t>(一)、发展规划分析</w:t>
        </w:r>
        <w:r>
          <w:tab/>
        </w:r>
        <w:r>
          <w:fldChar w:fldCharType="begin"/>
        </w:r>
        <w:r>
          <w:instrText xml:space="preserve"> PAGEREF _Toc24152 \h </w:instrText>
        </w:r>
        <w:r>
          <w:fldChar w:fldCharType="separate"/>
        </w:r>
        <w:r>
          <w:t>30</w:t>
        </w:r>
        <w:r>
          <w:fldChar w:fldCharType="end"/>
        </w:r>
      </w:hyperlink>
    </w:p>
    <w:p>
      <w:pPr>
        <w:pStyle w:val="TOC2"/>
        <w:tabs>
          <w:tab w:val="right" w:leader="dot" w:pos="8306"/>
        </w:tabs>
      </w:pPr>
      <w:hyperlink w:anchor="_Toc31155" w:history="1">
        <w:r>
          <w:rPr>
            <w:rFonts w:ascii="仿宋" w:eastAsia="仿宋" w:hAnsi="仿宋" w:cs="仿宋" w:hint="eastAsia"/>
            <w:lang w:eastAsia="zh-CN"/>
          </w:rPr>
          <w:t>(二)、产业政策分析</w:t>
        </w:r>
        <w:r>
          <w:tab/>
        </w:r>
        <w:r>
          <w:fldChar w:fldCharType="begin"/>
        </w:r>
        <w:r>
          <w:instrText xml:space="preserve"> PAGEREF _Toc31155 \h </w:instrText>
        </w:r>
        <w:r>
          <w:fldChar w:fldCharType="separate"/>
        </w:r>
        <w:r>
          <w:t>31</w:t>
        </w:r>
        <w:r>
          <w:fldChar w:fldCharType="end"/>
        </w:r>
      </w:hyperlink>
    </w:p>
    <w:p>
      <w:pPr>
        <w:pStyle w:val="TOC2"/>
        <w:tabs>
          <w:tab w:val="right" w:leader="dot" w:pos="8306"/>
        </w:tabs>
      </w:pPr>
      <w:hyperlink w:anchor="_Toc20759" w:history="1">
        <w:r>
          <w:rPr>
            <w:rFonts w:ascii="仿宋" w:eastAsia="仿宋" w:hAnsi="仿宋" w:cs="仿宋" w:hint="eastAsia"/>
            <w:lang w:eastAsia="zh-CN"/>
          </w:rPr>
          <w:t>(三)、行业准入分析</w:t>
        </w:r>
        <w:r>
          <w:tab/>
        </w:r>
        <w:r>
          <w:fldChar w:fldCharType="begin"/>
        </w:r>
        <w:r>
          <w:instrText xml:space="preserve"> PAGEREF _Toc20759 \h </w:instrText>
        </w:r>
        <w:r>
          <w:fldChar w:fldCharType="separate"/>
        </w:r>
        <w:r>
          <w:t>33</w:t>
        </w:r>
        <w:r>
          <w:fldChar w:fldCharType="end"/>
        </w:r>
      </w:hyperlink>
    </w:p>
    <w:p>
      <w:pPr>
        <w:pStyle w:val="TOC1"/>
        <w:tabs>
          <w:tab w:val="right" w:leader="dot" w:pos="8306"/>
        </w:tabs>
      </w:pPr>
      <w:hyperlink w:anchor="_Toc17211" w:history="1">
        <w:r>
          <w:rPr>
            <w:rFonts w:ascii="仿宋" w:eastAsia="仿宋" w:hAnsi="仿宋" w:cs="仿宋" w:hint="eastAsia"/>
            <w:lang w:eastAsia="zh-CN"/>
          </w:rPr>
          <w:t>七、经济效益与社会效益优化</w:t>
        </w:r>
        <w:r>
          <w:tab/>
        </w:r>
        <w:r>
          <w:fldChar w:fldCharType="begin"/>
        </w:r>
        <w:r>
          <w:instrText xml:space="preserve"> PAGEREF _Toc17211 \h </w:instrText>
        </w:r>
        <w:r>
          <w:fldChar w:fldCharType="separate"/>
        </w:r>
        <w:r>
          <w:t>34</w:t>
        </w:r>
        <w:r>
          <w:fldChar w:fldCharType="end"/>
        </w:r>
      </w:hyperlink>
    </w:p>
    <w:p>
      <w:pPr>
        <w:pStyle w:val="TOC2"/>
        <w:tabs>
          <w:tab w:val="right" w:leader="dot" w:pos="8306"/>
        </w:tabs>
      </w:pPr>
      <w:hyperlink w:anchor="_Toc26065" w:history="1">
        <w:r>
          <w:rPr>
            <w:rFonts w:ascii="仿宋" w:eastAsia="仿宋" w:hAnsi="仿宋" w:cs="仿宋" w:hint="eastAsia"/>
            <w:lang w:eastAsia="zh-CN"/>
          </w:rPr>
          <w:t>(一)、经济效益提升策略</w:t>
        </w:r>
        <w:r>
          <w:tab/>
        </w:r>
        <w:r>
          <w:fldChar w:fldCharType="begin"/>
        </w:r>
        <w:r>
          <w:instrText xml:space="preserve"> PAGEREF _Toc26065 \h </w:instrText>
        </w:r>
        <w:r>
          <w:fldChar w:fldCharType="separate"/>
        </w:r>
        <w:r>
          <w:t>34</w:t>
        </w:r>
        <w:r>
          <w:fldChar w:fldCharType="end"/>
        </w:r>
      </w:hyperlink>
    </w:p>
    <w:p>
      <w:pPr>
        <w:pStyle w:val="TOC2"/>
        <w:tabs>
          <w:tab w:val="right" w:leader="dot" w:pos="8306"/>
        </w:tabs>
      </w:pPr>
      <w:hyperlink w:anchor="_Toc11582" w:history="1">
        <w:r>
          <w:rPr>
            <w:rFonts w:ascii="仿宋" w:eastAsia="仿宋" w:hAnsi="仿宋" w:cs="仿宋" w:hint="eastAsia"/>
            <w:lang w:eastAsia="zh-CN"/>
          </w:rPr>
          <w:t>(二)、社会效益增强方案</w:t>
        </w:r>
        <w:r>
          <w:tab/>
        </w:r>
        <w:r>
          <w:fldChar w:fldCharType="begin"/>
        </w:r>
        <w:r>
          <w:instrText xml:space="preserve"> PAGEREF _Toc11582 \h </w:instrText>
        </w:r>
        <w:r>
          <w:fldChar w:fldCharType="separate"/>
        </w:r>
        <w:r>
          <w:t>35</w:t>
        </w:r>
        <w:r>
          <w:fldChar w:fldCharType="end"/>
        </w:r>
      </w:hyperlink>
    </w:p>
    <w:p>
      <w:pPr>
        <w:pStyle w:val="TOC1"/>
        <w:tabs>
          <w:tab w:val="right" w:leader="dot" w:pos="8306"/>
        </w:tabs>
      </w:pPr>
      <w:hyperlink w:anchor="_Toc15069" w:history="1">
        <w:r>
          <w:rPr>
            <w:rFonts w:ascii="仿宋" w:eastAsia="仿宋" w:hAnsi="仿宋" w:cs="仿宋" w:hint="eastAsia"/>
            <w:lang w:eastAsia="zh-CN"/>
          </w:rPr>
          <w:t>八、环境保护与绿色发展</w:t>
        </w:r>
        <w:r>
          <w:tab/>
        </w:r>
        <w:r>
          <w:fldChar w:fldCharType="begin"/>
        </w:r>
        <w:r>
          <w:instrText xml:space="preserve"> PAGEREF _Toc15069 \h </w:instrText>
        </w:r>
        <w:r>
          <w:fldChar w:fldCharType="separate"/>
        </w:r>
        <w:r>
          <w:t>36</w:t>
        </w:r>
        <w:r>
          <w:fldChar w:fldCharType="end"/>
        </w:r>
      </w:hyperlink>
    </w:p>
    <w:p>
      <w:pPr>
        <w:pStyle w:val="TOC2"/>
        <w:tabs>
          <w:tab w:val="right" w:leader="dot" w:pos="8306"/>
        </w:tabs>
      </w:pPr>
      <w:hyperlink w:anchor="_Toc20988" w:history="1">
        <w:r>
          <w:rPr>
            <w:rFonts w:ascii="仿宋" w:eastAsia="仿宋" w:hAnsi="仿宋" w:cs="仿宋" w:hint="eastAsia"/>
            <w:lang w:eastAsia="zh-CN"/>
          </w:rPr>
          <w:t>(一)、环境保护措施</w:t>
        </w:r>
        <w:r>
          <w:tab/>
        </w:r>
        <w:r>
          <w:fldChar w:fldCharType="begin"/>
        </w:r>
        <w:r>
          <w:instrText xml:space="preserve"> PAGEREF _Toc20988 \h </w:instrText>
        </w:r>
        <w:r>
          <w:fldChar w:fldCharType="separate"/>
        </w:r>
        <w:r>
          <w:t>36</w:t>
        </w:r>
        <w:r>
          <w:fldChar w:fldCharType="end"/>
        </w:r>
      </w:hyperlink>
    </w:p>
    <w:p>
      <w:pPr>
        <w:pStyle w:val="TOC2"/>
        <w:tabs>
          <w:tab w:val="right" w:leader="dot" w:pos="8306"/>
        </w:tabs>
      </w:pPr>
      <w:hyperlink w:anchor="_Toc18847" w:history="1">
        <w:r>
          <w:rPr>
            <w:rFonts w:ascii="仿宋" w:eastAsia="仿宋" w:hAnsi="仿宋" w:cs="仿宋" w:hint="eastAsia"/>
            <w:lang w:eastAsia="zh-CN"/>
          </w:rPr>
          <w:t>(二)、绿色发展与可持续发展策略</w:t>
        </w:r>
        <w:r>
          <w:tab/>
        </w:r>
        <w:r>
          <w:fldChar w:fldCharType="begin"/>
        </w:r>
        <w:r>
          <w:instrText xml:space="preserve"> PAGEREF _Toc18847 \h </w:instrText>
        </w:r>
        <w:r>
          <w:fldChar w:fldCharType="separate"/>
        </w:r>
        <w:r>
          <w:t>38</w:t>
        </w:r>
        <w:r>
          <w:fldChar w:fldCharType="end"/>
        </w:r>
      </w:hyperlink>
    </w:p>
    <w:p>
      <w:pPr>
        <w:pStyle w:val="TOC1"/>
        <w:tabs>
          <w:tab w:val="right" w:leader="dot" w:pos="8306"/>
        </w:tabs>
      </w:pPr>
      <w:hyperlink w:anchor="_Toc29925" w:history="1">
        <w:r>
          <w:rPr>
            <w:rFonts w:ascii="仿宋" w:eastAsia="仿宋" w:hAnsi="仿宋" w:cs="仿宋" w:hint="eastAsia"/>
            <w:lang w:eastAsia="zh-CN"/>
          </w:rPr>
          <w:t>九、项目实施与管理方案</w:t>
        </w:r>
        <w:r>
          <w:tab/>
        </w:r>
        <w:r>
          <w:fldChar w:fldCharType="begin"/>
        </w:r>
        <w:r>
          <w:instrText xml:space="preserve"> PAGEREF _Toc29925 \h </w:instrText>
        </w:r>
        <w:r>
          <w:fldChar w:fldCharType="separate"/>
        </w:r>
        <w:r>
          <w:t>39</w:t>
        </w:r>
        <w:r>
          <w:fldChar w:fldCharType="end"/>
        </w:r>
      </w:hyperlink>
    </w:p>
    <w:p>
      <w:pPr>
        <w:pStyle w:val="TOC2"/>
        <w:tabs>
          <w:tab w:val="right" w:leader="dot" w:pos="8306"/>
        </w:tabs>
      </w:pPr>
      <w:hyperlink w:anchor="_Toc8438" w:history="1">
        <w:r>
          <w:rPr>
            <w:rFonts w:ascii="仿宋" w:eastAsia="仿宋" w:hAnsi="仿宋" w:cs="仿宋" w:hint="eastAsia"/>
            <w:lang w:eastAsia="zh-CN"/>
          </w:rPr>
          <w:t>(一)、项目实施计划</w:t>
        </w:r>
        <w:r>
          <w:tab/>
        </w:r>
        <w:r>
          <w:fldChar w:fldCharType="begin"/>
        </w:r>
        <w:r>
          <w:instrText xml:space="preserve"> PAGEREF _Toc8438 \h </w:instrText>
        </w:r>
        <w:r>
          <w:fldChar w:fldCharType="separate"/>
        </w:r>
        <w:r>
          <w:t>39</w:t>
        </w:r>
        <w:r>
          <w:fldChar w:fldCharType="end"/>
        </w:r>
      </w:hyperlink>
    </w:p>
    <w:p>
      <w:pPr>
        <w:pStyle w:val="TOC2"/>
        <w:tabs>
          <w:tab w:val="right" w:leader="dot" w:pos="8306"/>
        </w:tabs>
      </w:pPr>
      <w:hyperlink w:anchor="_Toc9667" w:history="1">
        <w:r>
          <w:rPr>
            <w:rFonts w:ascii="仿宋" w:eastAsia="仿宋" w:hAnsi="仿宋" w:cs="仿宋" w:hint="eastAsia"/>
            <w:lang w:eastAsia="zh-CN"/>
          </w:rPr>
          <w:t>(二)、项目组织机构与职责</w:t>
        </w:r>
        <w:r>
          <w:tab/>
        </w:r>
        <w:r>
          <w:fldChar w:fldCharType="begin"/>
        </w:r>
        <w:r>
          <w:instrText xml:space="preserve"> PAGEREF _Toc9667 \h </w:instrText>
        </w:r>
        <w:r>
          <w:fldChar w:fldCharType="separate"/>
        </w:r>
        <w:r>
          <w:t>41</w:t>
        </w:r>
        <w:r>
          <w:fldChar w:fldCharType="end"/>
        </w:r>
      </w:hyperlink>
    </w:p>
    <w:p>
      <w:pPr>
        <w:pStyle w:val="TOC2"/>
        <w:tabs>
          <w:tab w:val="right" w:leader="dot" w:pos="8306"/>
        </w:tabs>
      </w:pPr>
      <w:hyperlink w:anchor="_Toc1097" w:history="1">
        <w:r>
          <w:rPr>
            <w:rFonts w:ascii="仿宋" w:eastAsia="仿宋" w:hAnsi="仿宋" w:cs="仿宋" w:hint="eastAsia"/>
            <w:lang w:eastAsia="zh-CN"/>
          </w:rPr>
          <w:t>(三)、项目管理与监控体系</w:t>
        </w:r>
        <w:r>
          <w:tab/>
        </w:r>
        <w:r>
          <w:fldChar w:fldCharType="begin"/>
        </w:r>
        <w:r>
          <w:instrText xml:space="preserve"> PAGEREF _Toc1097 \h </w:instrText>
        </w:r>
        <w:r>
          <w:fldChar w:fldCharType="separate"/>
        </w:r>
        <w:r>
          <w:t>43</w:t>
        </w:r>
        <w:r>
          <w:fldChar w:fldCharType="end"/>
        </w:r>
      </w:hyperlink>
    </w:p>
    <w:p>
      <w:pPr>
        <w:pStyle w:val="TOC1"/>
        <w:tabs>
          <w:tab w:val="right" w:leader="dot" w:pos="8306"/>
        </w:tabs>
      </w:pPr>
      <w:hyperlink w:anchor="_Toc18979" w:history="1">
        <w:r>
          <w:rPr>
            <w:rFonts w:ascii="仿宋" w:eastAsia="仿宋" w:hAnsi="仿宋" w:cs="仿宋" w:hint="eastAsia"/>
            <w:lang w:eastAsia="zh-CN"/>
          </w:rPr>
          <w:t>十、环境保护与治理方案</w:t>
        </w:r>
        <w:r>
          <w:tab/>
        </w:r>
        <w:r>
          <w:fldChar w:fldCharType="begin"/>
        </w:r>
        <w:r>
          <w:instrText xml:space="preserve"> PAGEREF _Toc18979 \h </w:instrText>
        </w:r>
        <w:r>
          <w:fldChar w:fldCharType="separate"/>
        </w:r>
        <w:r>
          <w:t>45</w:t>
        </w:r>
        <w:r>
          <w:fldChar w:fldCharType="end"/>
        </w:r>
      </w:hyperlink>
    </w:p>
    <w:p>
      <w:pPr>
        <w:pStyle w:val="TOC2"/>
        <w:tabs>
          <w:tab w:val="right" w:leader="dot" w:pos="8306"/>
        </w:tabs>
      </w:pPr>
      <w:hyperlink w:anchor="_Toc7108" w:history="1">
        <w:r>
          <w:rPr>
            <w:rFonts w:ascii="仿宋" w:eastAsia="仿宋" w:hAnsi="仿宋" w:cs="仿宋" w:hint="eastAsia"/>
            <w:lang w:eastAsia="zh-CN"/>
          </w:rPr>
          <w:t>(一)、项目环境影响评估</w:t>
        </w:r>
        <w:r>
          <w:tab/>
        </w:r>
        <w:r>
          <w:fldChar w:fldCharType="begin"/>
        </w:r>
        <w:r>
          <w:instrText xml:space="preserve"> PAGEREF _Toc7108 \h </w:instrText>
        </w:r>
        <w:r>
          <w:fldChar w:fldCharType="separate"/>
        </w:r>
        <w:r>
          <w:t>45</w:t>
        </w:r>
        <w:r>
          <w:fldChar w:fldCharType="end"/>
        </w:r>
      </w:hyperlink>
    </w:p>
    <w:p>
      <w:pPr>
        <w:pStyle w:val="TOC2"/>
        <w:tabs>
          <w:tab w:val="right" w:leader="dot" w:pos="8306"/>
        </w:tabs>
      </w:pPr>
      <w:hyperlink w:anchor="_Toc9988" w:history="1">
        <w:r>
          <w:rPr>
            <w:rFonts w:ascii="仿宋" w:eastAsia="仿宋" w:hAnsi="仿宋" w:cs="仿宋" w:hint="eastAsia"/>
            <w:lang w:eastAsia="zh-CN"/>
          </w:rPr>
          <w:t>(二)、环境保护措施与治理方案</w:t>
        </w:r>
        <w:r>
          <w:tab/>
        </w:r>
        <w:r>
          <w:fldChar w:fldCharType="begin"/>
        </w:r>
        <w:r>
          <w:instrText xml:space="preserve"> PAGEREF _Toc9988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3" w:history="1">
        <w:r>
          <w:rPr>
            <w:rFonts w:ascii="仿宋" w:eastAsia="仿宋" w:hAnsi="仿宋" w:cs="仿宋" w:hint="eastAsia"/>
            <w:lang w:eastAsia="zh-CN"/>
          </w:rPr>
          <w:t>十一、土地利用与规划方案</w:t>
        </w:r>
        <w:r>
          <w:tab/>
        </w:r>
        <w:r>
          <w:fldChar w:fldCharType="begin"/>
        </w:r>
        <w:r>
          <w:instrText xml:space="preserve"> PAGEREF _Toc1993 \h </w:instrText>
        </w:r>
        <w:r>
          <w:fldChar w:fldCharType="separate"/>
        </w:r>
        <w:r>
          <w:t>46</w:t>
        </w:r>
        <w:r>
          <w:fldChar w:fldCharType="end"/>
        </w:r>
      </w:hyperlink>
    </w:p>
    <w:p>
      <w:pPr>
        <w:pStyle w:val="TOC2"/>
        <w:tabs>
          <w:tab w:val="right" w:leader="dot" w:pos="8306"/>
        </w:tabs>
      </w:pPr>
      <w:hyperlink w:anchor="_Toc5407" w:history="1">
        <w:r>
          <w:rPr>
            <w:rFonts w:ascii="仿宋" w:eastAsia="仿宋" w:hAnsi="仿宋" w:cs="仿宋" w:hint="eastAsia"/>
            <w:lang w:eastAsia="zh-CN"/>
          </w:rPr>
          <w:t>(一)、项目用地情况分析</w:t>
        </w:r>
        <w:r>
          <w:tab/>
        </w:r>
        <w:r>
          <w:fldChar w:fldCharType="begin"/>
        </w:r>
        <w:r>
          <w:instrText xml:space="preserve"> PAGEREF _Toc5407 \h </w:instrText>
        </w:r>
        <w:r>
          <w:fldChar w:fldCharType="separate"/>
        </w:r>
        <w:r>
          <w:t>46</w:t>
        </w:r>
        <w:r>
          <w:fldChar w:fldCharType="end"/>
        </w:r>
      </w:hyperlink>
    </w:p>
    <w:p>
      <w:pPr>
        <w:pStyle w:val="TOC2"/>
        <w:tabs>
          <w:tab w:val="right" w:leader="dot" w:pos="8306"/>
        </w:tabs>
      </w:pPr>
      <w:hyperlink w:anchor="_Toc30880" w:history="1">
        <w:r>
          <w:rPr>
            <w:rFonts w:ascii="仿宋" w:eastAsia="仿宋" w:hAnsi="仿宋" w:cs="仿宋" w:hint="eastAsia"/>
            <w:lang w:eastAsia="zh-CN"/>
          </w:rPr>
          <w:t>(二)、土地利用规划方案</w:t>
        </w:r>
        <w:r>
          <w:tab/>
        </w:r>
        <w:r>
          <w:fldChar w:fldCharType="begin"/>
        </w:r>
        <w:r>
          <w:instrText xml:space="preserve"> PAGEREF _Toc30880 \h </w:instrText>
        </w:r>
        <w:r>
          <w:fldChar w:fldCharType="separate"/>
        </w:r>
        <w:r>
          <w:t>47</w:t>
        </w:r>
        <w:r>
          <w:fldChar w:fldCharType="end"/>
        </w:r>
      </w:hyperlink>
    </w:p>
    <w:p>
      <w:pPr>
        <w:pStyle w:val="TOC1"/>
        <w:tabs>
          <w:tab w:val="right" w:leader="dot" w:pos="8306"/>
        </w:tabs>
      </w:pPr>
      <w:hyperlink w:anchor="_Toc7231" w:history="1">
        <w:r>
          <w:rPr>
            <w:rFonts w:ascii="仿宋" w:eastAsia="仿宋" w:hAnsi="仿宋" w:cs="仿宋" w:hint="eastAsia"/>
            <w:lang w:eastAsia="zh-CN"/>
          </w:rPr>
          <w:t>十二、安全与应急管理</w:t>
        </w:r>
        <w:r>
          <w:tab/>
        </w:r>
        <w:r>
          <w:fldChar w:fldCharType="begin"/>
        </w:r>
        <w:r>
          <w:instrText xml:space="preserve"> PAGEREF _Toc7231 \h </w:instrText>
        </w:r>
        <w:r>
          <w:fldChar w:fldCharType="separate"/>
        </w:r>
        <w:r>
          <w:t>48</w:t>
        </w:r>
        <w:r>
          <w:fldChar w:fldCharType="end"/>
        </w:r>
      </w:hyperlink>
    </w:p>
    <w:p>
      <w:pPr>
        <w:pStyle w:val="TOC2"/>
        <w:tabs>
          <w:tab w:val="right" w:leader="dot" w:pos="8306"/>
        </w:tabs>
      </w:pPr>
      <w:hyperlink w:anchor="_Toc13547" w:history="1">
        <w:r>
          <w:rPr>
            <w:rFonts w:ascii="仿宋" w:eastAsia="仿宋" w:hAnsi="仿宋" w:cs="仿宋" w:hint="eastAsia"/>
            <w:lang w:eastAsia="zh-CN"/>
          </w:rPr>
          <w:t>(一)、安全生产管理</w:t>
        </w:r>
        <w:r>
          <w:tab/>
        </w:r>
        <w:r>
          <w:fldChar w:fldCharType="begin"/>
        </w:r>
        <w:r>
          <w:instrText xml:space="preserve"> PAGEREF _Toc13547 \h </w:instrText>
        </w:r>
        <w:r>
          <w:fldChar w:fldCharType="separate"/>
        </w:r>
        <w:r>
          <w:t>48</w:t>
        </w:r>
        <w:r>
          <w:fldChar w:fldCharType="end"/>
        </w:r>
      </w:hyperlink>
    </w:p>
    <w:p>
      <w:pPr>
        <w:pStyle w:val="TOC2"/>
        <w:tabs>
          <w:tab w:val="right" w:leader="dot" w:pos="8306"/>
        </w:tabs>
      </w:pPr>
      <w:hyperlink w:anchor="_Toc22145" w:history="1">
        <w:r>
          <w:rPr>
            <w:rFonts w:ascii="仿宋" w:eastAsia="仿宋" w:hAnsi="仿宋" w:cs="仿宋" w:hint="eastAsia"/>
            <w:lang w:eastAsia="zh-CN"/>
          </w:rPr>
          <w:t>(二)、应急预案与响应</w:t>
        </w:r>
        <w:r>
          <w:tab/>
        </w:r>
        <w:r>
          <w:fldChar w:fldCharType="begin"/>
        </w:r>
        <w:r>
          <w:instrText xml:space="preserve"> PAGEREF _Toc22145 \h </w:instrText>
        </w:r>
        <w:r>
          <w:fldChar w:fldCharType="separate"/>
        </w:r>
        <w:r>
          <w:t>50</w:t>
        </w:r>
        <w:r>
          <w:fldChar w:fldCharType="end"/>
        </w:r>
      </w:hyperlink>
    </w:p>
    <w:p>
      <w:pPr>
        <w:pStyle w:val="TOC1"/>
        <w:tabs>
          <w:tab w:val="right" w:leader="dot" w:pos="8306"/>
        </w:tabs>
      </w:pPr>
      <w:hyperlink w:anchor="_Toc3172" w:history="1">
        <w:r>
          <w:rPr>
            <w:rFonts w:ascii="仿宋" w:eastAsia="仿宋" w:hAnsi="仿宋" w:cs="仿宋" w:hint="eastAsia"/>
            <w:lang w:eastAsia="zh-CN"/>
          </w:rPr>
          <w:t>十三、产业协同与集群发展</w:t>
        </w:r>
        <w:r>
          <w:tab/>
        </w:r>
        <w:r>
          <w:fldChar w:fldCharType="begin"/>
        </w:r>
        <w:r>
          <w:instrText xml:space="preserve"> PAGEREF _Toc3172 \h </w:instrText>
        </w:r>
        <w:r>
          <w:fldChar w:fldCharType="separate"/>
        </w:r>
        <w:r>
          <w:t>51</w:t>
        </w:r>
        <w:r>
          <w:fldChar w:fldCharType="end"/>
        </w:r>
      </w:hyperlink>
    </w:p>
    <w:p>
      <w:pPr>
        <w:pStyle w:val="TOC2"/>
        <w:tabs>
          <w:tab w:val="right" w:leader="dot" w:pos="8306"/>
        </w:tabs>
      </w:pPr>
      <w:hyperlink w:anchor="_Toc17015" w:history="1">
        <w:r>
          <w:rPr>
            <w:rFonts w:ascii="仿宋" w:eastAsia="仿宋" w:hAnsi="仿宋" w:cs="仿宋" w:hint="eastAsia"/>
            <w:lang w:eastAsia="zh-CN"/>
          </w:rPr>
          <w:t>(一)、产业协同机制建设</w:t>
        </w:r>
        <w:r>
          <w:tab/>
        </w:r>
        <w:r>
          <w:fldChar w:fldCharType="begin"/>
        </w:r>
        <w:r>
          <w:instrText xml:space="preserve"> PAGEREF _Toc17015 \h </w:instrText>
        </w:r>
        <w:r>
          <w:fldChar w:fldCharType="separate"/>
        </w:r>
        <w:r>
          <w:t>51</w:t>
        </w:r>
        <w:r>
          <w:fldChar w:fldCharType="end"/>
        </w:r>
      </w:hyperlink>
    </w:p>
    <w:p>
      <w:pPr>
        <w:pStyle w:val="TOC2"/>
        <w:tabs>
          <w:tab w:val="right" w:leader="dot" w:pos="8306"/>
        </w:tabs>
      </w:pPr>
      <w:hyperlink w:anchor="_Toc25078" w:history="1">
        <w:r>
          <w:rPr>
            <w:rFonts w:ascii="仿宋" w:eastAsia="仿宋" w:hAnsi="仿宋" w:cs="仿宋" w:hint="eastAsia"/>
            <w:lang w:eastAsia="zh-CN"/>
          </w:rPr>
          <w:t>(二)、产业集群培育与发展</w:t>
        </w:r>
        <w:r>
          <w:tab/>
        </w:r>
        <w:r>
          <w:fldChar w:fldCharType="begin"/>
        </w:r>
        <w:r>
          <w:instrText xml:space="preserve"> PAGEREF _Toc25078 \h </w:instrText>
        </w:r>
        <w:r>
          <w:fldChar w:fldCharType="separate"/>
        </w:r>
        <w:r>
          <w:t>53</w:t>
        </w:r>
        <w:r>
          <w:fldChar w:fldCharType="end"/>
        </w:r>
      </w:hyperlink>
    </w:p>
    <w:p>
      <w:pPr>
        <w:pStyle w:val="TOC1"/>
        <w:tabs>
          <w:tab w:val="right" w:leader="dot" w:pos="8306"/>
        </w:tabs>
      </w:pPr>
      <w:hyperlink w:anchor="_Toc9092" w:history="1">
        <w:r>
          <w:rPr>
            <w:rFonts w:ascii="仿宋" w:eastAsia="仿宋" w:hAnsi="仿宋" w:cs="仿宋" w:hint="eastAsia"/>
            <w:lang w:eastAsia="zh-CN"/>
          </w:rPr>
          <w:t>十四、法律法规与政策遵循</w:t>
        </w:r>
        <w:r>
          <w:tab/>
        </w:r>
        <w:r>
          <w:fldChar w:fldCharType="begin"/>
        </w:r>
        <w:r>
          <w:instrText xml:space="preserve"> PAGEREF _Toc9092 \h </w:instrText>
        </w:r>
        <w:r>
          <w:fldChar w:fldCharType="separate"/>
        </w:r>
        <w:r>
          <w:t>53</w:t>
        </w:r>
        <w:r>
          <w:fldChar w:fldCharType="end"/>
        </w:r>
      </w:hyperlink>
    </w:p>
    <w:p>
      <w:pPr>
        <w:pStyle w:val="TOC2"/>
        <w:tabs>
          <w:tab w:val="right" w:leader="dot" w:pos="8306"/>
        </w:tabs>
      </w:pPr>
      <w:hyperlink w:anchor="_Toc3885" w:history="1">
        <w:r>
          <w:rPr>
            <w:rFonts w:ascii="仿宋" w:eastAsia="仿宋" w:hAnsi="仿宋" w:cs="仿宋" w:hint="eastAsia"/>
            <w:lang w:eastAsia="zh-CN"/>
          </w:rPr>
          <w:t>(一)、法律法规遵守</w:t>
        </w:r>
        <w:r>
          <w:tab/>
        </w:r>
        <w:r>
          <w:fldChar w:fldCharType="begin"/>
        </w:r>
        <w:r>
          <w:instrText xml:space="preserve"> PAGEREF _Toc3885 \h </w:instrText>
        </w:r>
        <w:r>
          <w:fldChar w:fldCharType="separate"/>
        </w:r>
        <w:r>
          <w:t>53</w:t>
        </w:r>
        <w:r>
          <w:fldChar w:fldCharType="end"/>
        </w:r>
      </w:hyperlink>
    </w:p>
    <w:p>
      <w:pPr>
        <w:pStyle w:val="TOC2"/>
        <w:tabs>
          <w:tab w:val="right" w:leader="dot" w:pos="8306"/>
        </w:tabs>
      </w:pPr>
      <w:hyperlink w:anchor="_Toc18918" w:history="1">
        <w:r>
          <w:rPr>
            <w:rFonts w:ascii="仿宋" w:eastAsia="仿宋" w:hAnsi="仿宋" w:cs="仿宋" w:hint="eastAsia"/>
            <w:lang w:eastAsia="zh-CN"/>
          </w:rPr>
          <w:t>(二)、政策导向与利用</w:t>
        </w:r>
        <w:r>
          <w:tab/>
        </w:r>
        <w:r>
          <w:fldChar w:fldCharType="begin"/>
        </w:r>
        <w:r>
          <w:instrText xml:space="preserve"> PAGEREF _Toc18918 \h </w:instrText>
        </w:r>
        <w:r>
          <w:fldChar w:fldCharType="separate"/>
        </w:r>
        <w:r>
          <w:t>54</w:t>
        </w:r>
        <w:r>
          <w:fldChar w:fldCharType="end"/>
        </w:r>
      </w:hyperlink>
    </w:p>
    <w:p>
      <w:pPr>
        <w:pStyle w:val="TOC1"/>
        <w:tabs>
          <w:tab w:val="right" w:leader="dot" w:pos="8306"/>
        </w:tabs>
      </w:pPr>
      <w:hyperlink w:anchor="_Toc13454" w:history="1">
        <w:r>
          <w:rPr>
            <w:rFonts w:ascii="仿宋" w:eastAsia="仿宋" w:hAnsi="仿宋" w:cs="仿宋" w:hint="eastAsia"/>
            <w:lang w:eastAsia="zh-CN"/>
          </w:rPr>
          <w:t>十五、设施与设备管理</w:t>
        </w:r>
        <w:r>
          <w:tab/>
        </w:r>
        <w:r>
          <w:fldChar w:fldCharType="begin"/>
        </w:r>
        <w:r>
          <w:instrText xml:space="preserve"> PAGEREF _Toc13454 \h </w:instrText>
        </w:r>
        <w:r>
          <w:fldChar w:fldCharType="separate"/>
        </w:r>
        <w:r>
          <w:t>55</w:t>
        </w:r>
        <w:r>
          <w:fldChar w:fldCharType="end"/>
        </w:r>
      </w:hyperlink>
    </w:p>
    <w:p>
      <w:pPr>
        <w:pStyle w:val="TOC2"/>
        <w:tabs>
          <w:tab w:val="right" w:leader="dot" w:pos="8306"/>
        </w:tabs>
      </w:pPr>
      <w:hyperlink w:anchor="_Toc10316" w:history="1">
        <w:r>
          <w:rPr>
            <w:rFonts w:ascii="仿宋" w:eastAsia="仿宋" w:hAnsi="仿宋" w:cs="仿宋" w:hint="eastAsia"/>
            <w:lang w:eastAsia="zh-CN"/>
          </w:rPr>
          <w:t>(一)、设施规划与配置</w:t>
        </w:r>
        <w:r>
          <w:tab/>
        </w:r>
        <w:r>
          <w:fldChar w:fldCharType="begin"/>
        </w:r>
        <w:r>
          <w:instrText xml:space="preserve"> PAGEREF _Toc10316 \h </w:instrText>
        </w:r>
        <w:r>
          <w:fldChar w:fldCharType="separate"/>
        </w:r>
        <w:r>
          <w:t>55</w:t>
        </w:r>
        <w:r>
          <w:fldChar w:fldCharType="end"/>
        </w:r>
      </w:hyperlink>
    </w:p>
    <w:p>
      <w:pPr>
        <w:pStyle w:val="TOC2"/>
        <w:tabs>
          <w:tab w:val="right" w:leader="dot" w:pos="8306"/>
        </w:tabs>
      </w:pPr>
      <w:hyperlink w:anchor="_Toc25951" w:history="1">
        <w:r>
          <w:rPr>
            <w:rFonts w:ascii="仿宋" w:eastAsia="仿宋" w:hAnsi="仿宋" w:cs="仿宋" w:hint="eastAsia"/>
            <w:lang w:eastAsia="zh-CN"/>
          </w:rPr>
          <w:t>(二)、设备采购与维护管理</w:t>
        </w:r>
        <w:r>
          <w:tab/>
        </w:r>
        <w:r>
          <w:fldChar w:fldCharType="begin"/>
        </w:r>
        <w:r>
          <w:instrText xml:space="preserve"> PAGEREF _Toc25951 \h </w:instrText>
        </w:r>
        <w:r>
          <w:fldChar w:fldCharType="separate"/>
        </w:r>
        <w:r>
          <w:t>56</w:t>
        </w:r>
        <w:r>
          <w:fldChar w:fldCharType="end"/>
        </w:r>
      </w:hyperlink>
    </w:p>
    <w:p>
      <w:pPr>
        <w:pStyle w:val="TOC2"/>
        <w:tabs>
          <w:tab w:val="right" w:leader="dot" w:pos="8306"/>
        </w:tabs>
      </w:pPr>
      <w:hyperlink w:anchor="_Toc2799" w:history="1">
        <w:r>
          <w:rPr>
            <w:rFonts w:ascii="仿宋" w:eastAsia="仿宋" w:hAnsi="仿宋" w:cs="仿宋" w:hint="eastAsia"/>
            <w:lang w:eastAsia="zh-CN"/>
          </w:rPr>
          <w:t>(三)、设施设备升级策略</w:t>
        </w:r>
        <w:r>
          <w:tab/>
        </w:r>
        <w:r>
          <w:fldChar w:fldCharType="begin"/>
        </w:r>
        <w:r>
          <w:instrText xml:space="preserve"> PAGEREF _Toc2799 \h </w:instrText>
        </w:r>
        <w:r>
          <w:fldChar w:fldCharType="separate"/>
        </w:r>
        <w:r>
          <w:t>57</w:t>
        </w:r>
        <w:r>
          <w:fldChar w:fldCharType="end"/>
        </w:r>
      </w:hyperlink>
    </w:p>
    <w:p>
      <w:pPr>
        <w:pStyle w:val="TOC1"/>
        <w:tabs>
          <w:tab w:val="right" w:leader="dot" w:pos="8306"/>
        </w:tabs>
      </w:pPr>
      <w:hyperlink w:anchor="_Toc21209" w:history="1">
        <w:r>
          <w:rPr>
            <w:rFonts w:ascii="仿宋" w:eastAsia="仿宋" w:hAnsi="仿宋" w:cs="仿宋" w:hint="eastAsia"/>
            <w:lang w:eastAsia="zh-CN"/>
          </w:rPr>
          <w:t>十六、质量管理与控制</w:t>
        </w:r>
        <w:r>
          <w:tab/>
        </w:r>
        <w:r>
          <w:fldChar w:fldCharType="begin"/>
        </w:r>
        <w:r>
          <w:instrText xml:space="preserve"> PAGEREF _Toc21209 \h </w:instrText>
        </w:r>
        <w:r>
          <w:fldChar w:fldCharType="separate"/>
        </w:r>
        <w:r>
          <w:t>57</w:t>
        </w:r>
        <w:r>
          <w:fldChar w:fldCharType="end"/>
        </w:r>
      </w:hyperlink>
    </w:p>
    <w:p>
      <w:pPr>
        <w:pStyle w:val="TOC2"/>
        <w:tabs>
          <w:tab w:val="right" w:leader="dot" w:pos="8306"/>
        </w:tabs>
      </w:pPr>
      <w:hyperlink w:anchor="_Toc9339" w:history="1">
        <w:r>
          <w:rPr>
            <w:rFonts w:ascii="仿宋" w:eastAsia="仿宋" w:hAnsi="仿宋" w:cs="仿宋" w:hint="eastAsia"/>
            <w:lang w:eastAsia="zh-CN"/>
          </w:rPr>
          <w:t>(一)、质量管理体系建设</w:t>
        </w:r>
        <w:r>
          <w:tab/>
        </w:r>
        <w:r>
          <w:fldChar w:fldCharType="begin"/>
        </w:r>
        <w:r>
          <w:instrText xml:space="preserve"> PAGEREF _Toc9339 \h </w:instrText>
        </w:r>
        <w:r>
          <w:fldChar w:fldCharType="separate"/>
        </w:r>
        <w:r>
          <w:t>57</w:t>
        </w:r>
        <w:r>
          <w:fldChar w:fldCharType="end"/>
        </w:r>
      </w:hyperlink>
    </w:p>
    <w:p>
      <w:pPr>
        <w:pStyle w:val="TOC2"/>
        <w:tabs>
          <w:tab w:val="right" w:leader="dot" w:pos="8306"/>
        </w:tabs>
      </w:pPr>
      <w:hyperlink w:anchor="_Toc31209" w:history="1">
        <w:r>
          <w:rPr>
            <w:rFonts w:ascii="仿宋" w:eastAsia="仿宋" w:hAnsi="仿宋" w:cs="仿宋" w:hint="eastAsia"/>
            <w:lang w:eastAsia="zh-CN"/>
          </w:rPr>
          <w:t>(二)、质量控制措施</w:t>
        </w:r>
        <w:r>
          <w:tab/>
        </w:r>
        <w:r>
          <w:fldChar w:fldCharType="begin"/>
        </w:r>
        <w:r>
          <w:instrText xml:space="preserve"> PAGEREF _Toc31209 \h </w:instrText>
        </w:r>
        <w:r>
          <w:fldChar w:fldCharType="separate"/>
        </w:r>
        <w:r>
          <w:t>59</w:t>
        </w:r>
        <w:r>
          <w:fldChar w:fldCharType="end"/>
        </w:r>
      </w:hyperlink>
    </w:p>
    <w:p>
      <w:pPr>
        <w:pStyle w:val="TOC1"/>
        <w:tabs>
          <w:tab w:val="right" w:leader="dot" w:pos="8306"/>
        </w:tabs>
      </w:pPr>
      <w:hyperlink w:anchor="_Toc1876" w:history="1">
        <w:r>
          <w:rPr>
            <w:rFonts w:ascii="仿宋" w:eastAsia="仿宋" w:hAnsi="仿宋" w:cs="仿宋" w:hint="eastAsia"/>
            <w:lang w:eastAsia="zh-CN"/>
          </w:rPr>
          <w:t>十七、知识产权管理与保护</w:t>
        </w:r>
        <w:r>
          <w:tab/>
        </w:r>
        <w:r>
          <w:fldChar w:fldCharType="begin"/>
        </w:r>
        <w:r>
          <w:instrText xml:space="preserve"> PAGEREF _Toc1876 \h </w:instrText>
        </w:r>
        <w:r>
          <w:fldChar w:fldCharType="separate"/>
        </w:r>
        <w:r>
          <w:t>60</w:t>
        </w:r>
        <w:r>
          <w:fldChar w:fldCharType="end"/>
        </w:r>
      </w:hyperlink>
    </w:p>
    <w:p>
      <w:pPr>
        <w:pStyle w:val="TOC2"/>
        <w:tabs>
          <w:tab w:val="right" w:leader="dot" w:pos="8306"/>
        </w:tabs>
      </w:pPr>
      <w:hyperlink w:anchor="_Toc12257" w:history="1">
        <w:r>
          <w:rPr>
            <w:rFonts w:ascii="仿宋" w:eastAsia="仿宋" w:hAnsi="仿宋" w:cs="仿宋" w:hint="eastAsia"/>
            <w:lang w:eastAsia="zh-CN"/>
          </w:rPr>
          <w:t>(一)、知识产权管理体系建设</w:t>
        </w:r>
        <w:r>
          <w:tab/>
        </w:r>
        <w:r>
          <w:fldChar w:fldCharType="begin"/>
        </w:r>
        <w:r>
          <w:instrText xml:space="preserve"> PAGEREF _Toc12257 \h </w:instrText>
        </w:r>
        <w:r>
          <w:fldChar w:fldCharType="separate"/>
        </w:r>
        <w:r>
          <w:t>60</w:t>
        </w:r>
        <w:r>
          <w:fldChar w:fldCharType="end"/>
        </w:r>
      </w:hyperlink>
    </w:p>
    <w:p>
      <w:pPr>
        <w:pStyle w:val="TOC2"/>
        <w:tabs>
          <w:tab w:val="right" w:leader="dot" w:pos="8306"/>
        </w:tabs>
      </w:pPr>
      <w:hyperlink w:anchor="_Toc5631" w:history="1">
        <w:r>
          <w:rPr>
            <w:rFonts w:ascii="仿宋" w:eastAsia="仿宋" w:hAnsi="仿宋" w:cs="仿宋" w:hint="eastAsia"/>
            <w:lang w:eastAsia="zh-CN"/>
          </w:rPr>
          <w:t>(二)、知识产权保护措施</w:t>
        </w:r>
        <w:r>
          <w:tab/>
        </w:r>
        <w:r>
          <w:fldChar w:fldCharType="begin"/>
        </w:r>
        <w:r>
          <w:instrText xml:space="preserve"> PAGEREF _Toc5631 \h </w:instrText>
        </w:r>
        <w:r>
          <w:fldChar w:fldCharType="separate"/>
        </w:r>
        <w:r>
          <w:t>61</w:t>
        </w:r>
        <w:r>
          <w:fldChar w:fldCharType="end"/>
        </w:r>
      </w:hyperlink>
    </w:p>
    <w:p>
      <w:pPr>
        <w:pStyle w:val="TOC1"/>
        <w:tabs>
          <w:tab w:val="right" w:leader="dot" w:pos="8306"/>
        </w:tabs>
      </w:pPr>
      <w:hyperlink w:anchor="_Toc3530" w:history="1">
        <w:r>
          <w:rPr>
            <w:rFonts w:ascii="仿宋" w:eastAsia="仿宋" w:hAnsi="仿宋" w:cs="仿宋" w:hint="eastAsia"/>
            <w:lang w:eastAsia="zh-CN"/>
          </w:rPr>
          <w:t>十八、项目施工方案</w:t>
        </w:r>
        <w:r>
          <w:tab/>
        </w:r>
        <w:r>
          <w:fldChar w:fldCharType="begin"/>
        </w:r>
        <w:r>
          <w:instrText xml:space="preserve"> PAGEREF _Toc3530 \h </w:instrText>
        </w:r>
        <w:r>
          <w:fldChar w:fldCharType="separate"/>
        </w:r>
        <w:r>
          <w:t>62</w:t>
        </w:r>
        <w:r>
          <w:fldChar w:fldCharType="end"/>
        </w:r>
      </w:hyperlink>
    </w:p>
    <w:p>
      <w:pPr>
        <w:pStyle w:val="TOC2"/>
        <w:tabs>
          <w:tab w:val="right" w:leader="dot" w:pos="8306"/>
        </w:tabs>
      </w:pPr>
      <w:hyperlink w:anchor="_Toc2985" w:history="1">
        <w:r>
          <w:rPr>
            <w:rFonts w:ascii="仿宋" w:eastAsia="仿宋" w:hAnsi="仿宋" w:cs="仿宋" w:hint="eastAsia"/>
            <w:lang w:eastAsia="zh-CN"/>
          </w:rPr>
          <w:t>(一)、施工组织设计</w:t>
        </w:r>
        <w:r>
          <w:tab/>
        </w:r>
        <w:r>
          <w:fldChar w:fldCharType="begin"/>
        </w:r>
        <w:r>
          <w:instrText xml:space="preserve"> PAGEREF _Toc2985 \h </w:instrText>
        </w:r>
        <w:r>
          <w:fldChar w:fldCharType="separate"/>
        </w:r>
        <w:r>
          <w:t>62</w:t>
        </w:r>
        <w:r>
          <w:fldChar w:fldCharType="end"/>
        </w:r>
      </w:hyperlink>
    </w:p>
    <w:p>
      <w:pPr>
        <w:pStyle w:val="TOC2"/>
        <w:tabs>
          <w:tab w:val="right" w:leader="dot" w:pos="8306"/>
        </w:tabs>
      </w:pPr>
      <w:hyperlink w:anchor="_Toc30521" w:history="1">
        <w:r>
          <w:rPr>
            <w:rFonts w:ascii="仿宋" w:eastAsia="仿宋" w:hAnsi="仿宋" w:cs="仿宋" w:hint="eastAsia"/>
            <w:lang w:eastAsia="zh-CN"/>
          </w:rPr>
          <w:t>(二)、施工工艺与技术路线</w:t>
        </w:r>
        <w:r>
          <w:tab/>
        </w:r>
        <w:r>
          <w:fldChar w:fldCharType="begin"/>
        </w:r>
        <w:r>
          <w:instrText xml:space="preserve"> PAGEREF _Toc30521 \h </w:instrText>
        </w:r>
        <w:r>
          <w:fldChar w:fldCharType="separate"/>
        </w:r>
        <w:r>
          <w:t>64</w:t>
        </w:r>
        <w:r>
          <w:fldChar w:fldCharType="end"/>
        </w:r>
      </w:hyperlink>
    </w:p>
    <w:p>
      <w:pPr>
        <w:pStyle w:val="TOC2"/>
        <w:tabs>
          <w:tab w:val="right" w:leader="dot" w:pos="8306"/>
        </w:tabs>
      </w:pPr>
      <w:hyperlink w:anchor="_Toc1581" w:history="1">
        <w:r>
          <w:rPr>
            <w:rFonts w:ascii="仿宋" w:eastAsia="仿宋" w:hAnsi="仿宋" w:cs="仿宋" w:hint="eastAsia"/>
            <w:lang w:eastAsia="zh-CN"/>
          </w:rPr>
          <w:t>(三)、关键节点施工计划</w:t>
        </w:r>
        <w:r>
          <w:tab/>
        </w:r>
        <w:r>
          <w:fldChar w:fldCharType="begin"/>
        </w:r>
        <w:r>
          <w:instrText xml:space="preserve"> PAGEREF _Toc1581 \h </w:instrText>
        </w:r>
        <w:r>
          <w:fldChar w:fldCharType="separate"/>
        </w:r>
        <w:r>
          <w:t>65</w:t>
        </w:r>
        <w:r>
          <w:fldChar w:fldCharType="end"/>
        </w:r>
      </w:hyperlink>
    </w:p>
    <w:p>
      <w:pPr>
        <w:pStyle w:val="TOC2"/>
        <w:tabs>
          <w:tab w:val="right" w:leader="dot" w:pos="8306"/>
        </w:tabs>
      </w:pPr>
      <w:hyperlink w:anchor="_Toc8404" w:history="1">
        <w:r>
          <w:rPr>
            <w:rFonts w:ascii="仿宋" w:eastAsia="仿宋" w:hAnsi="仿宋" w:cs="仿宋" w:hint="eastAsia"/>
            <w:lang w:eastAsia="zh-CN"/>
          </w:rPr>
          <w:t>(四)、施工现场管理</w:t>
        </w:r>
        <w:r>
          <w:tab/>
        </w:r>
        <w:r>
          <w:fldChar w:fldCharType="begin"/>
        </w:r>
        <w:r>
          <w:instrText xml:space="preserve"> PAGEREF _Toc8404 \h </w:instrText>
        </w:r>
        <w:r>
          <w:fldChar w:fldCharType="separate"/>
        </w:r>
        <w:r>
          <w:t>67</w:t>
        </w:r>
        <w:r>
          <w:fldChar w:fldCharType="end"/>
        </w:r>
      </w:hyperlink>
    </w:p>
    <w:p>
      <w:pPr>
        <w:pStyle w:val="TOC1"/>
        <w:tabs>
          <w:tab w:val="right" w:leader="dot" w:pos="8306"/>
        </w:tabs>
      </w:pPr>
      <w:hyperlink w:anchor="_Toc1289" w:history="1">
        <w:r>
          <w:rPr>
            <w:rFonts w:ascii="仿宋" w:eastAsia="仿宋" w:hAnsi="仿宋" w:cs="仿宋" w:hint="eastAsia"/>
            <w:lang w:eastAsia="zh-CN"/>
          </w:rPr>
          <w:t>十九、企业合规与伦理</w:t>
        </w:r>
        <w:r>
          <w:tab/>
        </w:r>
        <w:r>
          <w:fldChar w:fldCharType="begin"/>
        </w:r>
        <w:r>
          <w:instrText xml:space="preserve"> PAGEREF _Toc1289 \h </w:instrText>
        </w:r>
        <w:r>
          <w:fldChar w:fldCharType="separate"/>
        </w:r>
        <w:r>
          <w:t>69</w:t>
        </w:r>
        <w:r>
          <w:fldChar w:fldCharType="end"/>
        </w:r>
      </w:hyperlink>
    </w:p>
    <w:p>
      <w:pPr>
        <w:pStyle w:val="TOC2"/>
        <w:tabs>
          <w:tab w:val="right" w:leader="dot" w:pos="8306"/>
        </w:tabs>
      </w:pPr>
      <w:hyperlink w:anchor="_Toc23524" w:history="1">
        <w:r>
          <w:rPr>
            <w:rFonts w:ascii="仿宋" w:eastAsia="仿宋" w:hAnsi="仿宋" w:cs="仿宋" w:hint="eastAsia"/>
            <w:lang w:eastAsia="zh-CN"/>
          </w:rPr>
          <w:t>(一)、合规政策与程序</w:t>
        </w:r>
        <w:r>
          <w:tab/>
        </w:r>
        <w:r>
          <w:fldChar w:fldCharType="begin"/>
        </w:r>
        <w:r>
          <w:instrText xml:space="preserve"> PAGEREF _Toc23524 \h </w:instrText>
        </w:r>
        <w:r>
          <w:fldChar w:fldCharType="separate"/>
        </w:r>
        <w:r>
          <w:t>69</w:t>
        </w:r>
        <w:r>
          <w:fldChar w:fldCharType="end"/>
        </w:r>
      </w:hyperlink>
    </w:p>
    <w:p>
      <w:pPr>
        <w:pStyle w:val="TOC2"/>
        <w:tabs>
          <w:tab w:val="right" w:leader="dot" w:pos="8306"/>
        </w:tabs>
      </w:pPr>
      <w:hyperlink w:anchor="_Toc11540" w:history="1">
        <w:r>
          <w:rPr>
            <w:rFonts w:ascii="仿宋" w:eastAsia="仿宋" w:hAnsi="仿宋" w:cs="仿宋" w:hint="eastAsia"/>
            <w:lang w:eastAsia="zh-CN"/>
          </w:rPr>
          <w:t>(二)、伦理规范与培训</w:t>
        </w:r>
        <w:r>
          <w:tab/>
        </w:r>
        <w:r>
          <w:fldChar w:fldCharType="begin"/>
        </w:r>
        <w:r>
          <w:instrText xml:space="preserve"> PAGEREF _Toc11540 \h </w:instrText>
        </w:r>
        <w:r>
          <w:fldChar w:fldCharType="separate"/>
        </w:r>
        <w:r>
          <w:t>70</w:t>
        </w:r>
        <w:r>
          <w:fldChar w:fldCharType="end"/>
        </w:r>
      </w:hyperlink>
    </w:p>
    <w:p>
      <w:pPr>
        <w:pStyle w:val="TOC2"/>
        <w:tabs>
          <w:tab w:val="right" w:leader="dot" w:pos="8306"/>
        </w:tabs>
      </w:pPr>
      <w:hyperlink w:anchor="_Toc22447" w:history="1">
        <w:r>
          <w:rPr>
            <w:rFonts w:ascii="仿宋" w:eastAsia="仿宋" w:hAnsi="仿宋" w:cs="仿宋" w:hint="eastAsia"/>
            <w:lang w:eastAsia="zh-CN"/>
          </w:rPr>
          <w:t>(三)、合规风险评估</w:t>
        </w:r>
        <w:r>
          <w:tab/>
        </w:r>
        <w:r>
          <w:fldChar w:fldCharType="begin"/>
        </w:r>
        <w:r>
          <w:instrText xml:space="preserve"> PAGEREF _Toc22447 \h </w:instrText>
        </w:r>
        <w:r>
          <w:fldChar w:fldCharType="separate"/>
        </w:r>
        <w:r>
          <w:t>71</w:t>
        </w:r>
        <w:r>
          <w:fldChar w:fldCharType="end"/>
        </w:r>
      </w:hyperlink>
    </w:p>
    <w:p>
      <w:pPr>
        <w:pStyle w:val="TOC2"/>
        <w:tabs>
          <w:tab w:val="right" w:leader="dot" w:pos="8306"/>
        </w:tabs>
      </w:pPr>
      <w:hyperlink w:anchor="_Toc24327" w:history="1">
        <w:r>
          <w:rPr>
            <w:rFonts w:ascii="仿宋" w:eastAsia="仿宋" w:hAnsi="仿宋" w:cs="仿宋" w:hint="eastAsia"/>
            <w:lang w:eastAsia="zh-CN"/>
          </w:rPr>
          <w:t>(四)、合规监督与执行</w:t>
        </w:r>
        <w:r>
          <w:tab/>
        </w:r>
        <w:r>
          <w:fldChar w:fldCharType="begin"/>
        </w:r>
        <w:r>
          <w:instrText xml:space="preserve"> PAGEREF _Toc24327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46"/>
      <w:r>
        <w:rPr>
          <w:rFonts w:ascii="仿宋" w:eastAsia="仿宋" w:hAnsi="仿宋" w:cs="仿宋" w:hint="eastAsia"/>
          <w:sz w:val="28"/>
          <w:lang w:eastAsia="zh-CN"/>
        </w:rPr>
        <w:t>一、PC再生料项目概论</w:t>
      </w:r>
      <w:bookmarkEnd w:id="2"/>
    </w:p>
    <w:p>
      <w:pPr>
        <w:pStyle w:val="Heading2"/>
        <w:rPr>
          <w:rFonts w:ascii="仿宋" w:eastAsia="仿宋" w:hAnsi="仿宋" w:cs="仿宋" w:hint="eastAsia"/>
          <w:lang w:eastAsia="zh-CN"/>
        </w:rPr>
      </w:pPr>
      <w:bookmarkStart w:id="3" w:name="_Toc2955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PC再生料项目的申报单位是“XXX实业发展公司”，这是一家在其所处行业内备受尊敬的企业。公司自成立以来，通过其在PC再生料项目中表现出的创新精神和卓越执行力，在市场上赢得了显著的地位。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该公司的法定代表人秦XX，在PC再生料项目及其他多个行业领域中都有着显著的贡献。秦XX以其出色的领导才能和敏锐的商业洞察力，带领公司在PC再生料项目等多个领域实现了持续的成长和成功。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C再生料项目的重要合作伙伴。公司专注于[行业名称]领域，以创新作为驱动力，不断推动技术进步和市场扩张。在PC再生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C再生料项目中展现了强劲的增长和稳定的财务表现。公司通过有效的策略，在PC再生料项目中扩大了其市场份额并增强了盈利能力。同时，公司积极承担社会责任，参与各类社会公益项目，增强了其在PC再生料项目中的品牌形象和社会影响力。</w:t>
      </w:r>
    </w:p>
    <w:p>
      <w:pPr>
        <w:pStyle w:val="Heading2"/>
        <w:ind w:firstLine="560" w:firstLineChars="200"/>
        <w:rPr>
          <w:rFonts w:ascii="仿宋" w:eastAsia="仿宋" w:hAnsi="仿宋" w:cs="仿宋" w:hint="eastAsia"/>
          <w:sz w:val="28"/>
          <w:lang w:eastAsia="zh-CN"/>
        </w:rPr>
      </w:pPr>
      <w:bookmarkStart w:id="4" w:name="_Toc815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再生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PC再生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265"/>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5037"/>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638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622"/>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832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479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https://d.book118.com/108023017112006027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AD6D68"/>
    <w:rsid w:val="0DAD6D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023017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2024-01-14T03:28:00Z</dcterms:created>
  <dcterms:modified xsi:type="dcterms:W3CDTF">2024-01-14T03:29:10Z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4F3B8E06FA6A4E4D886695D1553EBF86_11</vt:lpwstr>
  </property>
  <property fmtid="{D5CDD505-2E9C-101B-9397-08002B2CF9AE}" pid="3" name="KSOProductBuildVer">
    <vt:lpwstr>2052-12.1.0.16120</vt:lpwstr>
  </property>
</Properties>
</file>