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智能穿戴项目规划设计纲要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76" w:history="1">
        <w:r>
          <w:rPr>
            <w:rFonts w:ascii="仿宋" w:eastAsia="仿宋" w:hAnsi="仿宋" w:cs="仿宋" w:hint="eastAsia"/>
            <w:lang w:eastAsia="zh-CN"/>
          </w:rPr>
          <w:t>前言</w:t>
        </w:r>
        <w:r>
          <w:tab/>
        </w:r>
        <w:r>
          <w:fldChar w:fldCharType="begin"/>
        </w:r>
        <w:r>
          <w:instrText xml:space="preserve"> PAGEREF _Toc3776 \h </w:instrText>
        </w:r>
        <w:r>
          <w:fldChar w:fldCharType="separate"/>
        </w:r>
        <w:r>
          <w:t>3</w:t>
        </w:r>
        <w:r>
          <w:fldChar w:fldCharType="end"/>
        </w:r>
      </w:hyperlink>
    </w:p>
    <w:p>
      <w:pPr>
        <w:pStyle w:val="TOC1"/>
        <w:tabs>
          <w:tab w:val="right" w:leader="dot" w:pos="8306"/>
        </w:tabs>
      </w:pPr>
      <w:hyperlink w:anchor="_Toc3721" w:history="1">
        <w:r>
          <w:rPr>
            <w:rFonts w:ascii="仿宋" w:eastAsia="仿宋" w:hAnsi="仿宋" w:cs="仿宋" w:hint="eastAsia"/>
            <w:lang w:eastAsia="zh-CN"/>
          </w:rPr>
          <w:t>一、智能穿戴项目土建工程</w:t>
        </w:r>
        <w:r>
          <w:tab/>
        </w:r>
        <w:r>
          <w:fldChar w:fldCharType="begin"/>
        </w:r>
        <w:r>
          <w:instrText xml:space="preserve"> PAGEREF _Toc3721 \h </w:instrText>
        </w:r>
        <w:r>
          <w:fldChar w:fldCharType="separate"/>
        </w:r>
        <w:r>
          <w:t>3</w:t>
        </w:r>
        <w:r>
          <w:fldChar w:fldCharType="end"/>
        </w:r>
      </w:hyperlink>
    </w:p>
    <w:p>
      <w:pPr>
        <w:pStyle w:val="TOC2"/>
        <w:tabs>
          <w:tab w:val="right" w:leader="dot" w:pos="8306"/>
        </w:tabs>
      </w:pPr>
      <w:hyperlink w:anchor="_Toc23282" w:history="1">
        <w:r>
          <w:rPr>
            <w:rFonts w:ascii="仿宋" w:eastAsia="仿宋" w:hAnsi="仿宋" w:cs="仿宋" w:hint="eastAsia"/>
            <w:lang w:eastAsia="zh-CN"/>
          </w:rPr>
          <w:t>(一)、建筑工程设计原则</w:t>
        </w:r>
        <w:r>
          <w:tab/>
        </w:r>
        <w:r>
          <w:fldChar w:fldCharType="begin"/>
        </w:r>
        <w:r>
          <w:instrText xml:space="preserve"> PAGEREF _Toc23282 \h </w:instrText>
        </w:r>
        <w:r>
          <w:fldChar w:fldCharType="separate"/>
        </w:r>
        <w:r>
          <w:t>3</w:t>
        </w:r>
        <w:r>
          <w:fldChar w:fldCharType="end"/>
        </w:r>
      </w:hyperlink>
    </w:p>
    <w:p>
      <w:pPr>
        <w:pStyle w:val="TOC2"/>
        <w:tabs>
          <w:tab w:val="right" w:leader="dot" w:pos="8306"/>
        </w:tabs>
      </w:pPr>
      <w:hyperlink w:anchor="_Toc7452" w:history="1">
        <w:r>
          <w:rPr>
            <w:rFonts w:ascii="仿宋" w:eastAsia="仿宋" w:hAnsi="仿宋" w:cs="仿宋" w:hint="eastAsia"/>
            <w:lang w:eastAsia="zh-CN"/>
          </w:rPr>
          <w:t>(二)、土建工程设计年限及安全等级</w:t>
        </w:r>
        <w:r>
          <w:tab/>
        </w:r>
        <w:r>
          <w:fldChar w:fldCharType="begin"/>
        </w:r>
        <w:r>
          <w:instrText xml:space="preserve"> PAGEREF _Toc7452 \h </w:instrText>
        </w:r>
        <w:r>
          <w:fldChar w:fldCharType="separate"/>
        </w:r>
        <w:r>
          <w:t>4</w:t>
        </w:r>
        <w:r>
          <w:fldChar w:fldCharType="end"/>
        </w:r>
      </w:hyperlink>
    </w:p>
    <w:p>
      <w:pPr>
        <w:pStyle w:val="TOC2"/>
        <w:tabs>
          <w:tab w:val="right" w:leader="dot" w:pos="8306"/>
        </w:tabs>
      </w:pPr>
      <w:hyperlink w:anchor="_Toc89" w:history="1">
        <w:r>
          <w:rPr>
            <w:rFonts w:ascii="仿宋" w:eastAsia="仿宋" w:hAnsi="仿宋" w:cs="仿宋" w:hint="eastAsia"/>
            <w:lang w:eastAsia="zh-CN"/>
          </w:rPr>
          <w:t>(三)、建筑工程设计总体要求</w:t>
        </w:r>
        <w:r>
          <w:tab/>
        </w:r>
        <w:r>
          <w:fldChar w:fldCharType="begin"/>
        </w:r>
        <w:r>
          <w:instrText xml:space="preserve"> PAGEREF _Toc89 \h </w:instrText>
        </w:r>
        <w:r>
          <w:fldChar w:fldCharType="separate"/>
        </w:r>
        <w:r>
          <w:t>5</w:t>
        </w:r>
        <w:r>
          <w:fldChar w:fldCharType="end"/>
        </w:r>
      </w:hyperlink>
    </w:p>
    <w:p>
      <w:pPr>
        <w:pStyle w:val="TOC2"/>
        <w:tabs>
          <w:tab w:val="right" w:leader="dot" w:pos="8306"/>
        </w:tabs>
      </w:pPr>
      <w:hyperlink w:anchor="_Toc14755" w:history="1">
        <w:r>
          <w:rPr>
            <w:rFonts w:ascii="仿宋" w:eastAsia="仿宋" w:hAnsi="仿宋" w:cs="仿宋" w:hint="eastAsia"/>
            <w:lang w:eastAsia="zh-CN"/>
          </w:rPr>
          <w:t>(四)、土建工程建设指标</w:t>
        </w:r>
        <w:r>
          <w:tab/>
        </w:r>
        <w:r>
          <w:fldChar w:fldCharType="begin"/>
        </w:r>
        <w:r>
          <w:instrText xml:space="preserve"> PAGEREF _Toc14755 \h </w:instrText>
        </w:r>
        <w:r>
          <w:fldChar w:fldCharType="separate"/>
        </w:r>
        <w:r>
          <w:t>6</w:t>
        </w:r>
        <w:r>
          <w:fldChar w:fldCharType="end"/>
        </w:r>
      </w:hyperlink>
    </w:p>
    <w:p>
      <w:pPr>
        <w:pStyle w:val="TOC1"/>
        <w:tabs>
          <w:tab w:val="right" w:leader="dot" w:pos="8306"/>
        </w:tabs>
      </w:pPr>
      <w:hyperlink w:anchor="_Toc1075" w:history="1">
        <w:r>
          <w:rPr>
            <w:rFonts w:ascii="仿宋" w:eastAsia="仿宋" w:hAnsi="仿宋" w:cs="仿宋" w:hint="eastAsia"/>
            <w:lang w:eastAsia="zh-CN"/>
          </w:rPr>
          <w:t>二、智能穿戴项目概论</w:t>
        </w:r>
        <w:r>
          <w:tab/>
        </w:r>
        <w:r>
          <w:fldChar w:fldCharType="begin"/>
        </w:r>
        <w:r>
          <w:instrText xml:space="preserve"> PAGEREF _Toc1075 \h </w:instrText>
        </w:r>
        <w:r>
          <w:fldChar w:fldCharType="separate"/>
        </w:r>
        <w:r>
          <w:t>6</w:t>
        </w:r>
        <w:r>
          <w:fldChar w:fldCharType="end"/>
        </w:r>
      </w:hyperlink>
    </w:p>
    <w:p>
      <w:pPr>
        <w:pStyle w:val="TOC2"/>
        <w:tabs>
          <w:tab w:val="right" w:leader="dot" w:pos="8306"/>
        </w:tabs>
      </w:pPr>
      <w:hyperlink w:anchor="_Toc8940" w:history="1">
        <w:r>
          <w:rPr>
            <w:rFonts w:ascii="仿宋" w:eastAsia="仿宋" w:hAnsi="仿宋" w:cs="仿宋" w:hint="eastAsia"/>
            <w:lang w:eastAsia="zh-CN"/>
          </w:rPr>
          <w:t>(一)、智能穿戴项目概况</w:t>
        </w:r>
        <w:r>
          <w:tab/>
        </w:r>
        <w:r>
          <w:fldChar w:fldCharType="begin"/>
        </w:r>
        <w:r>
          <w:instrText xml:space="preserve"> PAGEREF _Toc8940 \h </w:instrText>
        </w:r>
        <w:r>
          <w:fldChar w:fldCharType="separate"/>
        </w:r>
        <w:r>
          <w:t>6</w:t>
        </w:r>
        <w:r>
          <w:fldChar w:fldCharType="end"/>
        </w:r>
      </w:hyperlink>
    </w:p>
    <w:p>
      <w:pPr>
        <w:pStyle w:val="TOC2"/>
        <w:tabs>
          <w:tab w:val="right" w:leader="dot" w:pos="8306"/>
        </w:tabs>
      </w:pPr>
      <w:hyperlink w:anchor="_Toc26226" w:history="1">
        <w:r>
          <w:rPr>
            <w:rFonts w:ascii="仿宋" w:eastAsia="仿宋" w:hAnsi="仿宋" w:cs="仿宋" w:hint="eastAsia"/>
            <w:lang w:eastAsia="zh-CN"/>
          </w:rPr>
          <w:t>(二)、智能穿戴项目目标</w:t>
        </w:r>
        <w:r>
          <w:tab/>
        </w:r>
        <w:r>
          <w:fldChar w:fldCharType="begin"/>
        </w:r>
        <w:r>
          <w:instrText xml:space="preserve"> PAGEREF _Toc26226 \h </w:instrText>
        </w:r>
        <w:r>
          <w:fldChar w:fldCharType="separate"/>
        </w:r>
        <w:r>
          <w:t>8</w:t>
        </w:r>
        <w:r>
          <w:fldChar w:fldCharType="end"/>
        </w:r>
      </w:hyperlink>
    </w:p>
    <w:p>
      <w:pPr>
        <w:pStyle w:val="TOC2"/>
        <w:tabs>
          <w:tab w:val="right" w:leader="dot" w:pos="8306"/>
        </w:tabs>
      </w:pPr>
      <w:hyperlink w:anchor="_Toc11258" w:history="1">
        <w:r>
          <w:rPr>
            <w:rFonts w:ascii="仿宋" w:eastAsia="仿宋" w:hAnsi="仿宋" w:cs="仿宋" w:hint="eastAsia"/>
            <w:lang w:eastAsia="zh-CN"/>
          </w:rPr>
          <w:t>(三)、智能穿戴项目提出的理由</w:t>
        </w:r>
        <w:r>
          <w:tab/>
        </w:r>
        <w:r>
          <w:fldChar w:fldCharType="begin"/>
        </w:r>
        <w:r>
          <w:instrText xml:space="preserve"> PAGEREF _Toc11258 \h </w:instrText>
        </w:r>
        <w:r>
          <w:fldChar w:fldCharType="separate"/>
        </w:r>
        <w:r>
          <w:t>9</w:t>
        </w:r>
        <w:r>
          <w:fldChar w:fldCharType="end"/>
        </w:r>
      </w:hyperlink>
    </w:p>
    <w:p>
      <w:pPr>
        <w:pStyle w:val="TOC2"/>
        <w:tabs>
          <w:tab w:val="right" w:leader="dot" w:pos="8306"/>
        </w:tabs>
      </w:pPr>
      <w:hyperlink w:anchor="_Toc7558" w:history="1">
        <w:r>
          <w:rPr>
            <w:rFonts w:ascii="仿宋" w:eastAsia="仿宋" w:hAnsi="仿宋" w:cs="仿宋" w:hint="eastAsia"/>
            <w:lang w:eastAsia="zh-CN"/>
          </w:rPr>
          <w:t>(四)、智能穿戴项目意义</w:t>
        </w:r>
        <w:r>
          <w:tab/>
        </w:r>
        <w:r>
          <w:fldChar w:fldCharType="begin"/>
        </w:r>
        <w:r>
          <w:instrText xml:space="preserve"> PAGEREF _Toc7558 \h </w:instrText>
        </w:r>
        <w:r>
          <w:fldChar w:fldCharType="separate"/>
        </w:r>
        <w:r>
          <w:t>11</w:t>
        </w:r>
        <w:r>
          <w:fldChar w:fldCharType="end"/>
        </w:r>
      </w:hyperlink>
    </w:p>
    <w:p>
      <w:pPr>
        <w:pStyle w:val="TOC2"/>
        <w:tabs>
          <w:tab w:val="right" w:leader="dot" w:pos="8306"/>
        </w:tabs>
      </w:pPr>
      <w:hyperlink w:anchor="_Toc27434" w:history="1">
        <w:r>
          <w:rPr>
            <w:rFonts w:ascii="仿宋" w:eastAsia="仿宋" w:hAnsi="仿宋" w:cs="仿宋" w:hint="eastAsia"/>
            <w:lang w:eastAsia="zh-CN"/>
          </w:rPr>
          <w:t>(五)、智能穿戴项目背景</w:t>
        </w:r>
        <w:r>
          <w:tab/>
        </w:r>
        <w:r>
          <w:fldChar w:fldCharType="begin"/>
        </w:r>
        <w:r>
          <w:instrText xml:space="preserve"> PAGEREF _Toc27434 \h </w:instrText>
        </w:r>
        <w:r>
          <w:fldChar w:fldCharType="separate"/>
        </w:r>
        <w:r>
          <w:t>12</w:t>
        </w:r>
        <w:r>
          <w:fldChar w:fldCharType="end"/>
        </w:r>
      </w:hyperlink>
    </w:p>
    <w:p>
      <w:pPr>
        <w:pStyle w:val="TOC1"/>
        <w:tabs>
          <w:tab w:val="right" w:leader="dot" w:pos="8306"/>
        </w:tabs>
      </w:pPr>
      <w:hyperlink w:anchor="_Toc8531" w:history="1">
        <w:r>
          <w:rPr>
            <w:rFonts w:ascii="仿宋" w:eastAsia="仿宋" w:hAnsi="仿宋" w:cs="仿宋" w:hint="eastAsia"/>
            <w:lang w:eastAsia="zh-CN"/>
          </w:rPr>
          <w:t>三、智能穿戴项目建设背景及必要性分析</w:t>
        </w:r>
        <w:r>
          <w:tab/>
        </w:r>
        <w:r>
          <w:fldChar w:fldCharType="begin"/>
        </w:r>
        <w:r>
          <w:instrText xml:space="preserve"> PAGEREF _Toc8531 \h </w:instrText>
        </w:r>
        <w:r>
          <w:fldChar w:fldCharType="separate"/>
        </w:r>
        <w:r>
          <w:t>13</w:t>
        </w:r>
        <w:r>
          <w:fldChar w:fldCharType="end"/>
        </w:r>
      </w:hyperlink>
    </w:p>
    <w:p>
      <w:pPr>
        <w:pStyle w:val="TOC2"/>
        <w:tabs>
          <w:tab w:val="right" w:leader="dot" w:pos="8306"/>
        </w:tabs>
      </w:pPr>
      <w:hyperlink w:anchor="_Toc20423" w:history="1">
        <w:r>
          <w:rPr>
            <w:rFonts w:ascii="仿宋" w:eastAsia="仿宋" w:hAnsi="仿宋" w:cs="仿宋" w:hint="eastAsia"/>
            <w:lang w:eastAsia="zh-CN"/>
          </w:rPr>
          <w:t>(一)、智能穿戴项目背景分析</w:t>
        </w:r>
        <w:r>
          <w:tab/>
        </w:r>
        <w:r>
          <w:fldChar w:fldCharType="begin"/>
        </w:r>
        <w:r>
          <w:instrText xml:space="preserve"> PAGEREF _Toc20423 \h </w:instrText>
        </w:r>
        <w:r>
          <w:fldChar w:fldCharType="separate"/>
        </w:r>
        <w:r>
          <w:t>13</w:t>
        </w:r>
        <w:r>
          <w:fldChar w:fldCharType="end"/>
        </w:r>
      </w:hyperlink>
    </w:p>
    <w:p>
      <w:pPr>
        <w:pStyle w:val="TOC2"/>
        <w:tabs>
          <w:tab w:val="right" w:leader="dot" w:pos="8306"/>
        </w:tabs>
      </w:pPr>
      <w:hyperlink w:anchor="_Toc1807" w:history="1">
        <w:r>
          <w:rPr>
            <w:rFonts w:ascii="仿宋" w:eastAsia="仿宋" w:hAnsi="仿宋" w:cs="仿宋" w:hint="eastAsia"/>
            <w:lang w:eastAsia="zh-CN"/>
          </w:rPr>
          <w:t>(二)、智能穿戴项目建设必要性分析</w:t>
        </w:r>
        <w:r>
          <w:tab/>
        </w:r>
        <w:r>
          <w:fldChar w:fldCharType="begin"/>
        </w:r>
        <w:r>
          <w:instrText xml:space="preserve"> PAGEREF _Toc1807 \h </w:instrText>
        </w:r>
        <w:r>
          <w:fldChar w:fldCharType="separate"/>
        </w:r>
        <w:r>
          <w:t>14</w:t>
        </w:r>
        <w:r>
          <w:fldChar w:fldCharType="end"/>
        </w:r>
      </w:hyperlink>
    </w:p>
    <w:p>
      <w:pPr>
        <w:pStyle w:val="TOC1"/>
        <w:tabs>
          <w:tab w:val="right" w:leader="dot" w:pos="8306"/>
        </w:tabs>
      </w:pPr>
      <w:hyperlink w:anchor="_Toc14587" w:history="1">
        <w:r>
          <w:rPr>
            <w:rFonts w:ascii="仿宋" w:eastAsia="仿宋" w:hAnsi="仿宋" w:cs="仿宋" w:hint="eastAsia"/>
            <w:lang w:eastAsia="zh-CN"/>
          </w:rPr>
          <w:t>四、智能穿戴项目绩效评估</w:t>
        </w:r>
        <w:r>
          <w:tab/>
        </w:r>
        <w:r>
          <w:fldChar w:fldCharType="begin"/>
        </w:r>
        <w:r>
          <w:instrText xml:space="preserve"> PAGEREF _Toc14587 \h </w:instrText>
        </w:r>
        <w:r>
          <w:fldChar w:fldCharType="separate"/>
        </w:r>
        <w:r>
          <w:t>16</w:t>
        </w:r>
        <w:r>
          <w:fldChar w:fldCharType="end"/>
        </w:r>
      </w:hyperlink>
    </w:p>
    <w:p>
      <w:pPr>
        <w:pStyle w:val="TOC2"/>
        <w:tabs>
          <w:tab w:val="right" w:leader="dot" w:pos="8306"/>
        </w:tabs>
      </w:pPr>
      <w:hyperlink w:anchor="_Toc31964" w:history="1">
        <w:r>
          <w:rPr>
            <w:rFonts w:ascii="仿宋" w:eastAsia="仿宋" w:hAnsi="仿宋" w:cs="仿宋" w:hint="eastAsia"/>
            <w:lang w:eastAsia="zh-CN"/>
          </w:rPr>
          <w:t>(一)、绩效评估指标</w:t>
        </w:r>
        <w:r>
          <w:tab/>
        </w:r>
        <w:r>
          <w:fldChar w:fldCharType="begin"/>
        </w:r>
        <w:r>
          <w:instrText xml:space="preserve"> PAGEREF _Toc31964 \h </w:instrText>
        </w:r>
        <w:r>
          <w:fldChar w:fldCharType="separate"/>
        </w:r>
        <w:r>
          <w:t>16</w:t>
        </w:r>
        <w:r>
          <w:fldChar w:fldCharType="end"/>
        </w:r>
      </w:hyperlink>
    </w:p>
    <w:p>
      <w:pPr>
        <w:pStyle w:val="TOC2"/>
        <w:tabs>
          <w:tab w:val="right" w:leader="dot" w:pos="8306"/>
        </w:tabs>
      </w:pPr>
      <w:hyperlink w:anchor="_Toc16761" w:history="1">
        <w:r>
          <w:rPr>
            <w:rFonts w:ascii="仿宋" w:eastAsia="仿宋" w:hAnsi="仿宋" w:cs="仿宋" w:hint="eastAsia"/>
            <w:lang w:eastAsia="zh-CN"/>
          </w:rPr>
          <w:t>(二)、绩效评估方法</w:t>
        </w:r>
        <w:r>
          <w:tab/>
        </w:r>
        <w:r>
          <w:fldChar w:fldCharType="begin"/>
        </w:r>
        <w:r>
          <w:instrText xml:space="preserve"> PAGEREF _Toc16761 \h </w:instrText>
        </w:r>
        <w:r>
          <w:fldChar w:fldCharType="separate"/>
        </w:r>
        <w:r>
          <w:t>17</w:t>
        </w:r>
        <w:r>
          <w:fldChar w:fldCharType="end"/>
        </w:r>
      </w:hyperlink>
    </w:p>
    <w:p>
      <w:pPr>
        <w:pStyle w:val="TOC2"/>
        <w:tabs>
          <w:tab w:val="right" w:leader="dot" w:pos="8306"/>
        </w:tabs>
      </w:pPr>
      <w:hyperlink w:anchor="_Toc11093" w:history="1">
        <w:r>
          <w:rPr>
            <w:rFonts w:ascii="仿宋" w:eastAsia="仿宋" w:hAnsi="仿宋" w:cs="仿宋" w:hint="eastAsia"/>
            <w:lang w:eastAsia="zh-CN"/>
          </w:rPr>
          <w:t>(三)、绩效评估周期</w:t>
        </w:r>
        <w:r>
          <w:tab/>
        </w:r>
        <w:r>
          <w:fldChar w:fldCharType="begin"/>
        </w:r>
        <w:r>
          <w:instrText xml:space="preserve"> PAGEREF _Toc11093 \h </w:instrText>
        </w:r>
        <w:r>
          <w:fldChar w:fldCharType="separate"/>
        </w:r>
        <w:r>
          <w:t>18</w:t>
        </w:r>
        <w:r>
          <w:fldChar w:fldCharType="end"/>
        </w:r>
      </w:hyperlink>
    </w:p>
    <w:p>
      <w:pPr>
        <w:pStyle w:val="TOC1"/>
        <w:tabs>
          <w:tab w:val="right" w:leader="dot" w:pos="8306"/>
        </w:tabs>
      </w:pPr>
      <w:hyperlink w:anchor="_Toc19802" w:history="1">
        <w:r>
          <w:rPr>
            <w:rFonts w:ascii="仿宋" w:eastAsia="仿宋" w:hAnsi="仿宋" w:cs="仿宋" w:hint="eastAsia"/>
            <w:lang w:eastAsia="zh-CN"/>
          </w:rPr>
          <w:t>五、智能穿戴项目建设单位说明</w:t>
        </w:r>
        <w:r>
          <w:tab/>
        </w:r>
        <w:r>
          <w:fldChar w:fldCharType="begin"/>
        </w:r>
        <w:r>
          <w:instrText xml:space="preserve"> PAGEREF _Toc19802 \h </w:instrText>
        </w:r>
        <w:r>
          <w:fldChar w:fldCharType="separate"/>
        </w:r>
        <w:r>
          <w:t>19</w:t>
        </w:r>
        <w:r>
          <w:fldChar w:fldCharType="end"/>
        </w:r>
      </w:hyperlink>
    </w:p>
    <w:p>
      <w:pPr>
        <w:pStyle w:val="TOC2"/>
        <w:tabs>
          <w:tab w:val="right" w:leader="dot" w:pos="8306"/>
        </w:tabs>
      </w:pPr>
      <w:hyperlink w:anchor="_Toc29804" w:history="1">
        <w:r>
          <w:rPr>
            <w:rFonts w:ascii="仿宋" w:eastAsia="仿宋" w:hAnsi="仿宋" w:cs="仿宋" w:hint="eastAsia"/>
            <w:lang w:eastAsia="zh-CN"/>
          </w:rPr>
          <w:t>(一)、智能穿戴项目承办单位基本情况</w:t>
        </w:r>
        <w:r>
          <w:tab/>
        </w:r>
        <w:r>
          <w:fldChar w:fldCharType="begin"/>
        </w:r>
        <w:r>
          <w:instrText xml:space="preserve"> PAGEREF _Toc29804 \h </w:instrText>
        </w:r>
        <w:r>
          <w:fldChar w:fldCharType="separate"/>
        </w:r>
        <w:r>
          <w:t>19</w:t>
        </w:r>
        <w:r>
          <w:fldChar w:fldCharType="end"/>
        </w:r>
      </w:hyperlink>
    </w:p>
    <w:p>
      <w:pPr>
        <w:pStyle w:val="TOC2"/>
        <w:tabs>
          <w:tab w:val="right" w:leader="dot" w:pos="8306"/>
        </w:tabs>
      </w:pPr>
      <w:hyperlink w:anchor="_Toc5124" w:history="1">
        <w:r>
          <w:rPr>
            <w:rFonts w:ascii="仿宋" w:eastAsia="仿宋" w:hAnsi="仿宋" w:cs="仿宋" w:hint="eastAsia"/>
            <w:lang w:eastAsia="zh-CN"/>
          </w:rPr>
          <w:t>(二)、公司经济效益分析</w:t>
        </w:r>
        <w:r>
          <w:tab/>
        </w:r>
        <w:r>
          <w:fldChar w:fldCharType="begin"/>
        </w:r>
        <w:r>
          <w:instrText xml:space="preserve"> PAGEREF _Toc5124 \h </w:instrText>
        </w:r>
        <w:r>
          <w:fldChar w:fldCharType="separate"/>
        </w:r>
        <w:r>
          <w:t>19</w:t>
        </w:r>
        <w:r>
          <w:fldChar w:fldCharType="end"/>
        </w:r>
      </w:hyperlink>
    </w:p>
    <w:p>
      <w:pPr>
        <w:pStyle w:val="TOC1"/>
        <w:tabs>
          <w:tab w:val="right" w:leader="dot" w:pos="8306"/>
        </w:tabs>
      </w:pPr>
      <w:hyperlink w:anchor="_Toc582" w:history="1">
        <w:r>
          <w:rPr>
            <w:rFonts w:ascii="仿宋" w:eastAsia="仿宋" w:hAnsi="仿宋" w:cs="仿宋" w:hint="eastAsia"/>
            <w:lang w:eastAsia="zh-CN"/>
          </w:rPr>
          <w:t>六、产品规划分析</w:t>
        </w:r>
        <w:r>
          <w:tab/>
        </w:r>
        <w:r>
          <w:fldChar w:fldCharType="begin"/>
        </w:r>
        <w:r>
          <w:instrText xml:space="preserve"> PAGEREF _Toc582 \h </w:instrText>
        </w:r>
        <w:r>
          <w:fldChar w:fldCharType="separate"/>
        </w:r>
        <w:r>
          <w:t>20</w:t>
        </w:r>
        <w:r>
          <w:fldChar w:fldCharType="end"/>
        </w:r>
      </w:hyperlink>
    </w:p>
    <w:p>
      <w:pPr>
        <w:pStyle w:val="TOC2"/>
        <w:tabs>
          <w:tab w:val="right" w:leader="dot" w:pos="8306"/>
        </w:tabs>
      </w:pPr>
      <w:hyperlink w:anchor="_Toc28173" w:history="1">
        <w:r>
          <w:rPr>
            <w:rFonts w:ascii="仿宋" w:eastAsia="仿宋" w:hAnsi="仿宋" w:cs="仿宋" w:hint="eastAsia"/>
            <w:lang w:eastAsia="zh-CN"/>
          </w:rPr>
          <w:t>(一)、产品规划</w:t>
        </w:r>
        <w:r>
          <w:tab/>
        </w:r>
        <w:r>
          <w:fldChar w:fldCharType="begin"/>
        </w:r>
        <w:r>
          <w:instrText xml:space="preserve"> PAGEREF _Toc28173 \h </w:instrText>
        </w:r>
        <w:r>
          <w:fldChar w:fldCharType="separate"/>
        </w:r>
        <w:r>
          <w:t>20</w:t>
        </w:r>
        <w:r>
          <w:fldChar w:fldCharType="end"/>
        </w:r>
      </w:hyperlink>
    </w:p>
    <w:p>
      <w:pPr>
        <w:pStyle w:val="TOC2"/>
        <w:tabs>
          <w:tab w:val="right" w:leader="dot" w:pos="8306"/>
        </w:tabs>
      </w:pPr>
      <w:hyperlink w:anchor="_Toc28161" w:history="1">
        <w:r>
          <w:rPr>
            <w:rFonts w:ascii="仿宋" w:eastAsia="仿宋" w:hAnsi="仿宋" w:cs="仿宋" w:hint="eastAsia"/>
            <w:lang w:eastAsia="zh-CN"/>
          </w:rPr>
          <w:t>(二)、建设规模</w:t>
        </w:r>
        <w:r>
          <w:tab/>
        </w:r>
        <w:r>
          <w:fldChar w:fldCharType="begin"/>
        </w:r>
        <w:r>
          <w:instrText xml:space="preserve"> PAGEREF _Toc28161 \h </w:instrText>
        </w:r>
        <w:r>
          <w:fldChar w:fldCharType="separate"/>
        </w:r>
        <w:r>
          <w:t>21</w:t>
        </w:r>
        <w:r>
          <w:fldChar w:fldCharType="end"/>
        </w:r>
      </w:hyperlink>
    </w:p>
    <w:p>
      <w:pPr>
        <w:pStyle w:val="TOC1"/>
        <w:tabs>
          <w:tab w:val="right" w:leader="dot" w:pos="8306"/>
        </w:tabs>
      </w:pPr>
      <w:hyperlink w:anchor="_Toc12156" w:history="1">
        <w:r>
          <w:rPr>
            <w:rFonts w:ascii="仿宋" w:eastAsia="仿宋" w:hAnsi="仿宋" w:cs="仿宋" w:hint="eastAsia"/>
            <w:lang w:eastAsia="zh-CN"/>
          </w:rPr>
          <w:t>七、智能穿戴项目风险管理</w:t>
        </w:r>
        <w:r>
          <w:tab/>
        </w:r>
        <w:r>
          <w:fldChar w:fldCharType="begin"/>
        </w:r>
        <w:r>
          <w:instrText xml:space="preserve"> PAGEREF _Toc12156 \h </w:instrText>
        </w:r>
        <w:r>
          <w:fldChar w:fldCharType="separate"/>
        </w:r>
        <w:r>
          <w:t>22</w:t>
        </w:r>
        <w:r>
          <w:fldChar w:fldCharType="end"/>
        </w:r>
      </w:hyperlink>
    </w:p>
    <w:p>
      <w:pPr>
        <w:pStyle w:val="TOC2"/>
        <w:tabs>
          <w:tab w:val="right" w:leader="dot" w:pos="8306"/>
        </w:tabs>
      </w:pPr>
      <w:hyperlink w:anchor="_Toc17788" w:history="1">
        <w:r>
          <w:rPr>
            <w:rFonts w:ascii="仿宋" w:eastAsia="仿宋" w:hAnsi="仿宋" w:cs="仿宋" w:hint="eastAsia"/>
            <w:lang w:eastAsia="zh-CN"/>
          </w:rPr>
          <w:t>(一)、风险识别与评估</w:t>
        </w:r>
        <w:r>
          <w:tab/>
        </w:r>
        <w:r>
          <w:fldChar w:fldCharType="begin"/>
        </w:r>
        <w:r>
          <w:instrText xml:space="preserve"> PAGEREF _Toc17788 \h </w:instrText>
        </w:r>
        <w:r>
          <w:fldChar w:fldCharType="separate"/>
        </w:r>
        <w:r>
          <w:t>22</w:t>
        </w:r>
        <w:r>
          <w:fldChar w:fldCharType="end"/>
        </w:r>
      </w:hyperlink>
    </w:p>
    <w:p>
      <w:pPr>
        <w:pStyle w:val="TOC2"/>
        <w:tabs>
          <w:tab w:val="right" w:leader="dot" w:pos="8306"/>
        </w:tabs>
      </w:pPr>
      <w:hyperlink w:anchor="_Toc22744" w:history="1">
        <w:r>
          <w:rPr>
            <w:rFonts w:ascii="仿宋" w:eastAsia="仿宋" w:hAnsi="仿宋" w:cs="仿宋" w:hint="eastAsia"/>
            <w:lang w:eastAsia="zh-CN"/>
          </w:rPr>
          <w:t>(二)、风险应对策略</w:t>
        </w:r>
        <w:r>
          <w:tab/>
        </w:r>
        <w:r>
          <w:fldChar w:fldCharType="begin"/>
        </w:r>
        <w:r>
          <w:instrText xml:space="preserve"> PAGEREF _Toc22744 \h </w:instrText>
        </w:r>
        <w:r>
          <w:fldChar w:fldCharType="separate"/>
        </w:r>
        <w:r>
          <w:t>23</w:t>
        </w:r>
        <w:r>
          <w:fldChar w:fldCharType="end"/>
        </w:r>
      </w:hyperlink>
    </w:p>
    <w:p>
      <w:pPr>
        <w:pStyle w:val="TOC2"/>
        <w:tabs>
          <w:tab w:val="right" w:leader="dot" w:pos="8306"/>
        </w:tabs>
      </w:pPr>
      <w:hyperlink w:anchor="_Toc12448" w:history="1">
        <w:r>
          <w:rPr>
            <w:rFonts w:ascii="仿宋" w:eastAsia="仿宋" w:hAnsi="仿宋" w:cs="仿宋" w:hint="eastAsia"/>
            <w:lang w:eastAsia="zh-CN"/>
          </w:rPr>
          <w:t>(三)、风险监控与控制</w:t>
        </w:r>
        <w:r>
          <w:tab/>
        </w:r>
        <w:r>
          <w:fldChar w:fldCharType="begin"/>
        </w:r>
        <w:r>
          <w:instrText xml:space="preserve"> PAGEREF _Toc12448 \h </w:instrText>
        </w:r>
        <w:r>
          <w:fldChar w:fldCharType="separate"/>
        </w:r>
        <w:r>
          <w:t>25</w:t>
        </w:r>
        <w:r>
          <w:fldChar w:fldCharType="end"/>
        </w:r>
      </w:hyperlink>
    </w:p>
    <w:p>
      <w:pPr>
        <w:pStyle w:val="TOC1"/>
        <w:tabs>
          <w:tab w:val="right" w:leader="dot" w:pos="8306"/>
        </w:tabs>
      </w:pPr>
      <w:hyperlink w:anchor="_Toc32226" w:history="1">
        <w:r>
          <w:rPr>
            <w:rFonts w:ascii="仿宋" w:eastAsia="仿宋" w:hAnsi="仿宋" w:cs="仿宋" w:hint="eastAsia"/>
            <w:lang w:eastAsia="zh-CN"/>
          </w:rPr>
          <w:t>八、智能穿戴项目投资规划</w:t>
        </w:r>
        <w:r>
          <w:tab/>
        </w:r>
        <w:r>
          <w:fldChar w:fldCharType="begin"/>
        </w:r>
        <w:r>
          <w:instrText xml:space="preserve"> PAGEREF _Toc32226 \h </w:instrText>
        </w:r>
        <w:r>
          <w:fldChar w:fldCharType="separate"/>
        </w:r>
        <w:r>
          <w:t>26</w:t>
        </w:r>
        <w:r>
          <w:fldChar w:fldCharType="end"/>
        </w:r>
      </w:hyperlink>
    </w:p>
    <w:p>
      <w:pPr>
        <w:pStyle w:val="TOC2"/>
        <w:tabs>
          <w:tab w:val="right" w:leader="dot" w:pos="8306"/>
        </w:tabs>
      </w:pPr>
      <w:hyperlink w:anchor="_Toc14782" w:history="1">
        <w:r>
          <w:rPr>
            <w:rFonts w:ascii="仿宋" w:eastAsia="仿宋" w:hAnsi="仿宋" w:cs="仿宋" w:hint="eastAsia"/>
            <w:lang w:eastAsia="zh-CN"/>
          </w:rPr>
          <w:t>(一)、智能穿戴项目总投资估算</w:t>
        </w:r>
        <w:r>
          <w:tab/>
        </w:r>
        <w:r>
          <w:fldChar w:fldCharType="begin"/>
        </w:r>
        <w:r>
          <w:instrText xml:space="preserve"> PAGEREF _Toc14782 \h </w:instrText>
        </w:r>
        <w:r>
          <w:fldChar w:fldCharType="separate"/>
        </w:r>
        <w:r>
          <w:t>26</w:t>
        </w:r>
        <w:r>
          <w:fldChar w:fldCharType="end"/>
        </w:r>
      </w:hyperlink>
    </w:p>
    <w:p>
      <w:pPr>
        <w:pStyle w:val="TOC2"/>
        <w:tabs>
          <w:tab w:val="right" w:leader="dot" w:pos="8306"/>
        </w:tabs>
      </w:pPr>
      <w:hyperlink w:anchor="_Toc30448" w:history="1">
        <w:r>
          <w:rPr>
            <w:rFonts w:ascii="仿宋" w:eastAsia="仿宋" w:hAnsi="仿宋" w:cs="仿宋" w:hint="eastAsia"/>
            <w:lang w:eastAsia="zh-CN"/>
          </w:rPr>
          <w:t>(二)、资金筹措</w:t>
        </w:r>
        <w:r>
          <w:tab/>
        </w:r>
        <w:r>
          <w:fldChar w:fldCharType="begin"/>
        </w:r>
        <w:r>
          <w:instrText xml:space="preserve"> PAGEREF _Toc30448 \h </w:instrText>
        </w:r>
        <w:r>
          <w:fldChar w:fldCharType="separate"/>
        </w:r>
        <w:r>
          <w:t>27</w:t>
        </w:r>
        <w:r>
          <w:fldChar w:fldCharType="end"/>
        </w:r>
      </w:hyperlink>
    </w:p>
    <w:p>
      <w:pPr>
        <w:pStyle w:val="TOC1"/>
        <w:tabs>
          <w:tab w:val="right" w:leader="dot" w:pos="8306"/>
        </w:tabs>
      </w:pPr>
      <w:hyperlink w:anchor="_Toc6647" w:history="1">
        <w:r>
          <w:rPr>
            <w:rFonts w:ascii="仿宋" w:eastAsia="仿宋" w:hAnsi="仿宋" w:cs="仿宋" w:hint="eastAsia"/>
            <w:lang w:eastAsia="zh-CN"/>
          </w:rPr>
          <w:t>九、智能穿戴项目环境影响分析</w:t>
        </w:r>
        <w:r>
          <w:tab/>
        </w:r>
        <w:r>
          <w:fldChar w:fldCharType="begin"/>
        </w:r>
        <w:r>
          <w:instrText xml:space="preserve"> PAGEREF _Toc6647 \h </w:instrText>
        </w:r>
        <w:r>
          <w:fldChar w:fldCharType="separate"/>
        </w:r>
        <w:r>
          <w:t>28</w:t>
        </w:r>
        <w:r>
          <w:fldChar w:fldCharType="end"/>
        </w:r>
      </w:hyperlink>
    </w:p>
    <w:p>
      <w:pPr>
        <w:pStyle w:val="TOC2"/>
        <w:tabs>
          <w:tab w:val="right" w:leader="dot" w:pos="8306"/>
        </w:tabs>
      </w:pPr>
      <w:hyperlink w:anchor="_Toc23102" w:history="1">
        <w:r>
          <w:rPr>
            <w:rFonts w:ascii="仿宋" w:eastAsia="仿宋" w:hAnsi="仿宋" w:cs="仿宋" w:hint="eastAsia"/>
            <w:lang w:eastAsia="zh-CN"/>
          </w:rPr>
          <w:t>(一)、建设区域环境质量现状</w:t>
        </w:r>
        <w:r>
          <w:tab/>
        </w:r>
        <w:r>
          <w:fldChar w:fldCharType="begin"/>
        </w:r>
        <w:r>
          <w:instrText xml:space="preserve"> PAGEREF _Toc23102 \h </w:instrText>
        </w:r>
        <w:r>
          <w:fldChar w:fldCharType="separate"/>
        </w:r>
        <w:r>
          <w:t>28</w:t>
        </w:r>
        <w:r>
          <w:fldChar w:fldCharType="end"/>
        </w:r>
      </w:hyperlink>
    </w:p>
    <w:p>
      <w:pPr>
        <w:pStyle w:val="TOC2"/>
        <w:tabs>
          <w:tab w:val="right" w:leader="dot" w:pos="8306"/>
        </w:tabs>
      </w:pPr>
      <w:hyperlink w:anchor="_Toc12746" w:history="1">
        <w:r>
          <w:rPr>
            <w:rFonts w:ascii="仿宋" w:eastAsia="仿宋" w:hAnsi="仿宋" w:cs="仿宋" w:hint="eastAsia"/>
            <w:lang w:eastAsia="zh-CN"/>
          </w:rPr>
          <w:t>(二)、建设期环境保护</w:t>
        </w:r>
        <w:r>
          <w:tab/>
        </w:r>
        <w:r>
          <w:fldChar w:fldCharType="begin"/>
        </w:r>
        <w:r>
          <w:instrText xml:space="preserve"> PAGEREF _Toc12746 \h </w:instrText>
        </w:r>
        <w:r>
          <w:fldChar w:fldCharType="separate"/>
        </w:r>
        <w:r>
          <w:t>29</w:t>
        </w:r>
        <w:r>
          <w:fldChar w:fldCharType="end"/>
        </w:r>
      </w:hyperlink>
    </w:p>
    <w:p>
      <w:pPr>
        <w:pStyle w:val="TOC2"/>
        <w:tabs>
          <w:tab w:val="right" w:leader="dot" w:pos="8306"/>
        </w:tabs>
      </w:pPr>
      <w:hyperlink w:anchor="_Toc25778" w:history="1">
        <w:r>
          <w:rPr>
            <w:rFonts w:ascii="仿宋" w:eastAsia="仿宋" w:hAnsi="仿宋" w:cs="仿宋" w:hint="eastAsia"/>
            <w:lang w:eastAsia="zh-CN"/>
          </w:rPr>
          <w:t>(三)、运营期环境保护</w:t>
        </w:r>
        <w:r>
          <w:tab/>
        </w:r>
        <w:r>
          <w:fldChar w:fldCharType="begin"/>
        </w:r>
        <w:r>
          <w:instrText xml:space="preserve"> PAGEREF _Toc25778 \h </w:instrText>
        </w:r>
        <w:r>
          <w:fldChar w:fldCharType="separate"/>
        </w:r>
        <w:r>
          <w:t>31</w:t>
        </w:r>
        <w:r>
          <w:fldChar w:fldCharType="end"/>
        </w:r>
      </w:hyperlink>
    </w:p>
    <w:p>
      <w:pPr>
        <w:pStyle w:val="TOC2"/>
        <w:tabs>
          <w:tab w:val="right" w:leader="dot" w:pos="8306"/>
        </w:tabs>
      </w:pPr>
      <w:hyperlink w:anchor="_Toc22337" w:history="1">
        <w:r>
          <w:rPr>
            <w:rFonts w:ascii="仿宋" w:eastAsia="仿宋" w:hAnsi="仿宋" w:cs="仿宋" w:hint="eastAsia"/>
            <w:lang w:eastAsia="zh-CN"/>
          </w:rPr>
          <w:t>(四)、智能穿戴项目建设对区域经济的影响</w:t>
        </w:r>
        <w:r>
          <w:tab/>
        </w:r>
        <w:r>
          <w:fldChar w:fldCharType="begin"/>
        </w:r>
        <w:r>
          <w:instrText xml:space="preserve"> PAGEREF _Toc22337 \h </w:instrText>
        </w:r>
        <w:r>
          <w:fldChar w:fldCharType="separate"/>
        </w:r>
        <w:r>
          <w:t>32</w:t>
        </w:r>
        <w:r>
          <w:fldChar w:fldCharType="end"/>
        </w:r>
      </w:hyperlink>
    </w:p>
    <w:p>
      <w:pPr>
        <w:pStyle w:val="TOC2"/>
        <w:tabs>
          <w:tab w:val="right" w:leader="dot" w:pos="8306"/>
        </w:tabs>
      </w:pPr>
      <w:hyperlink w:anchor="_Toc30189" w:history="1">
        <w:r>
          <w:rPr>
            <w:rFonts w:ascii="仿宋" w:eastAsia="仿宋" w:hAnsi="仿宋" w:cs="仿宋" w:hint="eastAsia"/>
            <w:lang w:eastAsia="zh-CN"/>
          </w:rPr>
          <w:t>(五)、废弃物处理</w:t>
        </w:r>
        <w:r>
          <w:tab/>
        </w:r>
        <w:r>
          <w:fldChar w:fldCharType="begin"/>
        </w:r>
        <w:r>
          <w:instrText xml:space="preserve"> PAGEREF _Toc30189 \h </w:instrText>
        </w:r>
        <w:r>
          <w:fldChar w:fldCharType="separate"/>
        </w:r>
        <w:r>
          <w:t>34</w:t>
        </w:r>
        <w:r>
          <w:fldChar w:fldCharType="end"/>
        </w:r>
      </w:hyperlink>
    </w:p>
    <w:p>
      <w:pPr>
        <w:pStyle w:val="TOC2"/>
        <w:tabs>
          <w:tab w:val="right" w:leader="dot" w:pos="8306"/>
        </w:tabs>
      </w:pPr>
      <w:hyperlink w:anchor="_Toc11857" w:history="1">
        <w:r>
          <w:rPr>
            <w:rFonts w:ascii="仿宋" w:eastAsia="仿宋" w:hAnsi="仿宋" w:cs="仿宋" w:hint="eastAsia"/>
            <w:lang w:eastAsia="zh-CN"/>
          </w:rPr>
          <w:t>(六)、特殊环境影响分析</w:t>
        </w:r>
        <w:r>
          <w:tab/>
        </w:r>
        <w:r>
          <w:fldChar w:fldCharType="begin"/>
        </w:r>
        <w:r>
          <w:instrText xml:space="preserve"> PAGEREF _Toc11857 \h </w:instrText>
        </w:r>
        <w:r>
          <w:fldChar w:fldCharType="separate"/>
        </w:r>
        <w:r>
          <w:t>35</w:t>
        </w:r>
        <w:r>
          <w:fldChar w:fldCharType="end"/>
        </w:r>
      </w:hyperlink>
    </w:p>
    <w:p>
      <w:pPr>
        <w:pStyle w:val="TOC2"/>
        <w:tabs>
          <w:tab w:val="right" w:leader="dot" w:pos="8306"/>
        </w:tabs>
      </w:pPr>
      <w:hyperlink w:anchor="_Toc8597" w:history="1">
        <w:r>
          <w:rPr>
            <w:rFonts w:ascii="仿宋" w:eastAsia="仿宋" w:hAnsi="仿宋" w:cs="仿宋" w:hint="eastAsia"/>
            <w:lang w:eastAsia="zh-CN"/>
          </w:rPr>
          <w:t>(七)、清洁生产</w:t>
        </w:r>
        <w:r>
          <w:tab/>
        </w:r>
        <w:r>
          <w:fldChar w:fldCharType="begin"/>
        </w:r>
        <w:r>
          <w:instrText xml:space="preserve"> PAGEREF _Toc8597 \h </w:instrText>
        </w:r>
        <w:r>
          <w:fldChar w:fldCharType="separate"/>
        </w:r>
        <w:r>
          <w:t>36</w:t>
        </w:r>
        <w:r>
          <w:fldChar w:fldCharType="end"/>
        </w:r>
      </w:hyperlink>
    </w:p>
    <w:p>
      <w:pPr>
        <w:pStyle w:val="TOC2"/>
        <w:tabs>
          <w:tab w:val="right" w:leader="dot" w:pos="8306"/>
        </w:tabs>
      </w:pPr>
      <w:hyperlink w:anchor="_Toc9578" w:history="1">
        <w:r>
          <w:rPr>
            <w:rFonts w:ascii="仿宋" w:eastAsia="仿宋" w:hAnsi="仿宋" w:cs="仿宋" w:hint="eastAsia"/>
            <w:lang w:eastAsia="zh-CN"/>
          </w:rPr>
          <w:t>(八)、环境保护综合评价</w:t>
        </w:r>
        <w:r>
          <w:tab/>
        </w:r>
        <w:r>
          <w:fldChar w:fldCharType="begin"/>
        </w:r>
        <w:r>
          <w:instrText xml:space="preserve"> PAGEREF _Toc9578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01" w:history="1">
        <w:r>
          <w:rPr>
            <w:rFonts w:ascii="仿宋" w:eastAsia="仿宋" w:hAnsi="仿宋" w:cs="仿宋" w:hint="eastAsia"/>
            <w:lang w:eastAsia="zh-CN"/>
          </w:rPr>
          <w:t>十、智能穿戴项目创新与研发</w:t>
        </w:r>
        <w:r>
          <w:tab/>
        </w:r>
        <w:r>
          <w:fldChar w:fldCharType="begin"/>
        </w:r>
        <w:r>
          <w:instrText xml:space="preserve"> PAGEREF _Toc10301 \h </w:instrText>
        </w:r>
        <w:r>
          <w:fldChar w:fldCharType="separate"/>
        </w:r>
        <w:r>
          <w:t>39</w:t>
        </w:r>
        <w:r>
          <w:fldChar w:fldCharType="end"/>
        </w:r>
      </w:hyperlink>
    </w:p>
    <w:p>
      <w:pPr>
        <w:pStyle w:val="TOC2"/>
        <w:tabs>
          <w:tab w:val="right" w:leader="dot" w:pos="8306"/>
        </w:tabs>
      </w:pPr>
      <w:hyperlink w:anchor="_Toc16196" w:history="1">
        <w:r>
          <w:rPr>
            <w:rFonts w:ascii="仿宋" w:eastAsia="仿宋" w:hAnsi="仿宋" w:cs="仿宋" w:hint="eastAsia"/>
            <w:lang w:eastAsia="zh-CN"/>
          </w:rPr>
          <w:t>(一)、创新策略与方向</w:t>
        </w:r>
        <w:r>
          <w:tab/>
        </w:r>
        <w:r>
          <w:fldChar w:fldCharType="begin"/>
        </w:r>
        <w:r>
          <w:instrText xml:space="preserve"> PAGEREF _Toc16196 \h </w:instrText>
        </w:r>
        <w:r>
          <w:fldChar w:fldCharType="separate"/>
        </w:r>
        <w:r>
          <w:t>39</w:t>
        </w:r>
        <w:r>
          <w:fldChar w:fldCharType="end"/>
        </w:r>
      </w:hyperlink>
    </w:p>
    <w:p>
      <w:pPr>
        <w:pStyle w:val="TOC2"/>
        <w:tabs>
          <w:tab w:val="right" w:leader="dot" w:pos="8306"/>
        </w:tabs>
      </w:pPr>
      <w:hyperlink w:anchor="_Toc31838" w:history="1">
        <w:r>
          <w:rPr>
            <w:rFonts w:ascii="仿宋" w:eastAsia="仿宋" w:hAnsi="仿宋" w:cs="仿宋" w:hint="eastAsia"/>
            <w:lang w:eastAsia="zh-CN"/>
          </w:rPr>
          <w:t>(二)、研发规划与投入</w:t>
        </w:r>
        <w:r>
          <w:tab/>
        </w:r>
        <w:r>
          <w:fldChar w:fldCharType="begin"/>
        </w:r>
        <w:r>
          <w:instrText xml:space="preserve"> PAGEREF _Toc31838 \h </w:instrText>
        </w:r>
        <w:r>
          <w:fldChar w:fldCharType="separate"/>
        </w:r>
        <w:r>
          <w:t>40</w:t>
        </w:r>
        <w:r>
          <w:fldChar w:fldCharType="end"/>
        </w:r>
      </w:hyperlink>
    </w:p>
    <w:p>
      <w:pPr>
        <w:pStyle w:val="TOC1"/>
        <w:tabs>
          <w:tab w:val="right" w:leader="dot" w:pos="8306"/>
        </w:tabs>
      </w:pPr>
      <w:hyperlink w:anchor="_Toc23667" w:history="1">
        <w:r>
          <w:rPr>
            <w:rFonts w:ascii="仿宋" w:eastAsia="仿宋" w:hAnsi="仿宋" w:cs="仿宋" w:hint="eastAsia"/>
            <w:lang w:eastAsia="zh-CN"/>
          </w:rPr>
          <w:t>十一、生产安全保护</w:t>
        </w:r>
        <w:r>
          <w:tab/>
        </w:r>
        <w:r>
          <w:fldChar w:fldCharType="begin"/>
        </w:r>
        <w:r>
          <w:instrText xml:space="preserve"> PAGEREF _Toc23667 \h </w:instrText>
        </w:r>
        <w:r>
          <w:fldChar w:fldCharType="separate"/>
        </w:r>
        <w:r>
          <w:t>42</w:t>
        </w:r>
        <w:r>
          <w:fldChar w:fldCharType="end"/>
        </w:r>
      </w:hyperlink>
    </w:p>
    <w:p>
      <w:pPr>
        <w:pStyle w:val="TOC2"/>
        <w:tabs>
          <w:tab w:val="right" w:leader="dot" w:pos="8306"/>
        </w:tabs>
      </w:pPr>
      <w:hyperlink w:anchor="_Toc23607" w:history="1">
        <w:r>
          <w:rPr>
            <w:rFonts w:ascii="仿宋" w:eastAsia="仿宋" w:hAnsi="仿宋" w:cs="仿宋" w:hint="eastAsia"/>
            <w:lang w:eastAsia="zh-CN"/>
          </w:rPr>
          <w:t>(一)、消防安全</w:t>
        </w:r>
        <w:r>
          <w:tab/>
        </w:r>
        <w:r>
          <w:fldChar w:fldCharType="begin"/>
        </w:r>
        <w:r>
          <w:instrText xml:space="preserve"> PAGEREF _Toc23607 \h </w:instrText>
        </w:r>
        <w:r>
          <w:fldChar w:fldCharType="separate"/>
        </w:r>
        <w:r>
          <w:t>42</w:t>
        </w:r>
        <w:r>
          <w:fldChar w:fldCharType="end"/>
        </w:r>
      </w:hyperlink>
    </w:p>
    <w:p>
      <w:pPr>
        <w:pStyle w:val="TOC2"/>
        <w:tabs>
          <w:tab w:val="right" w:leader="dot" w:pos="8306"/>
        </w:tabs>
      </w:pPr>
      <w:hyperlink w:anchor="_Toc2638" w:history="1">
        <w:r>
          <w:rPr>
            <w:rFonts w:ascii="仿宋" w:eastAsia="仿宋" w:hAnsi="仿宋" w:cs="仿宋" w:hint="eastAsia"/>
            <w:lang w:eastAsia="zh-CN"/>
          </w:rPr>
          <w:t>(二)、防火防爆总图布置措施</w:t>
        </w:r>
        <w:r>
          <w:tab/>
        </w:r>
        <w:r>
          <w:fldChar w:fldCharType="begin"/>
        </w:r>
        <w:r>
          <w:instrText xml:space="preserve"> PAGEREF _Toc2638 \h </w:instrText>
        </w:r>
        <w:r>
          <w:fldChar w:fldCharType="separate"/>
        </w:r>
        <w:r>
          <w:t>43</w:t>
        </w:r>
        <w:r>
          <w:fldChar w:fldCharType="end"/>
        </w:r>
      </w:hyperlink>
    </w:p>
    <w:p>
      <w:pPr>
        <w:pStyle w:val="TOC2"/>
        <w:tabs>
          <w:tab w:val="right" w:leader="dot" w:pos="8306"/>
        </w:tabs>
      </w:pPr>
      <w:hyperlink w:anchor="_Toc3987" w:history="1">
        <w:r>
          <w:rPr>
            <w:rFonts w:ascii="仿宋" w:eastAsia="仿宋" w:hAnsi="仿宋" w:cs="仿宋" w:hint="eastAsia"/>
            <w:lang w:eastAsia="zh-CN"/>
          </w:rPr>
          <w:t>(三)、自然灾害防范措施</w:t>
        </w:r>
        <w:r>
          <w:tab/>
        </w:r>
        <w:r>
          <w:fldChar w:fldCharType="begin"/>
        </w:r>
        <w:r>
          <w:instrText xml:space="preserve"> PAGEREF _Toc3987 \h </w:instrText>
        </w:r>
        <w:r>
          <w:fldChar w:fldCharType="separate"/>
        </w:r>
        <w:r>
          <w:t>44</w:t>
        </w:r>
        <w:r>
          <w:fldChar w:fldCharType="end"/>
        </w:r>
      </w:hyperlink>
    </w:p>
    <w:p>
      <w:pPr>
        <w:pStyle w:val="TOC2"/>
        <w:tabs>
          <w:tab w:val="right" w:leader="dot" w:pos="8306"/>
        </w:tabs>
      </w:pPr>
      <w:hyperlink w:anchor="_Toc18969" w:history="1">
        <w:r>
          <w:rPr>
            <w:rFonts w:ascii="仿宋" w:eastAsia="仿宋" w:hAnsi="仿宋" w:cs="仿宋" w:hint="eastAsia"/>
            <w:lang w:eastAsia="zh-CN"/>
          </w:rPr>
          <w:t>(四)、安全色及安全标志使用要求</w:t>
        </w:r>
        <w:r>
          <w:tab/>
        </w:r>
        <w:r>
          <w:fldChar w:fldCharType="begin"/>
        </w:r>
        <w:r>
          <w:instrText xml:space="preserve"> PAGEREF _Toc18969 \h </w:instrText>
        </w:r>
        <w:r>
          <w:fldChar w:fldCharType="separate"/>
        </w:r>
        <w:r>
          <w:t>45</w:t>
        </w:r>
        <w:r>
          <w:fldChar w:fldCharType="end"/>
        </w:r>
      </w:hyperlink>
    </w:p>
    <w:p>
      <w:pPr>
        <w:pStyle w:val="TOC2"/>
        <w:tabs>
          <w:tab w:val="right" w:leader="dot" w:pos="8306"/>
        </w:tabs>
      </w:pPr>
      <w:hyperlink w:anchor="_Toc4284" w:history="1">
        <w:r>
          <w:rPr>
            <w:rFonts w:ascii="仿宋" w:eastAsia="仿宋" w:hAnsi="仿宋" w:cs="仿宋" w:hint="eastAsia"/>
            <w:lang w:eastAsia="zh-CN"/>
          </w:rPr>
          <w:t>(五)、防尘防毒措施</w:t>
        </w:r>
        <w:r>
          <w:tab/>
        </w:r>
        <w:r>
          <w:fldChar w:fldCharType="begin"/>
        </w:r>
        <w:r>
          <w:instrText xml:space="preserve"> PAGEREF _Toc4284 \h </w:instrText>
        </w:r>
        <w:r>
          <w:fldChar w:fldCharType="separate"/>
        </w:r>
        <w:r>
          <w:t>46</w:t>
        </w:r>
        <w:r>
          <w:fldChar w:fldCharType="end"/>
        </w:r>
      </w:hyperlink>
    </w:p>
    <w:p>
      <w:pPr>
        <w:pStyle w:val="TOC2"/>
        <w:tabs>
          <w:tab w:val="right" w:leader="dot" w:pos="8306"/>
        </w:tabs>
      </w:pPr>
      <w:hyperlink w:anchor="_Toc6818" w:history="1">
        <w:r>
          <w:rPr>
            <w:rFonts w:ascii="仿宋" w:eastAsia="仿宋" w:hAnsi="仿宋" w:cs="仿宋" w:hint="eastAsia"/>
            <w:lang w:eastAsia="zh-CN"/>
          </w:rPr>
          <w:t>(六)、防静电、触电防护及防雷措施</w:t>
        </w:r>
        <w:r>
          <w:tab/>
        </w:r>
        <w:r>
          <w:fldChar w:fldCharType="begin"/>
        </w:r>
        <w:r>
          <w:instrText xml:space="preserve"> PAGEREF _Toc6818 \h </w:instrText>
        </w:r>
        <w:r>
          <w:fldChar w:fldCharType="separate"/>
        </w:r>
        <w:r>
          <w:t>47</w:t>
        </w:r>
        <w:r>
          <w:fldChar w:fldCharType="end"/>
        </w:r>
      </w:hyperlink>
    </w:p>
    <w:p>
      <w:pPr>
        <w:pStyle w:val="TOC2"/>
        <w:tabs>
          <w:tab w:val="right" w:leader="dot" w:pos="8306"/>
        </w:tabs>
      </w:pPr>
      <w:hyperlink w:anchor="_Toc25137" w:history="1">
        <w:r>
          <w:rPr>
            <w:rFonts w:ascii="仿宋" w:eastAsia="仿宋" w:hAnsi="仿宋" w:cs="仿宋" w:hint="eastAsia"/>
            <w:lang w:eastAsia="zh-CN"/>
          </w:rPr>
          <w:t>(七)、机械设备安全保障措施</w:t>
        </w:r>
        <w:r>
          <w:tab/>
        </w:r>
        <w:r>
          <w:fldChar w:fldCharType="begin"/>
        </w:r>
        <w:r>
          <w:instrText xml:space="preserve"> PAGEREF _Toc25137 \h </w:instrText>
        </w:r>
        <w:r>
          <w:fldChar w:fldCharType="separate"/>
        </w:r>
        <w:r>
          <w:t>48</w:t>
        </w:r>
        <w:r>
          <w:fldChar w:fldCharType="end"/>
        </w:r>
      </w:hyperlink>
    </w:p>
    <w:p>
      <w:pPr>
        <w:pStyle w:val="TOC1"/>
        <w:tabs>
          <w:tab w:val="right" w:leader="dot" w:pos="8306"/>
        </w:tabs>
      </w:pPr>
      <w:hyperlink w:anchor="_Toc8113" w:history="1">
        <w:r>
          <w:rPr>
            <w:rFonts w:ascii="仿宋" w:eastAsia="仿宋" w:hAnsi="仿宋" w:cs="仿宋" w:hint="eastAsia"/>
            <w:lang w:eastAsia="zh-CN"/>
          </w:rPr>
          <w:t>十二、智能穿戴项目人力资源管理</w:t>
        </w:r>
        <w:r>
          <w:tab/>
        </w:r>
        <w:r>
          <w:fldChar w:fldCharType="begin"/>
        </w:r>
        <w:r>
          <w:instrText xml:space="preserve"> PAGEREF _Toc8113 \h </w:instrText>
        </w:r>
        <w:r>
          <w:fldChar w:fldCharType="separate"/>
        </w:r>
        <w:r>
          <w:t>50</w:t>
        </w:r>
        <w:r>
          <w:fldChar w:fldCharType="end"/>
        </w:r>
      </w:hyperlink>
    </w:p>
    <w:p>
      <w:pPr>
        <w:pStyle w:val="TOC2"/>
        <w:tabs>
          <w:tab w:val="right" w:leader="dot" w:pos="8306"/>
        </w:tabs>
      </w:pPr>
      <w:hyperlink w:anchor="_Toc7892" w:history="1">
        <w:r>
          <w:rPr>
            <w:rFonts w:ascii="仿宋" w:eastAsia="仿宋" w:hAnsi="仿宋" w:cs="仿宋" w:hint="eastAsia"/>
            <w:lang w:eastAsia="zh-CN"/>
          </w:rPr>
          <w:t>(一)、建立健全的预算管理制度</w:t>
        </w:r>
        <w:r>
          <w:tab/>
        </w:r>
        <w:r>
          <w:fldChar w:fldCharType="begin"/>
        </w:r>
        <w:r>
          <w:instrText xml:space="preserve"> PAGEREF _Toc7892 \h </w:instrText>
        </w:r>
        <w:r>
          <w:fldChar w:fldCharType="separate"/>
        </w:r>
        <w:r>
          <w:t>50</w:t>
        </w:r>
        <w:r>
          <w:fldChar w:fldCharType="end"/>
        </w:r>
      </w:hyperlink>
    </w:p>
    <w:p>
      <w:pPr>
        <w:pStyle w:val="TOC2"/>
        <w:tabs>
          <w:tab w:val="right" w:leader="dot" w:pos="8306"/>
        </w:tabs>
      </w:pPr>
      <w:hyperlink w:anchor="_Toc24054" w:history="1">
        <w:r>
          <w:rPr>
            <w:rFonts w:ascii="仿宋" w:eastAsia="仿宋" w:hAnsi="仿宋" w:cs="仿宋" w:hint="eastAsia"/>
            <w:lang w:eastAsia="zh-CN"/>
          </w:rPr>
          <w:t>(二)、加强资金流动监控</w:t>
        </w:r>
        <w:r>
          <w:tab/>
        </w:r>
        <w:r>
          <w:fldChar w:fldCharType="begin"/>
        </w:r>
        <w:r>
          <w:instrText xml:space="preserve"> PAGEREF _Toc24054 \h </w:instrText>
        </w:r>
        <w:r>
          <w:fldChar w:fldCharType="separate"/>
        </w:r>
        <w:r>
          <w:t>51</w:t>
        </w:r>
        <w:r>
          <w:fldChar w:fldCharType="end"/>
        </w:r>
      </w:hyperlink>
    </w:p>
    <w:p>
      <w:pPr>
        <w:pStyle w:val="TOC2"/>
        <w:tabs>
          <w:tab w:val="right" w:leader="dot" w:pos="8306"/>
        </w:tabs>
      </w:pPr>
      <w:hyperlink w:anchor="_Toc161" w:history="1">
        <w:r>
          <w:rPr>
            <w:rFonts w:ascii="仿宋" w:eastAsia="仿宋" w:hAnsi="仿宋" w:cs="仿宋" w:hint="eastAsia"/>
            <w:lang w:eastAsia="zh-CN"/>
          </w:rPr>
          <w:t>(三)、制定完善的风险控制机制</w:t>
        </w:r>
        <w:r>
          <w:tab/>
        </w:r>
        <w:r>
          <w:fldChar w:fldCharType="begin"/>
        </w:r>
        <w:r>
          <w:instrText xml:space="preserve"> PAGEREF _Toc161 \h </w:instrText>
        </w:r>
        <w:r>
          <w:fldChar w:fldCharType="separate"/>
        </w:r>
        <w:r>
          <w:t>52</w:t>
        </w:r>
        <w:r>
          <w:fldChar w:fldCharType="end"/>
        </w:r>
      </w:hyperlink>
    </w:p>
    <w:p>
      <w:pPr>
        <w:pStyle w:val="TOC2"/>
        <w:tabs>
          <w:tab w:val="right" w:leader="dot" w:pos="8306"/>
        </w:tabs>
      </w:pPr>
      <w:hyperlink w:anchor="_Toc30551" w:history="1">
        <w:r>
          <w:rPr>
            <w:rFonts w:ascii="仿宋" w:eastAsia="仿宋" w:hAnsi="仿宋" w:cs="仿宋" w:hint="eastAsia"/>
            <w:lang w:eastAsia="zh-CN"/>
          </w:rPr>
          <w:t>(四)、优化成本管理</w:t>
        </w:r>
        <w:r>
          <w:tab/>
        </w:r>
        <w:r>
          <w:fldChar w:fldCharType="begin"/>
        </w:r>
        <w:r>
          <w:instrText xml:space="preserve"> PAGEREF _Toc30551 \h </w:instrText>
        </w:r>
        <w:r>
          <w:fldChar w:fldCharType="separate"/>
        </w:r>
        <w:r>
          <w:t>54</w:t>
        </w:r>
        <w:r>
          <w:fldChar w:fldCharType="end"/>
        </w:r>
      </w:hyperlink>
    </w:p>
    <w:p>
      <w:pPr>
        <w:pStyle w:val="TOC1"/>
        <w:tabs>
          <w:tab w:val="right" w:leader="dot" w:pos="8306"/>
        </w:tabs>
      </w:pPr>
      <w:hyperlink w:anchor="_Toc14914" w:history="1">
        <w:r>
          <w:rPr>
            <w:rFonts w:ascii="仿宋" w:eastAsia="仿宋" w:hAnsi="仿宋" w:cs="仿宋" w:hint="eastAsia"/>
            <w:lang w:eastAsia="zh-CN"/>
          </w:rPr>
          <w:t>十三、智能穿戴项目实施保障措施</w:t>
        </w:r>
        <w:r>
          <w:tab/>
        </w:r>
        <w:r>
          <w:fldChar w:fldCharType="begin"/>
        </w:r>
        <w:r>
          <w:instrText xml:space="preserve"> PAGEREF _Toc14914 \h </w:instrText>
        </w:r>
        <w:r>
          <w:fldChar w:fldCharType="separate"/>
        </w:r>
        <w:r>
          <w:t>55</w:t>
        </w:r>
        <w:r>
          <w:fldChar w:fldCharType="end"/>
        </w:r>
      </w:hyperlink>
    </w:p>
    <w:p>
      <w:pPr>
        <w:pStyle w:val="TOC2"/>
        <w:tabs>
          <w:tab w:val="right" w:leader="dot" w:pos="8306"/>
        </w:tabs>
      </w:pPr>
      <w:hyperlink w:anchor="_Toc29391" w:history="1">
        <w:r>
          <w:rPr>
            <w:rFonts w:ascii="仿宋" w:eastAsia="仿宋" w:hAnsi="仿宋" w:cs="仿宋" w:hint="eastAsia"/>
            <w:lang w:eastAsia="zh-CN"/>
          </w:rPr>
          <w:t>(一)、智能穿戴项目实施保障机制</w:t>
        </w:r>
        <w:r>
          <w:tab/>
        </w:r>
        <w:r>
          <w:fldChar w:fldCharType="begin"/>
        </w:r>
        <w:r>
          <w:instrText xml:space="preserve"> PAGEREF _Toc29391 \h </w:instrText>
        </w:r>
        <w:r>
          <w:fldChar w:fldCharType="separate"/>
        </w:r>
        <w:r>
          <w:t>55</w:t>
        </w:r>
        <w:r>
          <w:fldChar w:fldCharType="end"/>
        </w:r>
      </w:hyperlink>
    </w:p>
    <w:p>
      <w:pPr>
        <w:pStyle w:val="TOC2"/>
        <w:tabs>
          <w:tab w:val="right" w:leader="dot" w:pos="8306"/>
        </w:tabs>
      </w:pPr>
      <w:hyperlink w:anchor="_Toc8681" w:history="1">
        <w:r>
          <w:rPr>
            <w:rFonts w:ascii="仿宋" w:eastAsia="仿宋" w:hAnsi="仿宋" w:cs="仿宋" w:hint="eastAsia"/>
            <w:lang w:eastAsia="zh-CN"/>
          </w:rPr>
          <w:t>(二)、智能穿戴项目法律合规要求</w:t>
        </w:r>
        <w:r>
          <w:tab/>
        </w:r>
        <w:r>
          <w:fldChar w:fldCharType="begin"/>
        </w:r>
        <w:r>
          <w:instrText xml:space="preserve"> PAGEREF _Toc8681 \h </w:instrText>
        </w:r>
        <w:r>
          <w:fldChar w:fldCharType="separate"/>
        </w:r>
        <w:r>
          <w:t>59</w:t>
        </w:r>
        <w:r>
          <w:fldChar w:fldCharType="end"/>
        </w:r>
      </w:hyperlink>
    </w:p>
    <w:p>
      <w:pPr>
        <w:pStyle w:val="TOC2"/>
        <w:tabs>
          <w:tab w:val="right" w:leader="dot" w:pos="8306"/>
        </w:tabs>
      </w:pPr>
      <w:hyperlink w:anchor="_Toc13383" w:history="1">
        <w:r>
          <w:rPr>
            <w:rFonts w:ascii="仿宋" w:eastAsia="仿宋" w:hAnsi="仿宋" w:cs="仿宋" w:hint="eastAsia"/>
            <w:lang w:eastAsia="zh-CN"/>
          </w:rPr>
          <w:t>(三)、智能穿戴项目合同管理与法律事务</w:t>
        </w:r>
        <w:r>
          <w:tab/>
        </w:r>
        <w:r>
          <w:fldChar w:fldCharType="begin"/>
        </w:r>
        <w:r>
          <w:instrText xml:space="preserve"> PAGEREF _Toc13383 \h </w:instrText>
        </w:r>
        <w:r>
          <w:fldChar w:fldCharType="separate"/>
        </w:r>
        <w:r>
          <w:t>63</w:t>
        </w:r>
        <w:r>
          <w:fldChar w:fldCharType="end"/>
        </w:r>
      </w:hyperlink>
    </w:p>
    <w:p>
      <w:pPr>
        <w:pStyle w:val="TOC2"/>
        <w:tabs>
          <w:tab w:val="right" w:leader="dot" w:pos="8306"/>
        </w:tabs>
      </w:pPr>
      <w:hyperlink w:anchor="_Toc24668" w:history="1">
        <w:r>
          <w:rPr>
            <w:rFonts w:ascii="仿宋" w:eastAsia="仿宋" w:hAnsi="仿宋" w:cs="仿宋" w:hint="eastAsia"/>
            <w:lang w:eastAsia="zh-CN"/>
          </w:rPr>
          <w:t>(四)、智能穿戴项目知识产权保护策略</w:t>
        </w:r>
        <w:r>
          <w:tab/>
        </w:r>
        <w:r>
          <w:fldChar w:fldCharType="begin"/>
        </w:r>
        <w:r>
          <w:instrText xml:space="preserve"> PAGEREF _Toc24668 \h </w:instrText>
        </w:r>
        <w:r>
          <w:fldChar w:fldCharType="separate"/>
        </w:r>
        <w:r>
          <w:t>69</w:t>
        </w:r>
        <w:r>
          <w:fldChar w:fldCharType="end"/>
        </w:r>
      </w:hyperlink>
    </w:p>
    <w:p>
      <w:pPr>
        <w:pStyle w:val="TOC1"/>
        <w:tabs>
          <w:tab w:val="right" w:leader="dot" w:pos="8306"/>
        </w:tabs>
      </w:pPr>
      <w:hyperlink w:anchor="_Toc11264" w:history="1">
        <w:r>
          <w:rPr>
            <w:rFonts w:ascii="仿宋" w:eastAsia="仿宋" w:hAnsi="仿宋" w:cs="仿宋" w:hint="eastAsia"/>
            <w:lang w:eastAsia="zh-CN"/>
          </w:rPr>
          <w:t>十四、智能穿戴项目工程方案分析</w:t>
        </w:r>
        <w:r>
          <w:tab/>
        </w:r>
        <w:r>
          <w:fldChar w:fldCharType="begin"/>
        </w:r>
        <w:r>
          <w:instrText xml:space="preserve"> PAGEREF _Toc11264 \h </w:instrText>
        </w:r>
        <w:r>
          <w:fldChar w:fldCharType="separate"/>
        </w:r>
        <w:r>
          <w:t>71</w:t>
        </w:r>
        <w:r>
          <w:fldChar w:fldCharType="end"/>
        </w:r>
      </w:hyperlink>
    </w:p>
    <w:p>
      <w:pPr>
        <w:pStyle w:val="TOC2"/>
        <w:tabs>
          <w:tab w:val="right" w:leader="dot" w:pos="8306"/>
        </w:tabs>
      </w:pPr>
      <w:hyperlink w:anchor="_Toc11552" w:history="1">
        <w:r>
          <w:rPr>
            <w:rFonts w:ascii="仿宋" w:eastAsia="仿宋" w:hAnsi="仿宋" w:cs="仿宋" w:hint="eastAsia"/>
            <w:lang w:eastAsia="zh-CN"/>
          </w:rPr>
          <w:t>(一)、建筑工程设计原则</w:t>
        </w:r>
        <w:r>
          <w:tab/>
        </w:r>
        <w:r>
          <w:fldChar w:fldCharType="begin"/>
        </w:r>
        <w:r>
          <w:instrText xml:space="preserve"> PAGEREF _Toc11552 \h </w:instrText>
        </w:r>
        <w:r>
          <w:fldChar w:fldCharType="separate"/>
        </w:r>
        <w:r>
          <w:t>71</w:t>
        </w:r>
        <w:r>
          <w:fldChar w:fldCharType="end"/>
        </w:r>
      </w:hyperlink>
    </w:p>
    <w:p>
      <w:pPr>
        <w:pStyle w:val="TOC2"/>
        <w:tabs>
          <w:tab w:val="right" w:leader="dot" w:pos="8306"/>
        </w:tabs>
      </w:pPr>
      <w:hyperlink w:anchor="_Toc17035" w:history="1">
        <w:r>
          <w:rPr>
            <w:rFonts w:ascii="仿宋" w:eastAsia="仿宋" w:hAnsi="仿宋" w:cs="仿宋" w:hint="eastAsia"/>
            <w:lang w:eastAsia="zh-CN"/>
          </w:rPr>
          <w:t>(二)、土建工程建设指标</w:t>
        </w:r>
        <w:r>
          <w:tab/>
        </w:r>
        <w:r>
          <w:fldChar w:fldCharType="begin"/>
        </w:r>
        <w:r>
          <w:instrText xml:space="preserve"> PAGEREF _Toc17035 \h </w:instrText>
        </w:r>
        <w:r>
          <w:fldChar w:fldCharType="separate"/>
        </w:r>
        <w:r>
          <w:t>75</w:t>
        </w:r>
        <w:r>
          <w:fldChar w:fldCharType="end"/>
        </w:r>
      </w:hyperlink>
    </w:p>
    <w:p>
      <w:pPr>
        <w:pStyle w:val="TOC1"/>
        <w:tabs>
          <w:tab w:val="right" w:leader="dot" w:pos="8306"/>
        </w:tabs>
      </w:pPr>
      <w:hyperlink w:anchor="_Toc10521" w:history="1">
        <w:r>
          <w:rPr>
            <w:rFonts w:ascii="仿宋" w:eastAsia="仿宋" w:hAnsi="仿宋" w:cs="仿宋" w:hint="eastAsia"/>
            <w:lang w:eastAsia="zh-CN"/>
          </w:rPr>
          <w:t>十五、利益相关者分析与沟通计划</w:t>
        </w:r>
        <w:r>
          <w:tab/>
        </w:r>
        <w:r>
          <w:fldChar w:fldCharType="begin"/>
        </w:r>
        <w:r>
          <w:instrText xml:space="preserve"> PAGEREF _Toc10521 \h </w:instrText>
        </w:r>
        <w:r>
          <w:fldChar w:fldCharType="separate"/>
        </w:r>
        <w:r>
          <w:t>76</w:t>
        </w:r>
        <w:r>
          <w:fldChar w:fldCharType="end"/>
        </w:r>
      </w:hyperlink>
    </w:p>
    <w:p>
      <w:pPr>
        <w:pStyle w:val="TOC2"/>
        <w:tabs>
          <w:tab w:val="right" w:leader="dot" w:pos="8306"/>
        </w:tabs>
      </w:pPr>
      <w:hyperlink w:anchor="_Toc28013" w:history="1">
        <w:r>
          <w:rPr>
            <w:rFonts w:ascii="仿宋" w:eastAsia="仿宋" w:hAnsi="仿宋" w:cs="仿宋" w:hint="eastAsia"/>
            <w:lang w:eastAsia="zh-CN"/>
          </w:rPr>
          <w:t>(一)、利益相关者分析</w:t>
        </w:r>
        <w:r>
          <w:tab/>
        </w:r>
        <w:r>
          <w:fldChar w:fldCharType="begin"/>
        </w:r>
        <w:r>
          <w:instrText xml:space="preserve"> PAGEREF _Toc28013 \h </w:instrText>
        </w:r>
        <w:r>
          <w:fldChar w:fldCharType="separate"/>
        </w:r>
        <w:r>
          <w:t>76</w:t>
        </w:r>
        <w:r>
          <w:fldChar w:fldCharType="end"/>
        </w:r>
      </w:hyperlink>
    </w:p>
    <w:p>
      <w:pPr>
        <w:pStyle w:val="TOC2"/>
        <w:tabs>
          <w:tab w:val="right" w:leader="dot" w:pos="8306"/>
        </w:tabs>
      </w:pPr>
      <w:hyperlink w:anchor="_Toc13092" w:history="1">
        <w:r>
          <w:rPr>
            <w:rFonts w:ascii="仿宋" w:eastAsia="仿宋" w:hAnsi="仿宋" w:cs="仿宋" w:hint="eastAsia"/>
            <w:lang w:eastAsia="zh-CN"/>
          </w:rPr>
          <w:t>(二)、沟通计划</w:t>
        </w:r>
        <w:r>
          <w:tab/>
        </w:r>
        <w:r>
          <w:fldChar w:fldCharType="begin"/>
        </w:r>
        <w:r>
          <w:instrText xml:space="preserve"> PAGEREF _Toc13092 \h </w:instrText>
        </w:r>
        <w:r>
          <w:fldChar w:fldCharType="separate"/>
        </w:r>
        <w:r>
          <w:t>78</w:t>
        </w:r>
        <w:r>
          <w:fldChar w:fldCharType="end"/>
        </w:r>
      </w:hyperlink>
    </w:p>
    <w:p>
      <w:pPr>
        <w:pStyle w:val="TOC1"/>
        <w:tabs>
          <w:tab w:val="right" w:leader="dot" w:pos="8306"/>
        </w:tabs>
      </w:pPr>
      <w:hyperlink w:anchor="_Toc31191" w:history="1">
        <w:r>
          <w:rPr>
            <w:rFonts w:ascii="仿宋" w:eastAsia="仿宋" w:hAnsi="仿宋" w:cs="仿宋" w:hint="eastAsia"/>
            <w:lang w:eastAsia="zh-CN"/>
          </w:rPr>
          <w:t>十六、质量管理体系</w:t>
        </w:r>
        <w:r>
          <w:tab/>
        </w:r>
        <w:r>
          <w:fldChar w:fldCharType="begin"/>
        </w:r>
        <w:r>
          <w:instrText xml:space="preserve"> PAGEREF _Toc31191 \h </w:instrText>
        </w:r>
        <w:r>
          <w:fldChar w:fldCharType="separate"/>
        </w:r>
        <w:r>
          <w:t>79</w:t>
        </w:r>
        <w:r>
          <w:fldChar w:fldCharType="end"/>
        </w:r>
      </w:hyperlink>
    </w:p>
    <w:p>
      <w:pPr>
        <w:pStyle w:val="TOC2"/>
        <w:tabs>
          <w:tab w:val="right" w:leader="dot" w:pos="8306"/>
        </w:tabs>
      </w:pPr>
      <w:hyperlink w:anchor="_Toc11884" w:history="1">
        <w:r>
          <w:rPr>
            <w:rFonts w:ascii="仿宋" w:eastAsia="仿宋" w:hAnsi="仿宋" w:cs="仿宋" w:hint="eastAsia"/>
            <w:lang w:eastAsia="zh-CN"/>
          </w:rPr>
          <w:t>(一)、质量目标与方针</w:t>
        </w:r>
        <w:r>
          <w:tab/>
        </w:r>
        <w:r>
          <w:fldChar w:fldCharType="begin"/>
        </w:r>
        <w:r>
          <w:instrText xml:space="preserve"> PAGEREF _Toc11884 \h </w:instrText>
        </w:r>
        <w:r>
          <w:fldChar w:fldCharType="separate"/>
        </w:r>
        <w:r>
          <w:t>79</w:t>
        </w:r>
        <w:r>
          <w:fldChar w:fldCharType="end"/>
        </w:r>
      </w:hyperlink>
    </w:p>
    <w:p>
      <w:pPr>
        <w:pStyle w:val="TOC2"/>
        <w:tabs>
          <w:tab w:val="right" w:leader="dot" w:pos="8306"/>
        </w:tabs>
      </w:pPr>
      <w:hyperlink w:anchor="_Toc17941" w:history="1">
        <w:r>
          <w:rPr>
            <w:rFonts w:ascii="仿宋" w:eastAsia="仿宋" w:hAnsi="仿宋" w:cs="仿宋" w:hint="eastAsia"/>
            <w:lang w:eastAsia="zh-CN"/>
          </w:rPr>
          <w:t>(二)、质量管理责任</w:t>
        </w:r>
        <w:r>
          <w:tab/>
        </w:r>
        <w:r>
          <w:fldChar w:fldCharType="begin"/>
        </w:r>
        <w:r>
          <w:instrText xml:space="preserve"> PAGEREF _Toc17941 \h </w:instrText>
        </w:r>
        <w:r>
          <w:fldChar w:fldCharType="separate"/>
        </w:r>
        <w:r>
          <w:t>80</w:t>
        </w:r>
        <w:r>
          <w:fldChar w:fldCharType="end"/>
        </w:r>
      </w:hyperlink>
    </w:p>
    <w:p>
      <w:pPr>
        <w:pStyle w:val="TOC2"/>
        <w:tabs>
          <w:tab w:val="right" w:leader="dot" w:pos="8306"/>
        </w:tabs>
      </w:pPr>
      <w:hyperlink w:anchor="_Toc12431" w:history="1">
        <w:r>
          <w:rPr>
            <w:rFonts w:ascii="仿宋" w:eastAsia="仿宋" w:hAnsi="仿宋" w:cs="仿宋" w:hint="eastAsia"/>
            <w:lang w:eastAsia="zh-CN"/>
          </w:rPr>
          <w:t>(三)、质量管理体系文件</w:t>
        </w:r>
        <w:r>
          <w:tab/>
        </w:r>
        <w:r>
          <w:fldChar w:fldCharType="begin"/>
        </w:r>
        <w:r>
          <w:instrText xml:space="preserve"> PAGEREF _Toc12431 \h </w:instrText>
        </w:r>
        <w:r>
          <w:fldChar w:fldCharType="separate"/>
        </w:r>
        <w:r>
          <w:t>81</w:t>
        </w:r>
        <w:r>
          <w:fldChar w:fldCharType="end"/>
        </w:r>
      </w:hyperlink>
    </w:p>
    <w:p>
      <w:pPr>
        <w:pStyle w:val="TOC2"/>
        <w:tabs>
          <w:tab w:val="right" w:leader="dot" w:pos="8306"/>
        </w:tabs>
      </w:pPr>
      <w:hyperlink w:anchor="_Toc10161" w:history="1">
        <w:r>
          <w:rPr>
            <w:rFonts w:ascii="仿宋" w:eastAsia="仿宋" w:hAnsi="仿宋" w:cs="仿宋" w:hint="eastAsia"/>
            <w:lang w:eastAsia="zh-CN"/>
          </w:rPr>
          <w:t>(四)、质量培训与教育</w:t>
        </w:r>
        <w:r>
          <w:tab/>
        </w:r>
        <w:r>
          <w:fldChar w:fldCharType="begin"/>
        </w:r>
        <w:r>
          <w:instrText xml:space="preserve"> PAGEREF _Toc10161 \h </w:instrText>
        </w:r>
        <w:r>
          <w:fldChar w:fldCharType="separate"/>
        </w:r>
        <w:r>
          <w:t>83</w:t>
        </w:r>
        <w:r>
          <w:fldChar w:fldCharType="end"/>
        </w:r>
      </w:hyperlink>
    </w:p>
    <w:p>
      <w:pPr>
        <w:pStyle w:val="TOC2"/>
        <w:tabs>
          <w:tab w:val="right" w:leader="dot" w:pos="8306"/>
        </w:tabs>
      </w:pPr>
      <w:hyperlink w:anchor="_Toc32208" w:history="1">
        <w:r>
          <w:rPr>
            <w:rFonts w:ascii="仿宋" w:eastAsia="仿宋" w:hAnsi="仿宋" w:cs="仿宋" w:hint="eastAsia"/>
            <w:lang w:eastAsia="zh-CN"/>
          </w:rPr>
          <w:t>(五)、质量审核与评价</w:t>
        </w:r>
        <w:r>
          <w:tab/>
        </w:r>
        <w:r>
          <w:fldChar w:fldCharType="begin"/>
        </w:r>
        <w:r>
          <w:instrText xml:space="preserve"> PAGEREF _Toc32208 \h </w:instrText>
        </w:r>
        <w:r>
          <w:fldChar w:fldCharType="separate"/>
        </w:r>
        <w:r>
          <w:t>84</w:t>
        </w:r>
        <w:r>
          <w:fldChar w:fldCharType="end"/>
        </w:r>
      </w:hyperlink>
    </w:p>
    <w:p>
      <w:pPr>
        <w:pStyle w:val="TOC2"/>
        <w:tabs>
          <w:tab w:val="right" w:leader="dot" w:pos="8306"/>
        </w:tabs>
      </w:pPr>
      <w:hyperlink w:anchor="_Toc27472" w:history="1">
        <w:r>
          <w:rPr>
            <w:rFonts w:ascii="仿宋" w:eastAsia="仿宋" w:hAnsi="仿宋" w:cs="仿宋" w:hint="eastAsia"/>
            <w:lang w:eastAsia="zh-CN"/>
          </w:rPr>
          <w:t>(六)、不符合与纠正措施</w:t>
        </w:r>
        <w:r>
          <w:tab/>
        </w:r>
        <w:r>
          <w:fldChar w:fldCharType="begin"/>
        </w:r>
        <w:r>
          <w:instrText xml:space="preserve"> PAGEREF _Toc27472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21"/>
      <w:r>
        <w:rPr>
          <w:rFonts w:ascii="仿宋" w:eastAsia="仿宋" w:hAnsi="仿宋" w:cs="仿宋" w:hint="eastAsia"/>
          <w:sz w:val="28"/>
          <w:lang w:eastAsia="zh-CN"/>
        </w:rPr>
        <w:t>一、智能穿戴项目土建工程</w:t>
      </w:r>
      <w:bookmarkEnd w:id="2"/>
    </w:p>
    <w:p>
      <w:pPr>
        <w:pStyle w:val="Heading2"/>
        <w:rPr>
          <w:rFonts w:ascii="仿宋" w:eastAsia="仿宋" w:hAnsi="仿宋" w:cs="仿宋" w:hint="eastAsia"/>
          <w:lang w:eastAsia="zh-CN"/>
        </w:rPr>
      </w:pPr>
      <w:bookmarkStart w:id="3" w:name="_Toc2328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在智能穿戴项目的建筑工程设计中，我们将秉承一系列重要的设计原则，以确保智能穿戴项目建筑在功能、美观、可持续性等方面达到最佳效果。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首要原则是确保建筑的功能性得到最大化的发挥。我们将充分理解智能穿戴项目的实际需求，合理布局各个功能区域，保证建筑在满足业务需求的同时，提供高效的工作环境。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在建筑设计中，我们将综合考虑建设和运营成本。通过精细的经济效益分析，确保设计方案在高效利用资源的同时，对智能穿戴项目的长期盈利能力有积极的贡献。</w:t>
      </w:r>
    </w:p>
    <w:p>
      <w:pPr>
        <w:pStyle w:val="Heading2"/>
        <w:ind w:firstLine="560" w:firstLineChars="200"/>
        <w:rPr>
          <w:rFonts w:ascii="仿宋" w:eastAsia="仿宋" w:hAnsi="仿宋" w:cs="仿宋" w:hint="eastAsia"/>
          <w:sz w:val="28"/>
          <w:lang w:eastAsia="zh-CN"/>
        </w:rPr>
      </w:pPr>
      <w:bookmarkStart w:id="4" w:name="_Toc745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穿戴项目的土建工程设计中，我们将精准设定设计年限，结合智能穿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穿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智能穿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穿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穿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75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本期工程智能穿戴项目预计总建筑面积XXX平方米，其中：计容建筑面积XXX平方米，计划建筑工程投资XX万元，占智能穿戴项目总投资的XX%。</w:t>
      </w:r>
    </w:p>
    <w:p>
      <w:pPr>
        <w:pStyle w:val="Heading1"/>
        <w:ind w:firstLine="560" w:firstLineChars="200"/>
        <w:rPr>
          <w:rFonts w:ascii="仿宋" w:eastAsia="仿宋" w:hAnsi="仿宋" w:cs="仿宋" w:hint="eastAsia"/>
          <w:sz w:val="28"/>
          <w:lang w:eastAsia="zh-CN"/>
        </w:rPr>
      </w:pPr>
      <w:bookmarkStart w:id="7" w:name="_Toc1075"/>
      <w:r>
        <w:rPr>
          <w:rFonts w:ascii="仿宋" w:eastAsia="仿宋" w:hAnsi="仿宋" w:cs="仿宋" w:hint="eastAsia"/>
          <w:sz w:val="28"/>
          <w:lang w:eastAsia="zh-CN"/>
        </w:rPr>
        <w:t>二、智能穿戴项目概论</w:t>
      </w:r>
      <w:bookmarkEnd w:id="7"/>
    </w:p>
    <w:p>
      <w:pPr>
        <w:pStyle w:val="Heading2"/>
        <w:rPr>
          <w:rFonts w:ascii="仿宋" w:eastAsia="仿宋" w:hAnsi="仿宋" w:cs="仿宋" w:hint="eastAsia"/>
          <w:lang w:eastAsia="zh-CN"/>
        </w:rPr>
      </w:pPr>
      <w:bookmarkStart w:id="8" w:name="_Toc8940"/>
      <w:r>
        <w:rPr>
          <w:rFonts w:ascii="仿宋" w:eastAsia="仿宋" w:hAnsi="仿宋" w:cs="仿宋" w:hint="eastAsia"/>
          <w:lang w:eastAsia="zh-CN"/>
        </w:rPr>
        <w:t>(一)、智能穿戴项目概况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起源追溯至对市场的深入洞察。市场的不断演变与变革为智能穿戴项目提供了难得的机遇。当前市场存在的需求缺口和变革的大环境共同构成了智能穿戴项目的背景。这个智能穿戴项目旨在充分利用市场机遇，填补行业中尚未满足的需求，为客户提供全新的解决方案。市场的变革和需求的增长使得这个智能穿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智能穿戴项目名称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正式命名为智能穿戴。这个名称不仅仅是一个标识，更代表了智能穿戴项目的核心理念和愿景。它蕴含着智能穿戴项目所要解决问题的关键字，具有强烈的表达和辨识度，为智能穿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智能穿戴项目目标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核心目标是提供一种全新、高效的解决方案，满足客户日益增长的需求。智能穿戴项目追求的不仅仅是满足市场需求，更是在市场中获得卓越的竞争优势。通过不断提升产品或服务的质量和创新水平，智能穿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智能穿戴项目范围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全面涵盖了产品研发、制造、市场推广和售后服务，确保从产品设计到最终用户体验的全方位关注。这一全面的智能穿戴项目范围是为了确保智能穿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智能穿戴项目时间表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智能穿戴项目计划在未来18个月内完成，包括研发、测试、市场试点和正式推出等不同阶段。这个时间表的合理设计是为了确保智能穿戴项目各个阶段的顺利推进，以便按时交付高质量的成果。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智能穿戴项目预算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智能穿戴项目总预算估算为XX百万美元，主要分配在研发、市场推广、人员培训和运营等方面。这一充足的预算为智能穿戴项目提供了充足的资源，确保智能穿戴项目在各个方面都能取得优异的表现。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智能穿戴项目风险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智能穿戴项目可能面临的风险包括市场接受度低、技术难题、竞争激烈等。智能穿戴项目团队已经制定了相应的风险应对计划，通过前瞻性的风险管理，确保智能穿戴项目在面对不确定性时能够迅速做出应对。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智能穿戴项目团队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智能穿戴项目汇聚了一支经验丰富、多领域专业素养的核心团队，确保智能穿戴项目在各个方面都能拥有高水平的执行力。团队的协同作战是智能穿戴项目成功的关键因素之一。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智能穿戴项目背景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智能穿戴项目的背景根植于市场对更高效、创新产品的渴望，同时也受到科技发展对行业格局的深刻改变的影响。这为智能穿戴项目提供了广阔的发展空间和市场需求。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智能穿戴项目现状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截至目前，智能穿戴项目已完成市场调研和技术验证，取得了初步的成功。这为智能穿戴项目在未来的发展奠定了坚实的基础，为更远大的目标打下了坚实的基石。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6226"/>
      <w:r>
        <w:rPr>
          <w:rFonts w:ascii="仿宋" w:eastAsia="仿宋" w:hAnsi="仿宋" w:cs="仿宋" w:hint="eastAsia"/>
          <w:sz w:val="28"/>
          <w:lang w:eastAsia="zh-CN"/>
        </w:rPr>
        <w:t>(二)、智能穿戴项目目标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keyword》智能穿戴项目首要业务目标是在市场中占据有利地位，实现产品/服务的成功推广和销售。通过不断提升产品质量、创新性，智能穿戴项目追求成为行业中的领导者，赢得更多客户的青睐。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在科技迅速发展的时代，智能穿戴项目着眼于技术创新。通过持续的研发和技术升级，智能穿戴项目旨在推出更具创新性的产品或服务，以满足市场对新鲜、先进解决方案的需求。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为了建立可持续的客户关系，智能穿戴项目设定了客户满意度目标。通过提供卓越的产品质量和优质的客户服务，智能穿戴项目追求赢得客户的信任和忠诚度，确保他们的满意度达到行业领先水平。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智能穿戴项目注重社会责任和可持续发展。通过实施环保、社会责任智能穿戴项目，智能穿戴项目致力于在经济发展的同时保护环境，促进社会公平，实现可持续经营。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智能穿戴项目的团队是实现目标的核心驱动力。因此，智能穿戴项目设定了团队发展目标，包括提升团队成员的专业技能、培养领导力，以及搭建协同高效的团队工作氛围。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1258"/>
      <w:r>
        <w:rPr>
          <w:rFonts w:ascii="仿宋" w:eastAsia="仿宋" w:hAnsi="仿宋" w:cs="仿宋" w:hint="eastAsia"/>
          <w:sz w:val="28"/>
          <w:lang w:eastAsia="zh-CN"/>
        </w:rPr>
        <w:t>(三)、智能穿戴项目提出的理由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智能穿戴项目提出的理由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智能穿戴项目的提出源于对市场机遇的深刻洞察。当前市场中存在的需求缺口和行业发展趋势表明，有巨大的商业机会等待被开发。通过准确捕捉市场机遇，智能穿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理念基于对技术创新的信仰。通过持续的研发和技术投入，智能穿戴项目有望推出更具创新性的产品或服务。在科技飞速发展的当下，智能穿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提出是为了增强企业的行业竞争力。通过提升产品或服务的质量和独特性，智能穿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响应了消费者需求的变化。随着社会和科技的不断发展，消费者对产品和服务的需求也在发生变化。通过深入了解并及时回应消费者的新需求，智能穿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智能穿戴项目的提出是企业战略发展规划的一部分。在面对日益激烈的市场竞争和不断变化的商业环境中，智能穿戴项目作为企业战略的一环，旨在为企业开辟新的增长领域，巩固企业在行业中的地位。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提出不仅仅是基于商业考量，还注重社会责任。通过推出环保、社会责任等方面的智能穿戴项目，智能穿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智能穿戴项目的提出反映了对利益相关者期望的关注。包括客户、员工、投资者等利益相关者在企业发展中都有着各自的期望，智能穿戴项目力求在满足这些期望的同时，取得更大的共赢。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7558"/>
      <w:r>
        <w:rPr>
          <w:rFonts w:ascii="仿宋" w:eastAsia="仿宋" w:hAnsi="仿宋" w:cs="仿宋" w:hint="eastAsia"/>
          <w:sz w:val="28"/>
          <w:lang w:eastAsia="zh-CN"/>
        </w:rPr>
        <w:t>(四)、智能穿戴项目意义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在实施智能穿戴项目的过程中，我们不仅仅是在追逐商业成功，更是为企业和社会的多个层面创造了深远的意义。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首要意义在于提升企业的市场竞争力。通过持续的创新和对产品质量的高标准要求，智能穿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穿戴项目的推进将促使行业技术水平的提升。通过引入先进技术和创新性解决方案，智能穿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穿戴项目不仅创造了大量就业机会，提高了就业水平，还注重社会责任和环保。通过参与社会公益事业和推动环保智能穿戴项目，智能穿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综合而言，智能穿戴项目意义重大，不仅推动了企业的发展，也为行业和社会的进步贡献了积极力量。这是一个全面而深刻的影响，将在未来产生可持续的正面效应。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7434"/>
      <w:r>
        <w:rPr>
          <w:rFonts w:ascii="仿宋" w:eastAsia="仿宋" w:hAnsi="仿宋" w:cs="仿宋" w:hint="eastAsia"/>
          <w:sz w:val="28"/>
          <w:lang w:eastAsia="zh-CN"/>
        </w:rPr>
        <w:t>(五)、智能穿戴项目背景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在当今迅猛发展的商业环境中，智能穿戴项目的动因根植于对多方面因素的审慎考量。这个智能穿戴项目的提出并非孤立的决策，而是对企业所处背景深入思考的产物。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市场的不断演变是智能穿戴项目背后的首要原因。科技的迅速发展和全球市场的快速变化使得企业必须灵活应对。智能穿戴项目应运而生，旨在通过创新性的解决方案迎合市场的多变需求，赢得竞争中的先机。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竞争的激烈程度也是智能穿戴项目背景中不可忽视的一环。企业需要在激烈竞争中脱颖而出，为此，智能穿戴项目致力于打破常规，提供独特的价值主张，以吸引客户并确保市场份额的增长。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技术的迅速发展为企业带来了机遇与挑战。作为智能穿戴项目启动的背景之一，对新兴技术的应用将有助于提升企业的技术水平，使其在不断演进的商业环境中保持竞争优势。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此外，社会对企业责任的期望也在逐渐升高。智能穿戴项目充分融入了社会责任的理念，通过可持续经营和社会公益智能穿戴项目，企图为社会贡献一份力量，在商业成功的同时关注社会价值。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8531"/>
      <w:r>
        <w:rPr>
          <w:rFonts w:ascii="仿宋" w:eastAsia="仿宋" w:hAnsi="仿宋" w:cs="仿宋" w:hint="eastAsia"/>
          <w:sz w:val="28"/>
          <w:lang w:eastAsia="zh-CN"/>
        </w:rPr>
        <w:t>三、智能穿戴项目建设背景及必要性分析</w:t>
      </w:r>
      <w:bookmarkEnd w:id="13"/>
    </w:p>
    <w:p>
      <w:pPr>
        <w:pStyle w:val="Heading2"/>
        <w:rPr>
          <w:rFonts w:ascii="仿宋" w:eastAsia="仿宋" w:hAnsi="仿宋" w:cs="仿宋" w:hint="eastAsia"/>
          <w:lang w:eastAsia="zh-CN"/>
        </w:rPr>
      </w:pPr>
      <w:bookmarkStart w:id="14" w:name="_Toc20423"/>
      <w:r>
        <w:rPr>
          <w:rFonts w:ascii="仿宋" w:eastAsia="仿宋" w:hAnsi="仿宋" w:cs="仿宋" w:hint="eastAsia"/>
          <w:lang w:eastAsia="zh-CN"/>
        </w:rPr>
        <w:t>(一)、智能穿戴项目背景分析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穿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穿戴项目在这个潮流中的定位。同时，我们将关注行业内涌现的新兴机遇，以便智能穿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穿戴项目提供了强大的发展动力。我们将聚焦于行业内最新的技术发展趋势，包括但不限于人工智能、大数据分析、物联网等领域。通过深度的技术研究，我们将确保智能穿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穿戴项目发展的源泉。我们将投入更多的精力对市场需求进行深入剖析，超越表面的需求，深入挖掘潜在的市场痛点和机遇。通过对市场需求的细致了解，智能穿戴项目将更有针对性地设计解决方案，满足市场的多样化需求，从而更好地促进智能穿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穿戴项目战略至关重要。我们将对竞争态势进行更为深入的分析，包括但不限于市场份额、产品特点、客户满意度等多个维度。通过深度的竞争分析，智能穿戴项目将能够更准确地把握市场脉搏，制定具有竞争力的智能穿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穿戴项目的发展具有直接的影响。我们将进行更为全面的法规和政策分析，了解行业发展中的潜在法律风险和合规挑战。通过充分了解和遵守相关法规，智能穿戴项目将确保在法律框架内合法合规运营，为智能穿戴项目的稳健发展提供有力支持。</w:t>
      </w:r>
    </w:p>
    <w:p>
      <w:pPr>
        <w:pStyle w:val="Heading2"/>
        <w:ind w:firstLine="560" w:firstLineChars="200"/>
        <w:rPr>
          <w:rFonts w:ascii="仿宋" w:eastAsia="仿宋" w:hAnsi="仿宋" w:cs="仿宋" w:hint="eastAsia"/>
          <w:sz w:val="28"/>
          <w:lang w:eastAsia="zh-CN"/>
        </w:rPr>
      </w:pPr>
      <w:bookmarkStart w:id="15" w:name="_Toc1807"/>
      <w:r>
        <w:rPr>
          <w:rFonts w:ascii="仿宋" w:eastAsia="仿宋" w:hAnsi="仿宋" w:cs="仿宋" w:hint="eastAsia"/>
          <w:sz w:val="28"/>
          <w:lang w:eastAsia="zh-CN"/>
        </w:rPr>
        <w:t>(二)、智能穿戴项目建设必要性分析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智能穿戴项目建设的迫切性源于对行业发展趋势的深刻洞察。我们正处于一个行业变革的时代，科技创新、数字化转型成为企业发展的关键动力。智能穿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建设不仅仅是为了跟上潮流，更是为了通过技术创新推动企业的持续发展。通过引入先进的技术和解决方案，智能穿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穿戴项目的建设成为必然选择，通过提高产品质量、拓展服务领域，从而在竞争中获得更多的机会。智能穿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能穿戴项目建设的必要性体现在对客户需求更精准的满足。通过智能穿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穿戴项目建设的背后是对企业持续创新的追求。只有通过不断创新，企业才能在竞争中立于不败之地。智能穿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4587"/>
      <w:r>
        <w:rPr>
          <w:rFonts w:ascii="仿宋" w:eastAsia="仿宋" w:hAnsi="仿宋" w:cs="仿宋" w:hint="eastAsia"/>
          <w:sz w:val="28"/>
          <w:lang w:eastAsia="zh-CN"/>
        </w:rPr>
        <w:t>四、智能穿戴项目绩效评估</w:t>
      </w:r>
      <w:bookmarkEnd w:id="16"/>
    </w:p>
    <w:p>
      <w:pPr>
        <w:pStyle w:val="Heading2"/>
        <w:rPr>
          <w:rFonts w:ascii="仿宋" w:eastAsia="仿宋" w:hAnsi="仿宋" w:cs="仿宋" w:hint="eastAsia"/>
          <w:lang w:eastAsia="zh-CN"/>
        </w:rPr>
      </w:pPr>
      <w:bookmarkStart w:id="17" w:name="_Toc3196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穿戴项目中，我们设计了一套全面的绩效评估指标，以确保智能穿戴项目的可控和成功交付。这些指标跨足智能穿戴项目目标、成本、进度和质量等多个维度，为我们提供了全面洞察智能穿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目标达成率是我们关注的首要指标。我们设定了明确的目标，并通过定期监测和评估，迅速发现并应对潜在的目标偏差。这为智能穿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成本绩效是另一个核心关注点。通过实际成本与预算成本的对比分析，我们深入了解成本差异的原因，及时调整资源分配，保持智能穿戴项目在经济效益方面的合理水平。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进度作为关键的绩效指标之一，得到了精心的关注。我们制定了详细的智能穿戴项目进度计划，并设立了进度符合度指标，确保实际进度与计划进度保持一致。这使我们能够快速发现和解决潜在的进度问题，保持智能穿戴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https://d.book118.com/108035014056006032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65701C"/>
    <w:rsid w:val="7A6570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3501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2024-01-29T07:52:00Z</dcterms:created>
  <dcterms:modified xsi:type="dcterms:W3CDTF">2024-01-29T07:53:16Z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6AF852B3AB5D4F33AC5981D0D7B5A811_11</vt:lpwstr>
  </property>
  <property fmtid="{D5CDD505-2E9C-101B-9397-08002B2CF9AE}" pid="3" name="KSOProductBuildVer">
    <vt:lpwstr>2052-12.1.0.16250</vt:lpwstr>
  </property>
</Properties>
</file>