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PAPPO项目规划设计蓝图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6" w:history="1">
        <w:r>
          <w:rPr>
            <w:rFonts w:ascii="仿宋" w:eastAsia="仿宋" w:hAnsi="仿宋" w:cs="仿宋" w:hint="eastAsia"/>
            <w:lang w:eastAsia="zh-CN"/>
          </w:rPr>
          <w:t>序言</w:t>
        </w:r>
        <w:r>
          <w:tab/>
        </w:r>
        <w:r>
          <w:fldChar w:fldCharType="begin"/>
        </w:r>
        <w:r>
          <w:instrText xml:space="preserve"> PAGEREF _Toc16566 \h </w:instrText>
        </w:r>
        <w:r>
          <w:fldChar w:fldCharType="separate"/>
        </w:r>
        <w:r>
          <w:t>3</w:t>
        </w:r>
        <w:r>
          <w:fldChar w:fldCharType="end"/>
        </w:r>
      </w:hyperlink>
    </w:p>
    <w:p>
      <w:pPr>
        <w:pStyle w:val="TOC1"/>
        <w:tabs>
          <w:tab w:val="right" w:leader="dot" w:pos="8306"/>
        </w:tabs>
      </w:pPr>
      <w:hyperlink w:anchor="_Toc20910" w:history="1">
        <w:r>
          <w:rPr>
            <w:rFonts w:ascii="仿宋" w:eastAsia="仿宋" w:hAnsi="仿宋" w:cs="仿宋" w:hint="eastAsia"/>
            <w:lang w:eastAsia="zh-CN"/>
          </w:rPr>
          <w:t>一、PAPPO项目土建工程</w:t>
        </w:r>
        <w:r>
          <w:tab/>
        </w:r>
        <w:r>
          <w:fldChar w:fldCharType="begin"/>
        </w:r>
        <w:r>
          <w:instrText xml:space="preserve"> PAGEREF _Toc20910 \h </w:instrText>
        </w:r>
        <w:r>
          <w:fldChar w:fldCharType="separate"/>
        </w:r>
        <w:r>
          <w:t>3</w:t>
        </w:r>
        <w:r>
          <w:fldChar w:fldCharType="end"/>
        </w:r>
      </w:hyperlink>
    </w:p>
    <w:p>
      <w:pPr>
        <w:pStyle w:val="TOC2"/>
        <w:tabs>
          <w:tab w:val="right" w:leader="dot" w:pos="8306"/>
        </w:tabs>
      </w:pPr>
      <w:hyperlink w:anchor="_Toc31899" w:history="1">
        <w:r>
          <w:rPr>
            <w:rFonts w:ascii="仿宋" w:eastAsia="仿宋" w:hAnsi="仿宋" w:cs="仿宋" w:hint="eastAsia"/>
            <w:lang w:eastAsia="zh-CN"/>
          </w:rPr>
          <w:t>(一)、建筑工程设计原则</w:t>
        </w:r>
        <w:r>
          <w:tab/>
        </w:r>
        <w:r>
          <w:fldChar w:fldCharType="begin"/>
        </w:r>
        <w:r>
          <w:instrText xml:space="preserve"> PAGEREF _Toc31899 \h </w:instrText>
        </w:r>
        <w:r>
          <w:fldChar w:fldCharType="separate"/>
        </w:r>
        <w:r>
          <w:t>3</w:t>
        </w:r>
        <w:r>
          <w:fldChar w:fldCharType="end"/>
        </w:r>
      </w:hyperlink>
    </w:p>
    <w:p>
      <w:pPr>
        <w:pStyle w:val="TOC2"/>
        <w:tabs>
          <w:tab w:val="right" w:leader="dot" w:pos="8306"/>
        </w:tabs>
      </w:pPr>
      <w:hyperlink w:anchor="_Toc21576" w:history="1">
        <w:r>
          <w:rPr>
            <w:rFonts w:ascii="仿宋" w:eastAsia="仿宋" w:hAnsi="仿宋" w:cs="仿宋" w:hint="eastAsia"/>
            <w:lang w:eastAsia="zh-CN"/>
          </w:rPr>
          <w:t>(二)、土建工程设计年限及安全等级</w:t>
        </w:r>
        <w:r>
          <w:tab/>
        </w:r>
        <w:r>
          <w:fldChar w:fldCharType="begin"/>
        </w:r>
        <w:r>
          <w:instrText xml:space="preserve"> PAGEREF _Toc21576 \h </w:instrText>
        </w:r>
        <w:r>
          <w:fldChar w:fldCharType="separate"/>
        </w:r>
        <w:r>
          <w:t>4</w:t>
        </w:r>
        <w:r>
          <w:fldChar w:fldCharType="end"/>
        </w:r>
      </w:hyperlink>
    </w:p>
    <w:p>
      <w:pPr>
        <w:pStyle w:val="TOC2"/>
        <w:tabs>
          <w:tab w:val="right" w:leader="dot" w:pos="8306"/>
        </w:tabs>
      </w:pPr>
      <w:hyperlink w:anchor="_Toc11794" w:history="1">
        <w:r>
          <w:rPr>
            <w:rFonts w:ascii="仿宋" w:eastAsia="仿宋" w:hAnsi="仿宋" w:cs="仿宋" w:hint="eastAsia"/>
            <w:lang w:eastAsia="zh-CN"/>
          </w:rPr>
          <w:t>(三)、建筑工程设计总体要求</w:t>
        </w:r>
        <w:r>
          <w:tab/>
        </w:r>
        <w:r>
          <w:fldChar w:fldCharType="begin"/>
        </w:r>
        <w:r>
          <w:instrText xml:space="preserve"> PAGEREF _Toc11794 \h </w:instrText>
        </w:r>
        <w:r>
          <w:fldChar w:fldCharType="separate"/>
        </w:r>
        <w:r>
          <w:t>5</w:t>
        </w:r>
        <w:r>
          <w:fldChar w:fldCharType="end"/>
        </w:r>
      </w:hyperlink>
    </w:p>
    <w:p>
      <w:pPr>
        <w:pStyle w:val="TOC2"/>
        <w:tabs>
          <w:tab w:val="right" w:leader="dot" w:pos="8306"/>
        </w:tabs>
      </w:pPr>
      <w:hyperlink w:anchor="_Toc32689" w:history="1">
        <w:r>
          <w:rPr>
            <w:rFonts w:ascii="仿宋" w:eastAsia="仿宋" w:hAnsi="仿宋" w:cs="仿宋" w:hint="eastAsia"/>
            <w:lang w:eastAsia="zh-CN"/>
          </w:rPr>
          <w:t>(四)、土建工程建设指标</w:t>
        </w:r>
        <w:r>
          <w:tab/>
        </w:r>
        <w:r>
          <w:fldChar w:fldCharType="begin"/>
        </w:r>
        <w:r>
          <w:instrText xml:space="preserve"> PAGEREF _Toc32689 \h </w:instrText>
        </w:r>
        <w:r>
          <w:fldChar w:fldCharType="separate"/>
        </w:r>
        <w:r>
          <w:t>6</w:t>
        </w:r>
        <w:r>
          <w:fldChar w:fldCharType="end"/>
        </w:r>
      </w:hyperlink>
    </w:p>
    <w:p>
      <w:pPr>
        <w:pStyle w:val="TOC1"/>
        <w:tabs>
          <w:tab w:val="right" w:leader="dot" w:pos="8306"/>
        </w:tabs>
      </w:pPr>
      <w:hyperlink w:anchor="_Toc10642" w:history="1">
        <w:r>
          <w:rPr>
            <w:rFonts w:ascii="仿宋" w:eastAsia="仿宋" w:hAnsi="仿宋" w:cs="仿宋" w:hint="eastAsia"/>
            <w:lang w:eastAsia="zh-CN"/>
          </w:rPr>
          <w:t>二、PAPPO项目危机管理</w:t>
        </w:r>
        <w:r>
          <w:tab/>
        </w:r>
        <w:r>
          <w:fldChar w:fldCharType="begin"/>
        </w:r>
        <w:r>
          <w:instrText xml:space="preserve"> PAGEREF _Toc10642 \h </w:instrText>
        </w:r>
        <w:r>
          <w:fldChar w:fldCharType="separate"/>
        </w:r>
        <w:r>
          <w:t>6</w:t>
        </w:r>
        <w:r>
          <w:fldChar w:fldCharType="end"/>
        </w:r>
      </w:hyperlink>
    </w:p>
    <w:p>
      <w:pPr>
        <w:pStyle w:val="TOC2"/>
        <w:tabs>
          <w:tab w:val="right" w:leader="dot" w:pos="8306"/>
        </w:tabs>
      </w:pPr>
      <w:hyperlink w:anchor="_Toc23716" w:history="1">
        <w:r>
          <w:rPr>
            <w:rFonts w:ascii="仿宋" w:eastAsia="仿宋" w:hAnsi="仿宋" w:cs="仿宋" w:hint="eastAsia"/>
            <w:lang w:eastAsia="zh-CN"/>
          </w:rPr>
          <w:t>(一)、危机预警与识别</w:t>
        </w:r>
        <w:r>
          <w:tab/>
        </w:r>
        <w:r>
          <w:fldChar w:fldCharType="begin"/>
        </w:r>
        <w:r>
          <w:instrText xml:space="preserve"> PAGEREF _Toc23716 \h </w:instrText>
        </w:r>
        <w:r>
          <w:fldChar w:fldCharType="separate"/>
        </w:r>
        <w:r>
          <w:t>6</w:t>
        </w:r>
        <w:r>
          <w:fldChar w:fldCharType="end"/>
        </w:r>
      </w:hyperlink>
    </w:p>
    <w:p>
      <w:pPr>
        <w:pStyle w:val="TOC2"/>
        <w:tabs>
          <w:tab w:val="right" w:leader="dot" w:pos="8306"/>
        </w:tabs>
      </w:pPr>
      <w:hyperlink w:anchor="_Toc19071" w:history="1">
        <w:r>
          <w:rPr>
            <w:rFonts w:ascii="仿宋" w:eastAsia="仿宋" w:hAnsi="仿宋" w:cs="仿宋" w:hint="eastAsia"/>
            <w:lang w:eastAsia="zh-CN"/>
          </w:rPr>
          <w:t>(二)、危机应对与恢复</w:t>
        </w:r>
        <w:r>
          <w:tab/>
        </w:r>
        <w:r>
          <w:fldChar w:fldCharType="begin"/>
        </w:r>
        <w:r>
          <w:instrText xml:space="preserve"> PAGEREF _Toc19071 \h </w:instrText>
        </w:r>
        <w:r>
          <w:fldChar w:fldCharType="separate"/>
        </w:r>
        <w:r>
          <w:t>7</w:t>
        </w:r>
        <w:r>
          <w:fldChar w:fldCharType="end"/>
        </w:r>
      </w:hyperlink>
    </w:p>
    <w:p>
      <w:pPr>
        <w:pStyle w:val="TOC1"/>
        <w:tabs>
          <w:tab w:val="right" w:leader="dot" w:pos="8306"/>
        </w:tabs>
      </w:pPr>
      <w:hyperlink w:anchor="_Toc24616" w:history="1">
        <w:r>
          <w:rPr>
            <w:rFonts w:ascii="仿宋" w:eastAsia="仿宋" w:hAnsi="仿宋" w:cs="仿宋" w:hint="eastAsia"/>
            <w:lang w:eastAsia="zh-CN"/>
          </w:rPr>
          <w:t>三、PAPPO项目绩效评估</w:t>
        </w:r>
        <w:r>
          <w:tab/>
        </w:r>
        <w:r>
          <w:fldChar w:fldCharType="begin"/>
        </w:r>
        <w:r>
          <w:instrText xml:space="preserve"> PAGEREF _Toc24616 \h </w:instrText>
        </w:r>
        <w:r>
          <w:fldChar w:fldCharType="separate"/>
        </w:r>
        <w:r>
          <w:t>9</w:t>
        </w:r>
        <w:r>
          <w:fldChar w:fldCharType="end"/>
        </w:r>
      </w:hyperlink>
    </w:p>
    <w:p>
      <w:pPr>
        <w:pStyle w:val="TOC2"/>
        <w:tabs>
          <w:tab w:val="right" w:leader="dot" w:pos="8306"/>
        </w:tabs>
      </w:pPr>
      <w:hyperlink w:anchor="_Toc25651" w:history="1">
        <w:r>
          <w:rPr>
            <w:rFonts w:ascii="仿宋" w:eastAsia="仿宋" w:hAnsi="仿宋" w:cs="仿宋" w:hint="eastAsia"/>
            <w:lang w:eastAsia="zh-CN"/>
          </w:rPr>
          <w:t>(一)、绩效评估指标</w:t>
        </w:r>
        <w:r>
          <w:tab/>
        </w:r>
        <w:r>
          <w:fldChar w:fldCharType="begin"/>
        </w:r>
        <w:r>
          <w:instrText xml:space="preserve"> PAGEREF _Toc25651 \h </w:instrText>
        </w:r>
        <w:r>
          <w:fldChar w:fldCharType="separate"/>
        </w:r>
        <w:r>
          <w:t>9</w:t>
        </w:r>
        <w:r>
          <w:fldChar w:fldCharType="end"/>
        </w:r>
      </w:hyperlink>
    </w:p>
    <w:p>
      <w:pPr>
        <w:pStyle w:val="TOC2"/>
        <w:tabs>
          <w:tab w:val="right" w:leader="dot" w:pos="8306"/>
        </w:tabs>
      </w:pPr>
      <w:hyperlink w:anchor="_Toc8433" w:history="1">
        <w:r>
          <w:rPr>
            <w:rFonts w:ascii="仿宋" w:eastAsia="仿宋" w:hAnsi="仿宋" w:cs="仿宋" w:hint="eastAsia"/>
            <w:lang w:eastAsia="zh-CN"/>
          </w:rPr>
          <w:t>(二)、绩效评估方法</w:t>
        </w:r>
        <w:r>
          <w:tab/>
        </w:r>
        <w:r>
          <w:fldChar w:fldCharType="begin"/>
        </w:r>
        <w:r>
          <w:instrText xml:space="preserve"> PAGEREF _Toc8433 \h </w:instrText>
        </w:r>
        <w:r>
          <w:fldChar w:fldCharType="separate"/>
        </w:r>
        <w:r>
          <w:t>10</w:t>
        </w:r>
        <w:r>
          <w:fldChar w:fldCharType="end"/>
        </w:r>
      </w:hyperlink>
    </w:p>
    <w:p>
      <w:pPr>
        <w:pStyle w:val="TOC2"/>
        <w:tabs>
          <w:tab w:val="right" w:leader="dot" w:pos="8306"/>
        </w:tabs>
      </w:pPr>
      <w:hyperlink w:anchor="_Toc2117" w:history="1">
        <w:r>
          <w:rPr>
            <w:rFonts w:ascii="仿宋" w:eastAsia="仿宋" w:hAnsi="仿宋" w:cs="仿宋" w:hint="eastAsia"/>
            <w:lang w:eastAsia="zh-CN"/>
          </w:rPr>
          <w:t>(三)、绩效评估周期</w:t>
        </w:r>
        <w:r>
          <w:tab/>
        </w:r>
        <w:r>
          <w:fldChar w:fldCharType="begin"/>
        </w:r>
        <w:r>
          <w:instrText xml:space="preserve"> PAGEREF _Toc2117 \h </w:instrText>
        </w:r>
        <w:r>
          <w:fldChar w:fldCharType="separate"/>
        </w:r>
        <w:r>
          <w:t>11</w:t>
        </w:r>
        <w:r>
          <w:fldChar w:fldCharType="end"/>
        </w:r>
      </w:hyperlink>
    </w:p>
    <w:p>
      <w:pPr>
        <w:pStyle w:val="TOC1"/>
        <w:tabs>
          <w:tab w:val="right" w:leader="dot" w:pos="8306"/>
        </w:tabs>
      </w:pPr>
      <w:hyperlink w:anchor="_Toc20749" w:history="1">
        <w:r>
          <w:rPr>
            <w:rFonts w:ascii="仿宋" w:eastAsia="仿宋" w:hAnsi="仿宋" w:cs="仿宋" w:hint="eastAsia"/>
            <w:lang w:eastAsia="zh-CN"/>
          </w:rPr>
          <w:t>四、PAPPO项目选址可行性分析</w:t>
        </w:r>
        <w:r>
          <w:tab/>
        </w:r>
        <w:r>
          <w:fldChar w:fldCharType="begin"/>
        </w:r>
        <w:r>
          <w:instrText xml:space="preserve"> PAGEREF _Toc20749 \h </w:instrText>
        </w:r>
        <w:r>
          <w:fldChar w:fldCharType="separate"/>
        </w:r>
        <w:r>
          <w:t>12</w:t>
        </w:r>
        <w:r>
          <w:fldChar w:fldCharType="end"/>
        </w:r>
      </w:hyperlink>
    </w:p>
    <w:p>
      <w:pPr>
        <w:pStyle w:val="TOC2"/>
        <w:tabs>
          <w:tab w:val="right" w:leader="dot" w:pos="8306"/>
        </w:tabs>
      </w:pPr>
      <w:hyperlink w:anchor="_Toc13341" w:history="1">
        <w:r>
          <w:rPr>
            <w:rFonts w:ascii="仿宋" w:eastAsia="仿宋" w:hAnsi="仿宋" w:cs="仿宋" w:hint="eastAsia"/>
            <w:lang w:eastAsia="zh-CN"/>
          </w:rPr>
          <w:t>(一)、PAPPO项目选址</w:t>
        </w:r>
        <w:r>
          <w:tab/>
        </w:r>
        <w:r>
          <w:fldChar w:fldCharType="begin"/>
        </w:r>
        <w:r>
          <w:instrText xml:space="preserve"> PAGEREF _Toc13341 \h </w:instrText>
        </w:r>
        <w:r>
          <w:fldChar w:fldCharType="separate"/>
        </w:r>
        <w:r>
          <w:t>12</w:t>
        </w:r>
        <w:r>
          <w:fldChar w:fldCharType="end"/>
        </w:r>
      </w:hyperlink>
    </w:p>
    <w:p>
      <w:pPr>
        <w:pStyle w:val="TOC2"/>
        <w:tabs>
          <w:tab w:val="right" w:leader="dot" w:pos="8306"/>
        </w:tabs>
      </w:pPr>
      <w:hyperlink w:anchor="_Toc26020" w:history="1">
        <w:r>
          <w:rPr>
            <w:rFonts w:ascii="仿宋" w:eastAsia="仿宋" w:hAnsi="仿宋" w:cs="仿宋" w:hint="eastAsia"/>
            <w:lang w:eastAsia="zh-CN"/>
          </w:rPr>
          <w:t>(二)、用地控制指标</w:t>
        </w:r>
        <w:r>
          <w:tab/>
        </w:r>
        <w:r>
          <w:fldChar w:fldCharType="begin"/>
        </w:r>
        <w:r>
          <w:instrText xml:space="preserve"> PAGEREF _Toc26020 \h </w:instrText>
        </w:r>
        <w:r>
          <w:fldChar w:fldCharType="separate"/>
        </w:r>
        <w:r>
          <w:t>12</w:t>
        </w:r>
        <w:r>
          <w:fldChar w:fldCharType="end"/>
        </w:r>
      </w:hyperlink>
    </w:p>
    <w:p>
      <w:pPr>
        <w:pStyle w:val="TOC2"/>
        <w:tabs>
          <w:tab w:val="right" w:leader="dot" w:pos="8306"/>
        </w:tabs>
      </w:pPr>
      <w:hyperlink w:anchor="_Toc18455" w:history="1">
        <w:r>
          <w:rPr>
            <w:rFonts w:ascii="仿宋" w:eastAsia="仿宋" w:hAnsi="仿宋" w:cs="仿宋" w:hint="eastAsia"/>
            <w:lang w:eastAsia="zh-CN"/>
          </w:rPr>
          <w:t>(三)、节约用地措施</w:t>
        </w:r>
        <w:r>
          <w:tab/>
        </w:r>
        <w:r>
          <w:fldChar w:fldCharType="begin"/>
        </w:r>
        <w:r>
          <w:instrText xml:space="preserve"> PAGEREF _Toc18455 \h </w:instrText>
        </w:r>
        <w:r>
          <w:fldChar w:fldCharType="separate"/>
        </w:r>
        <w:r>
          <w:t>14</w:t>
        </w:r>
        <w:r>
          <w:fldChar w:fldCharType="end"/>
        </w:r>
      </w:hyperlink>
    </w:p>
    <w:p>
      <w:pPr>
        <w:pStyle w:val="TOC2"/>
        <w:tabs>
          <w:tab w:val="right" w:leader="dot" w:pos="8306"/>
        </w:tabs>
      </w:pPr>
      <w:hyperlink w:anchor="_Toc26135" w:history="1">
        <w:r>
          <w:rPr>
            <w:rFonts w:ascii="仿宋" w:eastAsia="仿宋" w:hAnsi="仿宋" w:cs="仿宋" w:hint="eastAsia"/>
            <w:lang w:eastAsia="zh-CN"/>
          </w:rPr>
          <w:t>(四)、总图布置方案</w:t>
        </w:r>
        <w:r>
          <w:tab/>
        </w:r>
        <w:r>
          <w:fldChar w:fldCharType="begin"/>
        </w:r>
        <w:r>
          <w:instrText xml:space="preserve"> PAGEREF _Toc26135 \h </w:instrText>
        </w:r>
        <w:r>
          <w:fldChar w:fldCharType="separate"/>
        </w:r>
        <w:r>
          <w:t>15</w:t>
        </w:r>
        <w:r>
          <w:fldChar w:fldCharType="end"/>
        </w:r>
      </w:hyperlink>
    </w:p>
    <w:p>
      <w:pPr>
        <w:pStyle w:val="TOC2"/>
        <w:tabs>
          <w:tab w:val="right" w:leader="dot" w:pos="8306"/>
        </w:tabs>
      </w:pPr>
      <w:hyperlink w:anchor="_Toc31933" w:history="1">
        <w:r>
          <w:rPr>
            <w:rFonts w:ascii="仿宋" w:eastAsia="仿宋" w:hAnsi="仿宋" w:cs="仿宋" w:hint="eastAsia"/>
            <w:lang w:eastAsia="zh-CN"/>
          </w:rPr>
          <w:t>(五)、选址综合评价</w:t>
        </w:r>
        <w:r>
          <w:tab/>
        </w:r>
        <w:r>
          <w:fldChar w:fldCharType="begin"/>
        </w:r>
        <w:r>
          <w:instrText xml:space="preserve"> PAGEREF _Toc31933 \h </w:instrText>
        </w:r>
        <w:r>
          <w:fldChar w:fldCharType="separate"/>
        </w:r>
        <w:r>
          <w:t>16</w:t>
        </w:r>
        <w:r>
          <w:fldChar w:fldCharType="end"/>
        </w:r>
      </w:hyperlink>
    </w:p>
    <w:p>
      <w:pPr>
        <w:pStyle w:val="TOC1"/>
        <w:tabs>
          <w:tab w:val="right" w:leader="dot" w:pos="8306"/>
        </w:tabs>
      </w:pPr>
      <w:hyperlink w:anchor="_Toc25798" w:history="1">
        <w:r>
          <w:rPr>
            <w:rFonts w:ascii="仿宋" w:eastAsia="仿宋" w:hAnsi="仿宋" w:cs="仿宋" w:hint="eastAsia"/>
            <w:lang w:eastAsia="zh-CN"/>
          </w:rPr>
          <w:t>五、PAPPO项目建设单位说明</w:t>
        </w:r>
        <w:r>
          <w:tab/>
        </w:r>
        <w:r>
          <w:fldChar w:fldCharType="begin"/>
        </w:r>
        <w:r>
          <w:instrText xml:space="preserve"> PAGEREF _Toc25798 \h </w:instrText>
        </w:r>
        <w:r>
          <w:fldChar w:fldCharType="separate"/>
        </w:r>
        <w:r>
          <w:t>17</w:t>
        </w:r>
        <w:r>
          <w:fldChar w:fldCharType="end"/>
        </w:r>
      </w:hyperlink>
    </w:p>
    <w:p>
      <w:pPr>
        <w:pStyle w:val="TOC2"/>
        <w:tabs>
          <w:tab w:val="right" w:leader="dot" w:pos="8306"/>
        </w:tabs>
      </w:pPr>
      <w:hyperlink w:anchor="_Toc28392" w:history="1">
        <w:r>
          <w:rPr>
            <w:rFonts w:ascii="仿宋" w:eastAsia="仿宋" w:hAnsi="仿宋" w:cs="仿宋" w:hint="eastAsia"/>
            <w:lang w:eastAsia="zh-CN"/>
          </w:rPr>
          <w:t>(一)、PAPPO项目承办单位基本情况</w:t>
        </w:r>
        <w:r>
          <w:tab/>
        </w:r>
        <w:r>
          <w:fldChar w:fldCharType="begin"/>
        </w:r>
        <w:r>
          <w:instrText xml:space="preserve"> PAGEREF _Toc28392 \h </w:instrText>
        </w:r>
        <w:r>
          <w:fldChar w:fldCharType="separate"/>
        </w:r>
        <w:r>
          <w:t>17</w:t>
        </w:r>
        <w:r>
          <w:fldChar w:fldCharType="end"/>
        </w:r>
      </w:hyperlink>
    </w:p>
    <w:p>
      <w:pPr>
        <w:pStyle w:val="TOC2"/>
        <w:tabs>
          <w:tab w:val="right" w:leader="dot" w:pos="8306"/>
        </w:tabs>
      </w:pPr>
      <w:hyperlink w:anchor="_Toc30524" w:history="1">
        <w:r>
          <w:rPr>
            <w:rFonts w:ascii="仿宋" w:eastAsia="仿宋" w:hAnsi="仿宋" w:cs="仿宋" w:hint="eastAsia"/>
            <w:lang w:eastAsia="zh-CN"/>
          </w:rPr>
          <w:t>(二)、公司经济效益分析</w:t>
        </w:r>
        <w:r>
          <w:tab/>
        </w:r>
        <w:r>
          <w:fldChar w:fldCharType="begin"/>
        </w:r>
        <w:r>
          <w:instrText xml:space="preserve"> PAGEREF _Toc30524 \h </w:instrText>
        </w:r>
        <w:r>
          <w:fldChar w:fldCharType="separate"/>
        </w:r>
        <w:r>
          <w:t>17</w:t>
        </w:r>
        <w:r>
          <w:fldChar w:fldCharType="end"/>
        </w:r>
      </w:hyperlink>
    </w:p>
    <w:p>
      <w:pPr>
        <w:pStyle w:val="TOC1"/>
        <w:tabs>
          <w:tab w:val="right" w:leader="dot" w:pos="8306"/>
        </w:tabs>
      </w:pPr>
      <w:hyperlink w:anchor="_Toc25027" w:history="1">
        <w:r>
          <w:rPr>
            <w:rFonts w:ascii="仿宋" w:eastAsia="仿宋" w:hAnsi="仿宋" w:cs="仿宋" w:hint="eastAsia"/>
            <w:lang w:eastAsia="zh-CN"/>
          </w:rPr>
          <w:t>六、工艺说明</w:t>
        </w:r>
        <w:r>
          <w:tab/>
        </w:r>
        <w:r>
          <w:fldChar w:fldCharType="begin"/>
        </w:r>
        <w:r>
          <w:instrText xml:space="preserve"> PAGEREF _Toc25027 \h </w:instrText>
        </w:r>
        <w:r>
          <w:fldChar w:fldCharType="separate"/>
        </w:r>
        <w:r>
          <w:t>18</w:t>
        </w:r>
        <w:r>
          <w:fldChar w:fldCharType="end"/>
        </w:r>
      </w:hyperlink>
    </w:p>
    <w:p>
      <w:pPr>
        <w:pStyle w:val="TOC2"/>
        <w:tabs>
          <w:tab w:val="right" w:leader="dot" w:pos="8306"/>
        </w:tabs>
      </w:pPr>
      <w:hyperlink w:anchor="_Toc28826" w:history="1">
        <w:r>
          <w:rPr>
            <w:rFonts w:ascii="仿宋" w:eastAsia="仿宋" w:hAnsi="仿宋" w:cs="仿宋" w:hint="eastAsia"/>
            <w:lang w:eastAsia="zh-CN"/>
          </w:rPr>
          <w:t>(一)、技术管理特点</w:t>
        </w:r>
        <w:r>
          <w:tab/>
        </w:r>
        <w:r>
          <w:fldChar w:fldCharType="begin"/>
        </w:r>
        <w:r>
          <w:instrText xml:space="preserve"> PAGEREF _Toc28826 \h </w:instrText>
        </w:r>
        <w:r>
          <w:fldChar w:fldCharType="separate"/>
        </w:r>
        <w:r>
          <w:t>18</w:t>
        </w:r>
        <w:r>
          <w:fldChar w:fldCharType="end"/>
        </w:r>
      </w:hyperlink>
    </w:p>
    <w:p>
      <w:pPr>
        <w:pStyle w:val="TOC2"/>
        <w:tabs>
          <w:tab w:val="right" w:leader="dot" w:pos="8306"/>
        </w:tabs>
      </w:pPr>
      <w:hyperlink w:anchor="_Toc3585" w:history="1">
        <w:r>
          <w:rPr>
            <w:rFonts w:ascii="仿宋" w:eastAsia="仿宋" w:hAnsi="仿宋" w:cs="仿宋" w:hint="eastAsia"/>
            <w:lang w:eastAsia="zh-CN"/>
          </w:rPr>
          <w:t>(二)、PAPPO项目工艺技术设计方案</w:t>
        </w:r>
        <w:r>
          <w:tab/>
        </w:r>
        <w:r>
          <w:fldChar w:fldCharType="begin"/>
        </w:r>
        <w:r>
          <w:instrText xml:space="preserve"> PAGEREF _Toc3585 \h </w:instrText>
        </w:r>
        <w:r>
          <w:fldChar w:fldCharType="separate"/>
        </w:r>
        <w:r>
          <w:t>19</w:t>
        </w:r>
        <w:r>
          <w:fldChar w:fldCharType="end"/>
        </w:r>
      </w:hyperlink>
    </w:p>
    <w:p>
      <w:pPr>
        <w:pStyle w:val="TOC2"/>
        <w:tabs>
          <w:tab w:val="right" w:leader="dot" w:pos="8306"/>
        </w:tabs>
      </w:pPr>
      <w:hyperlink w:anchor="_Toc30837" w:history="1">
        <w:r>
          <w:rPr>
            <w:rFonts w:ascii="仿宋" w:eastAsia="仿宋" w:hAnsi="仿宋" w:cs="仿宋" w:hint="eastAsia"/>
            <w:lang w:eastAsia="zh-CN"/>
          </w:rPr>
          <w:t>(三)、设备选型方案</w:t>
        </w:r>
        <w:r>
          <w:tab/>
        </w:r>
        <w:r>
          <w:fldChar w:fldCharType="begin"/>
        </w:r>
        <w:r>
          <w:instrText xml:space="preserve"> PAGEREF _Toc30837 \h </w:instrText>
        </w:r>
        <w:r>
          <w:fldChar w:fldCharType="separate"/>
        </w:r>
        <w:r>
          <w:t>21</w:t>
        </w:r>
        <w:r>
          <w:fldChar w:fldCharType="end"/>
        </w:r>
      </w:hyperlink>
    </w:p>
    <w:p>
      <w:pPr>
        <w:pStyle w:val="TOC1"/>
        <w:tabs>
          <w:tab w:val="right" w:leader="dot" w:pos="8306"/>
        </w:tabs>
      </w:pPr>
      <w:hyperlink w:anchor="_Toc20434" w:history="1">
        <w:r>
          <w:rPr>
            <w:rFonts w:ascii="仿宋" w:eastAsia="仿宋" w:hAnsi="仿宋" w:cs="仿宋" w:hint="eastAsia"/>
            <w:lang w:eastAsia="zh-CN"/>
          </w:rPr>
          <w:t>七、PAPPO项目财务管理</w:t>
        </w:r>
        <w:r>
          <w:tab/>
        </w:r>
        <w:r>
          <w:fldChar w:fldCharType="begin"/>
        </w:r>
        <w:r>
          <w:instrText xml:space="preserve"> PAGEREF _Toc20434 \h </w:instrText>
        </w:r>
        <w:r>
          <w:fldChar w:fldCharType="separate"/>
        </w:r>
        <w:r>
          <w:t>22</w:t>
        </w:r>
        <w:r>
          <w:fldChar w:fldCharType="end"/>
        </w:r>
      </w:hyperlink>
    </w:p>
    <w:p>
      <w:pPr>
        <w:pStyle w:val="TOC2"/>
        <w:tabs>
          <w:tab w:val="right" w:leader="dot" w:pos="8306"/>
        </w:tabs>
      </w:pPr>
      <w:hyperlink w:anchor="_Toc10624" w:history="1">
        <w:r>
          <w:rPr>
            <w:rFonts w:ascii="仿宋" w:eastAsia="仿宋" w:hAnsi="仿宋" w:cs="仿宋" w:hint="eastAsia"/>
            <w:lang w:eastAsia="zh-CN"/>
          </w:rPr>
          <w:t>(一)、资金需求大</w:t>
        </w:r>
        <w:r>
          <w:tab/>
        </w:r>
        <w:r>
          <w:fldChar w:fldCharType="begin"/>
        </w:r>
        <w:r>
          <w:instrText xml:space="preserve"> PAGEREF _Toc10624 \h </w:instrText>
        </w:r>
        <w:r>
          <w:fldChar w:fldCharType="separate"/>
        </w:r>
        <w:r>
          <w:t>22</w:t>
        </w:r>
        <w:r>
          <w:fldChar w:fldCharType="end"/>
        </w:r>
      </w:hyperlink>
    </w:p>
    <w:p>
      <w:pPr>
        <w:pStyle w:val="TOC2"/>
        <w:tabs>
          <w:tab w:val="right" w:leader="dot" w:pos="8306"/>
        </w:tabs>
      </w:pPr>
      <w:hyperlink w:anchor="_Toc20817" w:history="1">
        <w:r>
          <w:rPr>
            <w:rFonts w:ascii="仿宋" w:eastAsia="仿宋" w:hAnsi="仿宋" w:cs="仿宋" w:hint="eastAsia"/>
            <w:lang w:eastAsia="zh-CN"/>
          </w:rPr>
          <w:t>(二)、研发周期长</w:t>
        </w:r>
        <w:r>
          <w:tab/>
        </w:r>
        <w:r>
          <w:fldChar w:fldCharType="begin"/>
        </w:r>
        <w:r>
          <w:instrText xml:space="preserve"> PAGEREF _Toc20817 \h </w:instrText>
        </w:r>
        <w:r>
          <w:fldChar w:fldCharType="separate"/>
        </w:r>
        <w:r>
          <w:t>23</w:t>
        </w:r>
        <w:r>
          <w:fldChar w:fldCharType="end"/>
        </w:r>
      </w:hyperlink>
    </w:p>
    <w:p>
      <w:pPr>
        <w:pStyle w:val="TOC2"/>
        <w:tabs>
          <w:tab w:val="right" w:leader="dot" w:pos="8306"/>
        </w:tabs>
      </w:pPr>
      <w:hyperlink w:anchor="_Toc32449" w:history="1">
        <w:r>
          <w:rPr>
            <w:rFonts w:ascii="仿宋" w:eastAsia="仿宋" w:hAnsi="仿宋" w:cs="仿宋" w:hint="eastAsia"/>
            <w:lang w:eastAsia="zh-CN"/>
          </w:rPr>
          <w:t>(三)、市场风险大</w:t>
        </w:r>
        <w:r>
          <w:tab/>
        </w:r>
        <w:r>
          <w:fldChar w:fldCharType="begin"/>
        </w:r>
        <w:r>
          <w:instrText xml:space="preserve"> PAGEREF _Toc32449 \h </w:instrText>
        </w:r>
        <w:r>
          <w:fldChar w:fldCharType="separate"/>
        </w:r>
        <w:r>
          <w:t>24</w:t>
        </w:r>
        <w:r>
          <w:fldChar w:fldCharType="end"/>
        </w:r>
      </w:hyperlink>
    </w:p>
    <w:p>
      <w:pPr>
        <w:pStyle w:val="TOC2"/>
        <w:tabs>
          <w:tab w:val="right" w:leader="dot" w:pos="8306"/>
        </w:tabs>
      </w:pPr>
      <w:hyperlink w:anchor="_Toc32124" w:history="1">
        <w:r>
          <w:rPr>
            <w:rFonts w:ascii="仿宋" w:eastAsia="仿宋" w:hAnsi="仿宋" w:cs="仿宋" w:hint="eastAsia"/>
            <w:lang w:eastAsia="zh-CN"/>
          </w:rPr>
          <w:t>(四)、利润率高</w:t>
        </w:r>
        <w:r>
          <w:tab/>
        </w:r>
        <w:r>
          <w:fldChar w:fldCharType="begin"/>
        </w:r>
        <w:r>
          <w:instrText xml:space="preserve"> PAGEREF _Toc32124 \h </w:instrText>
        </w:r>
        <w:r>
          <w:fldChar w:fldCharType="separate"/>
        </w:r>
        <w:r>
          <w:t>27</w:t>
        </w:r>
        <w:r>
          <w:fldChar w:fldCharType="end"/>
        </w:r>
      </w:hyperlink>
    </w:p>
    <w:p>
      <w:pPr>
        <w:pStyle w:val="TOC1"/>
        <w:tabs>
          <w:tab w:val="right" w:leader="dot" w:pos="8306"/>
        </w:tabs>
      </w:pPr>
      <w:hyperlink w:anchor="_Toc19225" w:history="1">
        <w:r>
          <w:rPr>
            <w:rFonts w:ascii="仿宋" w:eastAsia="仿宋" w:hAnsi="仿宋" w:cs="仿宋" w:hint="eastAsia"/>
            <w:lang w:eastAsia="zh-CN"/>
          </w:rPr>
          <w:t>八、生产安全保护</w:t>
        </w:r>
        <w:r>
          <w:tab/>
        </w:r>
        <w:r>
          <w:fldChar w:fldCharType="begin"/>
        </w:r>
        <w:r>
          <w:instrText xml:space="preserve"> PAGEREF _Toc19225 \h </w:instrText>
        </w:r>
        <w:r>
          <w:fldChar w:fldCharType="separate"/>
        </w:r>
        <w:r>
          <w:t>29</w:t>
        </w:r>
        <w:r>
          <w:fldChar w:fldCharType="end"/>
        </w:r>
      </w:hyperlink>
    </w:p>
    <w:p>
      <w:pPr>
        <w:pStyle w:val="TOC2"/>
        <w:tabs>
          <w:tab w:val="right" w:leader="dot" w:pos="8306"/>
        </w:tabs>
      </w:pPr>
      <w:hyperlink w:anchor="_Toc10244" w:history="1">
        <w:r>
          <w:rPr>
            <w:rFonts w:ascii="仿宋" w:eastAsia="仿宋" w:hAnsi="仿宋" w:cs="仿宋" w:hint="eastAsia"/>
            <w:lang w:eastAsia="zh-CN"/>
          </w:rPr>
          <w:t>(一)、消防安全</w:t>
        </w:r>
        <w:r>
          <w:tab/>
        </w:r>
        <w:r>
          <w:fldChar w:fldCharType="begin"/>
        </w:r>
        <w:r>
          <w:instrText xml:space="preserve"> PAGEREF _Toc10244 \h </w:instrText>
        </w:r>
        <w:r>
          <w:fldChar w:fldCharType="separate"/>
        </w:r>
        <w:r>
          <w:t>29</w:t>
        </w:r>
        <w:r>
          <w:fldChar w:fldCharType="end"/>
        </w:r>
      </w:hyperlink>
    </w:p>
    <w:p>
      <w:pPr>
        <w:pStyle w:val="TOC2"/>
        <w:tabs>
          <w:tab w:val="right" w:leader="dot" w:pos="8306"/>
        </w:tabs>
      </w:pPr>
      <w:hyperlink w:anchor="_Toc5740" w:history="1">
        <w:r>
          <w:rPr>
            <w:rFonts w:ascii="仿宋" w:eastAsia="仿宋" w:hAnsi="仿宋" w:cs="仿宋" w:hint="eastAsia"/>
            <w:lang w:eastAsia="zh-CN"/>
          </w:rPr>
          <w:t>(二)、防火防爆总图布置措施</w:t>
        </w:r>
        <w:r>
          <w:tab/>
        </w:r>
        <w:r>
          <w:fldChar w:fldCharType="begin"/>
        </w:r>
        <w:r>
          <w:instrText xml:space="preserve"> PAGEREF _Toc5740 \h </w:instrText>
        </w:r>
        <w:r>
          <w:fldChar w:fldCharType="separate"/>
        </w:r>
        <w:r>
          <w:t>30</w:t>
        </w:r>
        <w:r>
          <w:fldChar w:fldCharType="end"/>
        </w:r>
      </w:hyperlink>
    </w:p>
    <w:p>
      <w:pPr>
        <w:pStyle w:val="TOC2"/>
        <w:tabs>
          <w:tab w:val="right" w:leader="dot" w:pos="8306"/>
        </w:tabs>
      </w:pPr>
      <w:hyperlink w:anchor="_Toc30829" w:history="1">
        <w:r>
          <w:rPr>
            <w:rFonts w:ascii="仿宋" w:eastAsia="仿宋" w:hAnsi="仿宋" w:cs="仿宋" w:hint="eastAsia"/>
            <w:lang w:eastAsia="zh-CN"/>
          </w:rPr>
          <w:t>(三)、自然灾害防范措施</w:t>
        </w:r>
        <w:r>
          <w:tab/>
        </w:r>
        <w:r>
          <w:fldChar w:fldCharType="begin"/>
        </w:r>
        <w:r>
          <w:instrText xml:space="preserve"> PAGEREF _Toc30829 \h </w:instrText>
        </w:r>
        <w:r>
          <w:fldChar w:fldCharType="separate"/>
        </w:r>
        <w:r>
          <w:t>31</w:t>
        </w:r>
        <w:r>
          <w:fldChar w:fldCharType="end"/>
        </w:r>
      </w:hyperlink>
    </w:p>
    <w:p>
      <w:pPr>
        <w:pStyle w:val="TOC2"/>
        <w:tabs>
          <w:tab w:val="right" w:leader="dot" w:pos="8306"/>
        </w:tabs>
      </w:pPr>
      <w:hyperlink w:anchor="_Toc21676" w:history="1">
        <w:r>
          <w:rPr>
            <w:rFonts w:ascii="仿宋" w:eastAsia="仿宋" w:hAnsi="仿宋" w:cs="仿宋" w:hint="eastAsia"/>
            <w:lang w:eastAsia="zh-CN"/>
          </w:rPr>
          <w:t>(四)、安全色及安全标志使用要求</w:t>
        </w:r>
        <w:r>
          <w:tab/>
        </w:r>
        <w:r>
          <w:fldChar w:fldCharType="begin"/>
        </w:r>
        <w:r>
          <w:instrText xml:space="preserve"> PAGEREF _Toc21676 \h </w:instrText>
        </w:r>
        <w:r>
          <w:fldChar w:fldCharType="separate"/>
        </w:r>
        <w:r>
          <w:t>32</w:t>
        </w:r>
        <w:r>
          <w:fldChar w:fldCharType="end"/>
        </w:r>
      </w:hyperlink>
    </w:p>
    <w:p>
      <w:pPr>
        <w:pStyle w:val="TOC2"/>
        <w:tabs>
          <w:tab w:val="right" w:leader="dot" w:pos="8306"/>
        </w:tabs>
      </w:pPr>
      <w:hyperlink w:anchor="_Toc23383" w:history="1">
        <w:r>
          <w:rPr>
            <w:rFonts w:ascii="仿宋" w:eastAsia="仿宋" w:hAnsi="仿宋" w:cs="仿宋" w:hint="eastAsia"/>
            <w:lang w:eastAsia="zh-CN"/>
          </w:rPr>
          <w:t>(五)、防尘防毒措施</w:t>
        </w:r>
        <w:r>
          <w:tab/>
        </w:r>
        <w:r>
          <w:fldChar w:fldCharType="begin"/>
        </w:r>
        <w:r>
          <w:instrText xml:space="preserve"> PAGEREF _Toc23383 \h </w:instrText>
        </w:r>
        <w:r>
          <w:fldChar w:fldCharType="separate"/>
        </w:r>
        <w:r>
          <w:t>33</w:t>
        </w:r>
        <w:r>
          <w:fldChar w:fldCharType="end"/>
        </w:r>
      </w:hyperlink>
    </w:p>
    <w:p>
      <w:pPr>
        <w:pStyle w:val="TOC2"/>
        <w:tabs>
          <w:tab w:val="right" w:leader="dot" w:pos="8306"/>
        </w:tabs>
      </w:pPr>
      <w:hyperlink w:anchor="_Toc20113" w:history="1">
        <w:r>
          <w:rPr>
            <w:rFonts w:ascii="仿宋" w:eastAsia="仿宋" w:hAnsi="仿宋" w:cs="仿宋" w:hint="eastAsia"/>
            <w:lang w:eastAsia="zh-CN"/>
          </w:rPr>
          <w:t>(六)、防静电、触电防护及防雷措施</w:t>
        </w:r>
        <w:r>
          <w:tab/>
        </w:r>
        <w:r>
          <w:fldChar w:fldCharType="begin"/>
        </w:r>
        <w:r>
          <w:instrText xml:space="preserve"> PAGEREF _Toc20113 \h </w:instrText>
        </w:r>
        <w:r>
          <w:fldChar w:fldCharType="separate"/>
        </w:r>
        <w:r>
          <w:t>34</w:t>
        </w:r>
        <w:r>
          <w:fldChar w:fldCharType="end"/>
        </w:r>
      </w:hyperlink>
    </w:p>
    <w:p>
      <w:pPr>
        <w:pStyle w:val="TOC2"/>
        <w:tabs>
          <w:tab w:val="right" w:leader="dot" w:pos="8306"/>
        </w:tabs>
      </w:pPr>
      <w:hyperlink w:anchor="_Toc4838" w:history="1">
        <w:r>
          <w:rPr>
            <w:rFonts w:ascii="仿宋" w:eastAsia="仿宋" w:hAnsi="仿宋" w:cs="仿宋" w:hint="eastAsia"/>
            <w:lang w:eastAsia="zh-CN"/>
          </w:rPr>
          <w:t>(七)、机械设备安全保障措施</w:t>
        </w:r>
        <w:r>
          <w:tab/>
        </w:r>
        <w:r>
          <w:fldChar w:fldCharType="begin"/>
        </w:r>
        <w:r>
          <w:instrText xml:space="preserve"> PAGEREF _Toc4838 \h </w:instrText>
        </w:r>
        <w:r>
          <w:fldChar w:fldCharType="separate"/>
        </w:r>
        <w:r>
          <w:t>35</w:t>
        </w:r>
        <w:r>
          <w:fldChar w:fldCharType="end"/>
        </w:r>
      </w:hyperlink>
    </w:p>
    <w:p>
      <w:pPr>
        <w:pStyle w:val="TOC1"/>
        <w:tabs>
          <w:tab w:val="right" w:leader="dot" w:pos="8306"/>
        </w:tabs>
      </w:pPr>
      <w:hyperlink w:anchor="_Toc4297" w:history="1">
        <w:r>
          <w:rPr>
            <w:rFonts w:ascii="仿宋" w:eastAsia="仿宋" w:hAnsi="仿宋" w:cs="仿宋" w:hint="eastAsia"/>
            <w:lang w:eastAsia="zh-CN"/>
          </w:rPr>
          <w:t>九、PAPPO项目环境影响分析</w:t>
        </w:r>
        <w:r>
          <w:tab/>
        </w:r>
        <w:r>
          <w:fldChar w:fldCharType="begin"/>
        </w:r>
        <w:r>
          <w:instrText xml:space="preserve"> PAGEREF _Toc4297 \h </w:instrText>
        </w:r>
        <w:r>
          <w:fldChar w:fldCharType="separate"/>
        </w:r>
        <w:r>
          <w:t>37</w:t>
        </w:r>
        <w:r>
          <w:fldChar w:fldCharType="end"/>
        </w:r>
      </w:hyperlink>
    </w:p>
    <w:p>
      <w:pPr>
        <w:pStyle w:val="TOC2"/>
        <w:tabs>
          <w:tab w:val="right" w:leader="dot" w:pos="8306"/>
        </w:tabs>
      </w:pPr>
      <w:hyperlink w:anchor="_Toc1962" w:history="1">
        <w:r>
          <w:rPr>
            <w:rFonts w:ascii="仿宋" w:eastAsia="仿宋" w:hAnsi="仿宋" w:cs="仿宋" w:hint="eastAsia"/>
            <w:lang w:eastAsia="zh-CN"/>
          </w:rPr>
          <w:t>(一)、建设区域环境质量现状</w:t>
        </w:r>
        <w:r>
          <w:tab/>
        </w:r>
        <w:r>
          <w:fldChar w:fldCharType="begin"/>
        </w:r>
        <w:r>
          <w:instrText xml:space="preserve"> PAGEREF _Toc1962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46" w:history="1">
        <w:r>
          <w:rPr>
            <w:rFonts w:ascii="仿宋" w:eastAsia="仿宋" w:hAnsi="仿宋" w:cs="仿宋" w:hint="eastAsia"/>
            <w:lang w:eastAsia="zh-CN"/>
          </w:rPr>
          <w:t>(二)、建设期环境保护</w:t>
        </w:r>
        <w:r>
          <w:tab/>
        </w:r>
        <w:r>
          <w:fldChar w:fldCharType="begin"/>
        </w:r>
        <w:r>
          <w:instrText xml:space="preserve"> PAGEREF _Toc7646 \h </w:instrText>
        </w:r>
        <w:r>
          <w:fldChar w:fldCharType="separate"/>
        </w:r>
        <w:r>
          <w:t>38</w:t>
        </w:r>
        <w:r>
          <w:fldChar w:fldCharType="end"/>
        </w:r>
      </w:hyperlink>
    </w:p>
    <w:p>
      <w:pPr>
        <w:pStyle w:val="TOC2"/>
        <w:tabs>
          <w:tab w:val="right" w:leader="dot" w:pos="8306"/>
        </w:tabs>
      </w:pPr>
      <w:hyperlink w:anchor="_Toc17774" w:history="1">
        <w:r>
          <w:rPr>
            <w:rFonts w:ascii="仿宋" w:eastAsia="仿宋" w:hAnsi="仿宋" w:cs="仿宋" w:hint="eastAsia"/>
            <w:lang w:eastAsia="zh-CN"/>
          </w:rPr>
          <w:t>(三)、运营期环境保护</w:t>
        </w:r>
        <w:r>
          <w:tab/>
        </w:r>
        <w:r>
          <w:fldChar w:fldCharType="begin"/>
        </w:r>
        <w:r>
          <w:instrText xml:space="preserve"> PAGEREF _Toc17774 \h </w:instrText>
        </w:r>
        <w:r>
          <w:fldChar w:fldCharType="separate"/>
        </w:r>
        <w:r>
          <w:t>39</w:t>
        </w:r>
        <w:r>
          <w:fldChar w:fldCharType="end"/>
        </w:r>
      </w:hyperlink>
    </w:p>
    <w:p>
      <w:pPr>
        <w:pStyle w:val="TOC2"/>
        <w:tabs>
          <w:tab w:val="right" w:leader="dot" w:pos="8306"/>
        </w:tabs>
      </w:pPr>
      <w:hyperlink w:anchor="_Toc16428" w:history="1">
        <w:r>
          <w:rPr>
            <w:rFonts w:ascii="仿宋" w:eastAsia="仿宋" w:hAnsi="仿宋" w:cs="仿宋" w:hint="eastAsia"/>
            <w:lang w:eastAsia="zh-CN"/>
          </w:rPr>
          <w:t>(四)、PAPPO项目建设对区域经济的影响</w:t>
        </w:r>
        <w:r>
          <w:tab/>
        </w:r>
        <w:r>
          <w:fldChar w:fldCharType="begin"/>
        </w:r>
        <w:r>
          <w:instrText xml:space="preserve"> PAGEREF _Toc16428 \h </w:instrText>
        </w:r>
        <w:r>
          <w:fldChar w:fldCharType="separate"/>
        </w:r>
        <w:r>
          <w:t>41</w:t>
        </w:r>
        <w:r>
          <w:fldChar w:fldCharType="end"/>
        </w:r>
      </w:hyperlink>
    </w:p>
    <w:p>
      <w:pPr>
        <w:pStyle w:val="TOC2"/>
        <w:tabs>
          <w:tab w:val="right" w:leader="dot" w:pos="8306"/>
        </w:tabs>
      </w:pPr>
      <w:hyperlink w:anchor="_Toc11222" w:history="1">
        <w:r>
          <w:rPr>
            <w:rFonts w:ascii="仿宋" w:eastAsia="仿宋" w:hAnsi="仿宋" w:cs="仿宋" w:hint="eastAsia"/>
            <w:lang w:eastAsia="zh-CN"/>
          </w:rPr>
          <w:t>(五)、废弃物处理</w:t>
        </w:r>
        <w:r>
          <w:tab/>
        </w:r>
        <w:r>
          <w:fldChar w:fldCharType="begin"/>
        </w:r>
        <w:r>
          <w:instrText xml:space="preserve"> PAGEREF _Toc11222 \h </w:instrText>
        </w:r>
        <w:r>
          <w:fldChar w:fldCharType="separate"/>
        </w:r>
        <w:r>
          <w:t>42</w:t>
        </w:r>
        <w:r>
          <w:fldChar w:fldCharType="end"/>
        </w:r>
      </w:hyperlink>
    </w:p>
    <w:p>
      <w:pPr>
        <w:pStyle w:val="TOC2"/>
        <w:tabs>
          <w:tab w:val="right" w:leader="dot" w:pos="8306"/>
        </w:tabs>
      </w:pPr>
      <w:hyperlink w:anchor="_Toc1175" w:history="1">
        <w:r>
          <w:rPr>
            <w:rFonts w:ascii="仿宋" w:eastAsia="仿宋" w:hAnsi="仿宋" w:cs="仿宋" w:hint="eastAsia"/>
            <w:lang w:eastAsia="zh-CN"/>
          </w:rPr>
          <w:t>(六)、特殊环境影响分析</w:t>
        </w:r>
        <w:r>
          <w:tab/>
        </w:r>
        <w:r>
          <w:fldChar w:fldCharType="begin"/>
        </w:r>
        <w:r>
          <w:instrText xml:space="preserve"> PAGEREF _Toc1175 \h </w:instrText>
        </w:r>
        <w:r>
          <w:fldChar w:fldCharType="separate"/>
        </w:r>
        <w:r>
          <w:t>44</w:t>
        </w:r>
        <w:r>
          <w:fldChar w:fldCharType="end"/>
        </w:r>
      </w:hyperlink>
    </w:p>
    <w:p>
      <w:pPr>
        <w:pStyle w:val="TOC2"/>
        <w:tabs>
          <w:tab w:val="right" w:leader="dot" w:pos="8306"/>
        </w:tabs>
      </w:pPr>
      <w:hyperlink w:anchor="_Toc22724" w:history="1">
        <w:r>
          <w:rPr>
            <w:rFonts w:ascii="仿宋" w:eastAsia="仿宋" w:hAnsi="仿宋" w:cs="仿宋" w:hint="eastAsia"/>
            <w:lang w:eastAsia="zh-CN"/>
          </w:rPr>
          <w:t>(七)、清洁生产</w:t>
        </w:r>
        <w:r>
          <w:tab/>
        </w:r>
        <w:r>
          <w:fldChar w:fldCharType="begin"/>
        </w:r>
        <w:r>
          <w:instrText xml:space="preserve"> PAGEREF _Toc22724 \h </w:instrText>
        </w:r>
        <w:r>
          <w:fldChar w:fldCharType="separate"/>
        </w:r>
        <w:r>
          <w:t>45</w:t>
        </w:r>
        <w:r>
          <w:fldChar w:fldCharType="end"/>
        </w:r>
      </w:hyperlink>
    </w:p>
    <w:p>
      <w:pPr>
        <w:pStyle w:val="TOC2"/>
        <w:tabs>
          <w:tab w:val="right" w:leader="dot" w:pos="8306"/>
        </w:tabs>
      </w:pPr>
      <w:hyperlink w:anchor="_Toc27619" w:history="1">
        <w:r>
          <w:rPr>
            <w:rFonts w:ascii="仿宋" w:eastAsia="仿宋" w:hAnsi="仿宋" w:cs="仿宋" w:hint="eastAsia"/>
            <w:lang w:eastAsia="zh-CN"/>
          </w:rPr>
          <w:t>(八)、环境保护综合评价</w:t>
        </w:r>
        <w:r>
          <w:tab/>
        </w:r>
        <w:r>
          <w:fldChar w:fldCharType="begin"/>
        </w:r>
        <w:r>
          <w:instrText xml:space="preserve"> PAGEREF _Toc27619 \h </w:instrText>
        </w:r>
        <w:r>
          <w:fldChar w:fldCharType="separate"/>
        </w:r>
        <w:r>
          <w:t>46</w:t>
        </w:r>
        <w:r>
          <w:fldChar w:fldCharType="end"/>
        </w:r>
      </w:hyperlink>
    </w:p>
    <w:p>
      <w:pPr>
        <w:pStyle w:val="TOC1"/>
        <w:tabs>
          <w:tab w:val="right" w:leader="dot" w:pos="8306"/>
        </w:tabs>
      </w:pPr>
      <w:hyperlink w:anchor="_Toc17090" w:history="1">
        <w:r>
          <w:rPr>
            <w:rFonts w:ascii="仿宋" w:eastAsia="仿宋" w:hAnsi="仿宋" w:cs="仿宋" w:hint="eastAsia"/>
            <w:lang w:eastAsia="zh-CN"/>
          </w:rPr>
          <w:t>十、PAPPO项目风险管理</w:t>
        </w:r>
        <w:r>
          <w:tab/>
        </w:r>
        <w:r>
          <w:fldChar w:fldCharType="begin"/>
        </w:r>
        <w:r>
          <w:instrText xml:space="preserve"> PAGEREF _Toc17090 \h </w:instrText>
        </w:r>
        <w:r>
          <w:fldChar w:fldCharType="separate"/>
        </w:r>
        <w:r>
          <w:t>47</w:t>
        </w:r>
        <w:r>
          <w:fldChar w:fldCharType="end"/>
        </w:r>
      </w:hyperlink>
    </w:p>
    <w:p>
      <w:pPr>
        <w:pStyle w:val="TOC2"/>
        <w:tabs>
          <w:tab w:val="right" w:leader="dot" w:pos="8306"/>
        </w:tabs>
      </w:pPr>
      <w:hyperlink w:anchor="_Toc4061" w:history="1">
        <w:r>
          <w:rPr>
            <w:rFonts w:ascii="仿宋" w:eastAsia="仿宋" w:hAnsi="仿宋" w:cs="仿宋" w:hint="eastAsia"/>
            <w:lang w:eastAsia="zh-CN"/>
          </w:rPr>
          <w:t>(一)、风险识别与评估</w:t>
        </w:r>
        <w:r>
          <w:tab/>
        </w:r>
        <w:r>
          <w:fldChar w:fldCharType="begin"/>
        </w:r>
        <w:r>
          <w:instrText xml:space="preserve"> PAGEREF _Toc4061 \h </w:instrText>
        </w:r>
        <w:r>
          <w:fldChar w:fldCharType="separate"/>
        </w:r>
        <w:r>
          <w:t>47</w:t>
        </w:r>
        <w:r>
          <w:fldChar w:fldCharType="end"/>
        </w:r>
      </w:hyperlink>
    </w:p>
    <w:p>
      <w:pPr>
        <w:pStyle w:val="TOC2"/>
        <w:tabs>
          <w:tab w:val="right" w:leader="dot" w:pos="8306"/>
        </w:tabs>
      </w:pPr>
      <w:hyperlink w:anchor="_Toc27671" w:history="1">
        <w:r>
          <w:rPr>
            <w:rFonts w:ascii="仿宋" w:eastAsia="仿宋" w:hAnsi="仿宋" w:cs="仿宋" w:hint="eastAsia"/>
            <w:lang w:eastAsia="zh-CN"/>
          </w:rPr>
          <w:t>(二)、风险应对策略</w:t>
        </w:r>
        <w:r>
          <w:tab/>
        </w:r>
        <w:r>
          <w:fldChar w:fldCharType="begin"/>
        </w:r>
        <w:r>
          <w:instrText xml:space="preserve"> PAGEREF _Toc27671 \h </w:instrText>
        </w:r>
        <w:r>
          <w:fldChar w:fldCharType="separate"/>
        </w:r>
        <w:r>
          <w:t>48</w:t>
        </w:r>
        <w:r>
          <w:fldChar w:fldCharType="end"/>
        </w:r>
      </w:hyperlink>
    </w:p>
    <w:p>
      <w:pPr>
        <w:pStyle w:val="TOC2"/>
        <w:tabs>
          <w:tab w:val="right" w:leader="dot" w:pos="8306"/>
        </w:tabs>
      </w:pPr>
      <w:hyperlink w:anchor="_Toc8884" w:history="1">
        <w:r>
          <w:rPr>
            <w:rFonts w:ascii="仿宋" w:eastAsia="仿宋" w:hAnsi="仿宋" w:cs="仿宋" w:hint="eastAsia"/>
            <w:lang w:eastAsia="zh-CN"/>
          </w:rPr>
          <w:t>(三)、风险监控与控制</w:t>
        </w:r>
        <w:r>
          <w:tab/>
        </w:r>
        <w:r>
          <w:fldChar w:fldCharType="begin"/>
        </w:r>
        <w:r>
          <w:instrText xml:space="preserve"> PAGEREF _Toc8884 \h </w:instrText>
        </w:r>
        <w:r>
          <w:fldChar w:fldCharType="separate"/>
        </w:r>
        <w:r>
          <w:t>50</w:t>
        </w:r>
        <w:r>
          <w:fldChar w:fldCharType="end"/>
        </w:r>
      </w:hyperlink>
    </w:p>
    <w:p>
      <w:pPr>
        <w:pStyle w:val="TOC1"/>
        <w:tabs>
          <w:tab w:val="right" w:leader="dot" w:pos="8306"/>
        </w:tabs>
      </w:pPr>
      <w:hyperlink w:anchor="_Toc6961" w:history="1">
        <w:r>
          <w:rPr>
            <w:rFonts w:ascii="仿宋" w:eastAsia="仿宋" w:hAnsi="仿宋" w:cs="仿宋" w:hint="eastAsia"/>
            <w:lang w:eastAsia="zh-CN"/>
          </w:rPr>
          <w:t>十一、PAPPO项目人力资源管理</w:t>
        </w:r>
        <w:r>
          <w:tab/>
        </w:r>
        <w:r>
          <w:fldChar w:fldCharType="begin"/>
        </w:r>
        <w:r>
          <w:instrText xml:space="preserve"> PAGEREF _Toc6961 \h </w:instrText>
        </w:r>
        <w:r>
          <w:fldChar w:fldCharType="separate"/>
        </w:r>
        <w:r>
          <w:t>51</w:t>
        </w:r>
        <w:r>
          <w:fldChar w:fldCharType="end"/>
        </w:r>
      </w:hyperlink>
    </w:p>
    <w:p>
      <w:pPr>
        <w:pStyle w:val="TOC2"/>
        <w:tabs>
          <w:tab w:val="right" w:leader="dot" w:pos="8306"/>
        </w:tabs>
      </w:pPr>
      <w:hyperlink w:anchor="_Toc8753" w:history="1">
        <w:r>
          <w:rPr>
            <w:rFonts w:ascii="仿宋" w:eastAsia="仿宋" w:hAnsi="仿宋" w:cs="仿宋" w:hint="eastAsia"/>
            <w:lang w:eastAsia="zh-CN"/>
          </w:rPr>
          <w:t>(一)、建立健全的预算管理制度</w:t>
        </w:r>
        <w:r>
          <w:tab/>
        </w:r>
        <w:r>
          <w:fldChar w:fldCharType="begin"/>
        </w:r>
        <w:r>
          <w:instrText xml:space="preserve"> PAGEREF _Toc8753 \h </w:instrText>
        </w:r>
        <w:r>
          <w:fldChar w:fldCharType="separate"/>
        </w:r>
        <w:r>
          <w:t>51</w:t>
        </w:r>
        <w:r>
          <w:fldChar w:fldCharType="end"/>
        </w:r>
      </w:hyperlink>
    </w:p>
    <w:p>
      <w:pPr>
        <w:pStyle w:val="TOC2"/>
        <w:tabs>
          <w:tab w:val="right" w:leader="dot" w:pos="8306"/>
        </w:tabs>
      </w:pPr>
      <w:hyperlink w:anchor="_Toc11129" w:history="1">
        <w:r>
          <w:rPr>
            <w:rFonts w:ascii="仿宋" w:eastAsia="仿宋" w:hAnsi="仿宋" w:cs="仿宋" w:hint="eastAsia"/>
            <w:lang w:eastAsia="zh-CN"/>
          </w:rPr>
          <w:t>(二)、加强资金流动监控</w:t>
        </w:r>
        <w:r>
          <w:tab/>
        </w:r>
        <w:r>
          <w:fldChar w:fldCharType="begin"/>
        </w:r>
        <w:r>
          <w:instrText xml:space="preserve"> PAGEREF _Toc11129 \h </w:instrText>
        </w:r>
        <w:r>
          <w:fldChar w:fldCharType="separate"/>
        </w:r>
        <w:r>
          <w:t>53</w:t>
        </w:r>
        <w:r>
          <w:fldChar w:fldCharType="end"/>
        </w:r>
      </w:hyperlink>
    </w:p>
    <w:p>
      <w:pPr>
        <w:pStyle w:val="TOC2"/>
        <w:tabs>
          <w:tab w:val="right" w:leader="dot" w:pos="8306"/>
        </w:tabs>
      </w:pPr>
      <w:hyperlink w:anchor="_Toc9657" w:history="1">
        <w:r>
          <w:rPr>
            <w:rFonts w:ascii="仿宋" w:eastAsia="仿宋" w:hAnsi="仿宋" w:cs="仿宋" w:hint="eastAsia"/>
            <w:lang w:eastAsia="zh-CN"/>
          </w:rPr>
          <w:t>(三)、制定完善的风险控制机制</w:t>
        </w:r>
        <w:r>
          <w:tab/>
        </w:r>
        <w:r>
          <w:fldChar w:fldCharType="begin"/>
        </w:r>
        <w:r>
          <w:instrText xml:space="preserve"> PAGEREF _Toc9657 \h </w:instrText>
        </w:r>
        <w:r>
          <w:fldChar w:fldCharType="separate"/>
        </w:r>
        <w:r>
          <w:t>54</w:t>
        </w:r>
        <w:r>
          <w:fldChar w:fldCharType="end"/>
        </w:r>
      </w:hyperlink>
    </w:p>
    <w:p>
      <w:pPr>
        <w:pStyle w:val="TOC2"/>
        <w:tabs>
          <w:tab w:val="right" w:leader="dot" w:pos="8306"/>
        </w:tabs>
      </w:pPr>
      <w:hyperlink w:anchor="_Toc25054" w:history="1">
        <w:r>
          <w:rPr>
            <w:rFonts w:ascii="仿宋" w:eastAsia="仿宋" w:hAnsi="仿宋" w:cs="仿宋" w:hint="eastAsia"/>
            <w:lang w:eastAsia="zh-CN"/>
          </w:rPr>
          <w:t>(四)、优化成本管理</w:t>
        </w:r>
        <w:r>
          <w:tab/>
        </w:r>
        <w:r>
          <w:fldChar w:fldCharType="begin"/>
        </w:r>
        <w:r>
          <w:instrText xml:space="preserve"> PAGEREF _Toc25054 \h </w:instrText>
        </w:r>
        <w:r>
          <w:fldChar w:fldCharType="separate"/>
        </w:r>
        <w:r>
          <w:t>55</w:t>
        </w:r>
        <w:r>
          <w:fldChar w:fldCharType="end"/>
        </w:r>
      </w:hyperlink>
    </w:p>
    <w:p>
      <w:pPr>
        <w:pStyle w:val="TOC1"/>
        <w:tabs>
          <w:tab w:val="right" w:leader="dot" w:pos="8306"/>
        </w:tabs>
      </w:pPr>
      <w:hyperlink w:anchor="_Toc9524" w:history="1">
        <w:r>
          <w:rPr>
            <w:rFonts w:ascii="仿宋" w:eastAsia="仿宋" w:hAnsi="仿宋" w:cs="仿宋" w:hint="eastAsia"/>
            <w:lang w:eastAsia="zh-CN"/>
          </w:rPr>
          <w:t>十二、PAPPO项目经营效益</w:t>
        </w:r>
        <w:r>
          <w:tab/>
        </w:r>
        <w:r>
          <w:fldChar w:fldCharType="begin"/>
        </w:r>
        <w:r>
          <w:instrText xml:space="preserve"> PAGEREF _Toc9524 \h </w:instrText>
        </w:r>
        <w:r>
          <w:fldChar w:fldCharType="separate"/>
        </w:r>
        <w:r>
          <w:t>56</w:t>
        </w:r>
        <w:r>
          <w:fldChar w:fldCharType="end"/>
        </w:r>
      </w:hyperlink>
    </w:p>
    <w:p>
      <w:pPr>
        <w:pStyle w:val="TOC2"/>
        <w:tabs>
          <w:tab w:val="right" w:leader="dot" w:pos="8306"/>
        </w:tabs>
      </w:pPr>
      <w:hyperlink w:anchor="_Toc19090" w:history="1">
        <w:r>
          <w:rPr>
            <w:rFonts w:ascii="仿宋" w:eastAsia="仿宋" w:hAnsi="仿宋" w:cs="仿宋" w:hint="eastAsia"/>
            <w:lang w:eastAsia="zh-CN"/>
          </w:rPr>
          <w:t>(一)、经济评价财务测算</w:t>
        </w:r>
        <w:r>
          <w:tab/>
        </w:r>
        <w:r>
          <w:fldChar w:fldCharType="begin"/>
        </w:r>
        <w:r>
          <w:instrText xml:space="preserve"> PAGEREF _Toc19090 \h </w:instrText>
        </w:r>
        <w:r>
          <w:fldChar w:fldCharType="separate"/>
        </w:r>
        <w:r>
          <w:t>56</w:t>
        </w:r>
        <w:r>
          <w:fldChar w:fldCharType="end"/>
        </w:r>
      </w:hyperlink>
    </w:p>
    <w:p>
      <w:pPr>
        <w:pStyle w:val="TOC2"/>
        <w:tabs>
          <w:tab w:val="right" w:leader="dot" w:pos="8306"/>
        </w:tabs>
      </w:pPr>
      <w:hyperlink w:anchor="_Toc18509" w:history="1">
        <w:r>
          <w:rPr>
            <w:rFonts w:ascii="仿宋" w:eastAsia="仿宋" w:hAnsi="仿宋" w:cs="仿宋" w:hint="eastAsia"/>
            <w:lang w:eastAsia="zh-CN"/>
          </w:rPr>
          <w:t>(二)、PAPPO项目盈利能力分析</w:t>
        </w:r>
        <w:r>
          <w:tab/>
        </w:r>
        <w:r>
          <w:fldChar w:fldCharType="begin"/>
        </w:r>
        <w:r>
          <w:instrText xml:space="preserve"> PAGEREF _Toc18509 \h </w:instrText>
        </w:r>
        <w:r>
          <w:fldChar w:fldCharType="separate"/>
        </w:r>
        <w:r>
          <w:t>58</w:t>
        </w:r>
        <w:r>
          <w:fldChar w:fldCharType="end"/>
        </w:r>
      </w:hyperlink>
    </w:p>
    <w:p>
      <w:pPr>
        <w:pStyle w:val="TOC1"/>
        <w:tabs>
          <w:tab w:val="right" w:leader="dot" w:pos="8306"/>
        </w:tabs>
      </w:pPr>
      <w:hyperlink w:anchor="_Toc4555" w:history="1">
        <w:r>
          <w:rPr>
            <w:rFonts w:ascii="仿宋" w:eastAsia="仿宋" w:hAnsi="仿宋" w:cs="仿宋" w:hint="eastAsia"/>
            <w:lang w:eastAsia="zh-CN"/>
          </w:rPr>
          <w:t>十三、PAPPO项目治理与监督</w:t>
        </w:r>
        <w:r>
          <w:tab/>
        </w:r>
        <w:r>
          <w:fldChar w:fldCharType="begin"/>
        </w:r>
        <w:r>
          <w:instrText xml:space="preserve"> PAGEREF _Toc4555 \h </w:instrText>
        </w:r>
        <w:r>
          <w:fldChar w:fldCharType="separate"/>
        </w:r>
        <w:r>
          <w:t>58</w:t>
        </w:r>
        <w:r>
          <w:fldChar w:fldCharType="end"/>
        </w:r>
      </w:hyperlink>
    </w:p>
    <w:p>
      <w:pPr>
        <w:pStyle w:val="TOC2"/>
        <w:tabs>
          <w:tab w:val="right" w:leader="dot" w:pos="8306"/>
        </w:tabs>
      </w:pPr>
      <w:hyperlink w:anchor="_Toc2224" w:history="1">
        <w:r>
          <w:rPr>
            <w:rFonts w:ascii="仿宋" w:eastAsia="仿宋" w:hAnsi="仿宋" w:cs="仿宋" w:hint="eastAsia"/>
            <w:lang w:eastAsia="zh-CN"/>
          </w:rPr>
          <w:t>(一)、PAPPO项目治理结构</w:t>
        </w:r>
        <w:r>
          <w:tab/>
        </w:r>
        <w:r>
          <w:fldChar w:fldCharType="begin"/>
        </w:r>
        <w:r>
          <w:instrText xml:space="preserve"> PAGEREF _Toc2224 \h </w:instrText>
        </w:r>
        <w:r>
          <w:fldChar w:fldCharType="separate"/>
        </w:r>
        <w:r>
          <w:t>58</w:t>
        </w:r>
        <w:r>
          <w:fldChar w:fldCharType="end"/>
        </w:r>
      </w:hyperlink>
    </w:p>
    <w:p>
      <w:pPr>
        <w:pStyle w:val="TOC2"/>
        <w:tabs>
          <w:tab w:val="right" w:leader="dot" w:pos="8306"/>
        </w:tabs>
      </w:pPr>
      <w:hyperlink w:anchor="_Toc6033" w:history="1">
        <w:r>
          <w:rPr>
            <w:rFonts w:ascii="仿宋" w:eastAsia="仿宋" w:hAnsi="仿宋" w:cs="仿宋" w:hint="eastAsia"/>
            <w:lang w:eastAsia="zh-CN"/>
          </w:rPr>
          <w:t>(二)、监督与审计</w:t>
        </w:r>
        <w:r>
          <w:tab/>
        </w:r>
        <w:r>
          <w:fldChar w:fldCharType="begin"/>
        </w:r>
        <w:r>
          <w:instrText xml:space="preserve"> PAGEREF _Toc6033 \h </w:instrText>
        </w:r>
        <w:r>
          <w:fldChar w:fldCharType="separate"/>
        </w:r>
        <w:r>
          <w:t>60</w:t>
        </w:r>
        <w:r>
          <w:fldChar w:fldCharType="end"/>
        </w:r>
      </w:hyperlink>
    </w:p>
    <w:p>
      <w:pPr>
        <w:pStyle w:val="TOC1"/>
        <w:tabs>
          <w:tab w:val="right" w:leader="dot" w:pos="8306"/>
        </w:tabs>
      </w:pPr>
      <w:hyperlink w:anchor="_Toc1836" w:history="1">
        <w:r>
          <w:rPr>
            <w:rFonts w:ascii="仿宋" w:eastAsia="仿宋" w:hAnsi="仿宋" w:cs="仿宋" w:hint="eastAsia"/>
            <w:lang w:eastAsia="zh-CN"/>
          </w:rPr>
          <w:t>十四、供应链管理</w:t>
        </w:r>
        <w:r>
          <w:tab/>
        </w:r>
        <w:r>
          <w:fldChar w:fldCharType="begin"/>
        </w:r>
        <w:r>
          <w:instrText xml:space="preserve"> PAGEREF _Toc1836 \h </w:instrText>
        </w:r>
        <w:r>
          <w:fldChar w:fldCharType="separate"/>
        </w:r>
        <w:r>
          <w:t>61</w:t>
        </w:r>
        <w:r>
          <w:fldChar w:fldCharType="end"/>
        </w:r>
      </w:hyperlink>
    </w:p>
    <w:p>
      <w:pPr>
        <w:pStyle w:val="TOC2"/>
        <w:tabs>
          <w:tab w:val="right" w:leader="dot" w:pos="8306"/>
        </w:tabs>
      </w:pPr>
      <w:hyperlink w:anchor="_Toc16086" w:history="1">
        <w:r>
          <w:rPr>
            <w:rFonts w:ascii="仿宋" w:eastAsia="仿宋" w:hAnsi="仿宋" w:cs="仿宋" w:hint="eastAsia"/>
            <w:lang w:eastAsia="zh-CN"/>
          </w:rPr>
          <w:t>(一)、供应链战略规划</w:t>
        </w:r>
        <w:r>
          <w:tab/>
        </w:r>
        <w:r>
          <w:fldChar w:fldCharType="begin"/>
        </w:r>
        <w:r>
          <w:instrText xml:space="preserve"> PAGEREF _Toc16086 \h </w:instrText>
        </w:r>
        <w:r>
          <w:fldChar w:fldCharType="separate"/>
        </w:r>
        <w:r>
          <w:t>61</w:t>
        </w:r>
        <w:r>
          <w:fldChar w:fldCharType="end"/>
        </w:r>
      </w:hyperlink>
    </w:p>
    <w:p>
      <w:pPr>
        <w:pStyle w:val="TOC2"/>
        <w:tabs>
          <w:tab w:val="right" w:leader="dot" w:pos="8306"/>
        </w:tabs>
      </w:pPr>
      <w:hyperlink w:anchor="_Toc13020" w:history="1">
        <w:r>
          <w:rPr>
            <w:rFonts w:ascii="仿宋" w:eastAsia="仿宋" w:hAnsi="仿宋" w:cs="仿宋" w:hint="eastAsia"/>
            <w:lang w:eastAsia="zh-CN"/>
          </w:rPr>
          <w:t>(二)、供应商选择与合作</w:t>
        </w:r>
        <w:r>
          <w:tab/>
        </w:r>
        <w:r>
          <w:fldChar w:fldCharType="begin"/>
        </w:r>
        <w:r>
          <w:instrText xml:space="preserve"> PAGEREF _Toc13020 \h </w:instrText>
        </w:r>
        <w:r>
          <w:fldChar w:fldCharType="separate"/>
        </w:r>
        <w:r>
          <w:t>63</w:t>
        </w:r>
        <w:r>
          <w:fldChar w:fldCharType="end"/>
        </w:r>
      </w:hyperlink>
    </w:p>
    <w:p>
      <w:pPr>
        <w:pStyle w:val="TOC2"/>
        <w:tabs>
          <w:tab w:val="right" w:leader="dot" w:pos="8306"/>
        </w:tabs>
      </w:pPr>
      <w:hyperlink w:anchor="_Toc14952" w:history="1">
        <w:r>
          <w:rPr>
            <w:rFonts w:ascii="仿宋" w:eastAsia="仿宋" w:hAnsi="仿宋" w:cs="仿宋" w:hint="eastAsia"/>
            <w:lang w:eastAsia="zh-CN"/>
          </w:rPr>
          <w:t>(三)、物流与库存管理</w:t>
        </w:r>
        <w:r>
          <w:tab/>
        </w:r>
        <w:r>
          <w:fldChar w:fldCharType="begin"/>
        </w:r>
        <w:r>
          <w:instrText xml:space="preserve"> PAGEREF _Toc14952 \h </w:instrText>
        </w:r>
        <w:r>
          <w:fldChar w:fldCharType="separate"/>
        </w:r>
        <w:r>
          <w:t>64</w:t>
        </w:r>
        <w:r>
          <w:fldChar w:fldCharType="end"/>
        </w:r>
      </w:hyperlink>
    </w:p>
    <w:p>
      <w:pPr>
        <w:pStyle w:val="TOC1"/>
        <w:tabs>
          <w:tab w:val="right" w:leader="dot" w:pos="8306"/>
        </w:tabs>
      </w:pPr>
      <w:hyperlink w:anchor="_Toc6869" w:history="1">
        <w:r>
          <w:rPr>
            <w:rFonts w:ascii="仿宋" w:eastAsia="仿宋" w:hAnsi="仿宋" w:cs="仿宋" w:hint="eastAsia"/>
            <w:lang w:eastAsia="zh-CN"/>
          </w:rPr>
          <w:t>十五、PAPPO项目变更管理</w:t>
        </w:r>
        <w:r>
          <w:tab/>
        </w:r>
        <w:r>
          <w:fldChar w:fldCharType="begin"/>
        </w:r>
        <w:r>
          <w:instrText xml:space="preserve"> PAGEREF _Toc6869 \h </w:instrText>
        </w:r>
        <w:r>
          <w:fldChar w:fldCharType="separate"/>
        </w:r>
        <w:r>
          <w:t>65</w:t>
        </w:r>
        <w:r>
          <w:fldChar w:fldCharType="end"/>
        </w:r>
      </w:hyperlink>
    </w:p>
    <w:p>
      <w:pPr>
        <w:pStyle w:val="TOC2"/>
        <w:tabs>
          <w:tab w:val="right" w:leader="dot" w:pos="8306"/>
        </w:tabs>
      </w:pPr>
      <w:hyperlink w:anchor="_Toc28301" w:history="1">
        <w:r>
          <w:rPr>
            <w:rFonts w:ascii="仿宋" w:eastAsia="仿宋" w:hAnsi="仿宋" w:cs="仿宋" w:hint="eastAsia"/>
            <w:lang w:eastAsia="zh-CN"/>
          </w:rPr>
          <w:t>(一)、变更申请与评估</w:t>
        </w:r>
        <w:r>
          <w:tab/>
        </w:r>
        <w:r>
          <w:fldChar w:fldCharType="begin"/>
        </w:r>
        <w:r>
          <w:instrText xml:space="preserve"> PAGEREF _Toc28301 \h </w:instrText>
        </w:r>
        <w:r>
          <w:fldChar w:fldCharType="separate"/>
        </w:r>
        <w:r>
          <w:t>65</w:t>
        </w:r>
        <w:r>
          <w:fldChar w:fldCharType="end"/>
        </w:r>
      </w:hyperlink>
    </w:p>
    <w:p>
      <w:pPr>
        <w:pStyle w:val="TOC2"/>
        <w:tabs>
          <w:tab w:val="right" w:leader="dot" w:pos="8306"/>
        </w:tabs>
      </w:pPr>
      <w:hyperlink w:anchor="_Toc17884" w:history="1">
        <w:r>
          <w:rPr>
            <w:rFonts w:ascii="仿宋" w:eastAsia="仿宋" w:hAnsi="仿宋" w:cs="仿宋" w:hint="eastAsia"/>
            <w:lang w:eastAsia="zh-CN"/>
          </w:rPr>
          <w:t>(二)、变更实施与控制</w:t>
        </w:r>
        <w:r>
          <w:tab/>
        </w:r>
        <w:r>
          <w:fldChar w:fldCharType="begin"/>
        </w:r>
        <w:r>
          <w:instrText xml:space="preserve"> PAGEREF _Toc17884 \h </w:instrText>
        </w:r>
        <w:r>
          <w:fldChar w:fldCharType="separate"/>
        </w:r>
        <w:r>
          <w:t>66</w:t>
        </w:r>
        <w:r>
          <w:fldChar w:fldCharType="end"/>
        </w:r>
      </w:hyperlink>
    </w:p>
    <w:p>
      <w:pPr>
        <w:pStyle w:val="TOC1"/>
        <w:tabs>
          <w:tab w:val="right" w:leader="dot" w:pos="8306"/>
        </w:tabs>
      </w:pPr>
      <w:hyperlink w:anchor="_Toc29753" w:history="1">
        <w:r>
          <w:rPr>
            <w:rFonts w:ascii="仿宋" w:eastAsia="仿宋" w:hAnsi="仿宋" w:cs="仿宋" w:hint="eastAsia"/>
            <w:lang w:eastAsia="zh-CN"/>
          </w:rPr>
          <w:t>十六、PAPPO项目实施时间节点</w:t>
        </w:r>
        <w:r>
          <w:tab/>
        </w:r>
        <w:r>
          <w:fldChar w:fldCharType="begin"/>
        </w:r>
        <w:r>
          <w:instrText xml:space="preserve"> PAGEREF _Toc29753 \h </w:instrText>
        </w:r>
        <w:r>
          <w:fldChar w:fldCharType="separate"/>
        </w:r>
        <w:r>
          <w:t>66</w:t>
        </w:r>
        <w:r>
          <w:fldChar w:fldCharType="end"/>
        </w:r>
      </w:hyperlink>
    </w:p>
    <w:p>
      <w:pPr>
        <w:pStyle w:val="TOC2"/>
        <w:tabs>
          <w:tab w:val="right" w:leader="dot" w:pos="8306"/>
        </w:tabs>
      </w:pPr>
      <w:hyperlink w:anchor="_Toc2355" w:history="1">
        <w:r>
          <w:rPr>
            <w:rFonts w:ascii="仿宋" w:eastAsia="仿宋" w:hAnsi="仿宋" w:cs="仿宋" w:hint="eastAsia"/>
            <w:lang w:eastAsia="zh-CN"/>
          </w:rPr>
          <w:t>(一)、PAPPO项目启动阶段时间节点</w:t>
        </w:r>
        <w:r>
          <w:tab/>
        </w:r>
        <w:r>
          <w:fldChar w:fldCharType="begin"/>
        </w:r>
        <w:r>
          <w:instrText xml:space="preserve"> PAGEREF _Toc2355 \h </w:instrText>
        </w:r>
        <w:r>
          <w:fldChar w:fldCharType="separate"/>
        </w:r>
        <w:r>
          <w:t>66</w:t>
        </w:r>
        <w:r>
          <w:fldChar w:fldCharType="end"/>
        </w:r>
      </w:hyperlink>
    </w:p>
    <w:p>
      <w:pPr>
        <w:pStyle w:val="TOC2"/>
        <w:tabs>
          <w:tab w:val="right" w:leader="dot" w:pos="8306"/>
        </w:tabs>
      </w:pPr>
      <w:hyperlink w:anchor="_Toc29507" w:history="1">
        <w:r>
          <w:rPr>
            <w:rFonts w:ascii="仿宋" w:eastAsia="仿宋" w:hAnsi="仿宋" w:cs="仿宋" w:hint="eastAsia"/>
            <w:lang w:eastAsia="zh-CN"/>
          </w:rPr>
          <w:t>(二)、PAPPO项目执行阶段时间节点</w:t>
        </w:r>
        <w:r>
          <w:tab/>
        </w:r>
        <w:r>
          <w:fldChar w:fldCharType="begin"/>
        </w:r>
        <w:r>
          <w:instrText xml:space="preserve"> PAGEREF _Toc29507 \h </w:instrText>
        </w:r>
        <w:r>
          <w:fldChar w:fldCharType="separate"/>
        </w:r>
        <w:r>
          <w:t>67</w:t>
        </w:r>
        <w:r>
          <w:fldChar w:fldCharType="end"/>
        </w:r>
      </w:hyperlink>
    </w:p>
    <w:p>
      <w:pPr>
        <w:pStyle w:val="TOC2"/>
        <w:tabs>
          <w:tab w:val="right" w:leader="dot" w:pos="8306"/>
        </w:tabs>
      </w:pPr>
      <w:hyperlink w:anchor="_Toc24200" w:history="1">
        <w:r>
          <w:rPr>
            <w:rFonts w:ascii="仿宋" w:eastAsia="仿宋" w:hAnsi="仿宋" w:cs="仿宋" w:hint="eastAsia"/>
            <w:lang w:eastAsia="zh-CN"/>
          </w:rPr>
          <w:t>(三)、PAPPO项目完成阶段时间节点</w:t>
        </w:r>
        <w:r>
          <w:tab/>
        </w:r>
        <w:r>
          <w:fldChar w:fldCharType="begin"/>
        </w:r>
        <w:r>
          <w:instrText xml:space="preserve"> PAGEREF _Toc24200 \h </w:instrText>
        </w:r>
        <w:r>
          <w:fldChar w:fldCharType="separate"/>
        </w:r>
        <w:r>
          <w:t>68</w:t>
        </w:r>
        <w:r>
          <w:fldChar w:fldCharType="end"/>
        </w:r>
      </w:hyperlink>
    </w:p>
    <w:p>
      <w:pPr>
        <w:pStyle w:val="TOC1"/>
        <w:tabs>
          <w:tab w:val="right" w:leader="dot" w:pos="8306"/>
        </w:tabs>
      </w:pPr>
      <w:hyperlink w:anchor="_Toc29451" w:history="1">
        <w:r>
          <w:rPr>
            <w:rFonts w:ascii="仿宋" w:eastAsia="仿宋" w:hAnsi="仿宋" w:cs="仿宋" w:hint="eastAsia"/>
            <w:lang w:eastAsia="zh-CN"/>
          </w:rPr>
          <w:t>十七、PAPPO项目实施保障措施</w:t>
        </w:r>
        <w:r>
          <w:tab/>
        </w:r>
        <w:r>
          <w:fldChar w:fldCharType="begin"/>
        </w:r>
        <w:r>
          <w:instrText xml:space="preserve"> PAGEREF _Toc29451 \h </w:instrText>
        </w:r>
        <w:r>
          <w:fldChar w:fldCharType="separate"/>
        </w:r>
        <w:r>
          <w:t>69</w:t>
        </w:r>
        <w:r>
          <w:fldChar w:fldCharType="end"/>
        </w:r>
      </w:hyperlink>
    </w:p>
    <w:p>
      <w:pPr>
        <w:pStyle w:val="TOC2"/>
        <w:tabs>
          <w:tab w:val="right" w:leader="dot" w:pos="8306"/>
        </w:tabs>
      </w:pPr>
      <w:hyperlink w:anchor="_Toc31357" w:history="1">
        <w:r>
          <w:rPr>
            <w:rFonts w:ascii="仿宋" w:eastAsia="仿宋" w:hAnsi="仿宋" w:cs="仿宋" w:hint="eastAsia"/>
            <w:lang w:eastAsia="zh-CN"/>
          </w:rPr>
          <w:t>(一)、PAPPO项目实施保障机制</w:t>
        </w:r>
        <w:r>
          <w:tab/>
        </w:r>
        <w:r>
          <w:fldChar w:fldCharType="begin"/>
        </w:r>
        <w:r>
          <w:instrText xml:space="preserve"> PAGEREF _Toc31357 \h </w:instrText>
        </w:r>
        <w:r>
          <w:fldChar w:fldCharType="separate"/>
        </w:r>
        <w:r>
          <w:t>69</w:t>
        </w:r>
        <w:r>
          <w:fldChar w:fldCharType="end"/>
        </w:r>
      </w:hyperlink>
    </w:p>
    <w:p>
      <w:pPr>
        <w:pStyle w:val="TOC2"/>
        <w:tabs>
          <w:tab w:val="right" w:leader="dot" w:pos="8306"/>
        </w:tabs>
      </w:pPr>
      <w:hyperlink w:anchor="_Toc32100" w:history="1">
        <w:r>
          <w:rPr>
            <w:rFonts w:ascii="仿宋" w:eastAsia="仿宋" w:hAnsi="仿宋" w:cs="仿宋" w:hint="eastAsia"/>
            <w:lang w:eastAsia="zh-CN"/>
          </w:rPr>
          <w:t>(二)、PAPPO项目法律合规要求</w:t>
        </w:r>
        <w:r>
          <w:tab/>
        </w:r>
        <w:r>
          <w:fldChar w:fldCharType="begin"/>
        </w:r>
        <w:r>
          <w:instrText xml:space="preserve"> PAGEREF _Toc32100 \h </w:instrText>
        </w:r>
        <w:r>
          <w:fldChar w:fldCharType="separate"/>
        </w:r>
        <w:r>
          <w:t>73</w:t>
        </w:r>
        <w:r>
          <w:fldChar w:fldCharType="end"/>
        </w:r>
      </w:hyperlink>
    </w:p>
    <w:p>
      <w:pPr>
        <w:pStyle w:val="TOC2"/>
        <w:tabs>
          <w:tab w:val="right" w:leader="dot" w:pos="8306"/>
        </w:tabs>
      </w:pPr>
      <w:hyperlink w:anchor="_Toc12398" w:history="1">
        <w:r>
          <w:rPr>
            <w:rFonts w:ascii="仿宋" w:eastAsia="仿宋" w:hAnsi="仿宋" w:cs="仿宋" w:hint="eastAsia"/>
            <w:lang w:eastAsia="zh-CN"/>
          </w:rPr>
          <w:t>(三)、PAPPO项目合同管理与法律事务</w:t>
        </w:r>
        <w:r>
          <w:tab/>
        </w:r>
        <w:r>
          <w:fldChar w:fldCharType="begin"/>
        </w:r>
        <w:r>
          <w:instrText xml:space="preserve"> PAGEREF _Toc12398 \h </w:instrText>
        </w:r>
        <w:r>
          <w:fldChar w:fldCharType="separate"/>
        </w:r>
        <w:r>
          <w:t>77</w:t>
        </w:r>
        <w:r>
          <w:fldChar w:fldCharType="end"/>
        </w:r>
      </w:hyperlink>
    </w:p>
    <w:p>
      <w:pPr>
        <w:pStyle w:val="TOC2"/>
        <w:tabs>
          <w:tab w:val="right" w:leader="dot" w:pos="8306"/>
        </w:tabs>
      </w:pPr>
      <w:hyperlink w:anchor="_Toc3522" w:history="1">
        <w:r>
          <w:rPr>
            <w:rFonts w:ascii="仿宋" w:eastAsia="仿宋" w:hAnsi="仿宋" w:cs="仿宋" w:hint="eastAsia"/>
            <w:lang w:eastAsia="zh-CN"/>
          </w:rPr>
          <w:t>(四)、PAPPO项目知识产权保护策略</w:t>
        </w:r>
        <w:r>
          <w:tab/>
        </w:r>
        <w:r>
          <w:fldChar w:fldCharType="begin"/>
        </w:r>
        <w:r>
          <w:instrText xml:space="preserve"> PAGEREF _Toc3522 \h </w:instrText>
        </w:r>
        <w:r>
          <w:fldChar w:fldCharType="separate"/>
        </w:r>
        <w:r>
          <w:t>83</w:t>
        </w:r>
        <w:r>
          <w:fldChar w:fldCharType="end"/>
        </w:r>
      </w:hyperlink>
    </w:p>
    <w:p>
      <w:pPr>
        <w:pStyle w:val="TOC1"/>
        <w:tabs>
          <w:tab w:val="right" w:leader="dot" w:pos="8306"/>
        </w:tabs>
      </w:pPr>
      <w:hyperlink w:anchor="_Toc21851" w:history="1">
        <w:r>
          <w:rPr>
            <w:rFonts w:ascii="仿宋" w:eastAsia="仿宋" w:hAnsi="仿宋" w:cs="仿宋" w:hint="eastAsia"/>
            <w:lang w:eastAsia="zh-CN"/>
          </w:rPr>
          <w:t>十八、利益相关者分析与沟通计划</w:t>
        </w:r>
        <w:r>
          <w:tab/>
        </w:r>
        <w:r>
          <w:fldChar w:fldCharType="begin"/>
        </w:r>
        <w:r>
          <w:instrText xml:space="preserve"> PAGEREF _Toc21851 \h </w:instrText>
        </w:r>
        <w:r>
          <w:fldChar w:fldCharType="separate"/>
        </w:r>
        <w:r>
          <w:t>85</w:t>
        </w:r>
        <w:r>
          <w:fldChar w:fldCharType="end"/>
        </w:r>
      </w:hyperlink>
    </w:p>
    <w:p>
      <w:pPr>
        <w:pStyle w:val="TOC2"/>
        <w:tabs>
          <w:tab w:val="right" w:leader="dot" w:pos="8306"/>
        </w:tabs>
      </w:pPr>
      <w:hyperlink w:anchor="_Toc22277" w:history="1">
        <w:r>
          <w:rPr>
            <w:rFonts w:ascii="仿宋" w:eastAsia="仿宋" w:hAnsi="仿宋" w:cs="仿宋" w:hint="eastAsia"/>
            <w:lang w:eastAsia="zh-CN"/>
          </w:rPr>
          <w:t>(一)、利益相关者分析</w:t>
        </w:r>
        <w:r>
          <w:tab/>
        </w:r>
        <w:r>
          <w:fldChar w:fldCharType="begin"/>
        </w:r>
        <w:r>
          <w:instrText xml:space="preserve"> PAGEREF _Toc22277 \h </w:instrText>
        </w:r>
        <w:r>
          <w:fldChar w:fldCharType="separate"/>
        </w:r>
        <w:r>
          <w:t>85</w:t>
        </w:r>
        <w:r>
          <w:fldChar w:fldCharType="end"/>
        </w:r>
      </w:hyperlink>
    </w:p>
    <w:p>
      <w:pPr>
        <w:pStyle w:val="TOC2"/>
        <w:tabs>
          <w:tab w:val="right" w:leader="dot" w:pos="8306"/>
        </w:tabs>
      </w:pPr>
      <w:hyperlink w:anchor="_Toc8986" w:history="1">
        <w:r>
          <w:rPr>
            <w:rFonts w:ascii="仿宋" w:eastAsia="仿宋" w:hAnsi="仿宋" w:cs="仿宋" w:hint="eastAsia"/>
            <w:lang w:eastAsia="zh-CN"/>
          </w:rPr>
          <w:t>(二)、沟通计划</w:t>
        </w:r>
        <w:r>
          <w:tab/>
        </w:r>
        <w:r>
          <w:fldChar w:fldCharType="begin"/>
        </w:r>
        <w:r>
          <w:instrText xml:space="preserve"> PAGEREF _Toc8986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10"/>
      <w:r>
        <w:rPr>
          <w:rFonts w:ascii="仿宋" w:eastAsia="仿宋" w:hAnsi="仿宋" w:cs="仿宋" w:hint="eastAsia"/>
          <w:sz w:val="28"/>
          <w:lang w:eastAsia="zh-CN"/>
        </w:rPr>
        <w:t>一、PAPPO项目土建工程</w:t>
      </w:r>
      <w:bookmarkEnd w:id="2"/>
    </w:p>
    <w:p>
      <w:pPr>
        <w:pStyle w:val="Heading2"/>
        <w:rPr>
          <w:rFonts w:ascii="仿宋" w:eastAsia="仿宋" w:hAnsi="仿宋" w:cs="仿宋" w:hint="eastAsia"/>
          <w:lang w:eastAsia="zh-CN"/>
        </w:rPr>
      </w:pPr>
      <w:bookmarkStart w:id="3" w:name="_Toc318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在PAPPO项目的建筑工程设计中，我们将秉承一系列重要的设计原则，以确保PAPPO项目建筑在功能、美观、可持续性等方面达到最佳效果。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首要原则是确保建筑的功能性得到最大化的发挥。我们将充分理解PAPPO项目的实际需求，合理布局各个功能区域，保证建筑在满足业务需求的同时，提供高效的工作环境。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在建筑设计中，我们将综合考虑建设和运营成本。通过精细的经济效益分析，确保设计方案在高效利用资源的同时，对PAPPO项目的长期盈利能力有积极的贡献。</w:t>
      </w:r>
    </w:p>
    <w:p>
      <w:pPr>
        <w:pStyle w:val="Heading2"/>
        <w:ind w:firstLine="560" w:firstLineChars="200"/>
        <w:rPr>
          <w:rFonts w:ascii="仿宋" w:eastAsia="仿宋" w:hAnsi="仿宋" w:cs="仿宋" w:hint="eastAsia"/>
          <w:sz w:val="28"/>
          <w:lang w:eastAsia="zh-CN"/>
        </w:rPr>
      </w:pPr>
      <w:bookmarkStart w:id="4" w:name="_Toc215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O项目的土建工程设计中，我们将精准设定设计年限，结合PAPPO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PPO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7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PPO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PPO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PPO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6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本期工程PAPPO项目预计总建筑面积XXX平方米，其中：计容建筑面积XXX平方米，计划建筑工程投资XX万元，占PAPPO项目总投资的XX%。</w:t>
      </w:r>
    </w:p>
    <w:p>
      <w:pPr>
        <w:pStyle w:val="Heading1"/>
        <w:ind w:firstLine="560" w:firstLineChars="200"/>
        <w:rPr>
          <w:rFonts w:ascii="仿宋" w:eastAsia="仿宋" w:hAnsi="仿宋" w:cs="仿宋" w:hint="eastAsia"/>
          <w:sz w:val="28"/>
          <w:lang w:eastAsia="zh-CN"/>
        </w:rPr>
      </w:pPr>
      <w:bookmarkStart w:id="7" w:name="_Toc10642"/>
      <w:r>
        <w:rPr>
          <w:rFonts w:ascii="仿宋" w:eastAsia="仿宋" w:hAnsi="仿宋" w:cs="仿宋" w:hint="eastAsia"/>
          <w:sz w:val="28"/>
          <w:lang w:eastAsia="zh-CN"/>
        </w:rPr>
        <w:t>二、PAPPO项目危机管理</w:t>
      </w:r>
      <w:bookmarkEnd w:id="7"/>
    </w:p>
    <w:p>
      <w:pPr>
        <w:pStyle w:val="Heading2"/>
        <w:rPr>
          <w:rFonts w:ascii="仿宋" w:eastAsia="仿宋" w:hAnsi="仿宋" w:cs="仿宋" w:hint="eastAsia"/>
          <w:lang w:eastAsia="zh-CN"/>
        </w:rPr>
      </w:pPr>
      <w:bookmarkStart w:id="8" w:name="_Toc2371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APPO项目危机管理中，危机预警与识别是确保PAPPO项目稳健运行的核心步骤。通过建立全面的监测机制，PAPPO项目团队旨在及时发现和理解潜在的风险和危机因素，以便采取及时的预防和应对措施，确保PAPPO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首先，通过深入的风险评估，PAPPO项目团队全面分析了整个PAPPO项目和各个阶段可能存在的威胁。这包括准确评估每个潜在风险的发生概率和可能影响的程度，为后续危机预警提供了有力支持。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PPO项目团队着重于明确定义PAPPO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PPO项目进展的持续监控，团队能够及时发现潜在问题并作出迅速反应。PAPPO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在这一阶段，团队的专业素养和反应速度将发挥至关重要的作用，以确保潜在危机能够在初期得到有效的处理，最大程度地减轻负面影响。通过危机预警与识别，PAPPO项目得以更有序、可控地推进。</w:t>
      </w:r>
    </w:p>
    <w:p>
      <w:pPr>
        <w:pStyle w:val="Heading2"/>
        <w:ind w:firstLine="560" w:firstLineChars="200"/>
        <w:rPr>
          <w:rFonts w:ascii="仿宋" w:eastAsia="仿宋" w:hAnsi="仿宋" w:cs="仿宋" w:hint="eastAsia"/>
          <w:sz w:val="28"/>
          <w:lang w:eastAsia="zh-CN"/>
        </w:rPr>
      </w:pPr>
      <w:bookmarkStart w:id="9" w:name="_Toc1907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在危机发生时，PAPPO项目团队立即行动，成立了应急小组。该小组的任务是迅速制定并实施紧急应对措施，以最小化潜在损失。以下是采取的主要措施：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暂停PAPPO项目进度：为遏制危机蔓延，PAPPO项目暂时停止进行，以便全面评估当前状况。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资源重新分配：重新评估PAPPO项目资源的分配，确保最大限度地减小损失。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实时沟通：与关键利益相关者建立实时沟通机制，向他们传递PAPPO项目危机的实际状况，保障PAPPO项目核心利益。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在紧急应对的同时，PAPPO项目团队强调了团队协作和有效沟通的重要性。以下是团队协作的关键举措：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信息共享机制：建立了信息共享平台，确保团队成员能够及时获取PAPPO项目危机的实时信息。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领导者沟通：PAPPO项目领导者通过定期会议和即时沟通工具，指导团队应对危机，保持团队稳定运行。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随着危机得到初步控制，PAPPO项目团队转向制定恢复计划，以确保PAPPO项目能够从中迅速恢复。主要恢复计划包括：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修复受损的进度计划：重新评估PAPPO项目进度，制定修复计划，确保PAPPO项目尽快回归正常进程。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重新调整资源分配：优化资源分配，确保PAPPO项目在有限资源下高效运转。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风险管理机制加强：对PAPPO项目风险进行全面评估，制定更强化的风险管理策略，以预防未来可能的危机。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4616"/>
      <w:r>
        <w:rPr>
          <w:rFonts w:ascii="仿宋" w:eastAsia="仿宋" w:hAnsi="仿宋" w:cs="仿宋" w:hint="eastAsia"/>
          <w:sz w:val="28"/>
          <w:lang w:eastAsia="zh-CN"/>
        </w:rPr>
        <w:t>三、PAPPO项目绩效评估</w:t>
      </w:r>
      <w:bookmarkEnd w:id="10"/>
    </w:p>
    <w:p>
      <w:pPr>
        <w:pStyle w:val="Heading2"/>
        <w:rPr>
          <w:rFonts w:ascii="仿宋" w:eastAsia="仿宋" w:hAnsi="仿宋" w:cs="仿宋" w:hint="eastAsia"/>
          <w:lang w:eastAsia="zh-CN"/>
        </w:rPr>
      </w:pPr>
      <w:bookmarkStart w:id="11" w:name="_Toc2565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在PAPPO项目中，我们设计了一套全面的绩效评估指标，以确保PAPPO项目的可控和成功交付。这些指标跨足PAPPO项目目标、成本、进度和质量等多个维度，为我们提供了全面洞察PAPPO项目的健康状况。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目标达成率是我们关注的首要指标。我们设定了明确的目标，并通过定期监测和评估，迅速发现并应对潜在的目标偏差。这为PAPPO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成本绩效是另一个核心关注点。通过实际成本与预算成本的对比分析，我们深入了解成本差异的原因，及时调整资源分配，保持PAPPO项目在经济效益方面的合理水平。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PPO项目进度作为关键的绩效指标之一，得到了精心的关注。我们制定了详细的PAPPO项目进度计划，并设立了进度符合度指标，确保实际进度与计划进度保持一致。这使我们能够快速发现和解决潜在的进度问题，保持PAPPO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PPO项目绩效的不可或缺的一环。我们引入了一系列的质量标准和客户满意度指标，以确保PAPPO项目交付的成果在质量上达到或超越预期水平。通过持续监测这些指标，我们努力提升PAPPO项目整体质量水平，为PAPPO项目的成功交付提供有力保障。通过这些科学且全面的绩效评估，我们能够更好地引导PAPPO项目的持续改进，确保PAPPO项目目标的顺利达成。</w:t>
      </w:r>
    </w:p>
    <w:p>
      <w:pPr>
        <w:pStyle w:val="Heading2"/>
        <w:ind w:firstLine="560" w:firstLineChars="200"/>
        <w:rPr>
          <w:rFonts w:ascii="仿宋" w:eastAsia="仿宋" w:hAnsi="仿宋" w:cs="仿宋" w:hint="eastAsia"/>
          <w:sz w:val="28"/>
          <w:lang w:eastAsia="zh-CN"/>
        </w:rPr>
      </w:pPr>
      <w:bookmarkStart w:id="12" w:name="_Toc843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绩效评估是PAPPO项目中的关键环节，为确保PAPPO项目达到预期目标，我们采用了多层次、多维度的绩效评估方法。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PPO项目的战略目标对齐，确保每个决策和行动都与PAPPO项目整体目标保持一致。团队会定期召开战略对齐会议，审视当前工作与PAPPO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PPO项目进度、质量、成本和风险等方面。这些指标通过数据收集和分析，为PAPPO项目管理团队提供了客观的评估依据。例如，我们通过PAPPO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绩效评估不仅仅停留在PAPPO项目内部，还考虑了PAPPO项目对外部环境的影响。我们定期进行干系人满意度调查，以了解各利益相关方对PAPPO项目的期望和满意度，并及时做出调整。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这种多层次、多角度的绩效评估方法，使得我们能够全面了解PAPPO项目的运行状态，及时做出调整，确保PAPPO项目在不断变化的环境中保持稳健前行。</w:t>
      </w:r>
    </w:p>
    <w:p>
      <w:pPr>
        <w:pStyle w:val="Heading2"/>
        <w:ind w:firstLine="560" w:firstLineChars="200"/>
        <w:rPr>
          <w:rFonts w:ascii="仿宋" w:eastAsia="仿宋" w:hAnsi="仿宋" w:cs="仿宋" w:hint="eastAsia"/>
          <w:sz w:val="28"/>
          <w:lang w:eastAsia="zh-CN"/>
        </w:rPr>
      </w:pPr>
      <w:bookmarkStart w:id="13" w:name="_Toc211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为了确保PAPPO项目的有效管理和不断优化，我们采用了精心设计的绩效评估周期。这个周期旨在实现灵活、实时和全面的评估，以适应PAPPO项目执行中的各种挑战。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PPO项目的不同需求，分为短期、中期和长期。短期评估关注每个迭代或工作周期，以及时发现和解决当前任务中的问题。中期评估涵盖几个迭代，深入了解整体PAPPO项目的趋势和性能。长期评估则着眼于整个PAPPO项目阶段，确保PAPPO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PPO项目管理工具和协作平台，团队成员能够随时更新和分享PAPPO项目数据。这种实时性的反馈机制使我们能够及时察觉潜在问题，快速调整，保持PAPPO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PPO项目的决策制定密不可分。每个周期的PAPPO项目回顾会议成为集体总结经验、识别问题深层次原因并找到创新解决方案的平台。这种定期的反思与调整机制使PAPPO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0749"/>
      <w:r>
        <w:rPr>
          <w:rFonts w:ascii="仿宋" w:eastAsia="仿宋" w:hAnsi="仿宋" w:cs="仿宋" w:hint="eastAsia"/>
          <w:sz w:val="28"/>
          <w:lang w:eastAsia="zh-CN"/>
        </w:rPr>
        <w:t>四、PAPPO项目选址可行性分析</w:t>
      </w:r>
      <w:bookmarkEnd w:id="14"/>
    </w:p>
    <w:p>
      <w:pPr>
        <w:pStyle w:val="Heading2"/>
        <w:rPr>
          <w:rFonts w:ascii="仿宋" w:eastAsia="仿宋" w:hAnsi="仿宋" w:cs="仿宋" w:hint="eastAsia"/>
          <w:lang w:eastAsia="zh-CN"/>
        </w:rPr>
      </w:pPr>
      <w:bookmarkStart w:id="15" w:name="_Toc13341"/>
      <w:r>
        <w:rPr>
          <w:rFonts w:ascii="仿宋" w:eastAsia="仿宋" w:hAnsi="仿宋" w:cs="仿宋" w:hint="eastAsia"/>
          <w:lang w:eastAsia="zh-CN"/>
        </w:rPr>
        <w:t>(一)、PAPPO项目选址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该PAPPO项目选址位于XX省XX市XX区XXX街道</w:t>
      </w:r>
    </w:p>
    <w:p>
      <w:pPr>
        <w:pStyle w:val="Heading2"/>
        <w:ind w:firstLine="560" w:firstLineChars="200"/>
        <w:rPr>
          <w:rFonts w:ascii="仿宋" w:eastAsia="仿宋" w:hAnsi="仿宋" w:cs="仿宋" w:hint="eastAsia"/>
          <w:sz w:val="28"/>
          <w:lang w:eastAsia="zh-CN"/>
        </w:rPr>
      </w:pPr>
      <w:bookmarkStart w:id="16" w:name="_Toc2602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PAPPO项目的征地面积将根据PAPPO项目的实际规模和需求进行精确规划。具体面积XXX平方米，旨在确保PAPPO项目不仅能够满足当前的发展需求，还能够预留空间以适应未来的扩展。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净用地面积是在征地面积基础上去除不可利用面积后的实际可开发用地。具体面积XXX平方米，考虑到环保、交通、安全等多方面因素，以确保PAPPO项目在整体利用效率上达到最优。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PAPPO项目计划建设的建筑总规模具体面积XXX平方米。这一规模的确定综合考虑了PAPPO项目的性质、规模，以及城市规划的相关要求，确保建筑布局与周边环境协调一致。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绿地率是PAPPO项目用地中被规划为绿地的比例。具体面积XXX平方米，旨在通过合理规划绿地，改善PAPPO项目周边环境，提升居民生活质量，并符合城市整体绿化规划。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容积率是用地上可以建设的建筑总体积与用地面积之比。具体面积XXX，通过合理的容积率规划，确保PAPPO项目建筑规模与周边环境和谐共生。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确保PAPPO项目选址与当地城市规划相一致，具体面积XXX平方米。通过与城市规划部门深入沟通，确保PAPPO项目不仅符合城市的整体发展方向，还能够融入城市的发展布局，为城市的长远发展贡献力量。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充分了解并确保PAPPO项目选址符合当地产业政策，具体面积XXX平方米。这包括PAPPO项目对当地经济的促进作用，以及对相关产业的带动效应，确保PAPPO项目与地方政府的产业政策保持一致，促进共赢合作。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用地总体要求必须符合环保和可持续发展的原则，具体面积XXX平方米。通过采用绿色建筑设计、节能减排等措施，确保PAPPO项目在建设和运营过程中对环境的影响最小化，达到可持续发展的要求。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确保PAPPO项目选址具备必要的公共设施配套，具体面积XXX平方米。这包括交通便利性、教育、医疗等基础设施，以提高居民生活品质，使得PAPPO项目选址更具吸引力。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考虑用地总体要求对当地社会稳定性的影响，具体面积XXX平方米。通过深入了解当地社区反馈，确保PAPPO项目的选址和建设过程对当地社会和谐稳定产生积极作用。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APPO项目选址不仅符合法规和规划，还在实际操作中具有可行性。这一全面规划将为PAPPO项目的成功实施提供坚实的基础，确保PAPPO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45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O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PPO项目的设备规划和空间设计中，我们将采取灵活设备布局的措施。设备布局将根据实际需求进行灵活设计，避免不必要的浪费。通过合理规划设备摆放位置，我们将提高设备的利用率，减少设备间距，以确保PAPPO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PPO项目内部引入共享设施的概念，例如共享会议室、办公区等。通过这种方式，我们可以减少对资源的重复建设，提高资源共享效率，从而减小PAPPO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13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PPO项目的总图布置中，我们将不同功能区域进行明确的规划，以最大程度满足PAPPO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193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我们首先关注市场因素，包括潜在客户分布、竞争对手位置、市场需求等。通过深入的市场调研，我们能够更准确地评估选址对于市场开拓和产品销售的影响，确保PAPPO项目能够在有利的市场环境中蓬勃发展。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PAPPO项目对环境的影响是综合评价的重要因素之一。我们将详细考虑选址周边的自然环境、生态保护区、水源地等情况，确保PAPPO项目的建设和运营对环境影响最小化，并符合当地的环保法规标准。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对选址的评价还需充分考虑当地政府的产业政策和法规。我们将详细了解PAPPO项目所在地的相关政策，确保PAPPO项目的规划和运营与当地法规相符，降低不必要的法律风险。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考虑到社会稳定性对企业运营的重要性，我们将评估选址地区的社会安全情况、劳工关系、社区反馈等方面，以确保PAPPO项目的建设和运营不会受到社会稳定性的负面影响。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https://d.book118.com/108037134122006024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PAPPO项目规划设计蓝图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F129D"/>
    <w:rsid w:val="535F12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371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2024-01-08T05:40:00Z</dcterms:created>
  <dcterms:modified xsi:type="dcterms:W3CDTF">2024-01-08T05:40:57Z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75C0D4CEE100474D9FCCD7C572A6ACC0_11</vt:lpwstr>
  </property>
  <property fmtid="{D5CDD505-2E9C-101B-9397-08002B2CF9AE}" pid="3" name="KSOProductBuildVer">
    <vt:lpwstr>2052-12.1.0.16120</vt:lpwstr>
  </property>
</Properties>
</file>