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精细化学品：日用化学品项目调研分析报告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8" w:history="1">
        <w:r>
          <w:rPr>
            <w:rFonts w:ascii="仿宋" w:eastAsia="仿宋" w:hAnsi="仿宋" w:cs="仿宋" w:hint="eastAsia"/>
            <w:lang w:eastAsia="zh-CN"/>
          </w:rPr>
          <w:t>概论</w:t>
        </w:r>
        <w:r>
          <w:tab/>
        </w:r>
        <w:r>
          <w:fldChar w:fldCharType="begin"/>
        </w:r>
        <w:r>
          <w:instrText xml:space="preserve"> PAGEREF _Toc14528 \h </w:instrText>
        </w:r>
        <w:r>
          <w:fldChar w:fldCharType="separate"/>
        </w:r>
        <w:r>
          <w:t>4</w:t>
        </w:r>
        <w:r>
          <w:fldChar w:fldCharType="end"/>
        </w:r>
      </w:hyperlink>
    </w:p>
    <w:p>
      <w:pPr>
        <w:pStyle w:val="TOC1"/>
        <w:tabs>
          <w:tab w:val="right" w:leader="dot" w:pos="8306"/>
        </w:tabs>
      </w:pPr>
      <w:hyperlink w:anchor="_Toc26851" w:history="1">
        <w:r>
          <w:rPr>
            <w:rFonts w:ascii="仿宋" w:eastAsia="仿宋" w:hAnsi="仿宋" w:cs="仿宋" w:hint="eastAsia"/>
            <w:lang w:eastAsia="zh-CN"/>
          </w:rPr>
          <w:t>一、精细化学品：日用化学品企业经营决策的方法</w:t>
        </w:r>
        <w:r>
          <w:tab/>
        </w:r>
        <w:r>
          <w:fldChar w:fldCharType="begin"/>
        </w:r>
        <w:r>
          <w:instrText xml:space="preserve"> PAGEREF _Toc26851 \h </w:instrText>
        </w:r>
        <w:r>
          <w:fldChar w:fldCharType="separate"/>
        </w:r>
        <w:r>
          <w:t>4</w:t>
        </w:r>
        <w:r>
          <w:fldChar w:fldCharType="end"/>
        </w:r>
      </w:hyperlink>
    </w:p>
    <w:p>
      <w:pPr>
        <w:pStyle w:val="TOC2"/>
        <w:tabs>
          <w:tab w:val="right" w:leader="dot" w:pos="8306"/>
        </w:tabs>
      </w:pPr>
      <w:hyperlink w:anchor="_Toc31014" w:history="1">
        <w:r>
          <w:rPr>
            <w:rFonts w:ascii="仿宋" w:eastAsia="仿宋" w:hAnsi="仿宋" w:cs="仿宋" w:hint="eastAsia"/>
            <w:lang w:eastAsia="zh-CN"/>
          </w:rPr>
          <w:t>(一)、企业经营决策的方法</w:t>
        </w:r>
        <w:r>
          <w:tab/>
        </w:r>
        <w:r>
          <w:fldChar w:fldCharType="begin"/>
        </w:r>
        <w:r>
          <w:instrText xml:space="preserve"> PAGEREF _Toc31014 \h </w:instrText>
        </w:r>
        <w:r>
          <w:fldChar w:fldCharType="separate"/>
        </w:r>
        <w:r>
          <w:t>4</w:t>
        </w:r>
        <w:r>
          <w:fldChar w:fldCharType="end"/>
        </w:r>
      </w:hyperlink>
    </w:p>
    <w:p>
      <w:pPr>
        <w:pStyle w:val="TOC1"/>
        <w:tabs>
          <w:tab w:val="right" w:leader="dot" w:pos="8306"/>
        </w:tabs>
      </w:pPr>
      <w:hyperlink w:anchor="_Toc22470" w:history="1">
        <w:r>
          <w:rPr>
            <w:rFonts w:ascii="仿宋" w:eastAsia="仿宋" w:hAnsi="仿宋" w:cs="仿宋" w:hint="eastAsia"/>
            <w:lang w:eastAsia="zh-CN"/>
          </w:rPr>
          <w:t>二、精细化学品：日用化学品项目建设主要内容和规模</w:t>
        </w:r>
        <w:r>
          <w:tab/>
        </w:r>
        <w:r>
          <w:fldChar w:fldCharType="begin"/>
        </w:r>
        <w:r>
          <w:instrText xml:space="preserve"> PAGEREF _Toc22470 \h </w:instrText>
        </w:r>
        <w:r>
          <w:fldChar w:fldCharType="separate"/>
        </w:r>
        <w:r>
          <w:t>5</w:t>
        </w:r>
        <w:r>
          <w:fldChar w:fldCharType="end"/>
        </w:r>
      </w:hyperlink>
    </w:p>
    <w:p>
      <w:pPr>
        <w:pStyle w:val="TOC2"/>
        <w:tabs>
          <w:tab w:val="right" w:leader="dot" w:pos="8306"/>
        </w:tabs>
      </w:pPr>
      <w:hyperlink w:anchor="_Toc31073" w:history="1">
        <w:r>
          <w:rPr>
            <w:rFonts w:ascii="仿宋" w:eastAsia="仿宋" w:hAnsi="仿宋" w:cs="仿宋" w:hint="eastAsia"/>
            <w:lang w:eastAsia="zh-CN"/>
          </w:rPr>
          <w:t>(一)、用地规模</w:t>
        </w:r>
        <w:r>
          <w:tab/>
        </w:r>
        <w:r>
          <w:fldChar w:fldCharType="begin"/>
        </w:r>
        <w:r>
          <w:instrText xml:space="preserve"> PAGEREF _Toc31073 \h </w:instrText>
        </w:r>
        <w:r>
          <w:fldChar w:fldCharType="separate"/>
        </w:r>
        <w:r>
          <w:t>5</w:t>
        </w:r>
        <w:r>
          <w:fldChar w:fldCharType="end"/>
        </w:r>
      </w:hyperlink>
    </w:p>
    <w:p>
      <w:pPr>
        <w:pStyle w:val="TOC2"/>
        <w:tabs>
          <w:tab w:val="right" w:leader="dot" w:pos="8306"/>
        </w:tabs>
      </w:pPr>
      <w:hyperlink w:anchor="_Toc22800" w:history="1">
        <w:r>
          <w:rPr>
            <w:rFonts w:ascii="仿宋" w:eastAsia="仿宋" w:hAnsi="仿宋" w:cs="仿宋" w:hint="eastAsia"/>
            <w:lang w:eastAsia="zh-CN"/>
          </w:rPr>
          <w:t>(二)、设备购置</w:t>
        </w:r>
        <w:r>
          <w:tab/>
        </w:r>
        <w:r>
          <w:fldChar w:fldCharType="begin"/>
        </w:r>
        <w:r>
          <w:instrText xml:space="preserve"> PAGEREF _Toc22800 \h </w:instrText>
        </w:r>
        <w:r>
          <w:fldChar w:fldCharType="separate"/>
        </w:r>
        <w:r>
          <w:t>6</w:t>
        </w:r>
        <w:r>
          <w:fldChar w:fldCharType="end"/>
        </w:r>
      </w:hyperlink>
    </w:p>
    <w:p>
      <w:pPr>
        <w:pStyle w:val="TOC2"/>
        <w:tabs>
          <w:tab w:val="right" w:leader="dot" w:pos="8306"/>
        </w:tabs>
      </w:pPr>
      <w:hyperlink w:anchor="_Toc13745" w:history="1">
        <w:r>
          <w:rPr>
            <w:rFonts w:ascii="仿宋" w:eastAsia="仿宋" w:hAnsi="仿宋" w:cs="仿宋" w:hint="eastAsia"/>
            <w:lang w:eastAsia="zh-CN"/>
          </w:rPr>
          <w:t>(三)、产值规模</w:t>
        </w:r>
        <w:r>
          <w:tab/>
        </w:r>
        <w:r>
          <w:fldChar w:fldCharType="begin"/>
        </w:r>
        <w:r>
          <w:instrText xml:space="preserve"> PAGEREF _Toc13745 \h </w:instrText>
        </w:r>
        <w:r>
          <w:fldChar w:fldCharType="separate"/>
        </w:r>
        <w:r>
          <w:t>6</w:t>
        </w:r>
        <w:r>
          <w:fldChar w:fldCharType="end"/>
        </w:r>
      </w:hyperlink>
    </w:p>
    <w:p>
      <w:pPr>
        <w:pStyle w:val="TOC2"/>
        <w:tabs>
          <w:tab w:val="right" w:leader="dot" w:pos="8306"/>
        </w:tabs>
      </w:pPr>
      <w:hyperlink w:anchor="_Toc4402" w:history="1">
        <w:r>
          <w:rPr>
            <w:rFonts w:ascii="仿宋" w:eastAsia="仿宋" w:hAnsi="仿宋" w:cs="仿宋" w:hint="eastAsia"/>
            <w:lang w:eastAsia="zh-CN"/>
          </w:rPr>
          <w:t>(四)、产品规划方案及生产纲领</w:t>
        </w:r>
        <w:r>
          <w:tab/>
        </w:r>
        <w:r>
          <w:fldChar w:fldCharType="begin"/>
        </w:r>
        <w:r>
          <w:instrText xml:space="preserve"> PAGEREF _Toc4402 \h </w:instrText>
        </w:r>
        <w:r>
          <w:fldChar w:fldCharType="separate"/>
        </w:r>
        <w:r>
          <w:t>7</w:t>
        </w:r>
        <w:r>
          <w:fldChar w:fldCharType="end"/>
        </w:r>
      </w:hyperlink>
    </w:p>
    <w:p>
      <w:pPr>
        <w:pStyle w:val="TOC1"/>
        <w:tabs>
          <w:tab w:val="right" w:leader="dot" w:pos="8306"/>
        </w:tabs>
      </w:pPr>
      <w:hyperlink w:anchor="_Toc15665" w:history="1">
        <w:r>
          <w:rPr>
            <w:rFonts w:ascii="仿宋" w:eastAsia="仿宋" w:hAnsi="仿宋" w:cs="仿宋" w:hint="eastAsia"/>
            <w:lang w:eastAsia="zh-CN"/>
          </w:rPr>
          <w:t>三、环境和生态影响分析</w:t>
        </w:r>
        <w:r>
          <w:tab/>
        </w:r>
        <w:r>
          <w:fldChar w:fldCharType="begin"/>
        </w:r>
        <w:r>
          <w:instrText xml:space="preserve"> PAGEREF _Toc15665 \h </w:instrText>
        </w:r>
        <w:r>
          <w:fldChar w:fldCharType="separate"/>
        </w:r>
        <w:r>
          <w:t>8</w:t>
        </w:r>
        <w:r>
          <w:fldChar w:fldCharType="end"/>
        </w:r>
      </w:hyperlink>
    </w:p>
    <w:p>
      <w:pPr>
        <w:pStyle w:val="TOC2"/>
        <w:tabs>
          <w:tab w:val="right" w:leader="dot" w:pos="8306"/>
        </w:tabs>
      </w:pPr>
      <w:hyperlink w:anchor="_Toc1441" w:history="1">
        <w:r>
          <w:rPr>
            <w:rFonts w:ascii="仿宋" w:eastAsia="仿宋" w:hAnsi="仿宋" w:cs="仿宋" w:hint="eastAsia"/>
            <w:lang w:eastAsia="zh-CN"/>
          </w:rPr>
          <w:t>(一)、环境和生态现状</w:t>
        </w:r>
        <w:r>
          <w:tab/>
        </w:r>
        <w:r>
          <w:fldChar w:fldCharType="begin"/>
        </w:r>
        <w:r>
          <w:instrText xml:space="preserve"> PAGEREF _Toc1441 \h </w:instrText>
        </w:r>
        <w:r>
          <w:fldChar w:fldCharType="separate"/>
        </w:r>
        <w:r>
          <w:t>8</w:t>
        </w:r>
        <w:r>
          <w:fldChar w:fldCharType="end"/>
        </w:r>
      </w:hyperlink>
    </w:p>
    <w:p>
      <w:pPr>
        <w:pStyle w:val="TOC2"/>
        <w:tabs>
          <w:tab w:val="right" w:leader="dot" w:pos="8306"/>
        </w:tabs>
      </w:pPr>
      <w:hyperlink w:anchor="_Toc28476" w:history="1">
        <w:r>
          <w:rPr>
            <w:rFonts w:ascii="仿宋" w:eastAsia="仿宋" w:hAnsi="仿宋" w:cs="仿宋" w:hint="eastAsia"/>
            <w:lang w:eastAsia="zh-CN"/>
          </w:rPr>
          <w:t>(二)、生态环境影响分析</w:t>
        </w:r>
        <w:r>
          <w:tab/>
        </w:r>
        <w:r>
          <w:fldChar w:fldCharType="begin"/>
        </w:r>
        <w:r>
          <w:instrText xml:space="preserve"> PAGEREF _Toc28476 \h </w:instrText>
        </w:r>
        <w:r>
          <w:fldChar w:fldCharType="separate"/>
        </w:r>
        <w:r>
          <w:t>8</w:t>
        </w:r>
        <w:r>
          <w:fldChar w:fldCharType="end"/>
        </w:r>
      </w:hyperlink>
    </w:p>
    <w:p>
      <w:pPr>
        <w:pStyle w:val="TOC2"/>
        <w:tabs>
          <w:tab w:val="right" w:leader="dot" w:pos="8306"/>
        </w:tabs>
      </w:pPr>
      <w:hyperlink w:anchor="_Toc12570" w:history="1">
        <w:r>
          <w:rPr>
            <w:rFonts w:ascii="仿宋" w:eastAsia="仿宋" w:hAnsi="仿宋" w:cs="仿宋" w:hint="eastAsia"/>
            <w:lang w:eastAsia="zh-CN"/>
          </w:rPr>
          <w:t>(三)、生态环境保护措施</w:t>
        </w:r>
        <w:r>
          <w:tab/>
        </w:r>
        <w:r>
          <w:fldChar w:fldCharType="begin"/>
        </w:r>
        <w:r>
          <w:instrText xml:space="preserve"> PAGEREF _Toc12570 \h </w:instrText>
        </w:r>
        <w:r>
          <w:fldChar w:fldCharType="separate"/>
        </w:r>
        <w:r>
          <w:t>10</w:t>
        </w:r>
        <w:r>
          <w:fldChar w:fldCharType="end"/>
        </w:r>
      </w:hyperlink>
    </w:p>
    <w:p>
      <w:pPr>
        <w:pStyle w:val="TOC2"/>
        <w:tabs>
          <w:tab w:val="right" w:leader="dot" w:pos="8306"/>
        </w:tabs>
      </w:pPr>
      <w:hyperlink w:anchor="_Toc22818" w:history="1">
        <w:r>
          <w:rPr>
            <w:rFonts w:ascii="仿宋" w:eastAsia="仿宋" w:hAnsi="仿宋" w:cs="仿宋" w:hint="eastAsia"/>
            <w:lang w:eastAsia="zh-CN"/>
          </w:rPr>
          <w:t>(四)、地质灾害影响分析</w:t>
        </w:r>
        <w:r>
          <w:tab/>
        </w:r>
        <w:r>
          <w:fldChar w:fldCharType="begin"/>
        </w:r>
        <w:r>
          <w:instrText xml:space="preserve"> PAGEREF _Toc22818 \h </w:instrText>
        </w:r>
        <w:r>
          <w:fldChar w:fldCharType="separate"/>
        </w:r>
        <w:r>
          <w:t>11</w:t>
        </w:r>
        <w:r>
          <w:fldChar w:fldCharType="end"/>
        </w:r>
      </w:hyperlink>
    </w:p>
    <w:p>
      <w:pPr>
        <w:pStyle w:val="TOC2"/>
        <w:tabs>
          <w:tab w:val="right" w:leader="dot" w:pos="8306"/>
        </w:tabs>
      </w:pPr>
      <w:hyperlink w:anchor="_Toc6927" w:history="1">
        <w:r>
          <w:rPr>
            <w:rFonts w:ascii="仿宋" w:eastAsia="仿宋" w:hAnsi="仿宋" w:cs="仿宋" w:hint="eastAsia"/>
            <w:lang w:eastAsia="zh-CN"/>
          </w:rPr>
          <w:t>(五)、特殊环境影响</w:t>
        </w:r>
        <w:r>
          <w:tab/>
        </w:r>
        <w:r>
          <w:fldChar w:fldCharType="begin"/>
        </w:r>
        <w:r>
          <w:instrText xml:space="preserve"> PAGEREF _Toc6927 \h </w:instrText>
        </w:r>
        <w:r>
          <w:fldChar w:fldCharType="separate"/>
        </w:r>
        <w:r>
          <w:t>11</w:t>
        </w:r>
        <w:r>
          <w:fldChar w:fldCharType="end"/>
        </w:r>
      </w:hyperlink>
    </w:p>
    <w:p>
      <w:pPr>
        <w:pStyle w:val="TOC1"/>
        <w:tabs>
          <w:tab w:val="right" w:leader="dot" w:pos="8306"/>
        </w:tabs>
      </w:pPr>
      <w:hyperlink w:anchor="_Toc24172" w:history="1">
        <w:r>
          <w:rPr>
            <w:rFonts w:ascii="仿宋" w:eastAsia="仿宋" w:hAnsi="仿宋" w:cs="仿宋" w:hint="eastAsia"/>
            <w:lang w:eastAsia="zh-CN"/>
          </w:rPr>
          <w:t>四、经营分析</w:t>
        </w:r>
        <w:r>
          <w:tab/>
        </w:r>
        <w:r>
          <w:fldChar w:fldCharType="begin"/>
        </w:r>
        <w:r>
          <w:instrText xml:space="preserve"> PAGEREF _Toc24172 \h </w:instrText>
        </w:r>
        <w:r>
          <w:fldChar w:fldCharType="separate"/>
        </w:r>
        <w:r>
          <w:t>12</w:t>
        </w:r>
        <w:r>
          <w:fldChar w:fldCharType="end"/>
        </w:r>
      </w:hyperlink>
    </w:p>
    <w:p>
      <w:pPr>
        <w:pStyle w:val="TOC2"/>
        <w:tabs>
          <w:tab w:val="right" w:leader="dot" w:pos="8306"/>
        </w:tabs>
      </w:pPr>
      <w:hyperlink w:anchor="_Toc4953" w:history="1">
        <w:r>
          <w:rPr>
            <w:rFonts w:ascii="仿宋" w:eastAsia="仿宋" w:hAnsi="仿宋" w:cs="仿宋" w:hint="eastAsia"/>
            <w:lang w:eastAsia="zh-CN"/>
          </w:rPr>
          <w:t>(一)、运营情况说明</w:t>
        </w:r>
        <w:r>
          <w:tab/>
        </w:r>
        <w:r>
          <w:fldChar w:fldCharType="begin"/>
        </w:r>
        <w:r>
          <w:instrText xml:space="preserve"> PAGEREF _Toc4953 \h </w:instrText>
        </w:r>
        <w:r>
          <w:fldChar w:fldCharType="separate"/>
        </w:r>
        <w:r>
          <w:t>12</w:t>
        </w:r>
        <w:r>
          <w:fldChar w:fldCharType="end"/>
        </w:r>
      </w:hyperlink>
    </w:p>
    <w:p>
      <w:pPr>
        <w:pStyle w:val="TOC2"/>
        <w:tabs>
          <w:tab w:val="right" w:leader="dot" w:pos="8306"/>
        </w:tabs>
      </w:pPr>
      <w:hyperlink w:anchor="_Toc26677" w:history="1">
        <w:r>
          <w:rPr>
            <w:rFonts w:ascii="仿宋" w:eastAsia="仿宋" w:hAnsi="仿宋" w:cs="仿宋" w:hint="eastAsia"/>
            <w:lang w:eastAsia="zh-CN"/>
          </w:rPr>
          <w:t>(二)、精细化学品：日用化学品项目运营组织结构</w:t>
        </w:r>
        <w:r>
          <w:tab/>
        </w:r>
        <w:r>
          <w:fldChar w:fldCharType="begin"/>
        </w:r>
        <w:r>
          <w:instrText xml:space="preserve"> PAGEREF _Toc26677 \h </w:instrText>
        </w:r>
        <w:r>
          <w:fldChar w:fldCharType="separate"/>
        </w:r>
        <w:r>
          <w:t>13</w:t>
        </w:r>
        <w:r>
          <w:fldChar w:fldCharType="end"/>
        </w:r>
      </w:hyperlink>
    </w:p>
    <w:p>
      <w:pPr>
        <w:pStyle w:val="TOC1"/>
        <w:tabs>
          <w:tab w:val="right" w:leader="dot" w:pos="8306"/>
        </w:tabs>
      </w:pPr>
      <w:hyperlink w:anchor="_Toc31911" w:history="1">
        <w:r>
          <w:rPr>
            <w:rFonts w:ascii="仿宋" w:eastAsia="仿宋" w:hAnsi="仿宋" w:cs="仿宋" w:hint="eastAsia"/>
            <w:lang w:eastAsia="zh-CN"/>
          </w:rPr>
          <w:t>五、供应商与合作伙伴关系</w:t>
        </w:r>
        <w:r>
          <w:tab/>
        </w:r>
        <w:r>
          <w:fldChar w:fldCharType="begin"/>
        </w:r>
        <w:r>
          <w:instrText xml:space="preserve"> PAGEREF _Toc31911 \h </w:instrText>
        </w:r>
        <w:r>
          <w:fldChar w:fldCharType="separate"/>
        </w:r>
        <w:r>
          <w:t>13</w:t>
        </w:r>
        <w:r>
          <w:fldChar w:fldCharType="end"/>
        </w:r>
      </w:hyperlink>
    </w:p>
    <w:p>
      <w:pPr>
        <w:pStyle w:val="TOC2"/>
        <w:tabs>
          <w:tab w:val="right" w:leader="dot" w:pos="8306"/>
        </w:tabs>
      </w:pPr>
      <w:hyperlink w:anchor="_Toc31850" w:history="1">
        <w:r>
          <w:rPr>
            <w:rFonts w:ascii="仿宋" w:eastAsia="仿宋" w:hAnsi="仿宋" w:cs="仿宋" w:hint="eastAsia"/>
            <w:lang w:eastAsia="zh-CN"/>
          </w:rPr>
          <w:t>(一)、供应商选择与评估</w:t>
        </w:r>
        <w:r>
          <w:tab/>
        </w:r>
        <w:r>
          <w:fldChar w:fldCharType="begin"/>
        </w:r>
        <w:r>
          <w:instrText xml:space="preserve"> PAGEREF _Toc31850 \h </w:instrText>
        </w:r>
        <w:r>
          <w:fldChar w:fldCharType="separate"/>
        </w:r>
        <w:r>
          <w:t>13</w:t>
        </w:r>
        <w:r>
          <w:fldChar w:fldCharType="end"/>
        </w:r>
      </w:hyperlink>
    </w:p>
    <w:p>
      <w:pPr>
        <w:pStyle w:val="TOC2"/>
        <w:tabs>
          <w:tab w:val="right" w:leader="dot" w:pos="8306"/>
        </w:tabs>
      </w:pPr>
      <w:hyperlink w:anchor="_Toc9031" w:history="1">
        <w:r>
          <w:rPr>
            <w:rFonts w:ascii="仿宋" w:eastAsia="仿宋" w:hAnsi="仿宋" w:cs="仿宋" w:hint="eastAsia"/>
            <w:lang w:eastAsia="zh-CN"/>
          </w:rPr>
          <w:t>(二)、合作伙伴协议与管理</w:t>
        </w:r>
        <w:r>
          <w:tab/>
        </w:r>
        <w:r>
          <w:fldChar w:fldCharType="begin"/>
        </w:r>
        <w:r>
          <w:instrText xml:space="preserve"> PAGEREF _Toc9031 \h </w:instrText>
        </w:r>
        <w:r>
          <w:fldChar w:fldCharType="separate"/>
        </w:r>
        <w:r>
          <w:t>15</w:t>
        </w:r>
        <w:r>
          <w:fldChar w:fldCharType="end"/>
        </w:r>
      </w:hyperlink>
    </w:p>
    <w:p>
      <w:pPr>
        <w:pStyle w:val="TOC2"/>
        <w:tabs>
          <w:tab w:val="right" w:leader="dot" w:pos="8306"/>
        </w:tabs>
      </w:pPr>
      <w:hyperlink w:anchor="_Toc25582" w:history="1">
        <w:r>
          <w:rPr>
            <w:rFonts w:ascii="仿宋" w:eastAsia="仿宋" w:hAnsi="仿宋" w:cs="仿宋" w:hint="eastAsia"/>
            <w:lang w:eastAsia="zh-CN"/>
          </w:rPr>
          <w:t>(三)、供应链透明度与效率优化</w:t>
        </w:r>
        <w:r>
          <w:tab/>
        </w:r>
        <w:r>
          <w:fldChar w:fldCharType="begin"/>
        </w:r>
        <w:r>
          <w:instrText xml:space="preserve"> PAGEREF _Toc25582 \h </w:instrText>
        </w:r>
        <w:r>
          <w:fldChar w:fldCharType="separate"/>
        </w:r>
        <w:r>
          <w:t>16</w:t>
        </w:r>
        <w:r>
          <w:fldChar w:fldCharType="end"/>
        </w:r>
      </w:hyperlink>
    </w:p>
    <w:p>
      <w:pPr>
        <w:pStyle w:val="TOC1"/>
        <w:tabs>
          <w:tab w:val="right" w:leader="dot" w:pos="8306"/>
        </w:tabs>
      </w:pPr>
      <w:hyperlink w:anchor="_Toc19249" w:history="1">
        <w:r>
          <w:rPr>
            <w:rFonts w:ascii="仿宋" w:eastAsia="仿宋" w:hAnsi="仿宋" w:cs="仿宋" w:hint="eastAsia"/>
            <w:lang w:eastAsia="zh-CN"/>
          </w:rPr>
          <w:t>六、精细化学品：日用化学品项目概况</w:t>
        </w:r>
        <w:r>
          <w:tab/>
        </w:r>
        <w:r>
          <w:fldChar w:fldCharType="begin"/>
        </w:r>
        <w:r>
          <w:instrText xml:space="preserve"> PAGEREF _Toc19249 \h </w:instrText>
        </w:r>
        <w:r>
          <w:fldChar w:fldCharType="separate"/>
        </w:r>
        <w:r>
          <w:t>17</w:t>
        </w:r>
        <w:r>
          <w:fldChar w:fldCharType="end"/>
        </w:r>
      </w:hyperlink>
    </w:p>
    <w:p>
      <w:pPr>
        <w:pStyle w:val="TOC2"/>
        <w:tabs>
          <w:tab w:val="right" w:leader="dot" w:pos="8306"/>
        </w:tabs>
      </w:pPr>
      <w:hyperlink w:anchor="_Toc32498" w:history="1">
        <w:r>
          <w:rPr>
            <w:rFonts w:ascii="仿宋" w:eastAsia="仿宋" w:hAnsi="仿宋" w:cs="仿宋" w:hint="eastAsia"/>
            <w:lang w:eastAsia="zh-CN"/>
          </w:rPr>
          <w:t>(一)、投资路径</w:t>
        </w:r>
        <w:r>
          <w:tab/>
        </w:r>
        <w:r>
          <w:fldChar w:fldCharType="begin"/>
        </w:r>
        <w:r>
          <w:instrText xml:space="preserve"> PAGEREF _Toc32498 \h </w:instrText>
        </w:r>
        <w:r>
          <w:fldChar w:fldCharType="separate"/>
        </w:r>
        <w:r>
          <w:t>17</w:t>
        </w:r>
        <w:r>
          <w:fldChar w:fldCharType="end"/>
        </w:r>
      </w:hyperlink>
    </w:p>
    <w:p>
      <w:pPr>
        <w:pStyle w:val="TOC2"/>
        <w:tabs>
          <w:tab w:val="right" w:leader="dot" w:pos="8306"/>
        </w:tabs>
      </w:pPr>
      <w:hyperlink w:anchor="_Toc14210" w:history="1">
        <w:r>
          <w:rPr>
            <w:rFonts w:ascii="仿宋" w:eastAsia="仿宋" w:hAnsi="仿宋" w:cs="仿宋" w:hint="eastAsia"/>
            <w:lang w:eastAsia="zh-CN"/>
          </w:rPr>
          <w:t>(二)、精细化学品：日用化学品项目提出的理由</w:t>
        </w:r>
        <w:r>
          <w:tab/>
        </w:r>
        <w:r>
          <w:fldChar w:fldCharType="begin"/>
        </w:r>
        <w:r>
          <w:instrText xml:space="preserve"> PAGEREF _Toc14210 \h </w:instrText>
        </w:r>
        <w:r>
          <w:fldChar w:fldCharType="separate"/>
        </w:r>
        <w:r>
          <w:t>17</w:t>
        </w:r>
        <w:r>
          <w:fldChar w:fldCharType="end"/>
        </w:r>
      </w:hyperlink>
    </w:p>
    <w:p>
      <w:pPr>
        <w:pStyle w:val="TOC2"/>
        <w:tabs>
          <w:tab w:val="right" w:leader="dot" w:pos="8306"/>
        </w:tabs>
      </w:pPr>
      <w:hyperlink w:anchor="_Toc8454" w:history="1">
        <w:r>
          <w:rPr>
            <w:rFonts w:ascii="仿宋" w:eastAsia="仿宋" w:hAnsi="仿宋" w:cs="仿宋" w:hint="eastAsia"/>
            <w:lang w:eastAsia="zh-CN"/>
          </w:rPr>
          <w:t>(三)、精细化学品：日用化学品项目选址</w:t>
        </w:r>
        <w:r>
          <w:tab/>
        </w:r>
        <w:r>
          <w:fldChar w:fldCharType="begin"/>
        </w:r>
        <w:r>
          <w:instrText xml:space="preserve"> PAGEREF _Toc8454 \h </w:instrText>
        </w:r>
        <w:r>
          <w:fldChar w:fldCharType="separate"/>
        </w:r>
        <w:r>
          <w:t>18</w:t>
        </w:r>
        <w:r>
          <w:fldChar w:fldCharType="end"/>
        </w:r>
      </w:hyperlink>
    </w:p>
    <w:p>
      <w:pPr>
        <w:pStyle w:val="TOC2"/>
        <w:tabs>
          <w:tab w:val="right" w:leader="dot" w:pos="8306"/>
        </w:tabs>
      </w:pPr>
      <w:hyperlink w:anchor="_Toc16080" w:history="1">
        <w:r>
          <w:rPr>
            <w:rFonts w:ascii="仿宋" w:eastAsia="仿宋" w:hAnsi="仿宋" w:cs="仿宋" w:hint="eastAsia"/>
            <w:lang w:eastAsia="zh-CN"/>
          </w:rPr>
          <w:t>(四)、生产规模</w:t>
        </w:r>
        <w:r>
          <w:tab/>
        </w:r>
        <w:r>
          <w:fldChar w:fldCharType="begin"/>
        </w:r>
        <w:r>
          <w:instrText xml:space="preserve"> PAGEREF _Toc16080 \h </w:instrText>
        </w:r>
        <w:r>
          <w:fldChar w:fldCharType="separate"/>
        </w:r>
        <w:r>
          <w:t>19</w:t>
        </w:r>
        <w:r>
          <w:fldChar w:fldCharType="end"/>
        </w:r>
      </w:hyperlink>
    </w:p>
    <w:p>
      <w:pPr>
        <w:pStyle w:val="TOC2"/>
        <w:tabs>
          <w:tab w:val="right" w:leader="dot" w:pos="8306"/>
        </w:tabs>
      </w:pPr>
      <w:hyperlink w:anchor="_Toc23207" w:history="1">
        <w:r>
          <w:rPr>
            <w:rFonts w:ascii="仿宋" w:eastAsia="仿宋" w:hAnsi="仿宋" w:cs="仿宋" w:hint="eastAsia"/>
            <w:lang w:eastAsia="zh-CN"/>
          </w:rPr>
          <w:t>(五)、建设规模</w:t>
        </w:r>
        <w:r>
          <w:tab/>
        </w:r>
        <w:r>
          <w:fldChar w:fldCharType="begin"/>
        </w:r>
        <w:r>
          <w:instrText xml:space="preserve"> PAGEREF _Toc23207 \h </w:instrText>
        </w:r>
        <w:r>
          <w:fldChar w:fldCharType="separate"/>
        </w:r>
        <w:r>
          <w:t>19</w:t>
        </w:r>
        <w:r>
          <w:fldChar w:fldCharType="end"/>
        </w:r>
      </w:hyperlink>
    </w:p>
    <w:p>
      <w:pPr>
        <w:pStyle w:val="TOC2"/>
        <w:tabs>
          <w:tab w:val="right" w:leader="dot" w:pos="8306"/>
        </w:tabs>
      </w:pPr>
      <w:hyperlink w:anchor="_Toc23279" w:history="1">
        <w:r>
          <w:rPr>
            <w:rFonts w:ascii="仿宋" w:eastAsia="仿宋" w:hAnsi="仿宋" w:cs="仿宋" w:hint="eastAsia"/>
            <w:lang w:eastAsia="zh-CN"/>
          </w:rPr>
          <w:t>(六)、精细化学品：日用化学品项目投资</w:t>
        </w:r>
        <w:r>
          <w:tab/>
        </w:r>
        <w:r>
          <w:fldChar w:fldCharType="begin"/>
        </w:r>
        <w:r>
          <w:instrText xml:space="preserve"> PAGEREF _Toc23279 \h </w:instrText>
        </w:r>
        <w:r>
          <w:fldChar w:fldCharType="separate"/>
        </w:r>
        <w:r>
          <w:t>19</w:t>
        </w:r>
        <w:r>
          <w:fldChar w:fldCharType="end"/>
        </w:r>
      </w:hyperlink>
    </w:p>
    <w:p>
      <w:pPr>
        <w:pStyle w:val="TOC2"/>
        <w:tabs>
          <w:tab w:val="right" w:leader="dot" w:pos="8306"/>
        </w:tabs>
      </w:pPr>
      <w:hyperlink w:anchor="_Toc1119" w:history="1">
        <w:r>
          <w:rPr>
            <w:rFonts w:ascii="仿宋" w:eastAsia="仿宋" w:hAnsi="仿宋" w:cs="仿宋" w:hint="eastAsia"/>
            <w:lang w:eastAsia="zh-CN"/>
          </w:rPr>
          <w:t>(七)、精细化学品：日用化学品项目进度规划</w:t>
        </w:r>
        <w:r>
          <w:tab/>
        </w:r>
        <w:r>
          <w:fldChar w:fldCharType="begin"/>
        </w:r>
        <w:r>
          <w:instrText xml:space="preserve"> PAGEREF _Toc1119 \h </w:instrText>
        </w:r>
        <w:r>
          <w:fldChar w:fldCharType="separate"/>
        </w:r>
        <w:r>
          <w:t>20</w:t>
        </w:r>
        <w:r>
          <w:fldChar w:fldCharType="end"/>
        </w:r>
      </w:hyperlink>
    </w:p>
    <w:p>
      <w:pPr>
        <w:pStyle w:val="TOC2"/>
        <w:tabs>
          <w:tab w:val="right" w:leader="dot" w:pos="8306"/>
        </w:tabs>
      </w:pPr>
      <w:hyperlink w:anchor="_Toc22569" w:history="1">
        <w:r>
          <w:rPr>
            <w:rFonts w:ascii="仿宋" w:eastAsia="仿宋" w:hAnsi="仿宋" w:cs="仿宋" w:hint="eastAsia"/>
            <w:lang w:eastAsia="zh-CN"/>
          </w:rPr>
          <w:t>(八)、经济效益(正常经营年份)</w:t>
        </w:r>
        <w:r>
          <w:tab/>
        </w:r>
        <w:r>
          <w:fldChar w:fldCharType="begin"/>
        </w:r>
        <w:r>
          <w:instrText xml:space="preserve"> PAGEREF _Toc22569 \h </w:instrText>
        </w:r>
        <w:r>
          <w:fldChar w:fldCharType="separate"/>
        </w:r>
        <w:r>
          <w:t>20</w:t>
        </w:r>
        <w:r>
          <w:fldChar w:fldCharType="end"/>
        </w:r>
      </w:hyperlink>
    </w:p>
    <w:p>
      <w:pPr>
        <w:pStyle w:val="TOC2"/>
        <w:tabs>
          <w:tab w:val="right" w:leader="dot" w:pos="8306"/>
        </w:tabs>
      </w:pPr>
      <w:hyperlink w:anchor="_Toc16298" w:history="1">
        <w:r>
          <w:rPr>
            <w:rFonts w:ascii="仿宋" w:eastAsia="仿宋" w:hAnsi="仿宋" w:cs="仿宋" w:hint="eastAsia"/>
            <w:lang w:eastAsia="zh-CN"/>
          </w:rPr>
          <w:t>(九)、精细化学品：日用化学品项目综合评价</w:t>
        </w:r>
        <w:r>
          <w:tab/>
        </w:r>
        <w:r>
          <w:fldChar w:fldCharType="begin"/>
        </w:r>
        <w:r>
          <w:instrText xml:space="preserve"> PAGEREF _Toc16298 \h </w:instrText>
        </w:r>
        <w:r>
          <w:fldChar w:fldCharType="separate"/>
        </w:r>
        <w:r>
          <w:t>21</w:t>
        </w:r>
        <w:r>
          <w:fldChar w:fldCharType="end"/>
        </w:r>
      </w:hyperlink>
    </w:p>
    <w:p>
      <w:pPr>
        <w:pStyle w:val="TOC1"/>
        <w:tabs>
          <w:tab w:val="right" w:leader="dot" w:pos="8306"/>
        </w:tabs>
      </w:pPr>
      <w:hyperlink w:anchor="_Toc9979" w:history="1">
        <w:r>
          <w:rPr>
            <w:rFonts w:ascii="仿宋" w:eastAsia="仿宋" w:hAnsi="仿宋" w:cs="仿宋" w:hint="eastAsia"/>
            <w:lang w:eastAsia="zh-CN"/>
          </w:rPr>
          <w:t>七、运营风险的含义及其主要内容</w:t>
        </w:r>
        <w:r>
          <w:tab/>
        </w:r>
        <w:r>
          <w:fldChar w:fldCharType="begin"/>
        </w:r>
        <w:r>
          <w:instrText xml:space="preserve"> PAGEREF _Toc9979 \h </w:instrText>
        </w:r>
        <w:r>
          <w:fldChar w:fldCharType="separate"/>
        </w:r>
        <w:r>
          <w:t>22</w:t>
        </w:r>
        <w:r>
          <w:fldChar w:fldCharType="end"/>
        </w:r>
      </w:hyperlink>
    </w:p>
    <w:p>
      <w:pPr>
        <w:pStyle w:val="TOC2"/>
        <w:tabs>
          <w:tab w:val="right" w:leader="dot" w:pos="8306"/>
        </w:tabs>
      </w:pPr>
      <w:hyperlink w:anchor="_Toc1085" w:history="1">
        <w:r>
          <w:rPr>
            <w:rFonts w:ascii="仿宋" w:eastAsia="仿宋" w:hAnsi="仿宋" w:cs="仿宋" w:hint="eastAsia"/>
            <w:lang w:eastAsia="zh-CN"/>
          </w:rPr>
          <w:t>(一)、战略风险</w:t>
        </w:r>
        <w:r>
          <w:tab/>
        </w:r>
        <w:r>
          <w:fldChar w:fldCharType="begin"/>
        </w:r>
        <w:r>
          <w:instrText xml:space="preserve"> PAGEREF _Toc1085 \h </w:instrText>
        </w:r>
        <w:r>
          <w:fldChar w:fldCharType="separate"/>
        </w:r>
        <w:r>
          <w:t>22</w:t>
        </w:r>
        <w:r>
          <w:fldChar w:fldCharType="end"/>
        </w:r>
      </w:hyperlink>
    </w:p>
    <w:p>
      <w:pPr>
        <w:pStyle w:val="TOC2"/>
        <w:tabs>
          <w:tab w:val="right" w:leader="dot" w:pos="8306"/>
        </w:tabs>
      </w:pPr>
      <w:hyperlink w:anchor="_Toc11463" w:history="1">
        <w:r>
          <w:rPr>
            <w:rFonts w:ascii="仿宋" w:eastAsia="仿宋" w:hAnsi="仿宋" w:cs="仿宋" w:hint="eastAsia"/>
            <w:lang w:eastAsia="zh-CN"/>
          </w:rPr>
          <w:t>(二)、流程风险</w:t>
        </w:r>
        <w:r>
          <w:tab/>
        </w:r>
        <w:r>
          <w:fldChar w:fldCharType="begin"/>
        </w:r>
        <w:r>
          <w:instrText xml:space="preserve"> PAGEREF _Toc11463 \h </w:instrText>
        </w:r>
        <w:r>
          <w:fldChar w:fldCharType="separate"/>
        </w:r>
        <w:r>
          <w:t>24</w:t>
        </w:r>
        <w:r>
          <w:fldChar w:fldCharType="end"/>
        </w:r>
      </w:hyperlink>
    </w:p>
    <w:p>
      <w:pPr>
        <w:pStyle w:val="TOC2"/>
        <w:tabs>
          <w:tab w:val="right" w:leader="dot" w:pos="8306"/>
        </w:tabs>
      </w:pPr>
      <w:hyperlink w:anchor="_Toc17514" w:history="1">
        <w:r>
          <w:rPr>
            <w:rFonts w:ascii="仿宋" w:eastAsia="仿宋" w:hAnsi="仿宋" w:cs="仿宋" w:hint="eastAsia"/>
            <w:lang w:eastAsia="zh-CN"/>
          </w:rPr>
          <w:t>(三)、人力资源风险</w:t>
        </w:r>
        <w:r>
          <w:tab/>
        </w:r>
        <w:r>
          <w:fldChar w:fldCharType="begin"/>
        </w:r>
        <w:r>
          <w:instrText xml:space="preserve"> PAGEREF _Toc17514 \h </w:instrText>
        </w:r>
        <w:r>
          <w:fldChar w:fldCharType="separate"/>
        </w:r>
        <w:r>
          <w:t>26</w:t>
        </w:r>
        <w:r>
          <w:fldChar w:fldCharType="end"/>
        </w:r>
      </w:hyperlink>
    </w:p>
    <w:p>
      <w:pPr>
        <w:pStyle w:val="TOC2"/>
        <w:tabs>
          <w:tab w:val="right" w:leader="dot" w:pos="8306"/>
        </w:tabs>
      </w:pPr>
      <w:hyperlink w:anchor="_Toc4903" w:history="1">
        <w:r>
          <w:rPr>
            <w:rFonts w:ascii="仿宋" w:eastAsia="仿宋" w:hAnsi="仿宋" w:cs="仿宋" w:hint="eastAsia"/>
            <w:lang w:eastAsia="zh-CN"/>
          </w:rPr>
          <w:t>(四)、内部技术风险</w:t>
        </w:r>
        <w:r>
          <w:tab/>
        </w:r>
        <w:r>
          <w:fldChar w:fldCharType="begin"/>
        </w:r>
        <w:r>
          <w:instrText xml:space="preserve"> PAGEREF _Toc4903 \h </w:instrText>
        </w:r>
        <w:r>
          <w:fldChar w:fldCharType="separate"/>
        </w:r>
        <w:r>
          <w:t>28</w:t>
        </w:r>
        <w:r>
          <w:fldChar w:fldCharType="end"/>
        </w:r>
      </w:hyperlink>
    </w:p>
    <w:p>
      <w:pPr>
        <w:pStyle w:val="TOC1"/>
        <w:tabs>
          <w:tab w:val="right" w:leader="dot" w:pos="8306"/>
        </w:tabs>
      </w:pPr>
      <w:hyperlink w:anchor="_Toc18866" w:history="1">
        <w:r>
          <w:rPr>
            <w:rFonts w:ascii="仿宋" w:eastAsia="仿宋" w:hAnsi="仿宋" w:cs="仿宋" w:hint="eastAsia"/>
            <w:lang w:eastAsia="zh-CN"/>
          </w:rPr>
          <w:t>八、客户关系管理与市场拓展</w:t>
        </w:r>
        <w:r>
          <w:tab/>
        </w:r>
        <w:r>
          <w:fldChar w:fldCharType="begin"/>
        </w:r>
        <w:r>
          <w:instrText xml:space="preserve"> PAGEREF _Toc18866 \h </w:instrText>
        </w:r>
        <w:r>
          <w:fldChar w:fldCharType="separate"/>
        </w:r>
        <w:r>
          <w:t>29</w:t>
        </w:r>
        <w:r>
          <w:fldChar w:fldCharType="end"/>
        </w:r>
      </w:hyperlink>
    </w:p>
    <w:p>
      <w:pPr>
        <w:pStyle w:val="TOC2"/>
        <w:tabs>
          <w:tab w:val="right" w:leader="dot" w:pos="8306"/>
        </w:tabs>
      </w:pPr>
      <w:hyperlink w:anchor="_Toc21182" w:history="1">
        <w:r>
          <w:rPr>
            <w:rFonts w:ascii="仿宋" w:eastAsia="仿宋" w:hAnsi="仿宋" w:cs="仿宋" w:hint="eastAsia"/>
            <w:lang w:eastAsia="zh-CN"/>
          </w:rPr>
          <w:t>(一)、客户关系管理策略</w:t>
        </w:r>
        <w:r>
          <w:tab/>
        </w:r>
        <w:r>
          <w:fldChar w:fldCharType="begin"/>
        </w:r>
        <w:r>
          <w:instrText xml:space="preserve"> PAGEREF _Toc21182 \h </w:instrText>
        </w:r>
        <w:r>
          <w:fldChar w:fldCharType="separate"/>
        </w:r>
        <w:r>
          <w:t>29</w:t>
        </w:r>
        <w:r>
          <w:fldChar w:fldCharType="end"/>
        </w:r>
      </w:hyperlink>
    </w:p>
    <w:p>
      <w:pPr>
        <w:pStyle w:val="TOC2"/>
        <w:tabs>
          <w:tab w:val="right" w:leader="dot" w:pos="8306"/>
        </w:tabs>
      </w:pPr>
      <w:hyperlink w:anchor="_Toc12990" w:history="1">
        <w:r>
          <w:rPr>
            <w:rFonts w:ascii="仿宋" w:eastAsia="仿宋" w:hAnsi="仿宋" w:cs="仿宋" w:hint="eastAsia"/>
            <w:lang w:eastAsia="zh-CN"/>
          </w:rPr>
          <w:t>(二)、市场拓展方案</w:t>
        </w:r>
        <w:r>
          <w:tab/>
        </w:r>
        <w:r>
          <w:fldChar w:fldCharType="begin"/>
        </w:r>
        <w:r>
          <w:instrText xml:space="preserve"> PAGEREF _Toc12990 \h </w:instrText>
        </w:r>
        <w:r>
          <w:fldChar w:fldCharType="separate"/>
        </w:r>
        <w:r>
          <w:t>30</w:t>
        </w:r>
        <w:r>
          <w:fldChar w:fldCharType="end"/>
        </w:r>
      </w:hyperlink>
    </w:p>
    <w:p>
      <w:pPr>
        <w:pStyle w:val="TOC1"/>
        <w:tabs>
          <w:tab w:val="right" w:leader="dot" w:pos="8306"/>
        </w:tabs>
      </w:pPr>
      <w:hyperlink w:anchor="_Toc24003" w:history="1">
        <w:r>
          <w:rPr>
            <w:rFonts w:ascii="仿宋" w:eastAsia="仿宋" w:hAnsi="仿宋" w:cs="仿宋" w:hint="eastAsia"/>
            <w:lang w:eastAsia="zh-CN"/>
          </w:rPr>
          <w:t>九、产品及建设方案</w:t>
        </w:r>
        <w:r>
          <w:tab/>
        </w:r>
        <w:r>
          <w:fldChar w:fldCharType="begin"/>
        </w:r>
        <w:r>
          <w:instrText xml:space="preserve"> PAGEREF _Toc24003 \h </w:instrText>
        </w:r>
        <w:r>
          <w:fldChar w:fldCharType="separate"/>
        </w:r>
        <w:r>
          <w:t>31</w:t>
        </w:r>
        <w:r>
          <w:fldChar w:fldCharType="end"/>
        </w:r>
      </w:hyperlink>
    </w:p>
    <w:p>
      <w:pPr>
        <w:pStyle w:val="TOC2"/>
        <w:tabs>
          <w:tab w:val="right" w:leader="dot" w:pos="8306"/>
        </w:tabs>
      </w:pPr>
      <w:hyperlink w:anchor="_Toc1626" w:history="1">
        <w:r>
          <w:rPr>
            <w:rFonts w:ascii="仿宋" w:eastAsia="仿宋" w:hAnsi="仿宋" w:cs="仿宋" w:hint="eastAsia"/>
            <w:lang w:eastAsia="zh-CN"/>
          </w:rPr>
          <w:t>(一)、产品规划</w:t>
        </w:r>
        <w:r>
          <w:tab/>
        </w:r>
        <w:r>
          <w:fldChar w:fldCharType="begin"/>
        </w:r>
        <w:r>
          <w:instrText xml:space="preserve"> PAGEREF _Toc1626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5" w:history="1">
        <w:r>
          <w:rPr>
            <w:rFonts w:ascii="仿宋" w:eastAsia="仿宋" w:hAnsi="仿宋" w:cs="仿宋" w:hint="eastAsia"/>
            <w:lang w:eastAsia="zh-CN"/>
          </w:rPr>
          <w:t>(二)、建设规模</w:t>
        </w:r>
        <w:r>
          <w:tab/>
        </w:r>
        <w:r>
          <w:fldChar w:fldCharType="begin"/>
        </w:r>
        <w:r>
          <w:instrText xml:space="preserve"> PAGEREF _Toc12175 \h </w:instrText>
        </w:r>
        <w:r>
          <w:fldChar w:fldCharType="separate"/>
        </w:r>
        <w:r>
          <w:t>32</w:t>
        </w:r>
        <w:r>
          <w:fldChar w:fldCharType="end"/>
        </w:r>
      </w:hyperlink>
    </w:p>
    <w:p>
      <w:pPr>
        <w:pStyle w:val="TOC1"/>
        <w:tabs>
          <w:tab w:val="right" w:leader="dot" w:pos="8306"/>
        </w:tabs>
      </w:pPr>
      <w:hyperlink w:anchor="_Toc11057" w:history="1">
        <w:r>
          <w:rPr>
            <w:rFonts w:ascii="仿宋" w:eastAsia="仿宋" w:hAnsi="仿宋" w:cs="仿宋" w:hint="eastAsia"/>
            <w:lang w:eastAsia="zh-CN"/>
          </w:rPr>
          <w:t>十、进度计划</w:t>
        </w:r>
        <w:r>
          <w:tab/>
        </w:r>
        <w:r>
          <w:fldChar w:fldCharType="begin"/>
        </w:r>
        <w:r>
          <w:instrText xml:space="preserve"> PAGEREF _Toc11057 \h </w:instrText>
        </w:r>
        <w:r>
          <w:fldChar w:fldCharType="separate"/>
        </w:r>
        <w:r>
          <w:t>33</w:t>
        </w:r>
        <w:r>
          <w:fldChar w:fldCharType="end"/>
        </w:r>
      </w:hyperlink>
    </w:p>
    <w:p>
      <w:pPr>
        <w:pStyle w:val="TOC2"/>
        <w:tabs>
          <w:tab w:val="right" w:leader="dot" w:pos="8306"/>
        </w:tabs>
      </w:pPr>
      <w:hyperlink w:anchor="_Toc29177" w:history="1">
        <w:r>
          <w:rPr>
            <w:rFonts w:ascii="仿宋" w:eastAsia="仿宋" w:hAnsi="仿宋" w:cs="仿宋" w:hint="eastAsia"/>
            <w:lang w:eastAsia="zh-CN"/>
          </w:rPr>
          <w:t>(一)、精细化学品：日用化学品项目进度安排</w:t>
        </w:r>
        <w:r>
          <w:tab/>
        </w:r>
        <w:r>
          <w:fldChar w:fldCharType="begin"/>
        </w:r>
        <w:r>
          <w:instrText xml:space="preserve"> PAGEREF _Toc29177 \h </w:instrText>
        </w:r>
        <w:r>
          <w:fldChar w:fldCharType="separate"/>
        </w:r>
        <w:r>
          <w:t>33</w:t>
        </w:r>
        <w:r>
          <w:fldChar w:fldCharType="end"/>
        </w:r>
      </w:hyperlink>
    </w:p>
    <w:p>
      <w:pPr>
        <w:pStyle w:val="TOC2"/>
        <w:tabs>
          <w:tab w:val="right" w:leader="dot" w:pos="8306"/>
        </w:tabs>
      </w:pPr>
      <w:hyperlink w:anchor="_Toc21065" w:history="1">
        <w:r>
          <w:rPr>
            <w:rFonts w:ascii="仿宋" w:eastAsia="仿宋" w:hAnsi="仿宋" w:cs="仿宋" w:hint="eastAsia"/>
            <w:lang w:eastAsia="zh-CN"/>
          </w:rPr>
          <w:t>(二)、精细化学品：日用化学品项目实施保障措施</w:t>
        </w:r>
        <w:r>
          <w:tab/>
        </w:r>
        <w:r>
          <w:fldChar w:fldCharType="begin"/>
        </w:r>
        <w:r>
          <w:instrText xml:space="preserve"> PAGEREF _Toc21065 \h </w:instrText>
        </w:r>
        <w:r>
          <w:fldChar w:fldCharType="separate"/>
        </w:r>
        <w:r>
          <w:t>35</w:t>
        </w:r>
        <w:r>
          <w:fldChar w:fldCharType="end"/>
        </w:r>
      </w:hyperlink>
    </w:p>
    <w:p>
      <w:pPr>
        <w:pStyle w:val="TOC1"/>
        <w:tabs>
          <w:tab w:val="right" w:leader="dot" w:pos="8306"/>
        </w:tabs>
      </w:pPr>
      <w:hyperlink w:anchor="_Toc11852" w:history="1">
        <w:r>
          <w:rPr>
            <w:rFonts w:ascii="仿宋" w:eastAsia="仿宋" w:hAnsi="仿宋" w:cs="仿宋" w:hint="eastAsia"/>
            <w:lang w:eastAsia="zh-CN"/>
          </w:rPr>
          <w:t>十一、风险评估</w:t>
        </w:r>
        <w:r>
          <w:tab/>
        </w:r>
        <w:r>
          <w:fldChar w:fldCharType="begin"/>
        </w:r>
        <w:r>
          <w:instrText xml:space="preserve"> PAGEREF _Toc11852 \h </w:instrText>
        </w:r>
        <w:r>
          <w:fldChar w:fldCharType="separate"/>
        </w:r>
        <w:r>
          <w:t>36</w:t>
        </w:r>
        <w:r>
          <w:fldChar w:fldCharType="end"/>
        </w:r>
      </w:hyperlink>
    </w:p>
    <w:p>
      <w:pPr>
        <w:pStyle w:val="TOC2"/>
        <w:tabs>
          <w:tab w:val="right" w:leader="dot" w:pos="8306"/>
        </w:tabs>
      </w:pPr>
      <w:hyperlink w:anchor="_Toc4764" w:history="1">
        <w:r>
          <w:rPr>
            <w:rFonts w:ascii="仿宋" w:eastAsia="仿宋" w:hAnsi="仿宋" w:cs="仿宋" w:hint="eastAsia"/>
            <w:lang w:eastAsia="zh-CN"/>
          </w:rPr>
          <w:t>(一)、项目风险分析</w:t>
        </w:r>
        <w:r>
          <w:tab/>
        </w:r>
        <w:r>
          <w:fldChar w:fldCharType="begin"/>
        </w:r>
        <w:r>
          <w:instrText xml:space="preserve"> PAGEREF _Toc4764 \h </w:instrText>
        </w:r>
        <w:r>
          <w:fldChar w:fldCharType="separate"/>
        </w:r>
        <w:r>
          <w:t>36</w:t>
        </w:r>
        <w:r>
          <w:fldChar w:fldCharType="end"/>
        </w:r>
      </w:hyperlink>
    </w:p>
    <w:p>
      <w:pPr>
        <w:pStyle w:val="TOC2"/>
        <w:tabs>
          <w:tab w:val="right" w:leader="dot" w:pos="8306"/>
        </w:tabs>
      </w:pPr>
      <w:hyperlink w:anchor="_Toc28430" w:history="1">
        <w:r>
          <w:rPr>
            <w:rFonts w:ascii="仿宋" w:eastAsia="仿宋" w:hAnsi="仿宋" w:cs="仿宋" w:hint="eastAsia"/>
            <w:lang w:eastAsia="zh-CN"/>
          </w:rPr>
          <w:t>(二)、项目风险对策</w:t>
        </w:r>
        <w:r>
          <w:tab/>
        </w:r>
        <w:r>
          <w:fldChar w:fldCharType="begin"/>
        </w:r>
        <w:r>
          <w:instrText xml:space="preserve"> PAGEREF _Toc28430 \h </w:instrText>
        </w:r>
        <w:r>
          <w:fldChar w:fldCharType="separate"/>
        </w:r>
        <w:r>
          <w:t>38</w:t>
        </w:r>
        <w:r>
          <w:fldChar w:fldCharType="end"/>
        </w:r>
      </w:hyperlink>
    </w:p>
    <w:p>
      <w:pPr>
        <w:pStyle w:val="TOC1"/>
        <w:tabs>
          <w:tab w:val="right" w:leader="dot" w:pos="8306"/>
        </w:tabs>
      </w:pPr>
      <w:hyperlink w:anchor="_Toc9794" w:history="1">
        <w:r>
          <w:rPr>
            <w:rFonts w:ascii="仿宋" w:eastAsia="仿宋" w:hAnsi="仿宋" w:cs="仿宋" w:hint="eastAsia"/>
            <w:lang w:eastAsia="zh-CN"/>
          </w:rPr>
          <w:t>十二、精细化学品：日用化学品组织市场分析</w:t>
        </w:r>
        <w:r>
          <w:tab/>
        </w:r>
        <w:r>
          <w:fldChar w:fldCharType="begin"/>
        </w:r>
        <w:r>
          <w:instrText xml:space="preserve"> PAGEREF _Toc9794 \h </w:instrText>
        </w:r>
        <w:r>
          <w:fldChar w:fldCharType="separate"/>
        </w:r>
        <w:r>
          <w:t>40</w:t>
        </w:r>
        <w:r>
          <w:fldChar w:fldCharType="end"/>
        </w:r>
      </w:hyperlink>
    </w:p>
    <w:p>
      <w:pPr>
        <w:pStyle w:val="TOC2"/>
        <w:tabs>
          <w:tab w:val="right" w:leader="dot" w:pos="8306"/>
        </w:tabs>
      </w:pPr>
      <w:hyperlink w:anchor="_Toc8445" w:history="1">
        <w:r>
          <w:rPr>
            <w:rFonts w:ascii="仿宋" w:eastAsia="仿宋" w:hAnsi="仿宋" w:cs="仿宋" w:hint="eastAsia"/>
            <w:lang w:eastAsia="zh-CN"/>
          </w:rPr>
          <w:t>(一)、组织结构</w:t>
        </w:r>
        <w:r>
          <w:tab/>
        </w:r>
        <w:r>
          <w:fldChar w:fldCharType="begin"/>
        </w:r>
        <w:r>
          <w:instrText xml:space="preserve"> PAGEREF _Toc8445 \h </w:instrText>
        </w:r>
        <w:r>
          <w:fldChar w:fldCharType="separate"/>
        </w:r>
        <w:r>
          <w:t>40</w:t>
        </w:r>
        <w:r>
          <w:fldChar w:fldCharType="end"/>
        </w:r>
      </w:hyperlink>
    </w:p>
    <w:p>
      <w:pPr>
        <w:pStyle w:val="TOC2"/>
        <w:tabs>
          <w:tab w:val="right" w:leader="dot" w:pos="8306"/>
        </w:tabs>
      </w:pPr>
      <w:hyperlink w:anchor="_Toc32251" w:history="1">
        <w:r>
          <w:rPr>
            <w:rFonts w:ascii="仿宋" w:eastAsia="仿宋" w:hAnsi="仿宋" w:cs="仿宋" w:hint="eastAsia"/>
            <w:lang w:eastAsia="zh-CN"/>
          </w:rPr>
          <w:t>(二)、决策机制</w:t>
        </w:r>
        <w:r>
          <w:tab/>
        </w:r>
        <w:r>
          <w:fldChar w:fldCharType="begin"/>
        </w:r>
        <w:r>
          <w:instrText xml:space="preserve"> PAGEREF _Toc32251 \h </w:instrText>
        </w:r>
        <w:r>
          <w:fldChar w:fldCharType="separate"/>
        </w:r>
        <w:r>
          <w:t>41</w:t>
        </w:r>
        <w:r>
          <w:fldChar w:fldCharType="end"/>
        </w:r>
      </w:hyperlink>
    </w:p>
    <w:p>
      <w:pPr>
        <w:pStyle w:val="TOC2"/>
        <w:tabs>
          <w:tab w:val="right" w:leader="dot" w:pos="8306"/>
        </w:tabs>
      </w:pPr>
      <w:hyperlink w:anchor="_Toc13541" w:history="1">
        <w:r>
          <w:rPr>
            <w:rFonts w:ascii="仿宋" w:eastAsia="仿宋" w:hAnsi="仿宋" w:cs="仿宋" w:hint="eastAsia"/>
            <w:lang w:eastAsia="zh-CN"/>
          </w:rPr>
          <w:t>(三)、企业文化</w:t>
        </w:r>
        <w:r>
          <w:tab/>
        </w:r>
        <w:r>
          <w:fldChar w:fldCharType="begin"/>
        </w:r>
        <w:r>
          <w:instrText xml:space="preserve"> PAGEREF _Toc13541 \h </w:instrText>
        </w:r>
        <w:r>
          <w:fldChar w:fldCharType="separate"/>
        </w:r>
        <w:r>
          <w:t>43</w:t>
        </w:r>
        <w:r>
          <w:fldChar w:fldCharType="end"/>
        </w:r>
      </w:hyperlink>
    </w:p>
    <w:p>
      <w:pPr>
        <w:pStyle w:val="TOC2"/>
        <w:tabs>
          <w:tab w:val="right" w:leader="dot" w:pos="8306"/>
        </w:tabs>
      </w:pPr>
      <w:hyperlink w:anchor="_Toc17961" w:history="1">
        <w:r>
          <w:rPr>
            <w:rFonts w:ascii="仿宋" w:eastAsia="仿宋" w:hAnsi="仿宋" w:cs="仿宋" w:hint="eastAsia"/>
            <w:lang w:eastAsia="zh-CN"/>
          </w:rPr>
          <w:t>(四)、供应商关系</w:t>
        </w:r>
        <w:r>
          <w:tab/>
        </w:r>
        <w:r>
          <w:fldChar w:fldCharType="begin"/>
        </w:r>
        <w:r>
          <w:instrText xml:space="preserve"> PAGEREF _Toc17961 \h </w:instrText>
        </w:r>
        <w:r>
          <w:fldChar w:fldCharType="separate"/>
        </w:r>
        <w:r>
          <w:t>44</w:t>
        </w:r>
        <w:r>
          <w:fldChar w:fldCharType="end"/>
        </w:r>
      </w:hyperlink>
    </w:p>
    <w:p>
      <w:pPr>
        <w:pStyle w:val="TOC1"/>
        <w:tabs>
          <w:tab w:val="right" w:leader="dot" w:pos="8306"/>
        </w:tabs>
      </w:pPr>
      <w:hyperlink w:anchor="_Toc20801" w:history="1">
        <w:r>
          <w:rPr>
            <w:rFonts w:ascii="仿宋" w:eastAsia="仿宋" w:hAnsi="仿宋" w:cs="仿宋" w:hint="eastAsia"/>
            <w:lang w:eastAsia="zh-CN"/>
          </w:rPr>
          <w:t>十三、精细化学品：日用化学品项目招投标方案</w:t>
        </w:r>
        <w:r>
          <w:tab/>
        </w:r>
        <w:r>
          <w:fldChar w:fldCharType="begin"/>
        </w:r>
        <w:r>
          <w:instrText xml:space="preserve"> PAGEREF _Toc20801 \h </w:instrText>
        </w:r>
        <w:r>
          <w:fldChar w:fldCharType="separate"/>
        </w:r>
        <w:r>
          <w:t>45</w:t>
        </w:r>
        <w:r>
          <w:fldChar w:fldCharType="end"/>
        </w:r>
      </w:hyperlink>
    </w:p>
    <w:p>
      <w:pPr>
        <w:pStyle w:val="TOC2"/>
        <w:tabs>
          <w:tab w:val="right" w:leader="dot" w:pos="8306"/>
        </w:tabs>
      </w:pPr>
      <w:hyperlink w:anchor="_Toc4217" w:history="1">
        <w:r>
          <w:rPr>
            <w:rFonts w:ascii="仿宋" w:eastAsia="仿宋" w:hAnsi="仿宋" w:cs="仿宋" w:hint="eastAsia"/>
            <w:lang w:eastAsia="zh-CN"/>
          </w:rPr>
          <w:t>(一)、招标依据和范围</w:t>
        </w:r>
        <w:r>
          <w:tab/>
        </w:r>
        <w:r>
          <w:fldChar w:fldCharType="begin"/>
        </w:r>
        <w:r>
          <w:instrText xml:space="preserve"> PAGEREF _Toc4217 \h </w:instrText>
        </w:r>
        <w:r>
          <w:fldChar w:fldCharType="separate"/>
        </w:r>
        <w:r>
          <w:t>45</w:t>
        </w:r>
        <w:r>
          <w:fldChar w:fldCharType="end"/>
        </w:r>
      </w:hyperlink>
    </w:p>
    <w:p>
      <w:pPr>
        <w:pStyle w:val="TOC2"/>
        <w:tabs>
          <w:tab w:val="right" w:leader="dot" w:pos="8306"/>
        </w:tabs>
      </w:pPr>
      <w:hyperlink w:anchor="_Toc6597" w:history="1">
        <w:r>
          <w:rPr>
            <w:rFonts w:ascii="仿宋" w:eastAsia="仿宋" w:hAnsi="仿宋" w:cs="仿宋" w:hint="eastAsia"/>
            <w:lang w:eastAsia="zh-CN"/>
          </w:rPr>
          <w:t>(二)、招标组织方式</w:t>
        </w:r>
        <w:r>
          <w:tab/>
        </w:r>
        <w:r>
          <w:fldChar w:fldCharType="begin"/>
        </w:r>
        <w:r>
          <w:instrText xml:space="preserve"> PAGEREF _Toc6597 \h </w:instrText>
        </w:r>
        <w:r>
          <w:fldChar w:fldCharType="separate"/>
        </w:r>
        <w:r>
          <w:t>46</w:t>
        </w:r>
        <w:r>
          <w:fldChar w:fldCharType="end"/>
        </w:r>
      </w:hyperlink>
    </w:p>
    <w:p>
      <w:pPr>
        <w:pStyle w:val="TOC2"/>
        <w:tabs>
          <w:tab w:val="right" w:leader="dot" w:pos="8306"/>
        </w:tabs>
      </w:pPr>
      <w:hyperlink w:anchor="_Toc12219" w:history="1">
        <w:r>
          <w:rPr>
            <w:rFonts w:ascii="仿宋" w:eastAsia="仿宋" w:hAnsi="仿宋" w:cs="仿宋" w:hint="eastAsia"/>
            <w:lang w:eastAsia="zh-CN"/>
          </w:rPr>
          <w:t>(三)、招标委员会的组织设立</w:t>
        </w:r>
        <w:r>
          <w:tab/>
        </w:r>
        <w:r>
          <w:fldChar w:fldCharType="begin"/>
        </w:r>
        <w:r>
          <w:instrText xml:space="preserve"> PAGEREF _Toc12219 \h </w:instrText>
        </w:r>
        <w:r>
          <w:fldChar w:fldCharType="separate"/>
        </w:r>
        <w:r>
          <w:t>47</w:t>
        </w:r>
        <w:r>
          <w:fldChar w:fldCharType="end"/>
        </w:r>
      </w:hyperlink>
    </w:p>
    <w:p>
      <w:pPr>
        <w:pStyle w:val="TOC2"/>
        <w:tabs>
          <w:tab w:val="right" w:leader="dot" w:pos="8306"/>
        </w:tabs>
      </w:pPr>
      <w:hyperlink w:anchor="_Toc1081" w:history="1">
        <w:r>
          <w:rPr>
            <w:rFonts w:ascii="仿宋" w:eastAsia="仿宋" w:hAnsi="仿宋" w:cs="仿宋" w:hint="eastAsia"/>
            <w:lang w:eastAsia="zh-CN"/>
          </w:rPr>
          <w:t>(四)、精细化学品：日用化学品项目招投标要求</w:t>
        </w:r>
        <w:r>
          <w:tab/>
        </w:r>
        <w:r>
          <w:fldChar w:fldCharType="begin"/>
        </w:r>
        <w:r>
          <w:instrText xml:space="preserve"> PAGEREF _Toc1081 \h </w:instrText>
        </w:r>
        <w:r>
          <w:fldChar w:fldCharType="separate"/>
        </w:r>
        <w:r>
          <w:t>48</w:t>
        </w:r>
        <w:r>
          <w:fldChar w:fldCharType="end"/>
        </w:r>
      </w:hyperlink>
    </w:p>
    <w:p>
      <w:pPr>
        <w:pStyle w:val="TOC2"/>
        <w:tabs>
          <w:tab w:val="right" w:leader="dot" w:pos="8306"/>
        </w:tabs>
      </w:pPr>
      <w:hyperlink w:anchor="_Toc32717" w:history="1">
        <w:r>
          <w:rPr>
            <w:rFonts w:ascii="仿宋" w:eastAsia="仿宋" w:hAnsi="仿宋" w:cs="仿宋" w:hint="eastAsia"/>
            <w:lang w:eastAsia="zh-CN"/>
          </w:rPr>
          <w:t>(五)、精细化学品：日用化学品项目招标方式和招标程序</w:t>
        </w:r>
        <w:r>
          <w:tab/>
        </w:r>
        <w:r>
          <w:fldChar w:fldCharType="begin"/>
        </w:r>
        <w:r>
          <w:instrText xml:space="preserve"> PAGEREF _Toc32717 \h </w:instrText>
        </w:r>
        <w:r>
          <w:fldChar w:fldCharType="separate"/>
        </w:r>
        <w:r>
          <w:t>49</w:t>
        </w:r>
        <w:r>
          <w:fldChar w:fldCharType="end"/>
        </w:r>
      </w:hyperlink>
    </w:p>
    <w:p>
      <w:pPr>
        <w:pStyle w:val="TOC2"/>
        <w:tabs>
          <w:tab w:val="right" w:leader="dot" w:pos="8306"/>
        </w:tabs>
      </w:pPr>
      <w:hyperlink w:anchor="_Toc11611" w:history="1">
        <w:r>
          <w:rPr>
            <w:rFonts w:ascii="仿宋" w:eastAsia="仿宋" w:hAnsi="仿宋" w:cs="仿宋" w:hint="eastAsia"/>
            <w:lang w:eastAsia="zh-CN"/>
          </w:rPr>
          <w:t>(六)、招标费用及信息发布</w:t>
        </w:r>
        <w:r>
          <w:tab/>
        </w:r>
        <w:r>
          <w:fldChar w:fldCharType="begin"/>
        </w:r>
        <w:r>
          <w:instrText xml:space="preserve"> PAGEREF _Toc11611 \h </w:instrText>
        </w:r>
        <w:r>
          <w:fldChar w:fldCharType="separate"/>
        </w:r>
        <w:r>
          <w:t>51</w:t>
        </w:r>
        <w:r>
          <w:fldChar w:fldCharType="end"/>
        </w:r>
      </w:hyperlink>
    </w:p>
    <w:p>
      <w:pPr>
        <w:pStyle w:val="TOC1"/>
        <w:tabs>
          <w:tab w:val="right" w:leader="dot" w:pos="8306"/>
        </w:tabs>
      </w:pPr>
      <w:hyperlink w:anchor="_Toc24957" w:history="1">
        <w:r>
          <w:rPr>
            <w:rFonts w:ascii="仿宋" w:eastAsia="仿宋" w:hAnsi="仿宋" w:cs="仿宋" w:hint="eastAsia"/>
            <w:lang w:eastAsia="zh-CN"/>
          </w:rPr>
          <w:t>十四、技术与研发计划</w:t>
        </w:r>
        <w:r>
          <w:tab/>
        </w:r>
        <w:r>
          <w:fldChar w:fldCharType="begin"/>
        </w:r>
        <w:r>
          <w:instrText xml:space="preserve"> PAGEREF _Toc24957 \h </w:instrText>
        </w:r>
        <w:r>
          <w:fldChar w:fldCharType="separate"/>
        </w:r>
        <w:r>
          <w:t>52</w:t>
        </w:r>
        <w:r>
          <w:fldChar w:fldCharType="end"/>
        </w:r>
      </w:hyperlink>
    </w:p>
    <w:p>
      <w:pPr>
        <w:pStyle w:val="TOC2"/>
        <w:tabs>
          <w:tab w:val="right" w:leader="dot" w:pos="8306"/>
        </w:tabs>
      </w:pPr>
      <w:hyperlink w:anchor="_Toc30113" w:history="1">
        <w:r>
          <w:rPr>
            <w:rFonts w:ascii="仿宋" w:eastAsia="仿宋" w:hAnsi="仿宋" w:cs="仿宋" w:hint="eastAsia"/>
            <w:lang w:eastAsia="zh-CN"/>
          </w:rPr>
          <w:t>(一)、技术背景与解决方案</w:t>
        </w:r>
        <w:r>
          <w:tab/>
        </w:r>
        <w:r>
          <w:fldChar w:fldCharType="begin"/>
        </w:r>
        <w:r>
          <w:instrText xml:space="preserve"> PAGEREF _Toc30113 \h </w:instrText>
        </w:r>
        <w:r>
          <w:fldChar w:fldCharType="separate"/>
        </w:r>
        <w:r>
          <w:t>52</w:t>
        </w:r>
        <w:r>
          <w:fldChar w:fldCharType="end"/>
        </w:r>
      </w:hyperlink>
    </w:p>
    <w:p>
      <w:pPr>
        <w:pStyle w:val="TOC2"/>
        <w:tabs>
          <w:tab w:val="right" w:leader="dot" w:pos="8306"/>
        </w:tabs>
      </w:pPr>
      <w:hyperlink w:anchor="_Toc13001" w:history="1">
        <w:r>
          <w:rPr>
            <w:rFonts w:ascii="仿宋" w:eastAsia="仿宋" w:hAnsi="仿宋" w:cs="仿宋" w:hint="eastAsia"/>
            <w:lang w:eastAsia="zh-CN"/>
          </w:rPr>
          <w:t>(二)、研发团队与能力</w:t>
        </w:r>
        <w:r>
          <w:tab/>
        </w:r>
        <w:r>
          <w:fldChar w:fldCharType="begin"/>
        </w:r>
        <w:r>
          <w:instrText xml:space="preserve"> PAGEREF _Toc13001 \h </w:instrText>
        </w:r>
        <w:r>
          <w:fldChar w:fldCharType="separate"/>
        </w:r>
        <w:r>
          <w:t>54</w:t>
        </w:r>
        <w:r>
          <w:fldChar w:fldCharType="end"/>
        </w:r>
      </w:hyperlink>
    </w:p>
    <w:p>
      <w:pPr>
        <w:pStyle w:val="TOC1"/>
        <w:tabs>
          <w:tab w:val="right" w:leader="dot" w:pos="8306"/>
        </w:tabs>
      </w:pPr>
      <w:hyperlink w:anchor="_Toc11523" w:history="1">
        <w:r>
          <w:rPr>
            <w:rFonts w:ascii="仿宋" w:eastAsia="仿宋" w:hAnsi="仿宋" w:cs="仿宋" w:hint="eastAsia"/>
            <w:lang w:eastAsia="zh-CN"/>
          </w:rPr>
          <w:t>十五、风险分析</w:t>
        </w:r>
        <w:r>
          <w:tab/>
        </w:r>
        <w:r>
          <w:fldChar w:fldCharType="begin"/>
        </w:r>
        <w:r>
          <w:instrText xml:space="preserve"> PAGEREF _Toc11523 \h </w:instrText>
        </w:r>
        <w:r>
          <w:fldChar w:fldCharType="separate"/>
        </w:r>
        <w:r>
          <w:t>55</w:t>
        </w:r>
        <w:r>
          <w:fldChar w:fldCharType="end"/>
        </w:r>
      </w:hyperlink>
    </w:p>
    <w:p>
      <w:pPr>
        <w:pStyle w:val="TOC2"/>
        <w:tabs>
          <w:tab w:val="right" w:leader="dot" w:pos="8306"/>
        </w:tabs>
      </w:pPr>
      <w:hyperlink w:anchor="_Toc3570" w:history="1">
        <w:r>
          <w:rPr>
            <w:rFonts w:ascii="仿宋" w:eastAsia="仿宋" w:hAnsi="仿宋" w:cs="仿宋" w:hint="eastAsia"/>
            <w:lang w:eastAsia="zh-CN"/>
          </w:rPr>
          <w:t>(一)、内部风险</w:t>
        </w:r>
        <w:r>
          <w:tab/>
        </w:r>
        <w:r>
          <w:fldChar w:fldCharType="begin"/>
        </w:r>
        <w:r>
          <w:instrText xml:space="preserve"> PAGEREF _Toc3570 \h </w:instrText>
        </w:r>
        <w:r>
          <w:fldChar w:fldCharType="separate"/>
        </w:r>
        <w:r>
          <w:t>55</w:t>
        </w:r>
        <w:r>
          <w:fldChar w:fldCharType="end"/>
        </w:r>
      </w:hyperlink>
    </w:p>
    <w:p>
      <w:pPr>
        <w:pStyle w:val="TOC2"/>
        <w:tabs>
          <w:tab w:val="right" w:leader="dot" w:pos="8306"/>
        </w:tabs>
      </w:pPr>
      <w:hyperlink w:anchor="_Toc3648" w:history="1">
        <w:r>
          <w:rPr>
            <w:rFonts w:ascii="仿宋" w:eastAsia="仿宋" w:hAnsi="仿宋" w:cs="仿宋" w:hint="eastAsia"/>
            <w:lang w:eastAsia="zh-CN"/>
          </w:rPr>
          <w:t>(二)、外部风险</w:t>
        </w:r>
        <w:r>
          <w:tab/>
        </w:r>
        <w:r>
          <w:fldChar w:fldCharType="begin"/>
        </w:r>
        <w:r>
          <w:instrText xml:space="preserve"> PAGEREF _Toc3648 \h </w:instrText>
        </w:r>
        <w:r>
          <w:fldChar w:fldCharType="separate"/>
        </w:r>
        <w:r>
          <w:t>55</w:t>
        </w:r>
        <w:r>
          <w:fldChar w:fldCharType="end"/>
        </w:r>
      </w:hyperlink>
    </w:p>
    <w:p>
      <w:pPr>
        <w:pStyle w:val="TOC2"/>
        <w:tabs>
          <w:tab w:val="right" w:leader="dot" w:pos="8306"/>
        </w:tabs>
      </w:pPr>
      <w:hyperlink w:anchor="_Toc11824" w:history="1">
        <w:r>
          <w:rPr>
            <w:rFonts w:ascii="仿宋" w:eastAsia="仿宋" w:hAnsi="仿宋" w:cs="仿宋" w:hint="eastAsia"/>
            <w:lang w:eastAsia="zh-CN"/>
          </w:rPr>
          <w:t>(三)、风险管理策略</w:t>
        </w:r>
        <w:r>
          <w:tab/>
        </w:r>
        <w:r>
          <w:fldChar w:fldCharType="begin"/>
        </w:r>
        <w:r>
          <w:instrText xml:space="preserve"> PAGEREF _Toc11824 \h </w:instrText>
        </w:r>
        <w:r>
          <w:fldChar w:fldCharType="separate"/>
        </w:r>
        <w:r>
          <w:t>56</w:t>
        </w:r>
        <w:r>
          <w:fldChar w:fldCharType="end"/>
        </w:r>
      </w:hyperlink>
    </w:p>
    <w:p>
      <w:pPr>
        <w:pStyle w:val="TOC1"/>
        <w:tabs>
          <w:tab w:val="right" w:leader="dot" w:pos="8306"/>
        </w:tabs>
      </w:pPr>
      <w:hyperlink w:anchor="_Toc3395" w:history="1">
        <w:r>
          <w:rPr>
            <w:rFonts w:ascii="仿宋" w:eastAsia="仿宋" w:hAnsi="仿宋" w:cs="仿宋" w:hint="eastAsia"/>
            <w:lang w:eastAsia="zh-CN"/>
          </w:rPr>
          <w:t>十六、技术创新战略</w:t>
        </w:r>
        <w:r>
          <w:tab/>
        </w:r>
        <w:r>
          <w:fldChar w:fldCharType="begin"/>
        </w:r>
        <w:r>
          <w:instrText xml:space="preserve"> PAGEREF _Toc3395 \h </w:instrText>
        </w:r>
        <w:r>
          <w:fldChar w:fldCharType="separate"/>
        </w:r>
        <w:r>
          <w:t>56</w:t>
        </w:r>
        <w:r>
          <w:fldChar w:fldCharType="end"/>
        </w:r>
      </w:hyperlink>
    </w:p>
    <w:p>
      <w:pPr>
        <w:pStyle w:val="TOC2"/>
        <w:tabs>
          <w:tab w:val="right" w:leader="dot" w:pos="8306"/>
        </w:tabs>
      </w:pPr>
      <w:hyperlink w:anchor="_Toc3857" w:history="1">
        <w:r>
          <w:rPr>
            <w:rFonts w:ascii="仿宋" w:eastAsia="仿宋" w:hAnsi="仿宋" w:cs="仿宋" w:hint="eastAsia"/>
            <w:lang w:eastAsia="zh-CN"/>
          </w:rPr>
          <w:t>(一)、技术创新战略概述</w:t>
        </w:r>
        <w:r>
          <w:tab/>
        </w:r>
        <w:r>
          <w:fldChar w:fldCharType="begin"/>
        </w:r>
        <w:r>
          <w:instrText xml:space="preserve"> PAGEREF _Toc3857 \h </w:instrText>
        </w:r>
        <w:r>
          <w:fldChar w:fldCharType="separate"/>
        </w:r>
        <w:r>
          <w:t>56</w:t>
        </w:r>
        <w:r>
          <w:fldChar w:fldCharType="end"/>
        </w:r>
      </w:hyperlink>
    </w:p>
    <w:p>
      <w:pPr>
        <w:pStyle w:val="TOC2"/>
        <w:tabs>
          <w:tab w:val="right" w:leader="dot" w:pos="8306"/>
        </w:tabs>
      </w:pPr>
      <w:hyperlink w:anchor="_Toc22915" w:history="1">
        <w:r>
          <w:rPr>
            <w:rFonts w:ascii="仿宋" w:eastAsia="仿宋" w:hAnsi="仿宋" w:cs="仿宋" w:hint="eastAsia"/>
            <w:lang w:eastAsia="zh-CN"/>
          </w:rPr>
          <w:t>(二)、技术创新战略的类型</w:t>
        </w:r>
        <w:r>
          <w:tab/>
        </w:r>
        <w:r>
          <w:fldChar w:fldCharType="begin"/>
        </w:r>
        <w:r>
          <w:instrText xml:space="preserve"> PAGEREF _Toc22915 \h </w:instrText>
        </w:r>
        <w:r>
          <w:fldChar w:fldCharType="separate"/>
        </w:r>
        <w:r>
          <w:t>58</w:t>
        </w:r>
        <w:r>
          <w:fldChar w:fldCharType="end"/>
        </w:r>
      </w:hyperlink>
    </w:p>
    <w:p>
      <w:pPr>
        <w:pStyle w:val="TOC2"/>
        <w:tabs>
          <w:tab w:val="right" w:leader="dot" w:pos="8306"/>
        </w:tabs>
      </w:pPr>
      <w:hyperlink w:anchor="_Toc17353" w:history="1">
        <w:r>
          <w:rPr>
            <w:rFonts w:ascii="仿宋" w:eastAsia="仿宋" w:hAnsi="仿宋" w:cs="仿宋" w:hint="eastAsia"/>
            <w:lang w:eastAsia="zh-CN"/>
          </w:rPr>
          <w:t>(三)、技术创新战略的选择</w:t>
        </w:r>
        <w:r>
          <w:tab/>
        </w:r>
        <w:r>
          <w:fldChar w:fldCharType="begin"/>
        </w:r>
        <w:r>
          <w:instrText xml:space="preserve"> PAGEREF _Toc17353 \h </w:instrText>
        </w:r>
        <w:r>
          <w:fldChar w:fldCharType="separate"/>
        </w:r>
        <w:r>
          <w:t>59</w:t>
        </w:r>
        <w:r>
          <w:fldChar w:fldCharType="end"/>
        </w:r>
      </w:hyperlink>
    </w:p>
    <w:p>
      <w:pPr>
        <w:pStyle w:val="TOC1"/>
        <w:tabs>
          <w:tab w:val="right" w:leader="dot" w:pos="8306"/>
        </w:tabs>
      </w:pPr>
      <w:hyperlink w:anchor="_Toc15512" w:history="1">
        <w:r>
          <w:rPr>
            <w:rFonts w:ascii="仿宋" w:eastAsia="仿宋" w:hAnsi="仿宋" w:cs="仿宋" w:hint="eastAsia"/>
            <w:lang w:eastAsia="zh-CN"/>
          </w:rPr>
          <w:t>十七、生产控制的方式</w:t>
        </w:r>
        <w:r>
          <w:tab/>
        </w:r>
        <w:r>
          <w:fldChar w:fldCharType="begin"/>
        </w:r>
        <w:r>
          <w:instrText xml:space="preserve"> PAGEREF _Toc15512 \h </w:instrText>
        </w:r>
        <w:r>
          <w:fldChar w:fldCharType="separate"/>
        </w:r>
        <w:r>
          <w:t>61</w:t>
        </w:r>
        <w:r>
          <w:fldChar w:fldCharType="end"/>
        </w:r>
      </w:hyperlink>
    </w:p>
    <w:p>
      <w:pPr>
        <w:pStyle w:val="TOC2"/>
        <w:tabs>
          <w:tab w:val="right" w:leader="dot" w:pos="8306"/>
        </w:tabs>
      </w:pPr>
      <w:hyperlink w:anchor="_Toc11766" w:history="1">
        <w:r>
          <w:rPr>
            <w:rFonts w:ascii="仿宋" w:eastAsia="仿宋" w:hAnsi="仿宋" w:cs="仿宋" w:hint="eastAsia"/>
            <w:lang w:eastAsia="zh-CN"/>
          </w:rPr>
          <w:t>(一)、生产控制的方式</w:t>
        </w:r>
        <w:r>
          <w:tab/>
        </w:r>
        <w:r>
          <w:fldChar w:fldCharType="begin"/>
        </w:r>
        <w:r>
          <w:instrText xml:space="preserve"> PAGEREF _Toc11766 \h </w:instrText>
        </w:r>
        <w:r>
          <w:fldChar w:fldCharType="separate"/>
        </w:r>
        <w:r>
          <w:t>61</w:t>
        </w:r>
        <w:r>
          <w:fldChar w:fldCharType="end"/>
        </w:r>
      </w:hyperlink>
    </w:p>
    <w:p>
      <w:pPr>
        <w:pStyle w:val="TOC1"/>
        <w:tabs>
          <w:tab w:val="right" w:leader="dot" w:pos="8306"/>
        </w:tabs>
      </w:pPr>
      <w:hyperlink w:anchor="_Toc32357" w:history="1">
        <w:r>
          <w:rPr>
            <w:rFonts w:ascii="仿宋" w:eastAsia="仿宋" w:hAnsi="仿宋" w:cs="仿宋" w:hint="eastAsia"/>
            <w:lang w:eastAsia="zh-CN"/>
          </w:rPr>
          <w:t>十八、业务扩展与新市场进入方案</w:t>
        </w:r>
        <w:r>
          <w:tab/>
        </w:r>
        <w:r>
          <w:fldChar w:fldCharType="begin"/>
        </w:r>
        <w:r>
          <w:instrText xml:space="preserve"> PAGEREF _Toc32357 \h </w:instrText>
        </w:r>
        <w:r>
          <w:fldChar w:fldCharType="separate"/>
        </w:r>
        <w:r>
          <w:t>61</w:t>
        </w:r>
        <w:r>
          <w:fldChar w:fldCharType="end"/>
        </w:r>
      </w:hyperlink>
    </w:p>
    <w:p>
      <w:pPr>
        <w:pStyle w:val="TOC2"/>
        <w:tabs>
          <w:tab w:val="right" w:leader="dot" w:pos="8306"/>
        </w:tabs>
      </w:pPr>
      <w:hyperlink w:anchor="_Toc14257" w:history="1">
        <w:r>
          <w:rPr>
            <w:rFonts w:ascii="仿宋" w:eastAsia="仿宋" w:hAnsi="仿宋" w:cs="仿宋" w:hint="eastAsia"/>
            <w:lang w:eastAsia="zh-CN"/>
          </w:rPr>
          <w:t>(一)、新市场调研与分析</w:t>
        </w:r>
        <w:r>
          <w:tab/>
        </w:r>
        <w:r>
          <w:fldChar w:fldCharType="begin"/>
        </w:r>
        <w:r>
          <w:instrText xml:space="preserve"> PAGEREF _Toc14257 \h </w:instrText>
        </w:r>
        <w:r>
          <w:fldChar w:fldCharType="separate"/>
        </w:r>
        <w:r>
          <w:t>61</w:t>
        </w:r>
        <w:r>
          <w:fldChar w:fldCharType="end"/>
        </w:r>
      </w:hyperlink>
    </w:p>
    <w:p>
      <w:pPr>
        <w:pStyle w:val="TOC2"/>
        <w:tabs>
          <w:tab w:val="right" w:leader="dot" w:pos="8306"/>
        </w:tabs>
      </w:pPr>
      <w:hyperlink w:anchor="_Toc886" w:history="1">
        <w:r>
          <w:rPr>
            <w:rFonts w:ascii="仿宋" w:eastAsia="仿宋" w:hAnsi="仿宋" w:cs="仿宋" w:hint="eastAsia"/>
            <w:lang w:eastAsia="zh-CN"/>
          </w:rPr>
          <w:t>(二)、国际市场拓展策略</w:t>
        </w:r>
        <w:r>
          <w:tab/>
        </w:r>
        <w:r>
          <w:fldChar w:fldCharType="begin"/>
        </w:r>
        <w:r>
          <w:instrText xml:space="preserve"> PAGEREF _Toc886 \h </w:instrText>
        </w:r>
        <w:r>
          <w:fldChar w:fldCharType="separate"/>
        </w:r>
        <w:r>
          <w:t>62</w:t>
        </w:r>
        <w:r>
          <w:fldChar w:fldCharType="end"/>
        </w:r>
      </w:hyperlink>
    </w:p>
    <w:p>
      <w:pPr>
        <w:pStyle w:val="TOC2"/>
        <w:tabs>
          <w:tab w:val="right" w:leader="dot" w:pos="8306"/>
        </w:tabs>
      </w:pPr>
      <w:hyperlink w:anchor="_Toc4824" w:history="1">
        <w:r>
          <w:rPr>
            <w:rFonts w:ascii="仿宋" w:eastAsia="仿宋" w:hAnsi="仿宋" w:cs="仿宋" w:hint="eastAsia"/>
            <w:lang w:eastAsia="zh-CN"/>
          </w:rPr>
          <w:t>(三)、新产品开发计划</w:t>
        </w:r>
        <w:r>
          <w:tab/>
        </w:r>
        <w:r>
          <w:fldChar w:fldCharType="begin"/>
        </w:r>
        <w:r>
          <w:instrText xml:space="preserve"> PAGEREF _Toc4824 \h </w:instrText>
        </w:r>
        <w:r>
          <w:fldChar w:fldCharType="separate"/>
        </w:r>
        <w:r>
          <w:t>64</w:t>
        </w:r>
        <w:r>
          <w:fldChar w:fldCharType="end"/>
        </w:r>
      </w:hyperlink>
    </w:p>
    <w:p>
      <w:pPr>
        <w:pStyle w:val="TOC2"/>
        <w:tabs>
          <w:tab w:val="right" w:leader="dot" w:pos="8306"/>
        </w:tabs>
      </w:pPr>
      <w:hyperlink w:anchor="_Toc16273" w:history="1">
        <w:r>
          <w:rPr>
            <w:rFonts w:ascii="仿宋" w:eastAsia="仿宋" w:hAnsi="仿宋" w:cs="仿宋" w:hint="eastAsia"/>
            <w:lang w:eastAsia="zh-CN"/>
          </w:rPr>
          <w:t>(四)、合作伙伴关系拓展</w:t>
        </w:r>
        <w:r>
          <w:tab/>
        </w:r>
        <w:r>
          <w:fldChar w:fldCharType="begin"/>
        </w:r>
        <w:r>
          <w:instrText xml:space="preserve"> PAGEREF _Toc16273 \h </w:instrText>
        </w:r>
        <w:r>
          <w:fldChar w:fldCharType="separate"/>
        </w:r>
        <w:r>
          <w:t>66</w:t>
        </w:r>
        <w:r>
          <w:fldChar w:fldCharType="end"/>
        </w:r>
      </w:hyperlink>
    </w:p>
    <w:p>
      <w:pPr>
        <w:pStyle w:val="TOC2"/>
        <w:tabs>
          <w:tab w:val="right" w:leader="dot" w:pos="8306"/>
        </w:tabs>
      </w:pPr>
      <w:hyperlink w:anchor="_Toc20469" w:history="1">
        <w:r>
          <w:rPr>
            <w:rFonts w:ascii="仿宋" w:eastAsia="仿宋" w:hAnsi="仿宋" w:cs="仿宋" w:hint="eastAsia"/>
            <w:lang w:eastAsia="zh-CN"/>
          </w:rPr>
          <w:t>(五)、市场进入风险评估</w:t>
        </w:r>
        <w:r>
          <w:tab/>
        </w:r>
        <w:r>
          <w:fldChar w:fldCharType="begin"/>
        </w:r>
        <w:r>
          <w:instrText xml:space="preserve"> PAGEREF _Toc20469 \h </w:instrText>
        </w:r>
        <w:r>
          <w:fldChar w:fldCharType="separate"/>
        </w:r>
        <w:r>
          <w:t>68</w:t>
        </w:r>
        <w:r>
          <w:fldChar w:fldCharType="end"/>
        </w:r>
      </w:hyperlink>
    </w:p>
    <w:p>
      <w:pPr>
        <w:pStyle w:val="TOC1"/>
        <w:tabs>
          <w:tab w:val="right" w:leader="dot" w:pos="8306"/>
        </w:tabs>
      </w:pPr>
      <w:hyperlink w:anchor="_Toc9610" w:history="1">
        <w:r>
          <w:rPr>
            <w:rFonts w:ascii="仿宋" w:eastAsia="仿宋" w:hAnsi="仿宋" w:cs="仿宋" w:hint="eastAsia"/>
            <w:lang w:eastAsia="zh-CN"/>
          </w:rPr>
          <w:t>十九、创新驱动与持续发展</w:t>
        </w:r>
        <w:r>
          <w:tab/>
        </w:r>
        <w:r>
          <w:fldChar w:fldCharType="begin"/>
        </w:r>
        <w:r>
          <w:instrText xml:space="preserve"> PAGEREF _Toc9610 \h </w:instrText>
        </w:r>
        <w:r>
          <w:fldChar w:fldCharType="separate"/>
        </w:r>
        <w:r>
          <w:t>69</w:t>
        </w:r>
        <w:r>
          <w:fldChar w:fldCharType="end"/>
        </w:r>
      </w:hyperlink>
    </w:p>
    <w:p>
      <w:pPr>
        <w:pStyle w:val="TOC2"/>
        <w:tabs>
          <w:tab w:val="right" w:leader="dot" w:pos="8306"/>
        </w:tabs>
      </w:pPr>
      <w:hyperlink w:anchor="_Toc28987" w:history="1">
        <w:r>
          <w:rPr>
            <w:rFonts w:ascii="仿宋" w:eastAsia="仿宋" w:hAnsi="仿宋" w:cs="仿宋" w:hint="eastAsia"/>
            <w:lang w:eastAsia="zh-CN"/>
          </w:rPr>
          <w:t>(一)、创新驱动战略实施</w:t>
        </w:r>
        <w:r>
          <w:tab/>
        </w:r>
        <w:r>
          <w:fldChar w:fldCharType="begin"/>
        </w:r>
        <w:r>
          <w:instrText xml:space="preserve"> PAGEREF _Toc28987 \h </w:instrText>
        </w:r>
        <w:r>
          <w:fldChar w:fldCharType="separate"/>
        </w:r>
        <w:r>
          <w:t>69</w:t>
        </w:r>
        <w:r>
          <w:fldChar w:fldCharType="end"/>
        </w:r>
      </w:hyperlink>
    </w:p>
    <w:p>
      <w:pPr>
        <w:pStyle w:val="TOC2"/>
        <w:tabs>
          <w:tab w:val="right" w:leader="dot" w:pos="8306"/>
        </w:tabs>
      </w:pPr>
      <w:hyperlink w:anchor="_Toc18123" w:history="1">
        <w:r>
          <w:rPr>
            <w:rFonts w:ascii="仿宋" w:eastAsia="仿宋" w:hAnsi="仿宋" w:cs="仿宋" w:hint="eastAsia"/>
            <w:lang w:eastAsia="zh-CN"/>
          </w:rPr>
          <w:t>(二)、持续发展路径探索</w:t>
        </w:r>
        <w:r>
          <w:tab/>
        </w:r>
        <w:r>
          <w:fldChar w:fldCharType="begin"/>
        </w:r>
        <w:r>
          <w:instrText xml:space="preserve"> PAGEREF _Toc18123 \h </w:instrText>
        </w:r>
        <w:r>
          <w:fldChar w:fldCharType="separate"/>
        </w:r>
        <w:r>
          <w:t>71</w:t>
        </w:r>
        <w:r>
          <w:fldChar w:fldCharType="end"/>
        </w:r>
      </w:hyperlink>
    </w:p>
    <w:p>
      <w:pPr>
        <w:pStyle w:val="TOC1"/>
        <w:tabs>
          <w:tab w:val="right" w:leader="dot" w:pos="8306"/>
        </w:tabs>
      </w:pPr>
      <w:hyperlink w:anchor="_Toc608" w:history="1">
        <w:r>
          <w:rPr>
            <w:rFonts w:ascii="仿宋" w:eastAsia="仿宋" w:hAnsi="仿宋" w:cs="仿宋" w:hint="eastAsia"/>
            <w:lang w:eastAsia="zh-CN"/>
          </w:rPr>
          <w:t>二十、精细化学品：日用化学品人才战略与团队建设</w:t>
        </w:r>
        <w:r>
          <w:tab/>
        </w:r>
        <w:r>
          <w:fldChar w:fldCharType="begin"/>
        </w:r>
        <w:r>
          <w:instrText xml:space="preserve"> PAGEREF _Toc608 \h </w:instrText>
        </w:r>
        <w:r>
          <w:fldChar w:fldCharType="separate"/>
        </w:r>
        <w:r>
          <w:t>75</w:t>
        </w:r>
        <w:r>
          <w:fldChar w:fldCharType="end"/>
        </w:r>
      </w:hyperlink>
    </w:p>
    <w:p>
      <w:pPr>
        <w:pStyle w:val="TOC2"/>
        <w:tabs>
          <w:tab w:val="right" w:leader="dot" w:pos="8306"/>
        </w:tabs>
      </w:pPr>
      <w:hyperlink w:anchor="_Toc10306" w:history="1">
        <w:r>
          <w:rPr>
            <w:rFonts w:ascii="仿宋" w:eastAsia="仿宋" w:hAnsi="仿宋" w:cs="仿宋" w:hint="eastAsia"/>
            <w:lang w:eastAsia="zh-CN"/>
          </w:rPr>
          <w:t>(一)、人才需求与招聘计划</w:t>
        </w:r>
        <w:r>
          <w:tab/>
        </w:r>
        <w:r>
          <w:fldChar w:fldCharType="begin"/>
        </w:r>
        <w:r>
          <w:instrText xml:space="preserve"> PAGEREF _Toc10306 \h </w:instrText>
        </w:r>
        <w:r>
          <w:fldChar w:fldCharType="separate"/>
        </w:r>
        <w:r>
          <w:t>75</w:t>
        </w:r>
        <w:r>
          <w:fldChar w:fldCharType="end"/>
        </w:r>
      </w:hyperlink>
    </w:p>
    <w:p>
      <w:pPr>
        <w:pStyle w:val="TOC2"/>
        <w:tabs>
          <w:tab w:val="right" w:leader="dot" w:pos="8306"/>
        </w:tabs>
      </w:pPr>
      <w:hyperlink w:anchor="_Toc17511" w:history="1">
        <w:r>
          <w:rPr>
            <w:rFonts w:ascii="仿宋" w:eastAsia="仿宋" w:hAnsi="仿宋" w:cs="仿宋" w:hint="eastAsia"/>
            <w:lang w:eastAsia="zh-CN"/>
          </w:rPr>
          <w:t>(二)、培训与专业发展</w:t>
        </w:r>
        <w:r>
          <w:tab/>
        </w:r>
        <w:r>
          <w:fldChar w:fldCharType="begin"/>
        </w:r>
        <w:r>
          <w:instrText xml:space="preserve"> PAGEREF _Toc17511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268" w:history="1">
        <w:r>
          <w:rPr>
            <w:rFonts w:ascii="仿宋" w:eastAsia="仿宋" w:hAnsi="仿宋" w:cs="仿宋" w:hint="eastAsia"/>
            <w:lang w:eastAsia="zh-CN"/>
          </w:rPr>
          <w:t>(三)、绩效评价与激励机制</w:t>
        </w:r>
        <w:r>
          <w:tab/>
        </w:r>
        <w:r>
          <w:fldChar w:fldCharType="begin"/>
        </w:r>
        <w:r>
          <w:instrText xml:space="preserve"> PAGEREF _Toc16268 \h </w:instrText>
        </w:r>
        <w:r>
          <w:fldChar w:fldCharType="separate"/>
        </w:r>
        <w:r>
          <w:t>77</w:t>
        </w:r>
        <w:r>
          <w:fldChar w:fldCharType="end"/>
        </w:r>
      </w:hyperlink>
    </w:p>
    <w:p>
      <w:pPr>
        <w:pStyle w:val="TOC2"/>
        <w:tabs>
          <w:tab w:val="right" w:leader="dot" w:pos="8306"/>
        </w:tabs>
      </w:pPr>
      <w:hyperlink w:anchor="_Toc13458" w:history="1">
        <w:r>
          <w:rPr>
            <w:rFonts w:ascii="仿宋" w:eastAsia="仿宋" w:hAnsi="仿宋" w:cs="仿宋" w:hint="eastAsia"/>
            <w:lang w:eastAsia="zh-CN"/>
          </w:rPr>
          <w:t>(四)、团队建设与协作模式</w:t>
        </w:r>
        <w:r>
          <w:tab/>
        </w:r>
        <w:r>
          <w:fldChar w:fldCharType="begin"/>
        </w:r>
        <w:r>
          <w:instrText xml:space="preserve"> PAGEREF _Toc13458 \h </w:instrText>
        </w:r>
        <w:r>
          <w:fldChar w:fldCharType="separate"/>
        </w:r>
        <w:r>
          <w:t>78</w:t>
        </w:r>
        <w:r>
          <w:fldChar w:fldCharType="end"/>
        </w:r>
      </w:hyperlink>
    </w:p>
    <w:p>
      <w:pPr>
        <w:pStyle w:val="TOC1"/>
        <w:tabs>
          <w:tab w:val="right" w:leader="dot" w:pos="8306"/>
        </w:tabs>
      </w:pPr>
      <w:hyperlink w:anchor="_Toc25231" w:history="1">
        <w:r>
          <w:rPr>
            <w:rFonts w:ascii="仿宋" w:eastAsia="仿宋" w:hAnsi="仿宋" w:cs="仿宋" w:hint="eastAsia"/>
            <w:lang w:eastAsia="zh-CN"/>
          </w:rPr>
          <w:t>二十一、人力资源与员工培训</w:t>
        </w:r>
        <w:r>
          <w:tab/>
        </w:r>
        <w:r>
          <w:fldChar w:fldCharType="begin"/>
        </w:r>
        <w:r>
          <w:instrText xml:space="preserve"> PAGEREF _Toc25231 \h </w:instrText>
        </w:r>
        <w:r>
          <w:fldChar w:fldCharType="separate"/>
        </w:r>
        <w:r>
          <w:t>80</w:t>
        </w:r>
        <w:r>
          <w:fldChar w:fldCharType="end"/>
        </w:r>
      </w:hyperlink>
    </w:p>
    <w:p>
      <w:pPr>
        <w:pStyle w:val="TOC2"/>
        <w:tabs>
          <w:tab w:val="right" w:leader="dot" w:pos="8306"/>
        </w:tabs>
      </w:pPr>
      <w:hyperlink w:anchor="_Toc12312" w:history="1">
        <w:r>
          <w:rPr>
            <w:rFonts w:ascii="仿宋" w:eastAsia="仿宋" w:hAnsi="仿宋" w:cs="仿宋" w:hint="eastAsia"/>
            <w:lang w:eastAsia="zh-CN"/>
          </w:rPr>
          <w:t>(一)、人才招聘与选拔</w:t>
        </w:r>
        <w:r>
          <w:tab/>
        </w:r>
        <w:r>
          <w:fldChar w:fldCharType="begin"/>
        </w:r>
        <w:r>
          <w:instrText xml:space="preserve"> PAGEREF _Toc12312 \h </w:instrText>
        </w:r>
        <w:r>
          <w:fldChar w:fldCharType="separate"/>
        </w:r>
        <w:r>
          <w:t>80</w:t>
        </w:r>
        <w:r>
          <w:fldChar w:fldCharType="end"/>
        </w:r>
      </w:hyperlink>
    </w:p>
    <w:p>
      <w:pPr>
        <w:pStyle w:val="TOC2"/>
        <w:tabs>
          <w:tab w:val="right" w:leader="dot" w:pos="8306"/>
        </w:tabs>
      </w:pPr>
      <w:hyperlink w:anchor="_Toc1260" w:history="1">
        <w:r>
          <w:rPr>
            <w:rFonts w:ascii="仿宋" w:eastAsia="仿宋" w:hAnsi="仿宋" w:cs="仿宋" w:hint="eastAsia"/>
            <w:lang w:eastAsia="zh-CN"/>
          </w:rPr>
          <w:t>(二)、员工培训与职业发展</w:t>
        </w:r>
        <w:r>
          <w:tab/>
        </w:r>
        <w:r>
          <w:fldChar w:fldCharType="begin"/>
        </w:r>
        <w:r>
          <w:instrText xml:space="preserve"> PAGEREF _Toc1260 \h </w:instrText>
        </w:r>
        <w:r>
          <w:fldChar w:fldCharType="separate"/>
        </w:r>
        <w:r>
          <w:t>82</w:t>
        </w:r>
        <w:r>
          <w:fldChar w:fldCharType="end"/>
        </w:r>
      </w:hyperlink>
    </w:p>
    <w:p>
      <w:pPr>
        <w:pStyle w:val="TOC2"/>
        <w:tabs>
          <w:tab w:val="right" w:leader="dot" w:pos="8306"/>
        </w:tabs>
      </w:pPr>
      <w:hyperlink w:anchor="_Toc16978" w:history="1">
        <w:r>
          <w:rPr>
            <w:rFonts w:ascii="仿宋" w:eastAsia="仿宋" w:hAnsi="仿宋" w:cs="仿宋" w:hint="eastAsia"/>
            <w:lang w:eastAsia="zh-CN"/>
          </w:rPr>
          <w:t>(三)、员工福利与激励机制</w:t>
        </w:r>
        <w:r>
          <w:tab/>
        </w:r>
        <w:r>
          <w:fldChar w:fldCharType="begin"/>
        </w:r>
        <w:r>
          <w:instrText xml:space="preserve"> PAGEREF _Toc16978 \h </w:instrText>
        </w:r>
        <w:r>
          <w:fldChar w:fldCharType="separate"/>
        </w:r>
        <w:r>
          <w:t>83</w:t>
        </w:r>
        <w:r>
          <w:fldChar w:fldCharType="end"/>
        </w:r>
      </w:hyperlink>
    </w:p>
    <w:p>
      <w:pPr>
        <w:pStyle w:val="TOC2"/>
        <w:tabs>
          <w:tab w:val="right" w:leader="dot" w:pos="8306"/>
        </w:tabs>
      </w:pPr>
      <w:hyperlink w:anchor="_Toc14826" w:history="1">
        <w:r>
          <w:rPr>
            <w:rFonts w:ascii="仿宋" w:eastAsia="仿宋" w:hAnsi="仿宋" w:cs="仿宋" w:hint="eastAsia"/>
            <w:lang w:eastAsia="zh-CN"/>
          </w:rPr>
          <w:t>(四)、团队协作与企业文化</w:t>
        </w:r>
        <w:r>
          <w:tab/>
        </w:r>
        <w:r>
          <w:fldChar w:fldCharType="begin"/>
        </w:r>
        <w:r>
          <w:instrText xml:space="preserve"> PAGEREF _Toc14826 \h </w:instrText>
        </w:r>
        <w:r>
          <w:fldChar w:fldCharType="separate"/>
        </w:r>
        <w:r>
          <w:t>85</w:t>
        </w:r>
        <w:r>
          <w:fldChar w:fldCharType="end"/>
        </w:r>
      </w:hyperlink>
    </w:p>
    <w:p>
      <w:pPr>
        <w:pStyle w:val="TOC1"/>
        <w:tabs>
          <w:tab w:val="right" w:leader="dot" w:pos="8306"/>
        </w:tabs>
      </w:pPr>
      <w:hyperlink w:anchor="_Toc22903" w:history="1">
        <w:r>
          <w:rPr>
            <w:rFonts w:ascii="仿宋" w:eastAsia="仿宋" w:hAnsi="仿宋" w:cs="仿宋" w:hint="eastAsia"/>
            <w:lang w:eastAsia="zh-CN"/>
          </w:rPr>
          <w:t>二十二外部合作与产业联盟</w:t>
        </w:r>
        <w:r>
          <w:tab/>
        </w:r>
        <w:r>
          <w:fldChar w:fldCharType="begin"/>
        </w:r>
        <w:r>
          <w:instrText xml:space="preserve"> PAGEREF _Toc22903 \h </w:instrText>
        </w:r>
        <w:r>
          <w:fldChar w:fldCharType="separate"/>
        </w:r>
        <w:r>
          <w:t>86</w:t>
        </w:r>
        <w:r>
          <w:fldChar w:fldCharType="end"/>
        </w:r>
      </w:hyperlink>
    </w:p>
    <w:p>
      <w:pPr>
        <w:pStyle w:val="TOC2"/>
        <w:tabs>
          <w:tab w:val="right" w:leader="dot" w:pos="8306"/>
        </w:tabs>
      </w:pPr>
      <w:hyperlink w:anchor="_Toc26309" w:history="1">
        <w:r>
          <w:rPr>
            <w:rFonts w:ascii="仿宋" w:eastAsia="仿宋" w:hAnsi="仿宋" w:cs="仿宋" w:hint="eastAsia"/>
            <w:lang w:eastAsia="zh-CN"/>
          </w:rPr>
          <w:t>(一)、行业合作与协作机会</w:t>
        </w:r>
        <w:r>
          <w:tab/>
        </w:r>
        <w:r>
          <w:fldChar w:fldCharType="begin"/>
        </w:r>
        <w:r>
          <w:instrText xml:space="preserve"> PAGEREF _Toc26309 \h </w:instrText>
        </w:r>
        <w:r>
          <w:fldChar w:fldCharType="separate"/>
        </w:r>
        <w:r>
          <w:t>86</w:t>
        </w:r>
        <w:r>
          <w:fldChar w:fldCharType="end"/>
        </w:r>
      </w:hyperlink>
    </w:p>
    <w:p>
      <w:pPr>
        <w:pStyle w:val="TOC2"/>
        <w:tabs>
          <w:tab w:val="right" w:leader="dot" w:pos="8306"/>
        </w:tabs>
      </w:pPr>
      <w:hyperlink w:anchor="_Toc15910" w:history="1">
        <w:r>
          <w:rPr>
            <w:rFonts w:ascii="仿宋" w:eastAsia="仿宋" w:hAnsi="仿宋" w:cs="仿宋" w:hint="eastAsia"/>
            <w:lang w:eastAsia="zh-CN"/>
          </w:rPr>
          <w:t>(二)、参与产业联盟的战略意义</w:t>
        </w:r>
        <w:r>
          <w:tab/>
        </w:r>
        <w:r>
          <w:fldChar w:fldCharType="begin"/>
        </w:r>
        <w:r>
          <w:instrText xml:space="preserve"> PAGEREF _Toc15910 \h </w:instrText>
        </w:r>
        <w:r>
          <w:fldChar w:fldCharType="separate"/>
        </w:r>
        <w:r>
          <w:t>87</w:t>
        </w:r>
        <w:r>
          <w:fldChar w:fldCharType="end"/>
        </w:r>
      </w:hyperlink>
    </w:p>
    <w:p>
      <w:pPr>
        <w:pStyle w:val="TOC2"/>
        <w:tabs>
          <w:tab w:val="right" w:leader="dot" w:pos="8306"/>
        </w:tabs>
      </w:pPr>
      <w:hyperlink w:anchor="_Toc12437" w:history="1">
        <w:r>
          <w:rPr>
            <w:rFonts w:ascii="仿宋" w:eastAsia="仿宋" w:hAnsi="仿宋" w:cs="仿宋" w:hint="eastAsia"/>
            <w:lang w:eastAsia="zh-CN"/>
          </w:rPr>
          <w:t>(三)、合作伙伴关系的长期发展规划</w:t>
        </w:r>
        <w:r>
          <w:tab/>
        </w:r>
        <w:r>
          <w:fldChar w:fldCharType="begin"/>
        </w:r>
        <w:r>
          <w:instrText xml:space="preserve"> PAGEREF _Toc12437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851"/>
      <w:r>
        <w:rPr>
          <w:rFonts w:ascii="仿宋" w:eastAsia="仿宋" w:hAnsi="仿宋" w:cs="仿宋" w:hint="eastAsia"/>
          <w:sz w:val="28"/>
          <w:lang w:eastAsia="zh-CN"/>
        </w:rPr>
        <w:t>一、精细化学品：日用化学品企业经营决策的方法</w:t>
      </w:r>
      <w:bookmarkEnd w:id="2"/>
    </w:p>
    <w:p>
      <w:pPr>
        <w:pStyle w:val="Heading2"/>
        <w:rPr>
          <w:rFonts w:ascii="仿宋" w:eastAsia="仿宋" w:hAnsi="仿宋" w:cs="仿宋" w:hint="eastAsia"/>
          <w:lang w:eastAsia="zh-CN"/>
        </w:rPr>
      </w:pPr>
      <w:bookmarkStart w:id="3" w:name="_Toc31014"/>
      <w:r>
        <w:rPr>
          <w:rFonts w:ascii="仿宋" w:eastAsia="仿宋" w:hAnsi="仿宋" w:cs="仿宋" w:hint="eastAsia"/>
          <w:lang w:eastAsia="zh-CN"/>
        </w:rPr>
        <w:t>(一)、企业经营决策的方法</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经营决策的科学性必须以科学的经营决策方法作为保证。科学的企业经营决策方法是人们对决策规律的理解和把握，是具体解决决策问题的手段或工具。科学的经营决策方法一般分为定性决策方法和定量决策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定性决策方法可以采用不同的方式来进行决策。例如，头脑风暴法通过专家间的信息交流和思维共振，来产生创造性思维。德尔菲法则通过匿名征询专家意见，多轮函询后专家逐渐达成一致。名义小组技术是通过小组集体决策的方式来减少个人主观因素。哥顿法则通过提供抽象化问题的方式来激发创造性想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https://d.book118.com/108044004131006046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精细化学品：日用化学品项目调研分析报告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F1F75"/>
    <w:rsid w:val="4593521B"/>
    <w:rsid w:val="7AE7341D"/>
    <w:rsid w:val="7FBF1F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8044004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2024-03-17T05:10:00Z</dcterms:created>
  <dcterms:modified xsi:type="dcterms:W3CDTF">2024-03-17T05:10:43Z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1FF41CAA06F3445EBCB09B1749FBCD13_11</vt:lpwstr>
  </property>
  <property fmtid="{D5CDD505-2E9C-101B-9397-08002B2CF9AE}" pid="3" name="KSOProductBuildVer">
    <vt:lpwstr>2052-12.1.0.16412</vt:lpwstr>
  </property>
</Properties>
</file>