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7BE3" w:rsidP="00A535D7">
      <w:pPr>
        <w:adjustRightInd w:val="0"/>
        <w:snapToGrid w:val="0"/>
        <w:spacing w:line="360" w:lineRule="auto"/>
        <w:jc w:val="center"/>
        <w:rPr>
          <w:rFonts w:asciiTheme="minorEastAsia" w:hAnsiTheme="minorEastAsia" w:cs="宋体"/>
          <w:sz w:val="24"/>
        </w:rPr>
      </w:pPr>
      <w:r>
        <w:rPr>
          <w:rFonts w:asciiTheme="minorEastAsia" w:hAnsiTheme="minorEastAsia" w:cs="宋体" w:hint="eastAsia"/>
          <w:sz w:val="24"/>
        </w:rPr>
        <w:drawing>
          <wp:anchor simplePos="0" relativeHeight="251658240" behindDoc="0" locked="0" layoutInCell="1" allowOverlap="1">
            <wp:simplePos x="0" y="0"/>
            <wp:positionH relativeFrom="page">
              <wp:posOffset>11391900</wp:posOffset>
            </wp:positionH>
            <wp:positionV relativeFrom="topMargin">
              <wp:posOffset>11912600</wp:posOffset>
            </wp:positionV>
            <wp:extent cx="431800" cy="330200"/>
            <wp:wrapNone/>
            <wp:docPr id="1002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79" name=""/>
                    <pic:cNvPicPr>
                      <a:picLocks noChangeAspect="1"/>
                    </pic:cNvPicPr>
                  </pic:nvPicPr>
                  <pic:blipFill>
                    <a:blip xmlns:r="http://schemas.openxmlformats.org/officeDocument/2006/relationships" r:embed="rId5"/>
                    <a:stretch>
                      <a:fillRect/>
                    </a:stretch>
                  </pic:blipFill>
                  <pic:spPr>
                    <a:xfrm>
                      <a:off x="0" y="0"/>
                      <a:ext cx="431800" cy="330200"/>
                    </a:xfrm>
                    <a:prstGeom prst="rect">
                      <a:avLst/>
                    </a:prstGeom>
                  </pic:spPr>
                </pic:pic>
              </a:graphicData>
            </a:graphic>
          </wp:anchor>
        </w:drawing>
      </w:r>
      <w:r>
        <w:rPr>
          <w:rFonts w:asciiTheme="minorEastAsia" w:hAnsiTheme="minorEastAsia" w:cs="宋体" w:hint="eastAsia"/>
          <w:sz w:val="24"/>
        </w:rPr>
        <w:t>有机化合物</w:t>
      </w:r>
      <w:r w:rsidR="00A535D7">
        <w:rPr>
          <w:rFonts w:asciiTheme="minorEastAsia" w:hAnsiTheme="minorEastAsia" w:cs="宋体" w:hint="eastAsia"/>
          <w:sz w:val="24"/>
        </w:rPr>
        <w:t>基础</w:t>
      </w:r>
    </w:p>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使用建议</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该单元从属于普通高中化学课程标准（</w:t>
      </w:r>
      <w:r>
        <w:rPr>
          <w:rFonts w:asciiTheme="minorEastAsia" w:hAnsiTheme="minorEastAsia" w:cs="宋体" w:hint="eastAsia"/>
          <w:szCs w:val="21"/>
        </w:rPr>
        <w:t>2017</w:t>
      </w:r>
      <w:r>
        <w:rPr>
          <w:rFonts w:asciiTheme="minorEastAsia" w:hAnsiTheme="minorEastAsia" w:cs="宋体" w:hint="eastAsia"/>
          <w:szCs w:val="21"/>
        </w:rPr>
        <w:t>年版</w:t>
      </w:r>
      <w:r>
        <w:rPr>
          <w:rFonts w:asciiTheme="minorEastAsia" w:hAnsiTheme="minorEastAsia" w:cs="宋体" w:hint="eastAsia"/>
          <w:szCs w:val="21"/>
        </w:rPr>
        <w:t>2020</w:t>
      </w:r>
      <w:r>
        <w:rPr>
          <w:rFonts w:asciiTheme="minorEastAsia" w:hAnsiTheme="minorEastAsia" w:cs="宋体" w:hint="eastAsia"/>
          <w:szCs w:val="21"/>
        </w:rPr>
        <w:t>修订）必修课程五个主题的主题</w:t>
      </w:r>
      <w:r>
        <w:rPr>
          <w:rFonts w:asciiTheme="minorEastAsia" w:hAnsiTheme="minorEastAsia" w:cs="宋体" w:hint="eastAsia"/>
          <w:szCs w:val="21"/>
        </w:rPr>
        <w:t>4</w:t>
      </w:r>
      <w:r>
        <w:rPr>
          <w:rFonts w:asciiTheme="minorEastAsia" w:hAnsiTheme="minorEastAsia" w:cs="宋体" w:hint="eastAsia"/>
          <w:szCs w:val="21"/>
        </w:rPr>
        <w:t>：简单的有机化合物及其应用。有机化学虽具有一定的独立性，但仍与其他主题密切相关，比如有机物的结构及性质反应是主题</w:t>
      </w:r>
      <w:r>
        <w:rPr>
          <w:rFonts w:asciiTheme="minorEastAsia" w:hAnsiTheme="minorEastAsia" w:cs="宋体" w:hint="eastAsia"/>
          <w:szCs w:val="21"/>
        </w:rPr>
        <w:t>3</w:t>
      </w:r>
      <w:r>
        <w:rPr>
          <w:rFonts w:asciiTheme="minorEastAsia" w:hAnsiTheme="minorEastAsia" w:cs="宋体" w:hint="eastAsia"/>
          <w:szCs w:val="21"/>
        </w:rPr>
        <w:t>（物质结构基础与化学反应规律）的应用和延伸，有机合成和转化在生产、生活中的应用更是主题</w:t>
      </w:r>
      <w:r>
        <w:rPr>
          <w:rFonts w:asciiTheme="minorEastAsia" w:hAnsiTheme="minorEastAsia" w:cs="宋体" w:hint="eastAsia"/>
          <w:szCs w:val="21"/>
        </w:rPr>
        <w:t>5</w:t>
      </w:r>
      <w:r>
        <w:rPr>
          <w:rFonts w:asciiTheme="minorEastAsia" w:hAnsiTheme="minorEastAsia" w:cs="宋体" w:hint="eastAsia"/>
          <w:szCs w:val="21"/>
        </w:rPr>
        <w:t>（化学与社会发展）的生动素材，而有机物的制备、提纯、分离则是主题</w:t>
      </w:r>
      <w:r>
        <w:rPr>
          <w:rFonts w:asciiTheme="minorEastAsia" w:hAnsiTheme="minorEastAsia" w:cs="宋体" w:hint="eastAsia"/>
          <w:szCs w:val="21"/>
        </w:rPr>
        <w:t>1</w:t>
      </w:r>
      <w:r>
        <w:rPr>
          <w:rFonts w:asciiTheme="minorEastAsia" w:hAnsiTheme="minorEastAsia" w:cs="宋体" w:hint="eastAsia"/>
          <w:szCs w:val="21"/>
        </w:rPr>
        <w:t>（化学科学与实验探究）的真实而又有意义的情境，有助于考生形成牢固的实验条件控制、绿色化学等实验理念。复习教学中，不仅要突出简单有机化合物的结构、性质及应用，建构</w:t>
      </w:r>
      <w:r>
        <w:rPr>
          <w:rFonts w:asciiTheme="minorEastAsia" w:hAnsiTheme="minorEastAsia" w:cs="宋体" w:hint="eastAsia"/>
          <w:szCs w:val="21"/>
        </w:rPr>
        <w:t>有机化合物的认识框架，形成基于官能团进行推理和应用的关键能力，同时也要强化与其他单元的联系和贯通，</w:t>
      </w:r>
      <w:r>
        <w:rPr>
          <w:rStyle w:val="Emphasis"/>
          <w:rFonts w:asciiTheme="minorEastAsia" w:hAnsiTheme="minorEastAsia" w:cs="宋体" w:hint="eastAsia"/>
          <w:i w:val="0"/>
          <w:szCs w:val="21"/>
          <w:shd w:val="clear" w:color="auto" w:fill="FFFFFF"/>
        </w:rPr>
        <w:t>在必备知识的整合过程中提升分析问题和解决问题的能力。</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该单元属于有机化学基础的必考部分，可看作是单元十二的“低版本”，复习教学时要把握合理的深广度，比如苯的复习重点侧重其碳原子成键特点以及同系物、同分异构体的理解和辨识；由于乙烯、乙醇和乙酸的典型性，则需要比较全面系统的进行学习，从组成结构、到性质和应用，从官能团到主要的反应类型，从合成到物质之间的转化；基本营养物质，则突出了解它们在生活生产领域中的应用：化石燃</w:t>
      </w:r>
      <w:r>
        <w:rPr>
          <w:rFonts w:asciiTheme="minorEastAsia" w:hAnsiTheme="minorEastAsia" w:cs="宋体" w:hint="eastAsia"/>
          <w:szCs w:val="21"/>
        </w:rPr>
        <w:t>料，需要重点了解石油的分馏（包括减压分馏原理）、重油裂化裂解的目的以及煤的干馏原理及产物，感悟化学对社会发展的促进作用，提升学生的科学态度与社会责任素养。</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综合上述，本单元复习时既要强化对常见有机物结构与性质的记忆和理解，同时又要熟练掌握利用有机反应规律对有机物性质和结构进行分析推理的方法。</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课时安排</w:t>
      </w:r>
      <w:r>
        <w:rPr>
          <w:rFonts w:asciiTheme="minorEastAsia" w:hAnsiTheme="minorEastAsia" w:cs="宋体" w:hint="eastAsia"/>
          <w:szCs w:val="21"/>
        </w:rPr>
        <w:t xml:space="preserve">  4</w:t>
      </w:r>
      <w:r>
        <w:rPr>
          <w:rFonts w:asciiTheme="minorEastAsia" w:hAnsiTheme="minorEastAsia" w:cs="宋体" w:hint="eastAsia"/>
          <w:szCs w:val="21"/>
        </w:rPr>
        <w:t>课时</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考查目标</w:t>
      </w:r>
    </w:p>
    <w:tbl>
      <w:tblPr>
        <w:tblStyle w:val="TableGrid"/>
        <w:tblW w:w="0" w:type="auto"/>
        <w:tblLook w:val="04A0"/>
      </w:tblPr>
      <w:tblGrid>
        <w:gridCol w:w="5681"/>
        <w:gridCol w:w="2841"/>
      </w:tblGrid>
      <w:tr>
        <w:tblPrEx>
          <w:tblW w:w="0" w:type="auto"/>
          <w:tblLook w:val="04A0"/>
        </w:tblPrEx>
        <w:tc>
          <w:tcPr>
            <w:tcW w:w="5681" w:type="dxa"/>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课程标准要求</w:t>
            </w:r>
          </w:p>
        </w:tc>
        <w:tc>
          <w:tcPr>
            <w:tcW w:w="2841" w:type="dxa"/>
            <w:vMerge w:val="restart"/>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核心素养</w:t>
            </w:r>
          </w:p>
        </w:tc>
      </w:tr>
      <w:tr>
        <w:tblPrEx>
          <w:tblW w:w="0" w:type="auto"/>
          <w:tblLook w:val="04A0"/>
        </w:tblPrEx>
        <w:tc>
          <w:tcPr>
            <w:tcW w:w="5681" w:type="dxa"/>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内容要求</w:t>
            </w:r>
          </w:p>
        </w:tc>
        <w:tc>
          <w:tcPr>
            <w:tcW w:w="2841" w:type="dxa"/>
            <w:vMerge/>
          </w:tcPr>
          <w:p w:rsidR="00A07BE3">
            <w:pPr>
              <w:adjustRightInd w:val="0"/>
              <w:snapToGrid w:val="0"/>
              <w:spacing w:line="360" w:lineRule="auto"/>
              <w:ind w:firstLine="420" w:firstLineChars="200"/>
              <w:jc w:val="left"/>
              <w:rPr>
                <w:rFonts w:asciiTheme="minorEastAsia" w:hAnsiTheme="minorEastAsia" w:cs="宋体"/>
                <w:szCs w:val="21"/>
              </w:rPr>
            </w:pPr>
          </w:p>
        </w:tc>
      </w:tr>
      <w:tr>
        <w:tblPrEx>
          <w:tblW w:w="0" w:type="auto"/>
          <w:tblLook w:val="04A0"/>
        </w:tblPrEx>
        <w:tc>
          <w:tcPr>
            <w:tcW w:w="5681" w:type="dxa"/>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 xml:space="preserve">4.1 </w:t>
            </w:r>
            <w:r>
              <w:rPr>
                <w:rFonts w:asciiTheme="minorEastAsia" w:hAnsiTheme="minorEastAsia" w:cs="宋体" w:hint="eastAsia"/>
                <w:szCs w:val="21"/>
              </w:rPr>
              <w:t>有机化合物的结构特点</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知道有机化合物分子是有空间结构的，以甲烷、乙烯、乙炔、苯为例认识碳原子的成键特点，以乙烯、乙醇、乙酸、乙酸乙酯为例认识有机化合物中的官能团。知道有机化合物存在同分异构现象。</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 xml:space="preserve">4.2 </w:t>
            </w:r>
            <w:r>
              <w:rPr>
                <w:rFonts w:asciiTheme="minorEastAsia" w:hAnsiTheme="minorEastAsia" w:cs="宋体" w:hint="eastAsia"/>
                <w:szCs w:val="21"/>
              </w:rPr>
              <w:t>典型有机化合物的性质</w:t>
            </w:r>
          </w:p>
          <w:p w:rsidR="00A07BE3">
            <w:pPr>
              <w:adjustRightInd w:val="0"/>
              <w:snapToGrid w:val="0"/>
              <w:spacing w:after="0"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认识乙烯、乙醇、乙酸的结构及其主要性质与应用；结合典型实例认识官能团与性质的关系，知道氧化、加成、取代、聚合等有机反应类型。知道有机化合物之间在一定条件</w:t>
            </w:r>
          </w:p>
        </w:tc>
        <w:tc>
          <w:tcPr>
            <w:tcW w:w="2841" w:type="dxa"/>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宏观辨识与微观探析</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学生建立起有机物结构的基本认识：碳四价原则、四种成键类型、成键原子可以是碳原子间、碳氢原子间以及碳杂原子间，碳骨架可以是链状也可以是环状，另外，认识到分子是有立体结构的。</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证据推理与模型认知</w:t>
            </w:r>
          </w:p>
        </w:tc>
      </w:tr>
    </w:tbl>
    <w:p>
      <w:pPr>
        <w:sectPr w:rsidSect="00A07BE3">
          <w:headerReference w:type="default" r:id="rId6"/>
          <w:footerReference w:type="default" r:id="rId7"/>
          <w:pgSz w:w="11906" w:h="16838"/>
          <w:pgMar w:top="1440" w:right="1800" w:bottom="1440" w:left="1800" w:header="851" w:footer="992" w:gutter="0"/>
          <w:cols w:space="425"/>
          <w:docGrid w:type="lines" w:linePitch="312"/>
        </w:sectPr>
      </w:pPr>
    </w:p>
    <w:tbl>
      <w:tblPr>
        <w:tblStyle w:val="TableGrid0"/>
        <w:tblW w:w="0" w:type="auto"/>
        <w:tblLook w:val="04A0"/>
      </w:tblPr>
      <w:tblGrid>
        <w:gridCol w:w="2840"/>
        <w:gridCol w:w="2841"/>
        <w:gridCol w:w="2841"/>
      </w:tblGrid>
      <w:tr>
        <w:tblPrEx>
          <w:tblW w:w="0" w:type="auto"/>
          <w:tblLook w:val="04A0"/>
        </w:tblPrEx>
        <w:tc>
          <w:tcPr>
            <w:tcW w:w="5681" w:type="dxa"/>
            <w:gridSpan w:val="2"/>
          </w:tcPr>
          <w:p w:rsidR="00A07BE3">
            <w:pPr>
              <w:adjustRightInd w:val="0"/>
              <w:snapToGrid w:val="0"/>
              <w:spacing w:before="0"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下是可以转化的。</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 xml:space="preserve">4.3 </w:t>
            </w:r>
            <w:r>
              <w:rPr>
                <w:rFonts w:asciiTheme="minorEastAsia" w:hAnsiTheme="minorEastAsia" w:cs="宋体" w:hint="eastAsia"/>
                <w:szCs w:val="21"/>
              </w:rPr>
              <w:t>有机化学研究的价值知道合成新物质是有机化学研究价值的重要体现。结合实例认识高分子、油脂、糖类、蛋白质等有机化合物在生产、生活中的重</w:t>
            </w:r>
            <w:r>
              <w:rPr>
                <w:rFonts w:asciiTheme="minorEastAsia" w:hAnsiTheme="minorEastAsia" w:cs="宋体" w:hint="eastAsia"/>
                <w:szCs w:val="21"/>
              </w:rPr>
              <w:t>要应用。</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 xml:space="preserve">4.4 </w:t>
            </w:r>
            <w:r>
              <w:rPr>
                <w:rFonts w:asciiTheme="minorEastAsia" w:hAnsiTheme="minorEastAsia" w:cs="宋体" w:hint="eastAsia"/>
                <w:szCs w:val="21"/>
              </w:rPr>
              <w:t>学生必做实验，如乙醇、乙酸的主要性质</w:t>
            </w:r>
          </w:p>
        </w:tc>
        <w:tc>
          <w:tcPr>
            <w:tcW w:w="2841" w:type="dxa"/>
            <w:vMerge w:val="restart"/>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以典型代表物的具体反应为载体，通过类比迁移认识一类有机物的性质，并学会分析复杂有机物分子中的官能团和化学键，预测可能的断键部位与相应的反应类型；</w:t>
            </w:r>
          </w:p>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通过书写丁烷、乙醇的同分异构体，认识到同分异构体的常见类型和书写规律；通过加成、取代（包括酯化反应</w:t>
            </w:r>
            <w:r>
              <w:rPr>
                <w:rFonts w:asciiTheme="minorEastAsia" w:hAnsiTheme="minorEastAsia" w:cs="宋体" w:hint="eastAsia"/>
                <w:szCs w:val="21"/>
              </w:rPr>
              <w:t>及酯的水解反应）、加成聚合、氧化还原反应类型的学习，认识到有机合成的关键是碳骨架的构建和官能团的转化。</w:t>
            </w:r>
          </w:p>
        </w:tc>
      </w:tr>
      <w:tr>
        <w:tblPrEx>
          <w:tblW w:w="0" w:type="auto"/>
          <w:tblLook w:val="04A0"/>
        </w:tblPrEx>
        <w:tc>
          <w:tcPr>
            <w:tcW w:w="2840" w:type="dxa"/>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三年真题考情</w:t>
            </w:r>
          </w:p>
        </w:tc>
        <w:tc>
          <w:tcPr>
            <w:tcW w:w="2841"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·河北·</w:t>
            </w:r>
            <w:r>
              <w:rPr>
                <w:rFonts w:asciiTheme="minorEastAsia" w:hAnsiTheme="minorEastAsia" w:cs="宋体" w:hint="eastAsia"/>
                <w:szCs w:val="21"/>
              </w:rPr>
              <w:t>2</w:t>
            </w:r>
            <w:r>
              <w:rPr>
                <w:rFonts w:asciiTheme="minorEastAsia" w:hAnsiTheme="minorEastAsia" w:cs="宋体" w:hint="eastAsia"/>
                <w:szCs w:val="21"/>
              </w:rPr>
              <w:t>、</w:t>
            </w:r>
            <w:r>
              <w:rPr>
                <w:rFonts w:asciiTheme="minorEastAsia" w:hAnsiTheme="minorEastAsia" w:cs="宋体" w:hint="eastAsia"/>
                <w:szCs w:val="21"/>
              </w:rPr>
              <w:t>8</w:t>
            </w:r>
            <w:r>
              <w:rPr>
                <w:rFonts w:asciiTheme="minorEastAsia" w:hAnsiTheme="minorEastAsia" w:cs="宋体" w:hint="eastAsia"/>
                <w:szCs w:val="21"/>
              </w:rPr>
              <w:t>、</w:t>
            </w:r>
            <w:r>
              <w:rPr>
                <w:rFonts w:asciiTheme="minorEastAsia" w:hAnsiTheme="minorEastAsia" w:cs="宋体" w:hint="eastAsia"/>
                <w:szCs w:val="21"/>
              </w:rPr>
              <w:t>12</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·全国甲·</w:t>
            </w:r>
            <w:r>
              <w:rPr>
                <w:rFonts w:asciiTheme="minorEastAsia" w:hAnsiTheme="minorEastAsia" w:cs="宋体" w:hint="eastAsia"/>
                <w:szCs w:val="21"/>
              </w:rPr>
              <w:t>10</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·全国乙·</w:t>
            </w:r>
            <w:r>
              <w:rPr>
                <w:rFonts w:asciiTheme="minorEastAsia" w:hAnsiTheme="minorEastAsia" w:cs="宋体" w:hint="eastAsia"/>
                <w:szCs w:val="21"/>
              </w:rPr>
              <w:t>4</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·湖北·</w:t>
            </w:r>
            <w:r>
              <w:rPr>
                <w:rFonts w:asciiTheme="minorEastAsia" w:hAnsiTheme="minorEastAsia" w:cs="宋体" w:hint="eastAsia"/>
                <w:szCs w:val="21"/>
              </w:rPr>
              <w:t>3</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·广东</w:t>
            </w:r>
            <w:r>
              <w:rPr>
                <w:rFonts w:asciiTheme="minorEastAsia" w:hAnsiTheme="minorEastAsia" w:cs="宋体" w:hint="eastAsia"/>
                <w:szCs w:val="21"/>
              </w:rPr>
              <w:t>5</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·湖南·</w:t>
            </w:r>
            <w:r>
              <w:rPr>
                <w:rFonts w:asciiTheme="minorEastAsia" w:hAnsiTheme="minorEastAsia" w:cs="宋体" w:hint="eastAsia"/>
                <w:szCs w:val="21"/>
              </w:rPr>
              <w:t>4</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·辽宁·</w:t>
            </w:r>
            <w:r>
              <w:rPr>
                <w:rFonts w:asciiTheme="minorEastAsia" w:hAnsiTheme="minorEastAsia" w:cs="宋体" w:hint="eastAsia"/>
                <w:szCs w:val="21"/>
              </w:rPr>
              <w:t>6</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·山东·</w:t>
            </w:r>
            <w:r>
              <w:rPr>
                <w:rFonts w:asciiTheme="minorEastAsia" w:hAnsiTheme="minorEastAsia" w:cs="宋体" w:hint="eastAsia"/>
                <w:szCs w:val="21"/>
              </w:rPr>
              <w:t>2</w:t>
            </w:r>
            <w:r>
              <w:rPr>
                <w:rFonts w:asciiTheme="minorEastAsia" w:hAnsiTheme="minorEastAsia" w:cs="宋体" w:hint="eastAsia"/>
                <w:szCs w:val="21"/>
              </w:rPr>
              <w:t>（</w:t>
            </w:r>
            <w:r>
              <w:rPr>
                <w:rFonts w:asciiTheme="minorEastAsia" w:hAnsiTheme="minorEastAsia" w:cs="宋体" w:hint="eastAsia"/>
                <w:szCs w:val="21"/>
              </w:rPr>
              <w:t>C</w:t>
            </w:r>
            <w:r>
              <w:rPr>
                <w:rFonts w:asciiTheme="minorEastAsia" w:hAnsiTheme="minorEastAsia" w:cs="宋体" w:hint="eastAsia"/>
                <w:szCs w:val="21"/>
              </w:rPr>
              <w:t>、</w:t>
            </w:r>
            <w:r>
              <w:rPr>
                <w:rFonts w:asciiTheme="minorEastAsia" w:hAnsiTheme="minorEastAsia" w:cs="宋体" w:hint="eastAsia"/>
                <w:szCs w:val="21"/>
              </w:rPr>
              <w:t>D</w:t>
            </w:r>
            <w:r>
              <w:rPr>
                <w:rFonts w:asciiTheme="minorEastAsia" w:hAnsiTheme="minorEastAsia" w:cs="宋体" w:hint="eastAsia"/>
                <w:szCs w:val="21"/>
              </w:rPr>
              <w:t>选项）</w:t>
            </w:r>
            <w:r>
              <w:rPr>
                <w:rFonts w:asciiTheme="minorEastAsia" w:hAnsiTheme="minorEastAsia" w:cs="宋体" w:hint="eastAsia"/>
                <w:szCs w:val="21"/>
              </w:rPr>
              <w:t>7</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2020</w:t>
            </w:r>
            <w:bookmarkStart w:id="0" w:name="OLE_LINK5"/>
            <w:r>
              <w:rPr>
                <w:rFonts w:asciiTheme="minorEastAsia" w:hAnsiTheme="minorEastAsia" w:cs="宋体" w:hint="eastAsia"/>
                <w:szCs w:val="21"/>
              </w:rPr>
              <w:t>·全国Ⅰ·</w:t>
            </w:r>
            <w:r>
              <w:rPr>
                <w:rFonts w:asciiTheme="minorEastAsia" w:hAnsiTheme="minorEastAsia" w:cs="宋体" w:hint="eastAsia"/>
                <w:szCs w:val="21"/>
              </w:rPr>
              <w:t>8</w:t>
            </w:r>
            <w:bookmarkEnd w:id="0"/>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2020</w:t>
            </w:r>
            <w:r>
              <w:rPr>
                <w:rFonts w:asciiTheme="minorEastAsia" w:hAnsiTheme="minorEastAsia" w:cs="宋体" w:hint="eastAsia"/>
                <w:szCs w:val="21"/>
              </w:rPr>
              <w:t>·全国Ⅱ·</w:t>
            </w:r>
            <w:r>
              <w:rPr>
                <w:rFonts w:asciiTheme="minorEastAsia" w:hAnsiTheme="minorEastAsia" w:cs="宋体" w:hint="eastAsia"/>
                <w:szCs w:val="21"/>
              </w:rPr>
              <w:t>10</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2020</w:t>
            </w:r>
            <w:r>
              <w:rPr>
                <w:rFonts w:asciiTheme="minorEastAsia" w:hAnsiTheme="minorEastAsia" w:cs="宋体" w:hint="eastAsia"/>
                <w:szCs w:val="21"/>
              </w:rPr>
              <w:t>·全国大纲卷·</w:t>
            </w:r>
            <w:r>
              <w:rPr>
                <w:rFonts w:asciiTheme="minorEastAsia" w:hAnsiTheme="minorEastAsia" w:cs="宋体" w:hint="eastAsia"/>
                <w:szCs w:val="21"/>
              </w:rPr>
              <w:t>8</w:t>
            </w:r>
          </w:p>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2020</w:t>
            </w:r>
            <w:r>
              <w:rPr>
                <w:rFonts w:asciiTheme="minorEastAsia" w:hAnsiTheme="minorEastAsia" w:cs="宋体" w:hint="eastAsia"/>
                <w:szCs w:val="21"/>
              </w:rPr>
              <w:t>·山东·</w:t>
            </w:r>
            <w:r>
              <w:rPr>
                <w:rFonts w:asciiTheme="minorEastAsia" w:hAnsiTheme="minorEastAsia" w:cs="宋体" w:hint="eastAsia"/>
                <w:szCs w:val="21"/>
              </w:rPr>
              <w:t>6</w:t>
            </w:r>
          </w:p>
          <w:p w:rsidR="00A07BE3">
            <w:pPr>
              <w:adjustRightInd w:val="0"/>
              <w:snapToGrid w:val="0"/>
              <w:spacing w:line="360" w:lineRule="auto"/>
              <w:jc w:val="left"/>
              <w:rPr>
                <w:rFonts w:asciiTheme="minorEastAsia" w:hAnsiTheme="minorEastAsia" w:cs="宋体"/>
                <w:szCs w:val="21"/>
              </w:rPr>
            </w:pPr>
            <w:bookmarkStart w:id="1" w:name="OLE_LINK6"/>
            <w:r>
              <w:rPr>
                <w:rFonts w:asciiTheme="minorEastAsia" w:hAnsiTheme="minorEastAsia" w:cs="宋体" w:hint="eastAsia"/>
                <w:szCs w:val="21"/>
              </w:rPr>
              <w:t>2019</w:t>
            </w:r>
            <w:bookmarkStart w:id="2" w:name="OLE_LINK9"/>
            <w:r>
              <w:rPr>
                <w:rFonts w:asciiTheme="minorEastAsia" w:hAnsiTheme="minorEastAsia" w:cs="宋体" w:hint="eastAsia"/>
                <w:szCs w:val="21"/>
              </w:rPr>
              <w:t>·全国Ⅰ·</w:t>
            </w:r>
            <w:r>
              <w:rPr>
                <w:rFonts w:asciiTheme="minorEastAsia" w:hAnsiTheme="minorEastAsia" w:cs="宋体" w:hint="eastAsia"/>
                <w:szCs w:val="21"/>
              </w:rPr>
              <w:t>8</w:t>
            </w:r>
            <w:bookmarkEnd w:id="1"/>
            <w:bookmarkEnd w:id="2"/>
          </w:p>
          <w:p w:rsidR="00A07BE3">
            <w:pPr>
              <w:adjustRightInd w:val="0"/>
              <w:snapToGrid w:val="0"/>
              <w:spacing w:line="360" w:lineRule="auto"/>
              <w:jc w:val="left"/>
              <w:rPr>
                <w:rFonts w:asciiTheme="minorEastAsia" w:hAnsiTheme="minorEastAsia" w:cs="宋体"/>
                <w:szCs w:val="21"/>
              </w:rPr>
            </w:pPr>
            <w:bookmarkStart w:id="3" w:name="OLE_LINK13"/>
            <w:r>
              <w:rPr>
                <w:rFonts w:asciiTheme="minorEastAsia" w:hAnsiTheme="minorEastAsia" w:cs="宋体" w:hint="eastAsia"/>
                <w:szCs w:val="21"/>
              </w:rPr>
              <w:t>2019</w:t>
            </w:r>
            <w:r>
              <w:rPr>
                <w:rFonts w:asciiTheme="minorEastAsia" w:hAnsiTheme="minorEastAsia" w:cs="宋体" w:hint="eastAsia"/>
                <w:szCs w:val="21"/>
              </w:rPr>
              <w:t>·全国Ⅱ·</w:t>
            </w:r>
            <w:r>
              <w:rPr>
                <w:rFonts w:asciiTheme="minorEastAsia" w:hAnsiTheme="minorEastAsia" w:cs="宋体" w:hint="eastAsia"/>
                <w:szCs w:val="21"/>
              </w:rPr>
              <w:t>7</w:t>
            </w:r>
          </w:p>
          <w:p w:rsidR="00A07BE3">
            <w:pPr>
              <w:adjustRightInd w:val="0"/>
              <w:snapToGrid w:val="0"/>
              <w:spacing w:line="360" w:lineRule="auto"/>
              <w:jc w:val="left"/>
              <w:rPr>
                <w:rFonts w:asciiTheme="minorEastAsia" w:hAnsiTheme="minorEastAsia" w:cs="宋体"/>
                <w:szCs w:val="21"/>
              </w:rPr>
            </w:pPr>
            <w:bookmarkStart w:id="4" w:name="OLE_LINK14"/>
            <w:bookmarkEnd w:id="3"/>
            <w:r>
              <w:rPr>
                <w:rFonts w:asciiTheme="minorEastAsia" w:hAnsiTheme="minorEastAsia" w:cs="宋体" w:hint="eastAsia"/>
                <w:szCs w:val="21"/>
              </w:rPr>
              <w:t>2019</w:t>
            </w:r>
            <w:r>
              <w:rPr>
                <w:rFonts w:asciiTheme="minorEastAsia" w:hAnsiTheme="minorEastAsia" w:cs="宋体" w:hint="eastAsia"/>
                <w:szCs w:val="21"/>
              </w:rPr>
              <w:t>·全国Ⅲ·</w:t>
            </w:r>
            <w:r>
              <w:rPr>
                <w:rFonts w:asciiTheme="minorEastAsia" w:hAnsiTheme="minorEastAsia" w:cs="宋体" w:hint="eastAsia"/>
                <w:szCs w:val="21"/>
              </w:rPr>
              <w:t>8</w:t>
            </w:r>
            <w:bookmarkEnd w:id="4"/>
          </w:p>
        </w:tc>
        <w:tc>
          <w:tcPr>
            <w:tcW w:w="2841" w:type="dxa"/>
            <w:vMerge/>
          </w:tcPr>
          <w:p w:rsidR="00A07BE3">
            <w:pPr>
              <w:adjustRightInd w:val="0"/>
              <w:snapToGrid w:val="0"/>
              <w:spacing w:line="360" w:lineRule="auto"/>
              <w:ind w:firstLine="420" w:firstLineChars="200"/>
              <w:jc w:val="left"/>
              <w:rPr>
                <w:rFonts w:asciiTheme="minorEastAsia" w:hAnsiTheme="minorEastAsia" w:cs="宋体"/>
                <w:szCs w:val="21"/>
              </w:rPr>
            </w:pPr>
          </w:p>
        </w:tc>
      </w:tr>
      <w:tr>
        <w:tblPrEx>
          <w:tblW w:w="0" w:type="auto"/>
          <w:tblLook w:val="04A0"/>
        </w:tblPrEx>
        <w:tc>
          <w:tcPr>
            <w:tcW w:w="2840" w:type="dxa"/>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趋势预测</w:t>
            </w:r>
          </w:p>
        </w:tc>
        <w:tc>
          <w:tcPr>
            <w:tcW w:w="5682" w:type="dxa"/>
            <w:gridSpan w:val="2"/>
          </w:tcPr>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以真实的有机物合成生产或陌生有机物的结构式为情景，以选择题为形式，考查分子式书写、原子共线共面判断、有机反应的定性判断及定量分析、同分异构体种类数的判断以及官能团的引入、转化和性质表现等。</w:t>
            </w:r>
          </w:p>
        </w:tc>
      </w:tr>
    </w:tbl>
    <w:p w:rsidR="00A07BE3">
      <w:pPr>
        <w:adjustRightInd w:val="0"/>
        <w:snapToGrid w:val="0"/>
        <w:spacing w:line="360" w:lineRule="auto"/>
        <w:ind w:firstLine="420" w:firstLineChars="200"/>
        <w:jc w:val="left"/>
        <w:rPr>
          <w:rFonts w:asciiTheme="minorEastAsia" w:hAnsiTheme="minorEastAsia" w:cs="宋体"/>
          <w:szCs w:val="21"/>
        </w:rPr>
      </w:pPr>
      <w:r>
        <w:rPr>
          <w:rFonts w:asciiTheme="minorEastAsia" w:hAnsiTheme="minorEastAsia" w:cs="宋体" w:hint="eastAsia"/>
          <w:szCs w:val="21"/>
        </w:rPr>
        <w:t>三年真题细目表（教师专用）</w:t>
      </w:r>
    </w:p>
    <w:tbl>
      <w:tblPr>
        <w:tblStyle w:val="TableGrid0"/>
        <w:tblW w:w="0" w:type="auto"/>
        <w:tblLook w:val="04A0"/>
      </w:tblPr>
      <w:tblGrid>
        <w:gridCol w:w="1217"/>
        <w:gridCol w:w="1216"/>
        <w:gridCol w:w="1216"/>
        <w:gridCol w:w="1222"/>
        <w:gridCol w:w="1218"/>
        <w:gridCol w:w="2433"/>
      </w:tblGrid>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真题</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涉分</w:t>
            </w:r>
          </w:p>
        </w:tc>
        <w:tc>
          <w:tcPr>
            <w:tcW w:w="2438" w:type="dxa"/>
            <w:gridSpan w:val="2"/>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核心知识点</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关联知识点</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学科素养</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·河北·</w:t>
            </w:r>
            <w:r>
              <w:rPr>
                <w:rFonts w:asciiTheme="minorEastAsia" w:hAnsiTheme="minorEastAsia" w:cs="宋体" w:hint="eastAsia"/>
                <w:szCs w:val="21"/>
              </w:rPr>
              <w:t>2</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重要的烃及化石燃料的综合利用</w:t>
            </w: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有机纤维的类型</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以生产、生活中的四种常见高分子材料为问题情境，考查学生的科学态度与社会责任意识。</w:t>
            </w:r>
          </w:p>
        </w:tc>
      </w:tr>
      <w:tr>
        <w:tblPrEx>
          <w:tblW w:w="0" w:type="auto"/>
          <w:tblLook w:val="04A0"/>
        </w:tblPrEx>
        <w:tc>
          <w:tcPr>
            <w:tcW w:w="1217"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·河</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w:t>
            </w:r>
          </w:p>
        </w:tc>
        <w:tc>
          <w:tcPr>
            <w:tcW w:w="1216"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重要的烃</w:t>
            </w:r>
          </w:p>
        </w:tc>
        <w:tc>
          <w:tcPr>
            <w:tcW w:w="1222" w:type="dxa"/>
          </w:tcPr>
          <w:p w:rsidR="00A07BE3">
            <w:pPr>
              <w:adjustRightInd w:val="0"/>
              <w:snapToGrid w:val="0"/>
              <w:spacing w:line="360" w:lineRule="auto"/>
              <w:jc w:val="left"/>
              <w:rPr>
                <w:rFonts w:asciiTheme="minorEastAsia" w:hAnsiTheme="minorEastAsia" w:cs="宋体"/>
                <w:szCs w:val="21"/>
              </w:rPr>
            </w:pPr>
          </w:p>
        </w:tc>
        <w:tc>
          <w:tcPr>
            <w:tcW w:w="1218"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有机物的</w:t>
            </w:r>
          </w:p>
        </w:tc>
        <w:tc>
          <w:tcPr>
            <w:tcW w:w="2433"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以一种药物合成中间体</w:t>
            </w:r>
          </w:p>
        </w:tc>
      </w:tr>
    </w:tbl>
    <w:p>
      <w:pPr>
        <w:sectPr w:rsidSect="00A07BE3">
          <w:headerReference w:type="default" r:id="rId8"/>
          <w:footerReference w:type="default" r:id="rId9"/>
          <w:type w:val="nextPage"/>
          <w:pgSz w:w="11906" w:h="16838"/>
          <w:pgMar w:top="1440" w:right="1800" w:bottom="1440" w:left="1800" w:header="851" w:footer="992" w:gutter="0"/>
          <w:pgNumType w:start="2"/>
          <w:cols w:space="425"/>
          <w:titlePg w:val="0"/>
          <w:docGrid w:type="lines" w:linePitch="312"/>
        </w:sectPr>
      </w:pPr>
    </w:p>
    <w:tbl>
      <w:tblPr>
        <w:tblStyle w:val="TableGrid1"/>
        <w:tblW w:w="0" w:type="auto"/>
        <w:tblLook w:val="04A0"/>
      </w:tblPr>
      <w:tblGrid>
        <w:gridCol w:w="1217"/>
        <w:gridCol w:w="1216"/>
        <w:gridCol w:w="1216"/>
        <w:gridCol w:w="1222"/>
        <w:gridCol w:w="1218"/>
        <w:gridCol w:w="2433"/>
      </w:tblGrid>
      <w:tr>
        <w:tblPrEx>
          <w:tblW w:w="0" w:type="auto"/>
          <w:tblLook w:val="04A0"/>
        </w:tblPrEx>
        <w:tc>
          <w:tcPr>
            <w:tcW w:w="1217" w:type="dxa"/>
          </w:tcPr>
          <w:p w:rsidR="00A07BE3">
            <w:pPr>
              <w:adjustRightInd w:val="0"/>
              <w:snapToGrid w:val="0"/>
              <w:spacing w:before="0" w:line="360" w:lineRule="auto"/>
              <w:jc w:val="left"/>
              <w:rPr>
                <w:rFonts w:asciiTheme="minorEastAsia" w:hAnsiTheme="minorEastAsia" w:cs="宋体"/>
                <w:szCs w:val="21"/>
              </w:rPr>
            </w:pPr>
            <w:r>
              <w:rPr>
                <w:rFonts w:asciiTheme="minorEastAsia" w:hAnsiTheme="minorEastAsia" w:cs="宋体" w:hint="eastAsia"/>
                <w:szCs w:val="21"/>
              </w:rPr>
              <w:t>北·</w:t>
            </w:r>
            <w:r>
              <w:rPr>
                <w:rFonts w:asciiTheme="minorEastAsia" w:hAnsiTheme="minorEastAsia" w:cs="宋体" w:hint="eastAsia"/>
                <w:szCs w:val="21"/>
              </w:rPr>
              <w:t>8</w:t>
            </w:r>
          </w:p>
        </w:tc>
        <w:tc>
          <w:tcPr>
            <w:tcW w:w="1216" w:type="dxa"/>
          </w:tcPr>
          <w:p/>
        </w:tc>
        <w:tc>
          <w:tcPr>
            <w:tcW w:w="1216" w:type="dxa"/>
          </w:tcPr>
          <w:p w:rsidR="00A07BE3">
            <w:pPr>
              <w:adjustRightInd w:val="0"/>
              <w:snapToGrid w:val="0"/>
              <w:spacing w:before="0" w:line="360" w:lineRule="auto"/>
              <w:jc w:val="left"/>
              <w:rPr>
                <w:rFonts w:asciiTheme="minorEastAsia" w:hAnsiTheme="minorEastAsia" w:cs="宋体"/>
                <w:szCs w:val="21"/>
              </w:rPr>
            </w:pPr>
            <w:r>
              <w:rPr>
                <w:rFonts w:asciiTheme="minorEastAsia" w:hAnsiTheme="minorEastAsia" w:cs="宋体" w:hint="eastAsia"/>
                <w:szCs w:val="21"/>
              </w:rPr>
              <w:t>及化石燃料的综合利用</w:t>
            </w:r>
          </w:p>
        </w:tc>
        <w:tc>
          <w:tcPr>
            <w:tcW w:w="1222" w:type="dxa"/>
          </w:tcPr>
          <w:p/>
        </w:tc>
        <w:tc>
          <w:tcPr>
            <w:tcW w:w="1218" w:type="dxa"/>
          </w:tcPr>
          <w:p w:rsidR="00A07BE3">
            <w:pPr>
              <w:adjustRightInd w:val="0"/>
              <w:snapToGrid w:val="0"/>
              <w:spacing w:before="0" w:line="360" w:lineRule="auto"/>
              <w:jc w:val="left"/>
              <w:rPr>
                <w:rFonts w:asciiTheme="minorEastAsia" w:hAnsiTheme="minorEastAsia" w:cs="宋体"/>
                <w:szCs w:val="21"/>
              </w:rPr>
            </w:pPr>
            <w:r>
              <w:rPr>
                <w:rFonts w:asciiTheme="minorEastAsia" w:hAnsiTheme="minorEastAsia" w:cs="宋体" w:hint="eastAsia"/>
                <w:szCs w:val="21"/>
              </w:rPr>
              <w:t>原子共面</w:t>
            </w:r>
          </w:p>
        </w:tc>
        <w:tc>
          <w:tcPr>
            <w:tcW w:w="2433" w:type="dxa"/>
          </w:tcPr>
          <w:p w:rsidR="00A07BE3">
            <w:pPr>
              <w:adjustRightInd w:val="0"/>
              <w:snapToGrid w:val="0"/>
              <w:spacing w:before="0" w:line="360" w:lineRule="auto"/>
              <w:jc w:val="left"/>
              <w:rPr>
                <w:rFonts w:asciiTheme="minorEastAsia" w:hAnsiTheme="minorEastAsia" w:cs="宋体"/>
                <w:szCs w:val="21"/>
              </w:rPr>
            </w:pPr>
            <w:r>
              <w:rPr>
                <w:rFonts w:asciiTheme="minorEastAsia" w:hAnsiTheme="minorEastAsia" w:cs="宋体" w:hint="eastAsia"/>
                <w:szCs w:val="21"/>
              </w:rPr>
              <w:t>为命题情景，考查宏观辨识与微观探析素养水平</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·河北·</w:t>
            </w:r>
            <w:r>
              <w:rPr>
                <w:rFonts w:asciiTheme="minorEastAsia" w:hAnsiTheme="minorEastAsia" w:cs="宋体" w:hint="eastAsia"/>
                <w:szCs w:val="21"/>
              </w:rPr>
              <w:t>12</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4</w:t>
            </w:r>
          </w:p>
        </w:tc>
        <w:tc>
          <w:tcPr>
            <w:tcW w:w="1216" w:type="dxa"/>
          </w:tcPr>
          <w:p w:rsidR="00A07BE3">
            <w:pPr>
              <w:adjustRightInd w:val="0"/>
              <w:snapToGrid w:val="0"/>
              <w:spacing w:line="360" w:lineRule="auto"/>
              <w:jc w:val="left"/>
              <w:rPr>
                <w:rFonts w:asciiTheme="minorEastAsia" w:hAnsiTheme="minorEastAsia" w:cs="宋体"/>
                <w:szCs w:val="21"/>
              </w:rPr>
            </w:pP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官能团的性质</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以番木鳖酸的结构简式为命题情景，通过理解与辨析、分析与预测，体现学生的证据推理与模型认知素养考查</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·全国甲·</w:t>
            </w:r>
            <w:r>
              <w:rPr>
                <w:rFonts w:asciiTheme="minorEastAsia" w:hAnsiTheme="minorEastAsia" w:cs="宋体" w:hint="eastAsia"/>
                <w:szCs w:val="21"/>
              </w:rPr>
              <w:t>10</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重要的烃及化石燃料的综合利用</w:t>
            </w: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二烯烃</w:t>
            </w:r>
          </w:p>
        </w:tc>
        <w:tc>
          <w:tcPr>
            <w:tcW w:w="2433" w:type="dxa"/>
          </w:tcPr>
          <w:p w:rsidR="00A07BE3">
            <w:pPr>
              <w:adjustRightInd w:val="0"/>
              <w:snapToGrid w:val="0"/>
              <w:spacing w:line="360" w:lineRule="auto"/>
              <w:jc w:val="left"/>
              <w:rPr>
                <w:rFonts w:asciiTheme="minorEastAsia" w:hAnsiTheme="minorEastAsia" w:cs="宋体"/>
                <w:bCs/>
                <w:szCs w:val="21"/>
              </w:rPr>
            </w:pPr>
            <w:r>
              <w:rPr>
                <w:rFonts w:asciiTheme="minorEastAsia" w:hAnsiTheme="minorEastAsia" w:cs="宋体" w:hint="eastAsia"/>
                <w:kern w:val="0"/>
                <w:szCs w:val="21"/>
              </w:rPr>
              <w:t>以简单有机物</w:t>
            </w:r>
            <w:r>
              <w:rPr>
                <w:rFonts w:asciiTheme="minorEastAsia" w:hAnsiTheme="minorEastAsia" w:cs="宋体" w:hint="eastAsia"/>
                <w:szCs w:val="21"/>
              </w:rPr>
              <w:t>为试题情境，基于</w:t>
            </w:r>
            <w:r>
              <w:rPr>
                <w:rFonts w:asciiTheme="minorEastAsia" w:hAnsiTheme="minorEastAsia" w:cs="宋体" w:hint="eastAsia"/>
                <w:bCs/>
                <w:szCs w:val="21"/>
              </w:rPr>
              <w:t>证据推理与模型认知的素养</w:t>
            </w:r>
            <w:r>
              <w:rPr>
                <w:rFonts w:asciiTheme="minorEastAsia" w:hAnsiTheme="minorEastAsia" w:cs="宋体" w:hint="eastAsia"/>
                <w:szCs w:val="21"/>
              </w:rPr>
              <w:t>考查化学反应类型、有机物鉴别、物理性质及同分异构体</w:t>
            </w:r>
            <w:r>
              <w:rPr>
                <w:rFonts w:asciiTheme="minorEastAsia" w:hAnsiTheme="minorEastAsia" w:cs="宋体" w:hint="eastAsia"/>
                <w:bCs/>
                <w:szCs w:val="21"/>
              </w:rPr>
              <w:t>书写。</w:t>
            </w:r>
          </w:p>
          <w:p w:rsidR="00A07BE3">
            <w:pPr>
              <w:adjustRightInd w:val="0"/>
              <w:snapToGrid w:val="0"/>
              <w:spacing w:line="360" w:lineRule="auto"/>
              <w:jc w:val="left"/>
              <w:rPr>
                <w:rFonts w:asciiTheme="minorEastAsia" w:hAnsiTheme="minorEastAsia" w:cs="宋体"/>
                <w:szCs w:val="21"/>
              </w:rPr>
            </w:pP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·全国乙·</w:t>
            </w:r>
            <w:r>
              <w:rPr>
                <w:rFonts w:asciiTheme="minorEastAsia" w:hAnsiTheme="minorEastAsia" w:cs="宋体" w:hint="eastAsia"/>
                <w:szCs w:val="21"/>
              </w:rPr>
              <w:t>4</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同系物</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以多官能团有机物为命题素材，在考查学生的信息处理及分析预测能力的同时，考查其证据推理与模型认知素养水平。</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·湖北·</w:t>
            </w:r>
            <w:r>
              <w:rPr>
                <w:rFonts w:asciiTheme="minorEastAsia" w:hAnsiTheme="minorEastAsia" w:cs="宋体" w:hint="eastAsia"/>
                <w:szCs w:val="21"/>
              </w:rPr>
              <w:t>3</w:t>
            </w:r>
          </w:p>
          <w:p w:rsidR="00A07BE3">
            <w:pPr>
              <w:adjustRightInd w:val="0"/>
              <w:snapToGrid w:val="0"/>
              <w:spacing w:line="360" w:lineRule="auto"/>
              <w:jc w:val="left"/>
              <w:rPr>
                <w:rFonts w:asciiTheme="minorEastAsia" w:hAnsiTheme="minorEastAsia" w:cs="宋体"/>
                <w:szCs w:val="21"/>
              </w:rPr>
            </w:pP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3</w:t>
            </w:r>
          </w:p>
        </w:tc>
        <w:tc>
          <w:tcPr>
            <w:tcW w:w="1216" w:type="dxa"/>
          </w:tcPr>
          <w:p w:rsidR="00A07BE3">
            <w:pPr>
              <w:adjustRightInd w:val="0"/>
              <w:snapToGrid w:val="0"/>
              <w:spacing w:line="360" w:lineRule="auto"/>
              <w:jc w:val="left"/>
              <w:rPr>
                <w:rFonts w:asciiTheme="minorEastAsia" w:hAnsiTheme="minorEastAsia" w:cs="宋体"/>
                <w:szCs w:val="21"/>
              </w:rPr>
            </w:pP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键线式</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以一种药物为问题情境，通过辨识其键线式考查不饱和度及分子式的书写、官能团的性质迁移能力，落实证据推理与模型认知素养的考查。</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·广东·</w:t>
            </w:r>
            <w:r>
              <w:rPr>
                <w:rFonts w:asciiTheme="minorEastAsia" w:hAnsiTheme="minorEastAsia" w:cs="宋体" w:hint="eastAsia"/>
                <w:szCs w:val="21"/>
              </w:rPr>
              <w:t>5</w:t>
            </w:r>
          </w:p>
          <w:p w:rsidR="00A07BE3">
            <w:pPr>
              <w:adjustRightInd w:val="0"/>
              <w:snapToGrid w:val="0"/>
              <w:spacing w:line="360" w:lineRule="auto"/>
              <w:jc w:val="left"/>
              <w:rPr>
                <w:rFonts w:asciiTheme="minorEastAsia" w:hAnsiTheme="minorEastAsia" w:cs="宋体"/>
                <w:szCs w:val="21"/>
              </w:rPr>
            </w:pP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重要的烃及化石燃料的综合利用</w:t>
            </w: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挥发性</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以一种信息激素的结构式为背景，考查烷烃的概念、有机物化学性质与官能团的关系以及信息处理能力，体现微观探析与宏观辨识素养考查。</w:t>
            </w:r>
          </w:p>
        </w:tc>
      </w:tr>
      <w:tr>
        <w:tblPrEx>
          <w:tblW w:w="0" w:type="auto"/>
          <w:tblLook w:val="04A0"/>
        </w:tblPrEx>
        <w:tc>
          <w:tcPr>
            <w:tcW w:w="1217"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·湖</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3</w:t>
            </w:r>
          </w:p>
        </w:tc>
        <w:tc>
          <w:tcPr>
            <w:tcW w:w="1216"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重要的烃</w:t>
            </w:r>
          </w:p>
        </w:tc>
        <w:tc>
          <w:tcPr>
            <w:tcW w:w="1222"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烃的含氧</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萃取</w:t>
            </w:r>
          </w:p>
        </w:tc>
        <w:tc>
          <w:tcPr>
            <w:tcW w:w="2433"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以己二酸的两条合成路</w:t>
            </w:r>
          </w:p>
        </w:tc>
      </w:tr>
    </w:tbl>
    <w:p>
      <w:pPr>
        <w:sectPr w:rsidSect="00A07BE3">
          <w:headerReference w:type="default" r:id="rId10"/>
          <w:footerReference w:type="default" r:id="rId11"/>
          <w:type w:val="nextPage"/>
          <w:pgSz w:w="11906" w:h="16838"/>
          <w:pgMar w:top="1440" w:right="1800" w:bottom="1440" w:left="1800" w:header="851" w:footer="992" w:gutter="0"/>
          <w:pgNumType w:start="3"/>
          <w:cols w:space="425"/>
          <w:titlePg w:val="0"/>
          <w:docGrid w:type="lines" w:linePitch="312"/>
        </w:sectPr>
      </w:pPr>
    </w:p>
    <w:tbl>
      <w:tblPr>
        <w:tblStyle w:val="TableGrid2"/>
        <w:tblW w:w="0" w:type="auto"/>
        <w:tblLook w:val="04A0"/>
      </w:tblPr>
      <w:tblGrid>
        <w:gridCol w:w="1217"/>
        <w:gridCol w:w="1216"/>
        <w:gridCol w:w="1216"/>
        <w:gridCol w:w="1222"/>
        <w:gridCol w:w="1218"/>
        <w:gridCol w:w="2433"/>
      </w:tblGrid>
      <w:tr>
        <w:tblPrEx>
          <w:tblW w:w="0" w:type="auto"/>
          <w:tblLook w:val="04A0"/>
        </w:tblPrEx>
        <w:tc>
          <w:tcPr>
            <w:tcW w:w="1217" w:type="dxa"/>
          </w:tcPr>
          <w:p w:rsidR="00A07BE3">
            <w:pPr>
              <w:adjustRightInd w:val="0"/>
              <w:snapToGrid w:val="0"/>
              <w:spacing w:before="0" w:line="360" w:lineRule="auto"/>
              <w:jc w:val="left"/>
              <w:rPr>
                <w:rFonts w:asciiTheme="minorEastAsia" w:hAnsiTheme="minorEastAsia" w:cs="宋体"/>
                <w:szCs w:val="21"/>
              </w:rPr>
            </w:pPr>
            <w:r>
              <w:rPr>
                <w:rFonts w:asciiTheme="minorEastAsia" w:hAnsiTheme="minorEastAsia" w:cs="宋体" w:hint="eastAsia"/>
                <w:szCs w:val="21"/>
              </w:rPr>
              <w:t>南·</w:t>
            </w:r>
            <w:r>
              <w:rPr>
                <w:rFonts w:asciiTheme="minorEastAsia" w:hAnsiTheme="minorEastAsia" w:cs="宋体" w:hint="eastAsia"/>
                <w:szCs w:val="21"/>
              </w:rPr>
              <w:t>4</w:t>
            </w:r>
          </w:p>
          <w:p w:rsidR="00A07BE3">
            <w:pPr>
              <w:adjustRightInd w:val="0"/>
              <w:snapToGrid w:val="0"/>
              <w:spacing w:line="360" w:lineRule="auto"/>
              <w:jc w:val="left"/>
              <w:rPr>
                <w:rFonts w:asciiTheme="minorEastAsia" w:hAnsiTheme="minorEastAsia" w:cs="宋体"/>
                <w:szCs w:val="21"/>
              </w:rPr>
            </w:pPr>
          </w:p>
        </w:tc>
        <w:tc>
          <w:tcPr>
            <w:tcW w:w="1216" w:type="dxa"/>
          </w:tcPr>
          <w:p/>
        </w:tc>
        <w:tc>
          <w:tcPr>
            <w:tcW w:w="1216" w:type="dxa"/>
          </w:tcPr>
          <w:p w:rsidR="00A07BE3">
            <w:pPr>
              <w:adjustRightInd w:val="0"/>
              <w:snapToGrid w:val="0"/>
              <w:spacing w:before="0" w:line="360" w:lineRule="auto"/>
              <w:jc w:val="left"/>
              <w:rPr>
                <w:rFonts w:asciiTheme="minorEastAsia" w:hAnsiTheme="minorEastAsia" w:cs="宋体"/>
                <w:szCs w:val="21"/>
              </w:rPr>
            </w:pPr>
            <w:r>
              <w:rPr>
                <w:rFonts w:asciiTheme="minorEastAsia" w:hAnsiTheme="minorEastAsia" w:cs="宋体" w:hint="eastAsia"/>
                <w:szCs w:val="21"/>
              </w:rPr>
              <w:t>及化石燃料的综合利用</w:t>
            </w:r>
          </w:p>
        </w:tc>
        <w:tc>
          <w:tcPr>
            <w:tcW w:w="1222" w:type="dxa"/>
          </w:tcPr>
          <w:p w:rsidR="00A07BE3">
            <w:pPr>
              <w:adjustRightInd w:val="0"/>
              <w:snapToGrid w:val="0"/>
              <w:spacing w:before="0" w:line="360" w:lineRule="auto"/>
              <w:jc w:val="left"/>
              <w:rPr>
                <w:rFonts w:asciiTheme="minorEastAsia" w:hAnsiTheme="minorEastAsia" w:cs="宋体"/>
                <w:szCs w:val="21"/>
              </w:rPr>
            </w:pPr>
            <w:r>
              <w:rPr>
                <w:rFonts w:asciiTheme="minorEastAsia" w:hAnsiTheme="minorEastAsia" w:cs="宋体" w:hint="eastAsia"/>
                <w:szCs w:val="21"/>
              </w:rPr>
              <w:t>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tc>
        <w:tc>
          <w:tcPr>
            <w:tcW w:w="2433" w:type="dxa"/>
          </w:tcPr>
          <w:p w:rsidR="00A07BE3">
            <w:pPr>
              <w:adjustRightInd w:val="0"/>
              <w:snapToGrid w:val="0"/>
              <w:spacing w:before="0" w:line="360" w:lineRule="auto"/>
              <w:jc w:val="left"/>
              <w:rPr>
                <w:rFonts w:asciiTheme="minorEastAsia" w:hAnsiTheme="minorEastAsia" w:cs="宋体"/>
                <w:szCs w:val="21"/>
              </w:rPr>
            </w:pPr>
            <w:r>
              <w:rPr>
                <w:rFonts w:asciiTheme="minorEastAsia" w:hAnsiTheme="minorEastAsia" w:cs="宋体" w:hint="eastAsia"/>
                <w:szCs w:val="21"/>
              </w:rPr>
              <w:t>线为试题情景，通过联想课本所学典型有机物、迁移应用来解决问题，考查学生的证据推理与模型认知素养。</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·辽宁·</w:t>
            </w: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3</w:t>
            </w:r>
          </w:p>
        </w:tc>
        <w:tc>
          <w:tcPr>
            <w:tcW w:w="1216" w:type="dxa"/>
          </w:tcPr>
          <w:p w:rsidR="00A07BE3">
            <w:pPr>
              <w:adjustRightInd w:val="0"/>
              <w:snapToGrid w:val="0"/>
              <w:spacing w:line="360" w:lineRule="auto"/>
              <w:jc w:val="left"/>
              <w:rPr>
                <w:rFonts w:asciiTheme="minorEastAsia" w:hAnsiTheme="minorEastAsia" w:cs="宋体"/>
                <w:szCs w:val="21"/>
              </w:rPr>
            </w:pP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酚的酸性</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以我国科技工作者的一项发现为背景，通过观察、辨识河分析有机物分子结构，考查原子共面关系、官能团的化学性质以及结构与物理性质之间的关系，体现微观探析与宏观辨识、证据推理与模型认知素养。</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·山东·</w:t>
            </w:r>
            <w:r>
              <w:rPr>
                <w:rFonts w:asciiTheme="minorEastAsia" w:hAnsiTheme="minorEastAsia" w:cs="宋体" w:hint="eastAsia"/>
                <w:szCs w:val="21"/>
              </w:rPr>
              <w:t>2</w:t>
            </w:r>
            <w:r>
              <w:rPr>
                <w:rFonts w:asciiTheme="minorEastAsia" w:hAnsiTheme="minorEastAsia" w:cs="宋体" w:hint="eastAsia"/>
                <w:szCs w:val="21"/>
              </w:rPr>
              <w:t>（</w:t>
            </w:r>
            <w:r>
              <w:rPr>
                <w:rFonts w:asciiTheme="minorEastAsia" w:hAnsiTheme="minorEastAsia" w:cs="宋体" w:hint="eastAsia"/>
                <w:szCs w:val="21"/>
              </w:rPr>
              <w:t>C</w:t>
            </w:r>
            <w:r>
              <w:rPr>
                <w:rFonts w:asciiTheme="minorEastAsia" w:hAnsiTheme="minorEastAsia" w:cs="宋体" w:hint="eastAsia"/>
                <w:szCs w:val="21"/>
              </w:rPr>
              <w:t>、</w:t>
            </w:r>
            <w:r>
              <w:rPr>
                <w:rFonts w:asciiTheme="minorEastAsia" w:hAnsiTheme="minorEastAsia" w:cs="宋体" w:hint="eastAsia"/>
                <w:szCs w:val="21"/>
              </w:rPr>
              <w:t>D</w:t>
            </w:r>
            <w:r>
              <w:rPr>
                <w:rFonts w:asciiTheme="minorEastAsia" w:hAnsiTheme="minorEastAsia" w:cs="宋体" w:hint="eastAsia"/>
                <w:szCs w:val="21"/>
              </w:rPr>
              <w:t>选项）</w:t>
            </w:r>
          </w:p>
          <w:p w:rsidR="00A07BE3">
            <w:pPr>
              <w:adjustRightInd w:val="0"/>
              <w:snapToGrid w:val="0"/>
              <w:spacing w:line="360" w:lineRule="auto"/>
              <w:jc w:val="left"/>
              <w:rPr>
                <w:rFonts w:asciiTheme="minorEastAsia" w:hAnsiTheme="minorEastAsia" w:cs="宋体"/>
                <w:szCs w:val="21"/>
              </w:rPr>
            </w:pP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重要的烃及化石燃料的综合利用</w:t>
            </w: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聚乙炔的导电性</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以有机物的用途为问题情境，既</w:t>
            </w:r>
            <w:bookmarkStart w:id="5" w:name="OLE_LINK12"/>
            <w:r>
              <w:rPr>
                <w:rFonts w:asciiTheme="minorEastAsia" w:hAnsiTheme="minorEastAsia" w:cs="宋体" w:hint="eastAsia"/>
                <w:szCs w:val="21"/>
              </w:rPr>
              <w:t>考查学生的科学态度与社会责任意识</w:t>
            </w:r>
            <w:bookmarkEnd w:id="5"/>
            <w:r>
              <w:rPr>
                <w:rFonts w:asciiTheme="minorEastAsia" w:hAnsiTheme="minorEastAsia" w:cs="宋体" w:hint="eastAsia"/>
                <w:szCs w:val="21"/>
              </w:rPr>
              <w:t>，又考查其证据推理与模型认知素养。</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2021</w:t>
            </w:r>
            <w:r>
              <w:rPr>
                <w:rFonts w:asciiTheme="minorEastAsia" w:hAnsiTheme="minorEastAsia" w:cs="宋体" w:hint="eastAsia"/>
                <w:szCs w:val="21"/>
              </w:rPr>
              <w:t>·山东·</w:t>
            </w:r>
            <w:r>
              <w:rPr>
                <w:rFonts w:asciiTheme="minorEastAsia" w:hAnsiTheme="minorEastAsia" w:cs="宋体" w:hint="eastAsia"/>
                <w:szCs w:val="21"/>
              </w:rPr>
              <w:t>7</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w:t>
            </w:r>
          </w:p>
        </w:tc>
        <w:tc>
          <w:tcPr>
            <w:tcW w:w="1216" w:type="dxa"/>
          </w:tcPr>
          <w:p w:rsidR="00A07BE3">
            <w:pPr>
              <w:adjustRightInd w:val="0"/>
              <w:snapToGrid w:val="0"/>
              <w:spacing w:line="360" w:lineRule="auto"/>
              <w:jc w:val="left"/>
              <w:rPr>
                <w:rFonts w:asciiTheme="minorEastAsia" w:hAnsiTheme="minorEastAsia" w:cs="宋体"/>
                <w:szCs w:val="21"/>
              </w:rPr>
            </w:pP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醛基的检验</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以课本实验操作为情境，评价实验方案，考查学生的检验类实验设计能力（排除干扰）及科学探究素养。</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2020</w:t>
            </w:r>
            <w:r>
              <w:rPr>
                <w:rFonts w:asciiTheme="minorEastAsia" w:hAnsiTheme="minorEastAsia" w:cs="宋体" w:hint="eastAsia"/>
                <w:szCs w:val="21"/>
              </w:rPr>
              <w:t>·全国Ⅰ·</w:t>
            </w:r>
            <w:r>
              <w:rPr>
                <w:rFonts w:asciiTheme="minorEastAsia" w:hAnsiTheme="minorEastAsia" w:cs="宋体" w:hint="eastAsia"/>
                <w:szCs w:val="21"/>
              </w:rPr>
              <w:t>8</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醇的氧化反应、消去反应</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以紫花前胡醇的键线式为试题情境，考查证据推理素养和应用迁移能力</w:t>
            </w:r>
            <w:r>
              <w:rPr>
                <w:rStyle w:val="Emphasis"/>
                <w:rFonts w:asciiTheme="minorEastAsia" w:hAnsiTheme="minorEastAsia" w:cs="宋体" w:hint="eastAsia"/>
                <w:i w:val="0"/>
                <w:szCs w:val="21"/>
                <w:shd w:val="clear" w:color="auto" w:fill="FFFFFF"/>
              </w:rPr>
              <w:t>。</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2020</w:t>
            </w:r>
            <w:r>
              <w:rPr>
                <w:rFonts w:asciiTheme="minorEastAsia" w:hAnsiTheme="minorEastAsia" w:cs="宋体" w:hint="eastAsia"/>
                <w:szCs w:val="21"/>
              </w:rPr>
              <w:t>·全国Ⅱ·</w:t>
            </w:r>
            <w:r>
              <w:rPr>
                <w:rFonts w:asciiTheme="minorEastAsia" w:hAnsiTheme="minorEastAsia" w:cs="宋体" w:hint="eastAsia"/>
                <w:szCs w:val="21"/>
              </w:rPr>
              <w:t>10</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芳香化合物</w:t>
            </w:r>
          </w:p>
        </w:tc>
        <w:tc>
          <w:tcPr>
            <w:tcW w:w="2433" w:type="dxa"/>
          </w:tcPr>
          <w:p w:rsidR="00A07BE3">
            <w:pPr>
              <w:adjustRightInd w:val="0"/>
              <w:snapToGrid w:val="0"/>
              <w:spacing w:after="0" w:line="360" w:lineRule="auto"/>
              <w:jc w:val="left"/>
              <w:rPr>
                <w:rFonts w:asciiTheme="minorEastAsia" w:hAnsiTheme="minorEastAsia" w:cs="宋体"/>
                <w:szCs w:val="21"/>
              </w:rPr>
            </w:pPr>
            <w:r>
              <w:rPr>
                <w:rFonts w:asciiTheme="minorEastAsia" w:hAnsiTheme="minorEastAsia" w:cs="宋体" w:hint="eastAsia"/>
                <w:szCs w:val="21"/>
              </w:rPr>
              <w:t>以</w:t>
            </w:r>
            <w:r>
              <w:rPr>
                <w:rStyle w:val="Emphasis"/>
                <w:rFonts w:asciiTheme="minorEastAsia" w:hAnsiTheme="minorEastAsia" w:cs="宋体" w:hint="eastAsia"/>
                <w:i w:val="0"/>
                <w:szCs w:val="21"/>
                <w:shd w:val="clear" w:color="auto" w:fill="FFFFFF"/>
              </w:rPr>
              <w:t>甲基吡啶、甲醛为原料合成</w:t>
            </w:r>
            <w:r>
              <w:rPr>
                <w:rStyle w:val="Emphasis"/>
                <w:rFonts w:asciiTheme="minorEastAsia" w:hAnsiTheme="minorEastAsia" w:cs="宋体" w:hint="eastAsia"/>
                <w:i w:val="0"/>
                <w:szCs w:val="21"/>
                <w:shd w:val="clear" w:color="auto" w:fill="FFFFFF"/>
              </w:rPr>
              <w:t>2-</w:t>
            </w:r>
            <w:r>
              <w:rPr>
                <w:rStyle w:val="Emphasis"/>
                <w:rFonts w:asciiTheme="minorEastAsia" w:hAnsiTheme="minorEastAsia" w:cs="宋体" w:hint="eastAsia"/>
                <w:i w:val="0"/>
                <w:szCs w:val="21"/>
                <w:shd w:val="clear" w:color="auto" w:fill="FFFFFF"/>
              </w:rPr>
              <w:t>乙烯基吡啶的工艺路线为情境，涉及原子共平面、同系物、同分异构体及醇的消去反应，突</w:t>
            </w:r>
          </w:p>
        </w:tc>
      </w:tr>
    </w:tbl>
    <w:p>
      <w:pPr>
        <w:sectPr w:rsidSect="00A07BE3">
          <w:headerReference w:type="default" r:id="rId12"/>
          <w:footerReference w:type="default" r:id="rId13"/>
          <w:type w:val="nextPage"/>
          <w:pgSz w:w="11906" w:h="16838"/>
          <w:pgMar w:top="1440" w:right="1800" w:bottom="1440" w:left="1800" w:header="851" w:footer="992" w:gutter="0"/>
          <w:pgNumType w:start="4"/>
          <w:cols w:space="425"/>
          <w:titlePg w:val="0"/>
          <w:docGrid w:type="lines" w:linePitch="312"/>
        </w:sectPr>
      </w:pPr>
    </w:p>
    <w:tbl>
      <w:tblPr>
        <w:tblStyle w:val="TableGrid3"/>
        <w:tblW w:w="0" w:type="auto"/>
        <w:tblLook w:val="04A0"/>
      </w:tblPr>
      <w:tblGrid>
        <w:gridCol w:w="1217"/>
        <w:gridCol w:w="1216"/>
        <w:gridCol w:w="1216"/>
        <w:gridCol w:w="1222"/>
        <w:gridCol w:w="1218"/>
        <w:gridCol w:w="2433"/>
      </w:tblGrid>
      <w:tr>
        <w:tblPrEx>
          <w:tblW w:w="0" w:type="auto"/>
          <w:tblLook w:val="04A0"/>
        </w:tblPrEx>
        <w:tc>
          <w:tcPr>
            <w:tcW w:w="1217" w:type="dxa"/>
          </w:tcPr>
          <w:p/>
        </w:tc>
        <w:tc>
          <w:tcPr>
            <w:tcW w:w="1216" w:type="dxa"/>
          </w:tcPr>
          <w:p/>
        </w:tc>
        <w:tc>
          <w:tcPr>
            <w:tcW w:w="1216" w:type="dxa"/>
          </w:tcPr>
          <w:p/>
        </w:tc>
        <w:tc>
          <w:tcPr>
            <w:tcW w:w="1222" w:type="dxa"/>
          </w:tcPr>
          <w:p/>
        </w:tc>
        <w:tc>
          <w:tcPr>
            <w:tcW w:w="1218" w:type="dxa"/>
          </w:tcPr>
          <w:p/>
        </w:tc>
        <w:tc>
          <w:tcPr>
            <w:tcW w:w="2433" w:type="dxa"/>
          </w:tcPr>
          <w:p w:rsidR="00A07BE3">
            <w:pPr>
              <w:adjustRightInd w:val="0"/>
              <w:snapToGrid w:val="0"/>
              <w:spacing w:before="0" w:line="360" w:lineRule="auto"/>
              <w:jc w:val="left"/>
              <w:rPr>
                <w:rFonts w:asciiTheme="minorEastAsia" w:hAnsiTheme="minorEastAsia" w:cs="宋体"/>
                <w:szCs w:val="21"/>
              </w:rPr>
            </w:pPr>
            <w:r>
              <w:rPr>
                <w:rStyle w:val="Emphasis"/>
                <w:rFonts w:asciiTheme="minorEastAsia" w:hAnsiTheme="minorEastAsia" w:cs="宋体" w:hint="eastAsia"/>
                <w:i w:val="0"/>
                <w:szCs w:val="21"/>
                <w:shd w:val="clear" w:color="auto" w:fill="FFFFFF"/>
              </w:rPr>
              <w:t>出信息处理能力、应用创新能力和证据推理素养的考查。</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2020</w:t>
            </w:r>
            <w:r>
              <w:rPr>
                <w:rFonts w:asciiTheme="minorEastAsia" w:hAnsiTheme="minorEastAsia" w:cs="宋体" w:hint="eastAsia"/>
                <w:szCs w:val="21"/>
              </w:rPr>
              <w:t>·全国大纲卷·</w:t>
            </w:r>
            <w:r>
              <w:rPr>
                <w:rFonts w:asciiTheme="minorEastAsia" w:hAnsiTheme="minorEastAsia" w:cs="宋体" w:hint="eastAsia"/>
                <w:szCs w:val="21"/>
              </w:rPr>
              <w:t>8</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bookmarkStart w:id="6" w:name="OLE_LINK7"/>
            <w:r>
              <w:rPr>
                <w:rFonts w:asciiTheme="minorEastAsia" w:hAnsiTheme="minorEastAsia" w:cs="宋体" w:hint="eastAsia"/>
                <w:szCs w:val="21"/>
              </w:rPr>
              <w:t>重要的烃及化石燃料的综合利用</w:t>
            </w:r>
            <w:bookmarkEnd w:id="6"/>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发生加成反应的结构特征和官能团类型</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以黄酮类化合物金丝桃苷的结构式为试题情境，考查有机反应及类型，体现了结构决定性质的化学观和证据推理与模型认知的素养水平。</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2020</w:t>
            </w:r>
            <w:r>
              <w:rPr>
                <w:rFonts w:asciiTheme="minorEastAsia" w:hAnsiTheme="minorEastAsia" w:cs="宋体" w:hint="eastAsia"/>
                <w:szCs w:val="21"/>
              </w:rPr>
              <w:t>·山东·</w:t>
            </w: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w:t>
            </w:r>
          </w:p>
        </w:tc>
        <w:tc>
          <w:tcPr>
            <w:tcW w:w="1216" w:type="dxa"/>
          </w:tcPr>
          <w:p w:rsidR="00A07BE3">
            <w:pPr>
              <w:adjustRightInd w:val="0"/>
              <w:snapToGrid w:val="0"/>
              <w:spacing w:line="360" w:lineRule="auto"/>
              <w:jc w:val="left"/>
              <w:rPr>
                <w:rFonts w:asciiTheme="minorEastAsia" w:hAnsiTheme="minorEastAsia" w:cs="宋体"/>
                <w:szCs w:val="21"/>
              </w:rPr>
            </w:pPr>
          </w:p>
        </w:tc>
        <w:tc>
          <w:tcPr>
            <w:tcW w:w="1222" w:type="dxa"/>
          </w:tcPr>
          <w:p w:rsidR="00A07BE3">
            <w:pPr>
              <w:adjustRightInd w:val="0"/>
              <w:snapToGrid w:val="0"/>
              <w:spacing w:line="360" w:lineRule="auto"/>
              <w:jc w:val="left"/>
              <w:rPr>
                <w:rFonts w:asciiTheme="minorEastAsia" w:hAnsiTheme="minorEastAsia" w:cs="宋体"/>
                <w:szCs w:val="21"/>
              </w:rPr>
            </w:pPr>
            <w:bookmarkStart w:id="7" w:name="OLE_LINK11"/>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bookmarkEnd w:id="7"/>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酸性：</w:t>
            </w:r>
            <w:r>
              <w:rPr>
                <w:rFonts w:asciiTheme="minorEastAsia" w:hAnsiTheme="minorEastAsia" w:cs="宋体" w:hint="eastAsia"/>
                <w:szCs w:val="21"/>
              </w:rPr>
              <w:t>H</w:t>
            </w:r>
            <w:r>
              <w:rPr>
                <w:rFonts w:asciiTheme="minorEastAsia" w:hAnsiTheme="minorEastAsia" w:cs="宋体" w:hint="eastAsia"/>
                <w:szCs w:val="21"/>
                <w:vertAlign w:val="subscript"/>
              </w:rPr>
              <w:t>2</w:t>
            </w:r>
            <w:r>
              <w:rPr>
                <w:rFonts w:asciiTheme="minorEastAsia" w:hAnsiTheme="minorEastAsia" w:cs="宋体" w:hint="eastAsia"/>
                <w:szCs w:val="21"/>
              </w:rPr>
              <w:t>CO</w:t>
            </w:r>
            <w:r>
              <w:rPr>
                <w:rFonts w:asciiTheme="minorEastAsia" w:hAnsiTheme="minorEastAsia" w:cs="宋体" w:hint="eastAsia"/>
                <w:szCs w:val="21"/>
                <w:vertAlign w:val="subscript"/>
              </w:rPr>
              <w:t>3</w:t>
            </w:r>
            <w:r>
              <w:rPr>
                <w:rFonts w:asciiTheme="minorEastAsia" w:hAnsiTheme="minorEastAsia" w:cs="宋体" w:hint="eastAsia"/>
                <w:szCs w:val="21"/>
              </w:rPr>
              <w:t>&gt;</w:t>
            </w:r>
            <w:r>
              <w:rPr>
                <w:rFonts w:asciiTheme="minorEastAsia" w:hAnsiTheme="minorEastAsia" w:cs="宋体" w:hint="eastAsia"/>
                <w:szCs w:val="21"/>
              </w:rPr>
              <w:t>酚羟基</w:t>
            </w:r>
            <w:r>
              <w:rPr>
                <w:rFonts w:asciiTheme="minorEastAsia" w:hAnsiTheme="minorEastAsia" w:cs="宋体" w:hint="eastAsia"/>
                <w:szCs w:val="21"/>
              </w:rPr>
              <w:t>&gt;HCO</w:t>
            </w:r>
            <w:r>
              <w:rPr>
                <w:rFonts w:asciiTheme="minorEastAsia" w:hAnsiTheme="minorEastAsia" w:cs="宋体" w:hint="eastAsia"/>
                <w:szCs w:val="21"/>
                <w:vertAlign w:val="subscript"/>
              </w:rPr>
              <w:t>3</w:t>
            </w:r>
            <w:r>
              <w:rPr>
                <w:rFonts w:asciiTheme="minorEastAsia" w:hAnsiTheme="minorEastAsia" w:cs="宋体" w:hint="eastAsia"/>
                <w:szCs w:val="21"/>
              </w:rPr>
              <w:t>¯</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以中草药中提取的</w:t>
            </w:r>
            <w:r>
              <w:rPr>
                <w:rFonts w:asciiTheme="minorEastAsia" w:hAnsiTheme="minorEastAsia" w:cs="宋体" w:hint="eastAsia"/>
                <w:szCs w:val="21"/>
              </w:rPr>
              <w:t>calebin A</w:t>
            </w:r>
            <w:r>
              <w:rPr>
                <w:rFonts w:asciiTheme="minorEastAsia" w:hAnsiTheme="minorEastAsia" w:cs="宋体" w:hint="eastAsia"/>
                <w:szCs w:val="21"/>
              </w:rPr>
              <w:t>的结构式为命题情境，考查官能团的性质，体现微观探析与宏观辨识、证据推理与模型认知素养。</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bookmarkStart w:id="8" w:name="_Hlk87559009"/>
            <w:r>
              <w:rPr>
                <w:rFonts w:asciiTheme="minorEastAsia" w:hAnsiTheme="minorEastAsia" w:cs="宋体" w:hint="eastAsia"/>
                <w:szCs w:val="21"/>
              </w:rPr>
              <w:t>2019</w:t>
            </w:r>
            <w:r>
              <w:rPr>
                <w:rFonts w:asciiTheme="minorEastAsia" w:hAnsiTheme="minorEastAsia" w:cs="宋体" w:hint="eastAsia"/>
                <w:szCs w:val="21"/>
              </w:rPr>
              <w:t>·全国Ⅰ·</w:t>
            </w:r>
            <w:r>
              <w:rPr>
                <w:rFonts w:asciiTheme="minorEastAsia" w:hAnsiTheme="minorEastAsia" w:cs="宋体" w:hint="eastAsia"/>
                <w:szCs w:val="21"/>
              </w:rPr>
              <w:t>8</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重要的烃及化石燃料的综合利用</w:t>
            </w:r>
          </w:p>
        </w:tc>
        <w:tc>
          <w:tcPr>
            <w:tcW w:w="1222" w:type="dxa"/>
          </w:tcPr>
          <w:p w:rsidR="00A07BE3">
            <w:pPr>
              <w:adjustRightInd w:val="0"/>
              <w:snapToGrid w:val="0"/>
              <w:spacing w:line="360" w:lineRule="auto"/>
              <w:jc w:val="left"/>
              <w:rPr>
                <w:rFonts w:asciiTheme="minorEastAsia" w:hAnsiTheme="minorEastAsia" w:cs="宋体"/>
                <w:szCs w:val="21"/>
              </w:rPr>
            </w:pP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烃的溶解性</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w:t>
            </w:r>
            <w:r>
              <w:rPr>
                <w:rFonts w:asciiTheme="minorEastAsia" w:hAnsiTheme="minorEastAsia" w:cs="宋体" w:hint="eastAsia"/>
                <w:szCs w:val="21"/>
              </w:rPr>
              <w:t>2-</w:t>
            </w:r>
            <w:r>
              <w:rPr>
                <w:rFonts w:asciiTheme="minorEastAsia" w:hAnsiTheme="minorEastAsia" w:cs="宋体" w:hint="eastAsia"/>
                <w:szCs w:val="21"/>
              </w:rPr>
              <w:t>苯基丙烯的结构式为载体，基于微观探析与宏观辨识素养，综合考查苯基和碳碳双键性的不饱和性、原子共面及溶解性等必备知识。</w:t>
            </w:r>
          </w:p>
        </w:tc>
      </w:tr>
      <w:bookmarkEnd w:id="8"/>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2019</w:t>
            </w:r>
            <w:r>
              <w:rPr>
                <w:rFonts w:asciiTheme="minorEastAsia" w:hAnsiTheme="minorEastAsia" w:cs="宋体" w:hint="eastAsia"/>
                <w:szCs w:val="21"/>
              </w:rPr>
              <w:t>·全国Ⅱ·</w:t>
            </w:r>
            <w:r>
              <w:rPr>
                <w:rFonts w:asciiTheme="minorEastAsia" w:hAnsiTheme="minorEastAsia" w:cs="宋体" w:hint="eastAsia"/>
                <w:szCs w:val="21"/>
              </w:rPr>
              <w:t>7</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bookmarkStart w:id="9" w:name="OLE_LINK15"/>
            <w:r>
              <w:rPr>
                <w:rFonts w:asciiTheme="minorEastAsia" w:hAnsiTheme="minorEastAsia" w:cs="宋体" w:hint="eastAsia"/>
                <w:szCs w:val="21"/>
              </w:rPr>
              <w:t>重要的烃及化石燃料的综合利用</w:t>
            </w:r>
            <w:bookmarkEnd w:id="9"/>
          </w:p>
        </w:tc>
        <w:tc>
          <w:tcPr>
            <w:tcW w:w="1222"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烃的含氧衍生物</w:t>
            </w:r>
            <w:r>
              <w:rPr>
                <w:rFonts w:asciiTheme="minorEastAsia" w:hAnsiTheme="minorEastAsia" w:cs="宋体" w:hint="eastAsia"/>
                <w:szCs w:val="21"/>
              </w:rPr>
              <w:t xml:space="preserve"> </w:t>
            </w:r>
            <w:r>
              <w:rPr>
                <w:rFonts w:asciiTheme="minorEastAsia" w:hAnsiTheme="minorEastAsia" w:cs="宋体" w:hint="eastAsia"/>
                <w:szCs w:val="21"/>
              </w:rPr>
              <w:t>基本营养物质</w:t>
            </w: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生活中的有机化学</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以我国古代诗歌为背景，用化学知识准确解释生活中的有机化学事实或现象，体现科学态度与社会责任意识素养的考查。</w:t>
            </w:r>
          </w:p>
        </w:tc>
      </w:tr>
      <w:tr>
        <w:tblPrEx>
          <w:tblW w:w="0" w:type="auto"/>
          <w:tblLook w:val="04A0"/>
        </w:tblPrEx>
        <w:tc>
          <w:tcPr>
            <w:tcW w:w="1217"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2019</w:t>
            </w:r>
            <w:r>
              <w:rPr>
                <w:rFonts w:asciiTheme="minorEastAsia" w:hAnsiTheme="minorEastAsia" w:cs="宋体" w:hint="eastAsia"/>
                <w:szCs w:val="21"/>
              </w:rPr>
              <w:t>·全国Ⅲ·</w:t>
            </w:r>
            <w:r>
              <w:rPr>
                <w:rFonts w:asciiTheme="minorEastAsia" w:hAnsiTheme="minorEastAsia" w:cs="宋体" w:hint="eastAsia"/>
                <w:szCs w:val="21"/>
              </w:rPr>
              <w:t>8</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6</w:t>
            </w:r>
          </w:p>
        </w:tc>
        <w:tc>
          <w:tcPr>
            <w:tcW w:w="1216"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重要的烃及化石燃料的综合利用</w:t>
            </w:r>
          </w:p>
        </w:tc>
        <w:tc>
          <w:tcPr>
            <w:tcW w:w="1222" w:type="dxa"/>
          </w:tcPr>
          <w:p w:rsidR="00A07BE3">
            <w:pPr>
              <w:adjustRightInd w:val="0"/>
              <w:snapToGrid w:val="0"/>
              <w:spacing w:line="360" w:lineRule="auto"/>
              <w:jc w:val="left"/>
              <w:rPr>
                <w:rFonts w:asciiTheme="minorEastAsia" w:hAnsiTheme="minorEastAsia" w:cs="宋体"/>
                <w:szCs w:val="21"/>
              </w:rPr>
            </w:pPr>
          </w:p>
        </w:tc>
        <w:tc>
          <w:tcPr>
            <w:tcW w:w="1218"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二烯烃</w:t>
            </w:r>
          </w:p>
        </w:tc>
        <w:tc>
          <w:tcPr>
            <w:tcW w:w="2433" w:type="dxa"/>
          </w:tcPr>
          <w:p w:rsidR="00A07BE3">
            <w:pPr>
              <w:adjustRightInd w:val="0"/>
              <w:snapToGrid w:val="0"/>
              <w:spacing w:line="360" w:lineRule="auto"/>
              <w:jc w:val="left"/>
              <w:rPr>
                <w:rFonts w:asciiTheme="minorEastAsia" w:hAnsiTheme="minorEastAsia" w:cs="宋体"/>
                <w:szCs w:val="21"/>
              </w:rPr>
            </w:pPr>
            <w:r>
              <w:rPr>
                <w:rFonts w:asciiTheme="minorEastAsia" w:hAnsiTheme="minorEastAsia" w:cs="宋体" w:hint="eastAsia"/>
                <w:szCs w:val="21"/>
              </w:rPr>
              <w:t>根据未学过烃的名称书写结构简式，进而考查其构型，</w:t>
            </w:r>
            <w:bookmarkStart w:id="10" w:name="OLE_LINK16"/>
            <w:r>
              <w:rPr>
                <w:rFonts w:asciiTheme="minorEastAsia" w:hAnsiTheme="minorEastAsia" w:cs="宋体" w:hint="eastAsia"/>
                <w:szCs w:val="21"/>
              </w:rPr>
              <w:t>突出知识迁移能力、空间想象能力以及</w:t>
            </w:r>
            <w:bookmarkStart w:id="11" w:name="OLE_LINK17"/>
            <w:bookmarkEnd w:id="10"/>
            <w:r>
              <w:rPr>
                <w:rFonts w:asciiTheme="minorEastAsia" w:hAnsiTheme="minorEastAsia" w:cs="宋体" w:hint="eastAsia"/>
                <w:szCs w:val="21"/>
              </w:rPr>
              <w:t>微观探析素养</w:t>
            </w:r>
            <w:bookmarkEnd w:id="11"/>
            <w:r>
              <w:rPr>
                <w:rFonts w:asciiTheme="minorEastAsia" w:hAnsiTheme="minorEastAsia" w:cs="宋体" w:hint="eastAsia"/>
                <w:szCs w:val="21"/>
              </w:rPr>
              <w:t>的考查。</w:t>
            </w:r>
          </w:p>
        </w:tc>
      </w:tr>
    </w:tbl>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典型真题分析（教师专用）</w:t>
      </w:r>
    </w:p>
    <w:p w:rsidR="00A07BE3">
      <w:pPr>
        <w:pStyle w:val="1"/>
        <w:adjustRightInd w:val="0"/>
        <w:snapToGrid w:val="0"/>
        <w:spacing w:line="360" w:lineRule="auto"/>
        <w:ind w:firstLine="480" w:firstLineChars="200"/>
        <w:rPr>
          <w:rFonts w:asciiTheme="minorEastAsia" w:eastAsiaTheme="minorEastAsia" w:hAnsiTheme="minorEastAsia" w:cs="宋体"/>
          <w:sz w:val="24"/>
          <w:szCs w:val="24"/>
        </w:rPr>
        <w:sectPr w:rsidSect="00A07BE3">
          <w:headerReference w:type="default" r:id="rId14"/>
          <w:footerReference w:type="default" r:id="rId15"/>
          <w:type w:val="nextPage"/>
          <w:pgSz w:w="11906" w:h="16838"/>
          <w:pgMar w:top="1440" w:right="1800" w:bottom="1440" w:left="1800" w:header="851" w:footer="992" w:gutter="0"/>
          <w:pgNumType w:start="5"/>
          <w:cols w:space="425"/>
          <w:titlePg w:val="0"/>
          <w:docGrid w:type="lines" w:linePitch="312"/>
        </w:sectPr>
      </w:pPr>
    </w:p>
    <w:p w:rsidR="00A07BE3">
      <w:pPr>
        <w:pStyle w:val="1"/>
        <w:adjustRightInd w:val="0"/>
        <w:snapToGrid w:val="0"/>
        <w:spacing w:line="360" w:lineRule="auto"/>
        <w:ind w:firstLine="480" w:firstLineChars="200"/>
        <w:rPr>
          <w:rFonts w:asciiTheme="minorEastAsia" w:eastAsiaTheme="minorEastAsia" w:hAnsiTheme="minorEastAsia" w:cs="宋体"/>
          <w:sz w:val="24"/>
        </w:rPr>
      </w:pPr>
      <w:bookmarkStart w:id="12" w:name="OLE_LINK1"/>
      <w:r>
        <w:rPr>
          <w:rFonts w:asciiTheme="minorEastAsia" w:eastAsiaTheme="minorEastAsia" w:hAnsiTheme="minorEastAsia" w:cs="宋体"/>
          <w:sz w:val="24"/>
          <w:szCs w:val="24"/>
        </w:rPr>
        <w:pict>
          <v:rect id="_x0000_s1025" style="width:207.55pt;height:465.8pt;margin-top:0;margin-left:167.55pt;mso-height-relative:margin;mso-position-horizontal:right;mso-position-horizontal-relative:margin;mso-position-vertical:top;mso-position-vertical-relative:margin;mso-width-relative:margin;position:absolute;z-index:251659264" o:allowincell="f" filled="f" stroked="f">
            <v:textbox inset="18pt,0,0,0">
              <w:txbxContent>
                <w:p w:rsidR="00A07BE3">
                  <w:pPr>
                    <w:pStyle w:val="1"/>
                    <w:adjustRightInd w:val="0"/>
                    <w:snapToGrid w:v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2021</w:t>
                  </w:r>
                  <w:r>
                    <w:rPr>
                      <w:rFonts w:ascii="宋体" w:hAnsi="宋体" w:cs="宋体" w:hint="eastAsia"/>
                      <w:sz w:val="24"/>
                      <w:szCs w:val="24"/>
                    </w:rPr>
                    <w:t>·河北·</w:t>
                  </w:r>
                  <w:r>
                    <w:rPr>
                      <w:rFonts w:ascii="宋体" w:hAnsi="宋体" w:cs="宋体" w:hint="eastAsia"/>
                      <w:sz w:val="24"/>
                      <w:szCs w:val="24"/>
                    </w:rPr>
                    <w:t>12</w:t>
                  </w:r>
                  <w:r>
                    <w:rPr>
                      <w:rFonts w:ascii="宋体" w:hAnsi="宋体" w:cs="宋体" w:hint="eastAsia"/>
                      <w:sz w:val="24"/>
                      <w:szCs w:val="24"/>
                    </w:rPr>
                    <w:t>）</w:t>
                  </w:r>
                  <w:r>
                    <w:rPr>
                      <w:rFonts w:ascii="宋体" w:hAnsi="宋体" w:cs="宋体" w:hint="eastAsia"/>
                      <w:sz w:val="24"/>
                      <w:szCs w:val="24"/>
                    </w:rPr>
                    <w:t>.</w:t>
                  </w:r>
                  <w:r>
                    <w:rPr>
                      <w:rFonts w:ascii="宋体" w:hAnsi="宋体" w:cs="宋体" w:hint="eastAsia"/>
                      <w:sz w:val="24"/>
                      <w:szCs w:val="24"/>
                    </w:rPr>
                    <w:t>番木鳖酸具有一定的抗炎、抗菌活性，结构简式如图。下列说法错误的是（</w:t>
                  </w:r>
                  <w:r>
                    <w:rPr>
                      <w:rFonts w:ascii="宋体" w:hAnsi="宋体" w:cs="宋体" w:hint="eastAsia"/>
                      <w:sz w:val="24"/>
                      <w:szCs w:val="24"/>
                    </w:rPr>
                    <w:t xml:space="preserve">    </w:t>
                  </w:r>
                  <w:r>
                    <w:rPr>
                      <w:rFonts w:ascii="宋体" w:hAnsi="宋体" w:cs="宋体" w:hint="eastAsia"/>
                      <w:sz w:val="24"/>
                      <w:szCs w:val="24"/>
                    </w:rPr>
                    <w:t>）</w:t>
                  </w:r>
                </w:p>
                <w:p w:rsidR="00A07BE3">
                  <w:pPr>
                    <w:pStyle w:val="1"/>
                    <w:adjustRightInd w:val="0"/>
                    <w:snapToGrid w:val="0"/>
                    <w:spacing w:line="360" w:lineRule="auto"/>
                    <w:ind w:firstLine="480" w:firstLineChars="200"/>
                    <w:rPr>
                      <w:rFonts w:ascii="宋体" w:hAnsi="宋体" w:cs="宋体"/>
                      <w:sz w:val="24"/>
                      <w:szCs w:val="24"/>
                    </w:rPr>
                  </w:pPr>
                  <w:r>
                    <w:rPr>
                      <w:rFonts w:ascii="宋体" w:hAnsi="宋体" w:cs="宋体" w:hint="eastAsia"/>
                      <w:noProof/>
                      <w:sz w:val="24"/>
                      <w:szCs w:val="24"/>
                    </w:rPr>
                    <w:drawing>
                      <wp:inline distT="0" distB="0" distL="114300" distR="114300">
                        <wp:extent cx="1752600" cy="1609725"/>
                        <wp:effectExtent l="0" t="0" r="0" b="9525"/>
                        <wp:docPr id="60" name="图片 7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7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1752600" cy="1609725"/>
                                </a:xfrm>
                                <a:prstGeom prst="rect">
                                  <a:avLst/>
                                </a:prstGeom>
                                <a:noFill/>
                                <a:ln>
                                  <a:noFill/>
                                </a:ln>
                              </pic:spPr>
                            </pic:pic>
                          </a:graphicData>
                        </a:graphic>
                      </wp:inline>
                    </w:drawing>
                  </w:r>
                </w:p>
                <w:p w:rsidR="00A07BE3">
                  <w:pPr>
                    <w:pStyle w:val="1"/>
                    <w:adjustRightInd w:val="0"/>
                    <w:snapToGrid w:val="0"/>
                    <w:spacing w:line="360" w:lineRule="auto"/>
                    <w:ind w:firstLine="480" w:firstLineChars="200"/>
                    <w:rPr>
                      <w:rFonts w:ascii="宋体" w:hAnsi="宋体" w:cs="宋体"/>
                      <w:sz w:val="24"/>
                      <w:szCs w:val="24"/>
                      <w:vertAlign w:val="subscript"/>
                    </w:rPr>
                  </w:pPr>
                  <w:r>
                    <w:rPr>
                      <w:rFonts w:ascii="宋体" w:hAnsi="宋体" w:cs="宋体" w:hint="eastAsia"/>
                      <w:sz w:val="24"/>
                      <w:szCs w:val="24"/>
                    </w:rPr>
                    <w:t>A.</w:t>
                  </w:r>
                  <w:r>
                    <w:rPr>
                      <w:rFonts w:ascii="宋体" w:hAnsi="宋体" w:cs="宋体" w:hint="eastAsia"/>
                      <w:position w:val="-6"/>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7pt;height:14.25pt" o:ole="">
                        <v:imagedata r:id="rId17" o:title=""/>
                      </v:shape>
                      <o:OLEObject Type="Embed" ProgID="Equation.DSMT4" ShapeID="_x0000_i1026" DrawAspect="Content" ObjectID="_1767940425" r:id="rId18"/>
                    </w:object>
                  </w:r>
                  <w:r>
                    <w:rPr>
                      <w:rFonts w:ascii="宋体" w:hAnsi="宋体" w:cs="宋体" w:hint="eastAsia"/>
                      <w:sz w:val="24"/>
                      <w:szCs w:val="24"/>
                    </w:rPr>
                    <w:t>该物质与足量饱和</w:t>
                  </w:r>
                  <w:r>
                    <w:rPr>
                      <w:rFonts w:ascii="宋体" w:hAnsi="宋体" w:cs="宋体" w:hint="eastAsia"/>
                      <w:position w:val="-12"/>
                      <w:sz w:val="24"/>
                      <w:szCs w:val="24"/>
                    </w:rPr>
                    <w:object>
                      <v:shape id="_x0000_i1027" type="#_x0000_t75" style="width:47.25pt;height:18pt" o:ole="">
                        <v:imagedata r:id="rId19" o:title=""/>
                      </v:shape>
                      <o:OLEObject Type="Embed" ProgID="Equation.DSMT4" ShapeID="_x0000_i1027" DrawAspect="Content" ObjectID="_1767940426" r:id="rId20"/>
                    </w:object>
                  </w:r>
                  <w:r>
                    <w:rPr>
                      <w:rFonts w:ascii="宋体" w:hAnsi="宋体" w:cs="宋体" w:hint="eastAsia"/>
                      <w:sz w:val="24"/>
                      <w:szCs w:val="24"/>
                    </w:rPr>
                    <w:t>溶液反应，可放出</w:t>
                  </w:r>
                  <w:r>
                    <w:rPr>
                      <w:rFonts w:ascii="宋体" w:hAnsi="宋体" w:cs="宋体" w:hint="eastAsia"/>
                      <w:sz w:val="24"/>
                      <w:szCs w:val="24"/>
                    </w:rPr>
                    <w:t>22.4 L</w:t>
                  </w:r>
                  <w:r>
                    <w:rPr>
                      <w:rFonts w:ascii="宋体" w:hAnsi="宋体" w:cs="宋体" w:hint="eastAsia"/>
                      <w:sz w:val="24"/>
                      <w:szCs w:val="24"/>
                    </w:rPr>
                    <w:t>（标准状况）</w:t>
                  </w:r>
                  <w:r>
                    <w:rPr>
                      <w:rFonts w:ascii="宋体" w:hAnsi="宋体" w:cs="宋体" w:hint="eastAsia"/>
                      <w:position w:val="-12"/>
                      <w:sz w:val="24"/>
                      <w:szCs w:val="24"/>
                    </w:rPr>
                    <w:object>
                      <v:shape id="_x0000_i1028" type="#_x0000_t75" style="width:24pt;height:18pt" o:ole="">
                        <v:imagedata r:id="rId21" o:title=""/>
                      </v:shape>
                      <o:OLEObject Type="Embed" ProgID="Equation.DSMT4" ShapeID="_x0000_i1028" DrawAspect="Content" ObjectID="_1767940427" r:id="rId22"/>
                    </w:object>
                  </w:r>
                </w:p>
                <w:p w:rsidR="00A07BE3">
                  <w:pPr>
                    <w:pStyle w:val="1"/>
                    <w:adjustRightInd w:val="0"/>
                    <w:snapToGrid w:val="0"/>
                    <w:spacing w:line="360" w:lineRule="auto"/>
                    <w:ind w:firstLine="480" w:firstLineChars="200"/>
                    <w:rPr>
                      <w:rFonts w:ascii="宋体" w:hAnsi="宋体" w:cs="宋体"/>
                      <w:sz w:val="24"/>
                      <w:szCs w:val="24"/>
                    </w:rPr>
                  </w:pPr>
                  <w:r>
                    <w:rPr>
                      <w:rFonts w:ascii="宋体" w:hAnsi="宋体" w:cs="宋体" w:hint="eastAsia"/>
                      <w:sz w:val="24"/>
                      <w:szCs w:val="24"/>
                    </w:rPr>
                    <w:t>B.</w:t>
                  </w:r>
                  <w:r>
                    <w:rPr>
                      <w:rFonts w:ascii="宋体" w:hAnsi="宋体" w:cs="宋体" w:hint="eastAsia"/>
                      <w:sz w:val="24"/>
                      <w:szCs w:val="24"/>
                    </w:rPr>
                    <w:t>一定量的该物质分别与足量</w:t>
                  </w:r>
                  <w:r>
                    <w:rPr>
                      <w:rFonts w:ascii="宋体" w:hAnsi="宋体" w:cs="宋体" w:hint="eastAsia"/>
                      <w:position w:val="-6"/>
                      <w:sz w:val="24"/>
                      <w:szCs w:val="24"/>
                    </w:rPr>
                    <w:object>
                      <v:shape id="_x0000_i1029" type="#_x0000_t75" style="width:60.75pt;height:14.25pt" o:ole="">
                        <v:imagedata r:id="rId23" o:title=""/>
                      </v:shape>
                      <o:OLEObject Type="Embed" ProgID="Equation.DSMT4" ShapeID="_x0000_i1029" DrawAspect="Content" ObjectID="_1767940428" r:id="rId24"/>
                    </w:object>
                  </w:r>
                  <w:r>
                    <w:rPr>
                      <w:rFonts w:ascii="宋体" w:hAnsi="宋体" w:cs="宋体" w:hint="eastAsia"/>
                      <w:sz w:val="24"/>
                      <w:szCs w:val="24"/>
                    </w:rPr>
                    <w:t>反应，消耗二者物质的量之比为</w:t>
                  </w:r>
                  <w:r>
                    <w:rPr>
                      <w:rFonts w:ascii="宋体" w:hAnsi="宋体" w:cs="宋体" w:hint="eastAsia"/>
                      <w:position w:val="-6"/>
                      <w:sz w:val="24"/>
                      <w:szCs w:val="24"/>
                    </w:rPr>
                    <w:object>
                      <v:shape id="_x0000_i1030" type="#_x0000_t75" style="width:20.25pt;height:14.25pt" o:ole="">
                        <v:imagedata r:id="rId25" o:title=""/>
                      </v:shape>
                      <o:OLEObject Type="Embed" ProgID="Equation.DSMT4" ShapeID="_x0000_i1030" DrawAspect="Content" ObjectID="_1767940429" r:id="rId26"/>
                    </w:object>
                  </w:r>
                </w:p>
                <w:p w:rsidR="00A07BE3">
                  <w:pPr>
                    <w:pStyle w:val="1"/>
                    <w:adjustRightInd w:val="0"/>
                    <w:snapToGrid w:val="0"/>
                    <w:spacing w:line="360" w:lineRule="auto"/>
                    <w:ind w:firstLine="480" w:firstLineChars="200"/>
                    <w:rPr>
                      <w:rFonts w:ascii="宋体" w:hAnsi="宋体" w:cs="宋体"/>
                      <w:sz w:val="24"/>
                      <w:szCs w:val="24"/>
                    </w:rPr>
                  </w:pPr>
                  <w:r>
                    <w:rPr>
                      <w:rFonts w:ascii="宋体" w:hAnsi="宋体" w:cs="宋体" w:hint="eastAsia"/>
                      <w:sz w:val="24"/>
                      <w:szCs w:val="24"/>
                    </w:rPr>
                    <w:t>C.</w:t>
                  </w:r>
                  <w:r>
                    <w:rPr>
                      <w:rFonts w:ascii="宋体" w:hAnsi="宋体" w:cs="宋体" w:hint="eastAsia"/>
                      <w:position w:val="-6"/>
                      <w:sz w:val="24"/>
                      <w:szCs w:val="24"/>
                    </w:rPr>
                    <w:object>
                      <v:shape id="_x0000_i1031" type="#_x0000_t75" style="width:26.25pt;height:14.25pt" o:ole="">
                        <v:imagedata r:id="rId27" o:title=""/>
                      </v:shape>
                      <o:OLEObject Type="Embed" ProgID="Equation.DSMT4" ShapeID="_x0000_i1031" DrawAspect="Content" ObjectID="_1767940430" r:id="rId28"/>
                    </w:object>
                  </w:r>
                  <w:r>
                    <w:rPr>
                      <w:rFonts w:ascii="宋体" w:hAnsi="宋体" w:cs="宋体" w:hint="eastAsia"/>
                      <w:sz w:val="24"/>
                      <w:szCs w:val="24"/>
                    </w:rPr>
                    <w:t>该物质最多可与</w:t>
                  </w:r>
                  <w:r>
                    <w:rPr>
                      <w:rFonts w:ascii="宋体" w:hAnsi="宋体" w:cs="宋体" w:hint="eastAsia"/>
                      <w:position w:val="-12"/>
                      <w:sz w:val="24"/>
                      <w:szCs w:val="24"/>
                    </w:rPr>
                    <w:object>
                      <v:shape id="_x0000_i1032" type="#_x0000_t75" style="width:41.25pt;height:18pt" o:ole="">
                        <v:imagedata r:id="rId29" o:title=""/>
                      </v:shape>
                      <o:OLEObject Type="Embed" ProgID="Equation.DSMT4" ShapeID="_x0000_i1032" DrawAspect="Content" ObjectID="_1767940431" r:id="rId30"/>
                    </w:object>
                  </w:r>
                  <w:r>
                    <w:rPr>
                      <w:rFonts w:ascii="宋体" w:hAnsi="宋体" w:cs="宋体" w:hint="eastAsia"/>
                      <w:sz w:val="24"/>
                      <w:szCs w:val="24"/>
                    </w:rPr>
                    <w:t>发生加成反应</w:t>
                  </w:r>
                </w:p>
                <w:p w:rsidR="00A07BE3">
                  <w:pPr>
                    <w:pStyle w:val="1"/>
                    <w:adjustRightInd w:val="0"/>
                    <w:snapToGrid w:val="0"/>
                    <w:spacing w:line="360" w:lineRule="auto"/>
                    <w:ind w:firstLine="480" w:firstLineChars="200"/>
                    <w:rPr>
                      <w:rFonts w:ascii="宋体" w:hAnsi="宋体" w:cs="宋体"/>
                      <w:sz w:val="24"/>
                      <w:szCs w:val="24"/>
                    </w:rPr>
                  </w:pPr>
                  <w:r>
                    <w:rPr>
                      <w:rFonts w:ascii="宋体" w:hAnsi="宋体" w:cs="宋体" w:hint="eastAsia"/>
                      <w:sz w:val="24"/>
                      <w:szCs w:val="24"/>
                    </w:rPr>
                    <w:t>D.</w:t>
                  </w:r>
                  <w:r>
                    <w:rPr>
                      <w:rFonts w:ascii="宋体" w:hAnsi="宋体" w:cs="宋体" w:hint="eastAsia"/>
                      <w:sz w:val="24"/>
                      <w:szCs w:val="24"/>
                    </w:rPr>
                    <w:t>该物质可被酸性</w:t>
                  </w:r>
                  <w:r>
                    <w:rPr>
                      <w:rFonts w:ascii="宋体" w:hAnsi="宋体" w:cs="宋体" w:hint="eastAsia"/>
                      <w:position w:val="-12"/>
                      <w:sz w:val="24"/>
                      <w:szCs w:val="24"/>
                    </w:rPr>
                    <w:object>
                      <v:shape id="_x0000_i1033" type="#_x0000_t75" style="width:42pt;height:18pt" o:ole="">
                        <v:imagedata r:id="rId31" o:title=""/>
                      </v:shape>
                      <o:OLEObject Type="Embed" ProgID="Equation.DSMT4" ShapeID="_x0000_i1033" DrawAspect="Content" ObjectID="_1767940432" r:id="rId32"/>
                    </w:object>
                  </w:r>
                  <w:r>
                    <w:rPr>
                      <w:rFonts w:ascii="宋体" w:hAnsi="宋体" w:cs="宋体" w:hint="eastAsia"/>
                      <w:sz w:val="24"/>
                      <w:szCs w:val="24"/>
                    </w:rPr>
                    <w:t>溶液氧化</w:t>
                  </w:r>
                </w:p>
                <w:p w:rsidR="00A07BE3">
                  <w:pPr>
                    <w:pBdr>
                      <w:top w:val="single" w:sz="8" w:space="10" w:color="5B9BD5" w:themeColor="accent1"/>
                      <w:bottom w:val="single" w:sz="8" w:space="1" w:color="5B9BD5" w:themeColor="accent1"/>
                      <w:between w:val="dotted" w:sz="4" w:space="10" w:color="ADCCEA" w:themeColor="accent1" w:themeTint="7F"/>
                    </w:pBdr>
                    <w:rPr>
                      <w:i/>
                      <w:iCs/>
                      <w:color w:val="84B3DF" w:themeColor="accent1" w:themeTint="BF"/>
                    </w:rPr>
                  </w:pPr>
                </w:p>
              </w:txbxContent>
            </v:textbox>
            <w10:wrap type="square"/>
          </v:rect>
        </w:pict>
      </w:r>
      <w:bookmarkStart w:id="13" w:name="OLE_LINK2"/>
      <w:bookmarkEnd w:id="12"/>
      <w:r w:rsidR="006B2023">
        <w:rPr>
          <w:rFonts w:asciiTheme="minorEastAsia" w:eastAsiaTheme="minorEastAsia" w:hAnsiTheme="minorEastAsia" w:cs="宋体" w:hint="eastAsia"/>
          <w:sz w:val="24"/>
          <w:szCs w:val="24"/>
        </w:rPr>
        <w:t>番木鳖酸</w:t>
      </w:r>
      <w:bookmarkEnd w:id="13"/>
      <w:r w:rsidR="006B2023">
        <w:rPr>
          <w:rFonts w:asciiTheme="minorEastAsia" w:eastAsiaTheme="minorEastAsia" w:hAnsiTheme="minorEastAsia" w:cs="宋体" w:hint="eastAsia"/>
          <w:sz w:val="24"/>
          <w:szCs w:val="24"/>
        </w:rPr>
        <w:t>中的</w:t>
      </w:r>
      <w:r w:rsidR="006B2023">
        <w:rPr>
          <w:rFonts w:asciiTheme="minorEastAsia" w:eastAsiaTheme="minorEastAsia" w:hAnsiTheme="minorEastAsia" w:cs="宋体" w:hint="eastAsia"/>
          <w:sz w:val="24"/>
          <w:szCs w:val="24"/>
        </w:rPr>
        <w:t>-COOH</w:t>
      </w:r>
      <w:r w:rsidR="006B2023">
        <w:rPr>
          <w:rFonts w:asciiTheme="minorEastAsia" w:eastAsiaTheme="minorEastAsia" w:hAnsiTheme="minorEastAsia" w:cs="宋体" w:hint="eastAsia"/>
          <w:sz w:val="24"/>
          <w:szCs w:val="24"/>
        </w:rPr>
        <w:t>酸性比</w:t>
      </w:r>
      <w:r w:rsidR="006B2023">
        <w:rPr>
          <w:rFonts w:asciiTheme="minorEastAsia" w:eastAsiaTheme="minorEastAsia" w:hAnsiTheme="minorEastAsia" w:cs="宋体" w:hint="eastAsia"/>
          <w:sz w:val="24"/>
          <w:szCs w:val="24"/>
        </w:rPr>
        <w:t>H</w:t>
      </w:r>
      <w:r w:rsidR="006B2023">
        <w:rPr>
          <w:rFonts w:asciiTheme="minorEastAsia" w:eastAsiaTheme="minorEastAsia" w:hAnsiTheme="minorEastAsia" w:cs="宋体" w:hint="eastAsia"/>
          <w:sz w:val="24"/>
          <w:szCs w:val="24"/>
          <w:vertAlign w:val="subscript"/>
        </w:rPr>
        <w:t>2</w:t>
      </w:r>
      <w:r w:rsidR="006B2023">
        <w:rPr>
          <w:rFonts w:asciiTheme="minorEastAsia" w:eastAsiaTheme="minorEastAsia" w:hAnsiTheme="minorEastAsia" w:cs="宋体" w:hint="eastAsia"/>
          <w:sz w:val="24"/>
          <w:szCs w:val="24"/>
        </w:rPr>
        <w:t>CO</w:t>
      </w:r>
      <w:r w:rsidR="006B2023">
        <w:rPr>
          <w:rFonts w:asciiTheme="minorEastAsia" w:eastAsiaTheme="minorEastAsia" w:hAnsiTheme="minorEastAsia" w:cs="宋体" w:hint="eastAsia"/>
          <w:sz w:val="24"/>
          <w:szCs w:val="24"/>
          <w:vertAlign w:val="subscript"/>
        </w:rPr>
        <w:t>3</w:t>
      </w:r>
      <w:r w:rsidR="006B2023">
        <w:rPr>
          <w:rFonts w:asciiTheme="minorEastAsia" w:eastAsiaTheme="minorEastAsia" w:hAnsiTheme="minorEastAsia" w:cs="宋体" w:hint="eastAsia"/>
          <w:sz w:val="24"/>
          <w:szCs w:val="24"/>
        </w:rPr>
        <w:t>强，可与</w:t>
      </w:r>
      <w:r w:rsidR="006B2023">
        <w:rPr>
          <w:rFonts w:asciiTheme="minorEastAsia" w:eastAsiaTheme="minorEastAsia" w:hAnsiTheme="minorEastAsia" w:cs="宋体" w:hint="eastAsia"/>
          <w:sz w:val="24"/>
          <w:szCs w:val="24"/>
        </w:rPr>
        <w:t>NaHCO</w:t>
      </w:r>
      <w:r w:rsidR="006B2023">
        <w:rPr>
          <w:rFonts w:asciiTheme="minorEastAsia" w:eastAsiaTheme="minorEastAsia" w:hAnsiTheme="minorEastAsia" w:cs="宋体" w:hint="eastAsia"/>
          <w:sz w:val="24"/>
          <w:szCs w:val="24"/>
          <w:vertAlign w:val="subscript"/>
        </w:rPr>
        <w:t>3</w:t>
      </w:r>
      <w:r w:rsidR="006B2023">
        <w:rPr>
          <w:rFonts w:asciiTheme="minorEastAsia" w:eastAsiaTheme="minorEastAsia" w:hAnsiTheme="minorEastAsia" w:cs="宋体" w:hint="eastAsia"/>
          <w:sz w:val="24"/>
          <w:szCs w:val="24"/>
        </w:rPr>
        <w:t>溶液反应放出</w:t>
      </w:r>
      <w:r w:rsidR="006B2023">
        <w:rPr>
          <w:rFonts w:asciiTheme="minorEastAsia" w:eastAsiaTheme="minorEastAsia" w:hAnsiTheme="minorEastAsia" w:cs="宋体" w:hint="eastAsia"/>
          <w:sz w:val="24"/>
          <w:szCs w:val="24"/>
        </w:rPr>
        <w:t>CO</w:t>
      </w:r>
      <w:r w:rsidR="006B2023">
        <w:rPr>
          <w:rFonts w:asciiTheme="minorEastAsia" w:eastAsiaTheme="minorEastAsia" w:hAnsiTheme="minorEastAsia" w:cs="宋体" w:hint="eastAsia"/>
          <w:sz w:val="24"/>
          <w:szCs w:val="24"/>
          <w:vertAlign w:val="subscript"/>
        </w:rPr>
        <w:t>2</w:t>
      </w:r>
      <w:r w:rsidR="006B2023">
        <w:rPr>
          <w:rFonts w:asciiTheme="minorEastAsia" w:eastAsiaTheme="minorEastAsia" w:hAnsiTheme="minorEastAsia" w:cs="宋体" w:hint="eastAsia"/>
          <w:sz w:val="24"/>
          <w:szCs w:val="24"/>
        </w:rPr>
        <w:t>；</w:t>
      </w:r>
      <w:r w:rsidR="006B2023">
        <w:rPr>
          <w:rFonts w:asciiTheme="minorEastAsia" w:eastAsiaTheme="minorEastAsia" w:hAnsiTheme="minorEastAsia" w:cs="宋体" w:hint="eastAsia"/>
          <w:sz w:val="24"/>
          <w:szCs w:val="24"/>
        </w:rPr>
        <w:t>1mol -COOH</w:t>
      </w:r>
      <w:r w:rsidR="006B2023">
        <w:rPr>
          <w:rFonts w:asciiTheme="minorEastAsia" w:eastAsiaTheme="minorEastAsia" w:hAnsiTheme="minorEastAsia" w:cs="宋体" w:hint="eastAsia"/>
          <w:sz w:val="24"/>
          <w:szCs w:val="24"/>
        </w:rPr>
        <w:t>与足量的</w:t>
      </w:r>
      <w:r w:rsidR="006B2023">
        <w:rPr>
          <w:rFonts w:asciiTheme="minorEastAsia" w:eastAsiaTheme="minorEastAsia" w:hAnsiTheme="minorEastAsia" w:cs="宋体" w:hint="eastAsia"/>
          <w:sz w:val="24"/>
          <w:szCs w:val="24"/>
        </w:rPr>
        <w:t>NaHCO</w:t>
      </w:r>
      <w:r w:rsidR="006B2023">
        <w:rPr>
          <w:rFonts w:asciiTheme="minorEastAsia" w:eastAsiaTheme="minorEastAsia" w:hAnsiTheme="minorEastAsia" w:cs="宋体" w:hint="eastAsia"/>
          <w:sz w:val="24"/>
          <w:szCs w:val="24"/>
          <w:vertAlign w:val="subscript"/>
        </w:rPr>
        <w:t>3</w:t>
      </w:r>
      <w:r w:rsidR="006B2023">
        <w:rPr>
          <w:rFonts w:asciiTheme="minorEastAsia" w:eastAsiaTheme="minorEastAsia" w:hAnsiTheme="minorEastAsia" w:cs="宋体" w:hint="eastAsia"/>
          <w:sz w:val="24"/>
          <w:szCs w:val="24"/>
        </w:rPr>
        <w:t>溶液反应时生成</w:t>
      </w:r>
      <w:r w:rsidR="006B2023">
        <w:rPr>
          <w:rFonts w:asciiTheme="minorEastAsia" w:eastAsiaTheme="minorEastAsia" w:hAnsiTheme="minorEastAsia" w:cs="宋体" w:hint="eastAsia"/>
          <w:sz w:val="24"/>
          <w:szCs w:val="24"/>
        </w:rPr>
        <w:t>1molCO</w:t>
      </w:r>
      <w:r w:rsidR="006B2023">
        <w:rPr>
          <w:rFonts w:asciiTheme="minorEastAsia" w:eastAsiaTheme="minorEastAsia" w:hAnsiTheme="minorEastAsia" w:cs="宋体" w:hint="eastAsia"/>
          <w:sz w:val="24"/>
          <w:szCs w:val="24"/>
          <w:vertAlign w:val="subscript"/>
        </w:rPr>
        <w:t>2</w:t>
      </w:r>
      <w:r w:rsidR="006B2023">
        <w:rPr>
          <w:rFonts w:asciiTheme="minorEastAsia" w:eastAsiaTheme="minorEastAsia" w:hAnsiTheme="minorEastAsia" w:cs="宋体" w:hint="eastAsia"/>
          <w:sz w:val="24"/>
          <w:szCs w:val="24"/>
        </w:rPr>
        <w:t>。</w:t>
      </w:r>
    </w:p>
    <w:p w:rsidR="00A07BE3">
      <w:pPr>
        <w:adjustRightInd w:val="0"/>
        <w:snapToGrid w:val="0"/>
        <w:spacing w:line="360" w:lineRule="auto"/>
        <w:ind w:firstLine="480" w:firstLineChars="200"/>
        <w:jc w:val="left"/>
        <w:textAlignment w:val="center"/>
        <w:rPr>
          <w:rFonts w:asciiTheme="minorEastAsia" w:hAnsiTheme="minorEastAsia" w:cs="宋体"/>
          <w:sz w:val="24"/>
        </w:rPr>
      </w:pPr>
      <w:r>
        <w:rPr>
          <w:rFonts w:asciiTheme="minorEastAsia" w:hAnsiTheme="minorEastAsia" w:cs="宋体" w:hint="eastAsia"/>
          <w:sz w:val="24"/>
        </w:rPr>
        <w:t>羟基及羧基中羟基均能与</w:t>
      </w:r>
      <w:r>
        <w:rPr>
          <w:rFonts w:asciiTheme="minorEastAsia" w:hAnsiTheme="minorEastAsia" w:cs="宋体" w:hint="eastAsia"/>
          <w:sz w:val="24"/>
        </w:rPr>
        <w:t>Na</w:t>
      </w:r>
      <w:r>
        <w:rPr>
          <w:rFonts w:asciiTheme="minorEastAsia" w:hAnsiTheme="minorEastAsia" w:cs="宋体" w:hint="eastAsia"/>
          <w:sz w:val="24"/>
        </w:rPr>
        <w:t>发生置换反应产生</w:t>
      </w:r>
      <w:r>
        <w:rPr>
          <w:rFonts w:asciiTheme="minorEastAsia" w:hAnsiTheme="minorEastAsia" w:cs="宋体" w:hint="eastAsia"/>
          <w:sz w:val="24"/>
        </w:rPr>
        <w:t>H</w:t>
      </w:r>
      <w:r>
        <w:rPr>
          <w:rFonts w:asciiTheme="minorEastAsia" w:hAnsiTheme="minorEastAsia" w:cs="宋体" w:hint="eastAsia"/>
          <w:sz w:val="24"/>
          <w:vertAlign w:val="subscript"/>
        </w:rPr>
        <w:t>2</w:t>
      </w:r>
      <w:r>
        <w:rPr>
          <w:rFonts w:asciiTheme="minorEastAsia" w:hAnsiTheme="minorEastAsia" w:cs="宋体" w:hint="eastAsia"/>
          <w:sz w:val="24"/>
        </w:rPr>
        <w:t>，醇羟基呈中性，而羧基具有酸性，可与</w:t>
      </w:r>
      <w:r>
        <w:rPr>
          <w:rFonts w:asciiTheme="minorEastAsia" w:hAnsiTheme="minorEastAsia" w:cs="宋体" w:hint="eastAsia"/>
          <w:sz w:val="24"/>
        </w:rPr>
        <w:t>NaOH</w:t>
      </w:r>
      <w:r>
        <w:rPr>
          <w:rFonts w:asciiTheme="minorEastAsia" w:hAnsiTheme="minorEastAsia" w:cs="宋体" w:hint="eastAsia"/>
          <w:sz w:val="24"/>
        </w:rPr>
        <w:t>发生中和反应。所以一定量的番木鳖酸分别与足量</w:t>
      </w:r>
      <w:r>
        <w:rPr>
          <w:rFonts w:asciiTheme="minorEastAsia" w:hAnsiTheme="minorEastAsia" w:cs="宋体" w:hint="eastAsia"/>
          <w:sz w:val="24"/>
        </w:rPr>
        <w:t>Na</w:t>
      </w:r>
      <w:r>
        <w:rPr>
          <w:rFonts w:asciiTheme="minorEastAsia" w:hAnsiTheme="minorEastAsia" w:cs="宋体" w:hint="eastAsia"/>
          <w:sz w:val="24"/>
        </w:rPr>
        <w:t>和</w:t>
      </w:r>
      <w:r>
        <w:rPr>
          <w:rFonts w:asciiTheme="minorEastAsia" w:hAnsiTheme="minorEastAsia" w:cs="宋体" w:hint="eastAsia"/>
          <w:sz w:val="24"/>
        </w:rPr>
        <w:t>NaOH</w:t>
      </w:r>
      <w:r>
        <w:rPr>
          <w:rFonts w:asciiTheme="minorEastAsia" w:hAnsiTheme="minorEastAsia" w:cs="宋体" w:hint="eastAsia"/>
          <w:sz w:val="24"/>
        </w:rPr>
        <w:t>反应，消耗二者物质的量之比为</w:t>
      </w:r>
      <w:r>
        <w:rPr>
          <w:rFonts w:asciiTheme="minorEastAsia" w:hAnsiTheme="minorEastAsia" w:cs="宋体" w:hint="eastAsia"/>
          <w:sz w:val="24"/>
        </w:rPr>
        <w:t>6</w:t>
      </w:r>
      <w:r>
        <w:rPr>
          <w:rFonts w:asciiTheme="minorEastAsia" w:hAnsiTheme="minorEastAsia" w:cs="宋体" w:hint="eastAsia"/>
          <w:sz w:val="24"/>
        </w:rPr>
        <w:t>：</w:t>
      </w:r>
      <w:r>
        <w:rPr>
          <w:rFonts w:asciiTheme="minorEastAsia" w:hAnsiTheme="minorEastAsia" w:cs="宋体" w:hint="eastAsia"/>
          <w:sz w:val="24"/>
        </w:rPr>
        <w:t>1</w:t>
      </w:r>
      <w:r>
        <w:rPr>
          <w:rFonts w:asciiTheme="minorEastAsia" w:hAnsiTheme="minorEastAsia" w:cs="宋体" w:hint="eastAsia"/>
          <w:sz w:val="24"/>
        </w:rPr>
        <w:t>。</w:t>
      </w:r>
    </w:p>
    <w:p w:rsidR="00A07BE3">
      <w:pPr>
        <w:adjustRightInd w:val="0"/>
        <w:snapToGrid w:val="0"/>
        <w:spacing w:line="360" w:lineRule="auto"/>
        <w:ind w:firstLine="480" w:firstLineChars="200"/>
        <w:jc w:val="left"/>
        <w:textAlignment w:val="center"/>
        <w:rPr>
          <w:rFonts w:asciiTheme="minorEastAsia" w:hAnsiTheme="minorEastAsia" w:cs="宋体"/>
          <w:sz w:val="24"/>
        </w:rPr>
      </w:pPr>
      <w:bookmarkStart w:id="14" w:name="OLE_LINK3"/>
      <w:r>
        <w:rPr>
          <w:rFonts w:asciiTheme="minorEastAsia" w:hAnsiTheme="minorEastAsia" w:cs="宋体" w:hint="eastAsia"/>
          <w:sz w:val="24"/>
        </w:rPr>
        <w:t>番木鳖酸</w:t>
      </w:r>
      <w:bookmarkEnd w:id="14"/>
      <w:r>
        <w:rPr>
          <w:rFonts w:asciiTheme="minorEastAsia" w:hAnsiTheme="minorEastAsia" w:cs="宋体" w:hint="eastAsia"/>
          <w:sz w:val="24"/>
        </w:rPr>
        <w:t>分子中只有碳碳双键与</w:t>
      </w:r>
      <w:r>
        <w:rPr>
          <w:rFonts w:asciiTheme="minorEastAsia" w:hAnsiTheme="minorEastAsia" w:cs="宋体" w:hint="eastAsia"/>
          <w:sz w:val="24"/>
        </w:rPr>
        <w:t>H</w:t>
      </w:r>
      <w:r>
        <w:rPr>
          <w:rFonts w:asciiTheme="minorEastAsia" w:hAnsiTheme="minorEastAsia" w:cs="宋体" w:hint="eastAsia"/>
          <w:sz w:val="24"/>
          <w:vertAlign w:val="subscript"/>
        </w:rPr>
        <w:t>2</w:t>
      </w:r>
      <w:r>
        <w:rPr>
          <w:rFonts w:asciiTheme="minorEastAsia" w:hAnsiTheme="minorEastAsia" w:cs="宋体" w:hint="eastAsia"/>
          <w:sz w:val="24"/>
        </w:rPr>
        <w:t>能够发生加成反应，其他官能团不能，所以</w:t>
      </w:r>
      <w:r>
        <w:rPr>
          <w:rFonts w:asciiTheme="minorEastAsia" w:hAnsiTheme="minorEastAsia" w:cs="宋体" w:hint="eastAsia"/>
          <w:sz w:val="24"/>
        </w:rPr>
        <w:t>1mol</w:t>
      </w:r>
      <w:r>
        <w:rPr>
          <w:rFonts w:asciiTheme="minorEastAsia" w:hAnsiTheme="minorEastAsia" w:cs="宋体" w:hint="eastAsia"/>
          <w:sz w:val="24"/>
        </w:rPr>
        <w:t>该物质最多与</w:t>
      </w:r>
      <w:r>
        <w:rPr>
          <w:rFonts w:asciiTheme="minorEastAsia" w:hAnsiTheme="minorEastAsia" w:cs="宋体" w:hint="eastAsia"/>
          <w:sz w:val="24"/>
        </w:rPr>
        <w:t>1molH</w:t>
      </w:r>
      <w:r>
        <w:rPr>
          <w:rFonts w:asciiTheme="minorEastAsia" w:hAnsiTheme="minorEastAsia" w:cs="宋体" w:hint="eastAsia"/>
          <w:sz w:val="24"/>
          <w:vertAlign w:val="subscript"/>
        </w:rPr>
        <w:t>2</w:t>
      </w:r>
      <w:r>
        <w:rPr>
          <w:rFonts w:asciiTheme="minorEastAsia" w:hAnsiTheme="minorEastAsia" w:cs="宋体" w:hint="eastAsia"/>
          <w:sz w:val="24"/>
        </w:rPr>
        <w:t>发生加成反应。</w:t>
      </w:r>
    </w:p>
    <w:p w:rsidR="00A07BE3">
      <w:pPr>
        <w:adjustRightInd w:val="0"/>
        <w:snapToGrid w:val="0"/>
        <w:spacing w:line="360" w:lineRule="auto"/>
        <w:ind w:firstLine="480" w:firstLineChars="200"/>
        <w:jc w:val="left"/>
        <w:textAlignment w:val="center"/>
        <w:rPr>
          <w:rFonts w:asciiTheme="minorEastAsia" w:hAnsiTheme="minorEastAsia" w:cs="宋体"/>
          <w:sz w:val="24"/>
        </w:rPr>
      </w:pPr>
      <w:r>
        <w:rPr>
          <w:rFonts w:asciiTheme="minorEastAsia" w:hAnsiTheme="minorEastAsia" w:cs="宋体" w:hint="eastAsia"/>
          <w:sz w:val="24"/>
        </w:rPr>
        <w:t>番木鳖酸分子中含有</w:t>
      </w:r>
      <w:r>
        <w:rPr>
          <w:rFonts w:asciiTheme="minorEastAsia" w:hAnsiTheme="minorEastAsia" w:cs="宋体" w:hint="eastAsia"/>
          <w:sz w:val="24"/>
        </w:rPr>
        <w:t>5</w:t>
      </w:r>
      <w:r>
        <w:rPr>
          <w:rFonts w:asciiTheme="minorEastAsia" w:hAnsiTheme="minorEastAsia" w:cs="宋体" w:hint="eastAsia"/>
          <w:sz w:val="24"/>
        </w:rPr>
        <w:t>个醇羟基和</w:t>
      </w:r>
      <w:r>
        <w:rPr>
          <w:rFonts w:asciiTheme="minorEastAsia" w:hAnsiTheme="minorEastAsia" w:cs="宋体" w:hint="eastAsia"/>
          <w:sz w:val="24"/>
        </w:rPr>
        <w:t>1</w:t>
      </w:r>
      <w:r>
        <w:rPr>
          <w:rFonts w:asciiTheme="minorEastAsia" w:hAnsiTheme="minorEastAsia" w:cs="宋体" w:hint="eastAsia"/>
          <w:sz w:val="24"/>
        </w:rPr>
        <w:t>个碳碳双键，联想乙烯和乙醇均能使高锰酸钾溶液褪色（生成</w:t>
      </w:r>
      <w:r>
        <w:rPr>
          <w:rFonts w:asciiTheme="minorEastAsia" w:hAnsiTheme="minorEastAsia" w:cs="宋体" w:hint="eastAsia"/>
          <w:sz w:val="24"/>
        </w:rPr>
        <w:t>Mn</w:t>
      </w:r>
      <w:r>
        <w:rPr>
          <w:rFonts w:asciiTheme="minorEastAsia" w:hAnsiTheme="minorEastAsia" w:cs="宋体" w:hint="eastAsia"/>
          <w:sz w:val="24"/>
          <w:vertAlign w:val="superscript"/>
        </w:rPr>
        <w:t>2+</w:t>
      </w:r>
      <w:r>
        <w:rPr>
          <w:rFonts w:asciiTheme="minorEastAsia" w:hAnsiTheme="minorEastAsia" w:cs="宋体" w:hint="eastAsia"/>
          <w:sz w:val="24"/>
        </w:rPr>
        <w:t>），烷烃不能高锰酸钾溶液褪色，说明碳碳双键和羟基具有较强的还原性，能被酸性</w:t>
      </w:r>
      <w:r>
        <w:rPr>
          <w:rFonts w:asciiTheme="minorEastAsia" w:hAnsiTheme="minorEastAsia" w:cs="宋体" w:hint="eastAsia"/>
          <w:sz w:val="24"/>
        </w:rPr>
        <w:t>KMnO</w:t>
      </w:r>
      <w:r>
        <w:rPr>
          <w:rFonts w:asciiTheme="minorEastAsia" w:hAnsiTheme="minorEastAsia" w:cs="宋体" w:hint="eastAsia"/>
          <w:sz w:val="24"/>
          <w:vertAlign w:val="subscript"/>
        </w:rPr>
        <w:t>4</w:t>
      </w:r>
      <w:r>
        <w:rPr>
          <w:rFonts w:asciiTheme="minorEastAsia" w:hAnsiTheme="minorEastAsia" w:cs="宋体" w:hint="eastAsia"/>
          <w:sz w:val="24"/>
        </w:rPr>
        <w:t>溶液氧化。</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命题特点</w:t>
      </w:r>
      <w:r>
        <w:rPr>
          <w:rFonts w:asciiTheme="minorEastAsia" w:hAnsiTheme="minorEastAsia" w:cs="宋体" w:hint="eastAsia"/>
          <w:sz w:val="24"/>
        </w:rPr>
        <w:t xml:space="preserve"> </w:t>
      </w:r>
      <w:r>
        <w:rPr>
          <w:rFonts w:asciiTheme="minorEastAsia" w:hAnsiTheme="minorEastAsia" w:cs="宋体" w:hint="eastAsia"/>
          <w:sz w:val="24"/>
        </w:rPr>
        <w:t>应用性：</w:t>
      </w:r>
      <w:r>
        <w:rPr>
          <w:rFonts w:asciiTheme="minorEastAsia" w:hAnsiTheme="minorEastAsia" w:cs="宋体" w:hint="eastAsia"/>
          <w:sz w:val="24"/>
          <w:shd w:val="clear" w:color="auto" w:fill="FFFFFF"/>
        </w:rPr>
        <w:t>体现在学生要能够善于观察陌生物质的结构</w:t>
      </w:r>
      <w:r>
        <w:rPr>
          <w:rFonts w:asciiTheme="minorEastAsia" w:hAnsiTheme="minorEastAsia" w:cs="宋体" w:hint="eastAsia"/>
          <w:sz w:val="24"/>
          <w:shd w:val="clear" w:color="auto" w:fill="FFFFFF"/>
        </w:rPr>
        <w:t>,</w:t>
      </w:r>
      <w:r>
        <w:rPr>
          <w:rFonts w:asciiTheme="minorEastAsia" w:hAnsiTheme="minorEastAsia" w:cs="宋体" w:hint="eastAsia"/>
          <w:sz w:val="24"/>
          <w:shd w:val="clear" w:color="auto" w:fill="FFFFFF"/>
        </w:rPr>
        <w:t>主动灵</w:t>
      </w:r>
      <w:r>
        <w:rPr>
          <w:rFonts w:asciiTheme="minorEastAsia" w:hAnsiTheme="minorEastAsia" w:cs="宋体" w:hint="eastAsia"/>
          <w:sz w:val="24"/>
          <w:shd w:val="clear" w:color="auto" w:fill="FFFFFF"/>
        </w:rPr>
        <w:t>活地应用所学知识分析和解决实际问题。</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核心素养</w:t>
      </w:r>
      <w:r>
        <w:rPr>
          <w:rFonts w:asciiTheme="minorEastAsia" w:hAnsiTheme="minorEastAsia" w:cs="宋体" w:hint="eastAsia"/>
          <w:sz w:val="24"/>
        </w:rPr>
        <w:t xml:space="preserve"> </w:t>
      </w:r>
      <w:r>
        <w:rPr>
          <w:rFonts w:asciiTheme="minorEastAsia" w:hAnsiTheme="minorEastAsia" w:cs="宋体" w:hint="eastAsia"/>
          <w:sz w:val="24"/>
        </w:rPr>
        <w:t>证据推理和模型认知</w:t>
      </w:r>
      <w:r>
        <w:rPr>
          <w:rFonts w:asciiTheme="minorEastAsia" w:hAnsiTheme="minorEastAsia" w:cs="宋体" w:hint="eastAsia"/>
          <w:sz w:val="24"/>
        </w:rPr>
        <w:t xml:space="preserve"> </w:t>
      </w:r>
      <w:r>
        <w:rPr>
          <w:rFonts w:asciiTheme="minorEastAsia" w:hAnsiTheme="minorEastAsia" w:cs="宋体" w:hint="eastAsia"/>
          <w:sz w:val="24"/>
        </w:rPr>
        <w:t>水平</w:t>
      </w:r>
      <w:r>
        <w:rPr>
          <w:rFonts w:asciiTheme="minorEastAsia" w:hAnsiTheme="minorEastAsia" w:cs="宋体" w:hint="eastAsia"/>
          <w:sz w:val="24"/>
        </w:rPr>
        <w:t>3</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易混易错</w:t>
      </w:r>
      <w:r>
        <w:rPr>
          <w:rFonts w:asciiTheme="minorEastAsia" w:hAnsiTheme="minorEastAsia" w:cs="宋体" w:hint="eastAsia"/>
          <w:sz w:val="24"/>
        </w:rPr>
        <w:t xml:space="preserve"> </w:t>
      </w:r>
      <w:r>
        <w:rPr>
          <w:rFonts w:asciiTheme="minorEastAsia" w:hAnsiTheme="minorEastAsia" w:cs="宋体" w:hint="eastAsia"/>
          <w:sz w:val="24"/>
        </w:rPr>
        <w:t>误认为羧基中的碳氧双键（羰基）可以加成</w:t>
      </w:r>
      <w:r>
        <w:rPr>
          <w:rFonts w:asciiTheme="minorEastAsia" w:hAnsiTheme="minorEastAsia" w:cs="宋体" w:hint="eastAsia"/>
          <w:sz w:val="24"/>
        </w:rPr>
        <w:t>H</w:t>
      </w:r>
      <w:r>
        <w:rPr>
          <w:rFonts w:asciiTheme="minorEastAsia" w:hAnsiTheme="minorEastAsia" w:cs="宋体" w:hint="eastAsia"/>
          <w:sz w:val="24"/>
          <w:vertAlign w:val="subscript"/>
        </w:rPr>
        <w:t>2</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解题思路</w:t>
      </w:r>
      <w:r>
        <w:rPr>
          <w:rFonts w:asciiTheme="minorEastAsia" w:hAnsiTheme="minorEastAsia" w:cs="宋体" w:hint="eastAsia"/>
          <w:sz w:val="24"/>
        </w:rPr>
        <w:t xml:space="preserve"> </w:t>
      </w:r>
      <w:r>
        <w:rPr>
          <w:rFonts w:asciiTheme="minorEastAsia" w:hAnsiTheme="minorEastAsia" w:cs="宋体" w:hint="eastAsia"/>
          <w:sz w:val="24"/>
        </w:rPr>
        <w:t>从性质或实验现象出发，将化学事实与有机结构进行关联和合理匹配，根据需要既建立它们之间的定性关系，又建立它们之间的定量关系，从而推出合理的结论。</w:t>
      </w:r>
      <w:r>
        <w:rPr>
          <w:rFonts w:asciiTheme="minorEastAsia" w:hAnsiTheme="minorEastAsia" w:cs="宋体" w:hint="eastAsia"/>
          <w:sz w:val="24"/>
        </w:rPr>
        <w:t xml:space="preserve"> </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素养微专题</w:t>
      </w:r>
      <w:r>
        <w:rPr>
          <w:rFonts w:asciiTheme="minorEastAsia" w:hAnsiTheme="minorEastAsia" w:cs="宋体" w:hint="eastAsia"/>
          <w:sz w:val="24"/>
        </w:rPr>
        <w:t xml:space="preserve">    </w:t>
      </w:r>
      <w:r>
        <w:rPr>
          <w:rFonts w:asciiTheme="minorEastAsia" w:hAnsiTheme="minorEastAsia" w:cs="宋体" w:hint="eastAsia"/>
          <w:sz w:val="24"/>
        </w:rPr>
        <w:t>有机物分子中的原子共线共面问题</w:t>
      </w:r>
    </w:p>
    <w:p w:rsidR="00A07BE3">
      <w:pPr>
        <w:adjustRightInd w:val="0"/>
        <w:snapToGrid w:val="0"/>
        <w:spacing w:line="360" w:lineRule="auto"/>
        <w:ind w:firstLine="480" w:firstLineChars="200"/>
        <w:jc w:val="left"/>
        <w:rPr>
          <w:rFonts w:asciiTheme="minorEastAsia" w:hAnsiTheme="minorEastAsia" w:cs="宋体"/>
          <w:sz w:val="24"/>
        </w:rPr>
        <w:sectPr w:rsidSect="00A07BE3">
          <w:headerReference w:type="default" r:id="rId33"/>
          <w:footerReference w:type="default" r:id="rId34"/>
          <w:type w:val="nextPage"/>
          <w:pgSz w:w="11906" w:h="16838"/>
          <w:pgMar w:top="1440" w:right="1800" w:bottom="1440" w:left="1800" w:header="851" w:footer="992" w:gutter="0"/>
          <w:pgNumType w:start="6"/>
          <w:cols w:space="425"/>
          <w:titlePg w:val="0"/>
          <w:docGrid w:type="lines" w:linePitch="312"/>
        </w:sectPr>
      </w:pPr>
      <w:r>
        <w:rPr>
          <w:rFonts w:asciiTheme="minorEastAsia" w:hAnsiTheme="minorEastAsia" w:cs="宋体" w:hint="eastAsia"/>
          <w:sz w:val="24"/>
        </w:rPr>
        <w:t>分析较复杂有机分子中的原子共线共面问题属于高频考点，常出现在选择题的一个选项，考查学生的空间想象能力和证据推理和模型认知素养水平。处理该</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类问题时可以简单有机分子的空间构型为母版</w:t>
      </w:r>
      <w:r>
        <w:rPr>
          <w:rFonts w:asciiTheme="minorEastAsia" w:hAnsiTheme="minorEastAsia" w:cs="宋体" w:hint="eastAsia"/>
          <w:sz w:val="24"/>
        </w:rPr>
        <w:t>，运用数学中的几何知识合理组合、想象，以做出准确判断。</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知识整合</w:t>
      </w:r>
    </w:p>
    <w:p w:rsidR="00A07BE3">
      <w:pPr>
        <w:adjustRightInd w:val="0"/>
        <w:snapToGrid w:val="0"/>
        <w:spacing w:line="360" w:lineRule="auto"/>
        <w:ind w:firstLine="480" w:firstLineChars="200"/>
        <w:jc w:val="left"/>
        <w:rPr>
          <w:rFonts w:asciiTheme="minorEastAsia" w:hAnsiTheme="minorEastAsia" w:cs="宋体"/>
          <w:bCs/>
          <w:kern w:val="24"/>
          <w:sz w:val="24"/>
        </w:rPr>
      </w:pPr>
      <w:r>
        <w:rPr>
          <w:rFonts w:asciiTheme="minorEastAsia" w:hAnsiTheme="minorEastAsia" w:cs="宋体" w:hint="eastAsia"/>
          <w:sz w:val="24"/>
        </w:rPr>
        <w:t>一、了解原子</w:t>
      </w:r>
      <w:r>
        <w:rPr>
          <w:rFonts w:asciiTheme="minorEastAsia" w:hAnsiTheme="minorEastAsia" w:cs="宋体" w:hint="eastAsia"/>
          <w:bCs/>
          <w:kern w:val="24"/>
          <w:sz w:val="24"/>
        </w:rPr>
        <w:t>成键数目及空间伸展方向</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26"/>
        <w:gridCol w:w="1500"/>
        <w:gridCol w:w="4896"/>
      </w:tblGrid>
      <w:tr>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jc w:val="center"/>
        </w:trPr>
        <w:tc>
          <w:tcPr>
            <w:tcW w:w="2345" w:type="dxa"/>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原子</w:t>
            </w:r>
          </w:p>
        </w:tc>
        <w:tc>
          <w:tcPr>
            <w:tcW w:w="1638"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bdr w:val="single" w:sz="4" w:space="0" w:color="auto"/>
              </w:rPr>
            </w:pPr>
            <w:r>
              <w:rPr>
                <w:rFonts w:asciiTheme="minorEastAsia" w:hAnsiTheme="minorEastAsia" w:cs="宋体" w:hint="eastAsia"/>
                <w:bCs/>
                <w:kern w:val="24"/>
                <w:sz w:val="24"/>
              </w:rPr>
              <w:t>通常成键数目</w:t>
            </w:r>
          </w:p>
        </w:tc>
        <w:tc>
          <w:tcPr>
            <w:tcW w:w="5197"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bdr w:val="single" w:sz="4" w:space="0" w:color="auto"/>
              </w:rPr>
            </w:pPr>
            <w:r>
              <w:rPr>
                <w:rFonts w:asciiTheme="minorEastAsia" w:hAnsiTheme="minorEastAsia" w:cs="宋体" w:hint="eastAsia"/>
                <w:bCs/>
                <w:kern w:val="24"/>
                <w:sz w:val="24"/>
              </w:rPr>
              <w:t>空间伸展方向</w:t>
            </w:r>
          </w:p>
        </w:tc>
      </w:tr>
      <w:tr>
        <w:tblPrEx>
          <w:tblW w:w="0" w:type="auto"/>
          <w:jc w:val="center"/>
          <w:tblLook w:val="04A0"/>
        </w:tblPrEx>
        <w:trPr>
          <w:jc w:val="center"/>
        </w:trPr>
        <w:tc>
          <w:tcPr>
            <w:tcW w:w="2345" w:type="dxa"/>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C</w:t>
            </w:r>
          </w:p>
        </w:tc>
        <w:tc>
          <w:tcPr>
            <w:tcW w:w="1638"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4</w:t>
            </w:r>
          </w:p>
        </w:tc>
        <w:tc>
          <w:tcPr>
            <w:tcW w:w="5197"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object>
                <v:shape id="_x0000_i1034" type="#_x0000_t75" style="width:116.25pt;height:27pt" o:ole="">
                  <v:imagedata r:id="rId35" o:title=""/>
                </v:shape>
                <o:OLEObject Type="Embed" ProgID="PBrush" ShapeID="_x0000_i1034" DrawAspect="Content" ObjectID="_1767940388" r:id="rId36"/>
              </w:object>
            </w:r>
          </w:p>
        </w:tc>
      </w:tr>
      <w:tr>
        <w:tblPrEx>
          <w:tblW w:w="0" w:type="auto"/>
          <w:jc w:val="center"/>
          <w:tblLook w:val="04A0"/>
        </w:tblPrEx>
        <w:trPr>
          <w:jc w:val="center"/>
        </w:trPr>
        <w:tc>
          <w:tcPr>
            <w:tcW w:w="2345" w:type="dxa"/>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N</w:t>
            </w:r>
          </w:p>
        </w:tc>
        <w:tc>
          <w:tcPr>
            <w:tcW w:w="1638"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3</w:t>
            </w:r>
          </w:p>
        </w:tc>
        <w:tc>
          <w:tcPr>
            <w:tcW w:w="5197"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bdr w:val="single" w:sz="4" w:space="0" w:color="auto"/>
              </w:rPr>
            </w:pPr>
            <w:r>
              <w:rPr>
                <w:rFonts w:asciiTheme="minorEastAsia" w:hAnsiTheme="minorEastAsia" w:cs="宋体" w:hint="eastAsia"/>
                <w:sz w:val="24"/>
              </w:rPr>
              <w:object>
                <v:shape id="_x0000_i1035" type="#_x0000_t75" style="width:120pt;height:27.75pt" o:ole="">
                  <v:imagedata r:id="rId37" o:title=""/>
                </v:shape>
                <o:OLEObject Type="Embed" ProgID="PBrush" ShapeID="_x0000_i1035" DrawAspect="Content" ObjectID="_1767940389" r:id="rId38"/>
              </w:object>
            </w:r>
          </w:p>
        </w:tc>
      </w:tr>
      <w:tr>
        <w:tblPrEx>
          <w:tblW w:w="0" w:type="auto"/>
          <w:jc w:val="center"/>
          <w:tblLook w:val="04A0"/>
        </w:tblPrEx>
        <w:trPr>
          <w:jc w:val="center"/>
        </w:trPr>
        <w:tc>
          <w:tcPr>
            <w:tcW w:w="2345" w:type="dxa"/>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O</w:t>
            </w:r>
          </w:p>
        </w:tc>
        <w:tc>
          <w:tcPr>
            <w:tcW w:w="1638"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2</w:t>
            </w:r>
          </w:p>
        </w:tc>
        <w:tc>
          <w:tcPr>
            <w:tcW w:w="5197"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bdr w:val="single" w:sz="4" w:space="0" w:color="auto"/>
              </w:rPr>
            </w:pPr>
            <w:r>
              <w:rPr>
                <w:rFonts w:asciiTheme="minorEastAsia" w:hAnsiTheme="minorEastAsia" w:cs="宋体" w:hint="eastAsia"/>
                <w:sz w:val="24"/>
              </w:rPr>
              <w:object>
                <v:shape id="_x0000_i1036" type="#_x0000_t75" style="width:93.75pt;height:18pt" o:ole="">
                  <v:imagedata r:id="rId39" o:title=""/>
                </v:shape>
                <o:OLEObject Type="Embed" ProgID="PBrush" ShapeID="_x0000_i1036" DrawAspect="Content" ObjectID="_1767940390" r:id="rId40"/>
              </w:object>
            </w:r>
          </w:p>
        </w:tc>
      </w:tr>
    </w:tbl>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二、熟悉常见分子的空间构型</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12"/>
        <w:gridCol w:w="876"/>
        <w:gridCol w:w="3666"/>
        <w:gridCol w:w="1746"/>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2211"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代表物的分子构型</w:t>
            </w:r>
          </w:p>
        </w:tc>
        <w:tc>
          <w:tcPr>
            <w:tcW w:w="876"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分子构型</w:t>
            </w:r>
          </w:p>
        </w:tc>
        <w:tc>
          <w:tcPr>
            <w:tcW w:w="3666" w:type="dxa"/>
            <w:tcBorders>
              <w:righ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下面有机物最多</w:t>
            </w:r>
            <w:r>
              <w:rPr>
                <w:rFonts w:asciiTheme="minorEastAsia" w:hAnsiTheme="minorEastAsia" w:cs="宋体" w:hint="eastAsia"/>
                <w:sz w:val="24"/>
                <w:u w:val="single"/>
              </w:rPr>
              <w:t xml:space="preserve">      </w:t>
            </w:r>
            <w:r>
              <w:rPr>
                <w:rFonts w:asciiTheme="minorEastAsia" w:hAnsiTheme="minorEastAsia" w:cs="宋体" w:hint="eastAsia"/>
                <w:sz w:val="24"/>
              </w:rPr>
              <w:t>个原子可能共面</w:t>
            </w:r>
          </w:p>
        </w:tc>
        <w:tc>
          <w:tcPr>
            <w:tcW w:w="1746"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说明</w:t>
            </w:r>
          </w:p>
        </w:tc>
      </w:tr>
      <w:tr>
        <w:tblPrEx>
          <w:tblW w:w="0" w:type="auto"/>
          <w:tblLook w:val="04A0"/>
        </w:tblPrEx>
        <w:tc>
          <w:tcPr>
            <w:tcW w:w="2211"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object>
                <v:shape id="_x0000_i1037" type="#_x0000_t75" style="width:99.75pt;height:84.75pt" o:ole="">
                  <v:imagedata r:id="rId41" o:title="" gain="105703f" blacklevel="-12452f" grayscale="t" bilevel="t"/>
                </v:shape>
                <o:OLEObject Type="Embed" ProgID="PBrush" ShapeID="_x0000_i1037" DrawAspect="Content" ObjectID="_1767940391" r:id="rId42"/>
              </w:object>
            </w:r>
          </w:p>
          <w:p w:rsidR="00A07BE3">
            <w:pPr>
              <w:widowControl/>
              <w:adjustRightInd w:val="0"/>
              <w:snapToGrid w:val="0"/>
              <w:spacing w:line="360" w:lineRule="auto"/>
              <w:ind w:firstLine="480" w:firstLineChars="200"/>
              <w:jc w:val="left"/>
              <w:textAlignment w:val="baseline"/>
              <w:rPr>
                <w:rFonts w:asciiTheme="minorEastAsia" w:hAnsiTheme="minorEastAsia" w:cs="宋体"/>
                <w:sz w:val="24"/>
              </w:rPr>
            </w:pPr>
            <w:r>
              <w:rPr>
                <w:rFonts w:asciiTheme="minorEastAsia" w:hAnsiTheme="minorEastAsia" w:cs="宋体" w:hint="eastAsia"/>
                <w:sz w:val="24"/>
              </w:rPr>
              <w:t>甲烷</w:t>
            </w:r>
          </w:p>
        </w:tc>
        <w:tc>
          <w:tcPr>
            <w:tcW w:w="876"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正四面体</w:t>
            </w:r>
          </w:p>
        </w:tc>
        <w:tc>
          <w:tcPr>
            <w:tcW w:w="3666"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noProof/>
                <w:sz w:val="24"/>
              </w:rPr>
              <w:drawing>
                <wp:inline distT="0" distB="0" distL="0" distR="0">
                  <wp:extent cx="1914525" cy="1047750"/>
                  <wp:effectExtent l="0" t="0" r="9525"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noChangeArrowheads="1"/>
                          </pic:cNvPicPr>
                        </pic:nvPicPr>
                        <pic:blipFill>
                          <a:blip xmlns:r="http://schemas.openxmlformats.org/officeDocument/2006/relationships" r:embed="rId43" cstate="print"/>
                          <a:stretch>
                            <a:fillRect/>
                          </a:stretch>
                        </pic:blipFill>
                        <pic:spPr>
                          <a:xfrm>
                            <a:off x="0" y="0"/>
                            <a:ext cx="1914525" cy="1047750"/>
                          </a:xfrm>
                          <a:prstGeom prst="rect">
                            <a:avLst/>
                          </a:prstGeom>
                          <a:noFill/>
                          <a:ln w="9525">
                            <a:noFill/>
                            <a:miter lim="800000"/>
                            <a:headEnd/>
                            <a:tailEnd/>
                          </a:ln>
                        </pic:spPr>
                      </pic:pic>
                    </a:graphicData>
                  </a:graphic>
                </wp:inline>
              </w:drawing>
            </w:r>
          </w:p>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最多</w:t>
            </w:r>
            <w:r>
              <w:rPr>
                <w:rFonts w:asciiTheme="minorEastAsia" w:hAnsiTheme="minorEastAsia" w:cs="宋体" w:hint="eastAsia"/>
                <w:sz w:val="24"/>
                <w:u w:val="single"/>
              </w:rPr>
              <w:t xml:space="preserve">   5   </w:t>
            </w:r>
            <w:r>
              <w:rPr>
                <w:rFonts w:asciiTheme="minorEastAsia" w:hAnsiTheme="minorEastAsia" w:cs="宋体" w:hint="eastAsia"/>
                <w:sz w:val="24"/>
              </w:rPr>
              <w:t>个原子可能共面</w:t>
            </w:r>
          </w:p>
        </w:tc>
        <w:tc>
          <w:tcPr>
            <w:tcW w:w="1746" w:type="dxa"/>
            <w:tcBorders>
              <w:lef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1</w:t>
            </w:r>
            <w:r>
              <w:rPr>
                <w:rFonts w:asciiTheme="minorEastAsia" w:hAnsiTheme="minorEastAsia" w:cs="宋体" w:hint="eastAsia"/>
                <w:sz w:val="24"/>
              </w:rPr>
              <w:t>、结构中若出现饱和碳原子，则整个分子不能共面。</w:t>
            </w:r>
          </w:p>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2</w:t>
            </w:r>
            <w:r>
              <w:rPr>
                <w:rFonts w:asciiTheme="minorEastAsia" w:hAnsiTheme="minorEastAsia" w:cs="宋体" w:hint="eastAsia"/>
                <w:sz w:val="24"/>
              </w:rPr>
              <w:t>、三点共一平面。</w:t>
            </w:r>
          </w:p>
        </w:tc>
      </w:tr>
      <w:tr>
        <w:tblPrEx>
          <w:tblW w:w="0" w:type="auto"/>
          <w:tblLook w:val="04A0"/>
        </w:tblPrEx>
        <w:tc>
          <w:tcPr>
            <w:tcW w:w="2211"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object>
                <v:shape id="_x0000_i1038" type="#_x0000_t75" style="width:83.25pt;height:52.5pt" o:ole="">
                  <v:imagedata r:id="rId44" o:title=""/>
                </v:shape>
                <o:OLEObject Type="Embed" ProgID="PBrush" ShapeID="_x0000_i1038" DrawAspect="Content" ObjectID="_1767940392" r:id="rId45"/>
              </w:objec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乙烯</w:t>
            </w:r>
          </w:p>
        </w:tc>
        <w:tc>
          <w:tcPr>
            <w:tcW w:w="876"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平面形</w:t>
            </w:r>
          </w:p>
        </w:tc>
        <w:tc>
          <w:tcPr>
            <w:tcW w:w="3666"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noProof/>
                <w:sz w:val="24"/>
              </w:rPr>
              <w:drawing>
                <wp:inline distT="0" distB="0" distL="0" distR="0">
                  <wp:extent cx="1590675" cy="1114425"/>
                  <wp:effectExtent l="0" t="0" r="9525" b="9525"/>
                  <wp:docPr id="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pic:cNvPicPr>
                            <a:picLocks noChangeAspect="1" noChangeArrowheads="1"/>
                          </pic:cNvPicPr>
                        </pic:nvPicPr>
                        <pic:blipFill>
                          <a:blip xmlns:r="http://schemas.openxmlformats.org/officeDocument/2006/relationships" r:embed="rId46" cstate="print"/>
                          <a:stretch>
                            <a:fillRect/>
                          </a:stretch>
                        </pic:blipFill>
                        <pic:spPr>
                          <a:xfrm>
                            <a:off x="0" y="0"/>
                            <a:ext cx="1590675" cy="1114425"/>
                          </a:xfrm>
                          <a:prstGeom prst="rect">
                            <a:avLst/>
                          </a:prstGeom>
                          <a:noFill/>
                          <a:ln w="9525">
                            <a:noFill/>
                            <a:miter lim="800000"/>
                            <a:headEnd/>
                            <a:tailEnd/>
                          </a:ln>
                        </pic:spPr>
                      </pic:pic>
                    </a:graphicData>
                  </a:graphic>
                </wp:inline>
              </w:drawing>
            </w:r>
          </w:p>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最多</w:t>
            </w:r>
            <w:r>
              <w:rPr>
                <w:rFonts w:asciiTheme="minorEastAsia" w:hAnsiTheme="minorEastAsia" w:cs="宋体" w:hint="eastAsia"/>
                <w:sz w:val="24"/>
                <w:u w:val="single"/>
              </w:rPr>
              <w:t xml:space="preserve">  8   </w:t>
            </w:r>
            <w:r>
              <w:rPr>
                <w:rFonts w:asciiTheme="minorEastAsia" w:hAnsiTheme="minorEastAsia" w:cs="宋体" w:hint="eastAsia"/>
                <w:sz w:val="24"/>
              </w:rPr>
              <w:t>个原子可能共面</w:t>
            </w:r>
          </w:p>
        </w:tc>
        <w:tc>
          <w:tcPr>
            <w:tcW w:w="1746" w:type="dxa"/>
            <w:tcBorders>
              <w:lef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结构中每出现一个碳碳双键，至少有</w:t>
            </w:r>
            <w:r>
              <w:rPr>
                <w:rFonts w:asciiTheme="minorEastAsia" w:hAnsiTheme="minorEastAsia" w:cs="宋体" w:hint="eastAsia"/>
                <w:sz w:val="24"/>
              </w:rPr>
              <w:t>6</w:t>
            </w:r>
            <w:r>
              <w:rPr>
                <w:rFonts w:asciiTheme="minorEastAsia" w:hAnsiTheme="minorEastAsia" w:cs="宋体" w:hint="eastAsia"/>
                <w:sz w:val="24"/>
              </w:rPr>
              <w:t>个原子共面。</w:t>
            </w:r>
          </w:p>
          <w:p w:rsidR="00A07BE3">
            <w:pPr>
              <w:adjustRightInd w:val="0"/>
              <w:snapToGrid w:val="0"/>
              <w:spacing w:line="360" w:lineRule="auto"/>
              <w:ind w:firstLine="480" w:firstLineChars="200"/>
              <w:jc w:val="left"/>
              <w:rPr>
                <w:rFonts w:asciiTheme="minorEastAsia" w:hAnsiTheme="minorEastAsia" w:cs="宋体"/>
                <w:sz w:val="24"/>
              </w:rPr>
            </w:pPr>
          </w:p>
        </w:tc>
      </w:tr>
      <w:tr>
        <w:tblPrEx>
          <w:tblW w:w="0" w:type="auto"/>
          <w:tblLook w:val="04A0"/>
        </w:tblPrEx>
        <w:tc>
          <w:tcPr>
            <w:tcW w:w="2211"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object>
                <v:shape id="_x0000_i1039" type="#_x0000_t75" style="width:74.25pt;height:87.75pt" o:ole="">
                  <v:imagedata r:id="rId47" o:title=""/>
                </v:shape>
                <o:OLEObject Type="Embed" ProgID="PBrush" ShapeID="_x0000_i1039" DrawAspect="Content" ObjectID="_1767940393" r:id="rId48"/>
              </w:object>
            </w:r>
          </w:p>
        </w:tc>
        <w:tc>
          <w:tcPr>
            <w:tcW w:w="876" w:type="dxa"/>
            <w:tcBorders>
              <w:lef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平面形</w:t>
            </w:r>
          </w:p>
        </w:tc>
        <w:tc>
          <w:tcPr>
            <w:tcW w:w="3666"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noProof/>
                <w:sz w:val="24"/>
              </w:rPr>
              <w:drawing>
                <wp:inline distT="0" distB="0" distL="0" distR="0">
                  <wp:extent cx="1076325" cy="1059180"/>
                  <wp:effectExtent l="0" t="0" r="9525" b="7620"/>
                  <wp:docPr id="1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5"/>
                          <pic:cNvPicPr>
                            <a:picLocks noChangeAspect="1" noChangeArrowheads="1"/>
                          </pic:cNvPicPr>
                        </pic:nvPicPr>
                        <pic:blipFill>
                          <a:blip xmlns:r="http://schemas.openxmlformats.org/officeDocument/2006/relationships" r:embed="rId49" cstate="print"/>
                          <a:stretch>
                            <a:fillRect/>
                          </a:stretch>
                        </pic:blipFill>
                        <pic:spPr>
                          <a:xfrm>
                            <a:off x="0" y="0"/>
                            <a:ext cx="1080621" cy="1063868"/>
                          </a:xfrm>
                          <a:prstGeom prst="rect">
                            <a:avLst/>
                          </a:prstGeom>
                          <a:noFill/>
                          <a:ln w="9525">
                            <a:noFill/>
                            <a:miter lim="800000"/>
                            <a:headEnd/>
                            <a:tailEnd/>
                          </a:ln>
                        </pic:spPr>
                      </pic:pic>
                    </a:graphicData>
                  </a:graphic>
                </wp:inline>
              </w:drawing>
            </w:r>
          </w:p>
        </w:tc>
        <w:tc>
          <w:tcPr>
            <w:tcW w:w="1746" w:type="dxa"/>
            <w:tcBorders>
              <w:left w:val="single" w:sz="4" w:space="0" w:color="auto"/>
            </w:tcBorders>
            <w:vAlign w:val="center"/>
          </w:tcPr>
          <w:p w:rsidR="00A07BE3">
            <w:pPr>
              <w:widowControl/>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结构中每出现一个苯环，至少有</w:t>
            </w:r>
            <w:r>
              <w:rPr>
                <w:rFonts w:asciiTheme="minorEastAsia" w:hAnsiTheme="minorEastAsia" w:cs="宋体" w:hint="eastAsia"/>
                <w:sz w:val="24"/>
              </w:rPr>
              <w:t>12</w:t>
            </w:r>
            <w:r>
              <w:rPr>
                <w:rFonts w:asciiTheme="minorEastAsia" w:hAnsiTheme="minorEastAsia" w:cs="宋体" w:hint="eastAsia"/>
                <w:sz w:val="24"/>
              </w:rPr>
              <w:t>个原子共面。</w:t>
            </w:r>
          </w:p>
        </w:tc>
      </w:tr>
    </w:tbl>
    <w:p>
      <w:pPr>
        <w:sectPr w:rsidSect="00A07BE3">
          <w:headerReference w:type="default" r:id="rId50"/>
          <w:footerReference w:type="default" r:id="rId51"/>
          <w:type w:val="nextPage"/>
          <w:pgSz w:w="11906" w:h="16838"/>
          <w:pgMar w:top="1440" w:right="1800" w:bottom="1440" w:left="1800" w:header="851" w:footer="992" w:gutter="0"/>
          <w:pgNumType w:start="7"/>
          <w:cols w:space="425"/>
          <w:titlePg w:val="0"/>
          <w:docGrid w:type="lines" w:linePitch="312"/>
        </w:sectPr>
      </w:pP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12"/>
        <w:gridCol w:w="876"/>
        <w:gridCol w:w="3666"/>
        <w:gridCol w:w="1746"/>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2211"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苯</w:t>
            </w:r>
          </w:p>
        </w:tc>
        <w:tc>
          <w:tcPr>
            <w:tcW w:w="876" w:type="dxa"/>
            <w:tcBorders>
              <w:left w:val="single" w:sz="4" w:space="0" w:color="auto"/>
            </w:tcBorders>
            <w:vAlign w:val="center"/>
          </w:tcPr>
          <w:p/>
        </w:tc>
        <w:tc>
          <w:tcPr>
            <w:tcW w:w="3666" w:type="dxa"/>
            <w:tcBorders>
              <w:righ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最多</w:t>
            </w:r>
            <w:r>
              <w:rPr>
                <w:rFonts w:asciiTheme="minorEastAsia" w:hAnsiTheme="minorEastAsia" w:cs="宋体" w:hint="eastAsia"/>
                <w:sz w:val="24"/>
                <w:u w:val="single"/>
              </w:rPr>
              <w:t xml:space="preserve">  13   </w:t>
            </w:r>
            <w:r>
              <w:rPr>
                <w:rFonts w:asciiTheme="minorEastAsia" w:hAnsiTheme="minorEastAsia" w:cs="宋体" w:hint="eastAsia"/>
                <w:sz w:val="24"/>
              </w:rPr>
              <w:t>个原子可能共面</w:t>
            </w:r>
          </w:p>
        </w:tc>
        <w:tc>
          <w:tcPr>
            <w:tcW w:w="1746" w:type="dxa"/>
            <w:tcBorders>
              <w:left w:val="single" w:sz="4" w:space="0" w:color="auto"/>
            </w:tcBorders>
            <w:vAlign w:val="center"/>
          </w:tcPr>
          <w:p/>
        </w:tc>
      </w:tr>
      <w:tr>
        <w:tblPrEx>
          <w:tblW w:w="0" w:type="auto"/>
          <w:tblLook w:val="04A0"/>
        </w:tblPrEx>
        <w:tc>
          <w:tcPr>
            <w:tcW w:w="2211"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object>
                <v:shape id="_x0000_i1040" type="#_x0000_t75" style="width:91.5pt;height:27.75pt" o:ole="">
                  <v:imagedata r:id="rId52" o:title=""/>
                </v:shape>
                <o:OLEObject Type="Embed" ProgID="PBrush" ShapeID="_x0000_i1040" DrawAspect="Content" ObjectID="_1767940394" r:id="rId53"/>
              </w:objec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乙炔</w:t>
            </w:r>
          </w:p>
        </w:tc>
        <w:tc>
          <w:tcPr>
            <w:tcW w:w="876" w:type="dxa"/>
            <w:tcBorders>
              <w:lef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直线形</w:t>
            </w:r>
          </w:p>
        </w:tc>
        <w:tc>
          <w:tcPr>
            <w:tcW w:w="3666" w:type="dxa"/>
            <w:tcBorders>
              <w:righ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noProof/>
              </w:rPr>
              <w:drawing>
                <wp:inline distT="0" distB="0" distL="114300" distR="114300">
                  <wp:extent cx="2143125" cy="1442720"/>
                  <wp:effectExtent l="0" t="0" r="9525" b="5080"/>
                  <wp:docPr id="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2"/>
                          <pic:cNvPicPr>
                            <a:picLocks noChangeAspect="1"/>
                          </pic:cNvPicPr>
                        </pic:nvPicPr>
                        <pic:blipFill>
                          <a:blip xmlns:r="http://schemas.openxmlformats.org/officeDocument/2006/relationships" r:embed="rId54" cstate="print">
                            <a:lum bright="-18000" contrast="78000"/>
                          </a:blip>
                          <a:stretch>
                            <a:fillRect/>
                          </a:stretch>
                        </pic:blipFill>
                        <pic:spPr>
                          <a:xfrm>
                            <a:off x="0" y="0"/>
                            <a:ext cx="2143125" cy="1442720"/>
                          </a:xfrm>
                          <a:prstGeom prst="rect">
                            <a:avLst/>
                          </a:prstGeom>
                          <a:noFill/>
                          <a:ln>
                            <a:noFill/>
                          </a:ln>
                        </pic:spPr>
                      </pic:pic>
                    </a:graphicData>
                  </a:graphic>
                </wp:inline>
              </w:drawing>
            </w:r>
          </w:p>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最多</w:t>
            </w:r>
            <w:r>
              <w:rPr>
                <w:rFonts w:asciiTheme="minorEastAsia" w:hAnsiTheme="minorEastAsia" w:cs="宋体" w:hint="eastAsia"/>
                <w:sz w:val="24"/>
                <w:u w:val="single"/>
              </w:rPr>
              <w:t xml:space="preserve">  9    </w:t>
            </w:r>
            <w:r>
              <w:rPr>
                <w:rFonts w:asciiTheme="minorEastAsia" w:hAnsiTheme="minorEastAsia" w:cs="宋体" w:hint="eastAsia"/>
                <w:sz w:val="24"/>
              </w:rPr>
              <w:t>个原子可能共面</w:t>
            </w:r>
          </w:p>
        </w:tc>
        <w:tc>
          <w:tcPr>
            <w:tcW w:w="1746" w:type="dxa"/>
            <w:tcBorders>
              <w:lef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结构中每出现一个碳碳三键，至少有</w:t>
            </w:r>
            <w:r>
              <w:rPr>
                <w:rFonts w:asciiTheme="minorEastAsia" w:hAnsiTheme="minorEastAsia" w:cs="宋体" w:hint="eastAsia"/>
                <w:sz w:val="24"/>
              </w:rPr>
              <w:t>4</w:t>
            </w:r>
            <w:r>
              <w:rPr>
                <w:rFonts w:asciiTheme="minorEastAsia" w:hAnsiTheme="minorEastAsia" w:cs="宋体" w:hint="eastAsia"/>
                <w:sz w:val="24"/>
              </w:rPr>
              <w:t>个原子共线。</w:t>
            </w:r>
          </w:p>
        </w:tc>
      </w:tr>
      <w:tr>
        <w:tblPrEx>
          <w:tblW w:w="0" w:type="auto"/>
          <w:tblLook w:val="04A0"/>
        </w:tblPrEx>
        <w:tc>
          <w:tcPr>
            <w:tcW w:w="2211" w:type="dxa"/>
            <w:tcBorders>
              <w:righ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object>
                <v:shape id="_x0000_i1041" type="#_x0000_t75" style="width:47.25pt;height:40.5pt" o:ole="">
                  <v:imagedata r:id="rId55" o:title=""/>
                </v:shape>
                <o:OLEObject Type="Embed" ProgID="PBrush" ShapeID="_x0000_i1041" DrawAspect="Content" ObjectID="_1767940395" r:id="rId56"/>
              </w:objec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甲醛</w:t>
            </w:r>
          </w:p>
        </w:tc>
        <w:tc>
          <w:tcPr>
            <w:tcW w:w="876" w:type="dxa"/>
            <w:tcBorders>
              <w:left w:val="single" w:sz="4" w:space="0" w:color="auto"/>
            </w:tcBorders>
            <w:vAlign w:val="center"/>
          </w:tcPr>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平面形</w:t>
            </w:r>
          </w:p>
        </w:tc>
        <w:tc>
          <w:tcPr>
            <w:tcW w:w="3666" w:type="dxa"/>
            <w:tcBorders>
              <w:right w:val="single" w:sz="4" w:space="0" w:color="auto"/>
            </w:tcBorders>
            <w:vAlign w:val="center"/>
          </w:tcPr>
          <w:p w:rsidR="00A07BE3">
            <w:pPr>
              <w:adjustRightInd w:val="0"/>
              <w:snapToGrid w:val="0"/>
              <w:spacing w:line="360" w:lineRule="auto"/>
              <w:jc w:val="left"/>
              <w:rPr>
                <w:rFonts w:asciiTheme="minorEastAsia" w:hAnsiTheme="minorEastAsia" w:cs="宋体"/>
                <w:sz w:val="24"/>
              </w:rPr>
            </w:pPr>
            <w:r>
              <w:rPr>
                <w:rFonts w:asciiTheme="minorEastAsia" w:hAnsiTheme="minorEastAsia"/>
                <w:noProof/>
              </w:rPr>
              <w:drawing>
                <wp:inline distT="0" distB="0" distL="114300" distR="114300">
                  <wp:extent cx="1644015" cy="1267460"/>
                  <wp:effectExtent l="0" t="0" r="13335" b="8890"/>
                  <wp:docPr id="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3"/>
                          <pic:cNvPicPr>
                            <a:picLocks noChangeAspect="1"/>
                          </pic:cNvPicPr>
                        </pic:nvPicPr>
                        <pic:blipFill>
                          <a:blip xmlns:r="http://schemas.openxmlformats.org/officeDocument/2006/relationships" r:embed="rId57" cstate="print"/>
                          <a:stretch>
                            <a:fillRect/>
                          </a:stretch>
                        </pic:blipFill>
                        <pic:spPr>
                          <a:xfrm>
                            <a:off x="0" y="0"/>
                            <a:ext cx="1644015" cy="1267460"/>
                          </a:xfrm>
                          <a:prstGeom prst="rect">
                            <a:avLst/>
                          </a:prstGeom>
                          <a:noFill/>
                          <a:ln>
                            <a:noFill/>
                          </a:ln>
                        </pic:spPr>
                      </pic:pic>
                    </a:graphicData>
                  </a:graphic>
                </wp:inline>
              </w:drawing>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最多</w:t>
            </w:r>
            <w:r>
              <w:rPr>
                <w:rFonts w:asciiTheme="minorEastAsia" w:hAnsiTheme="minorEastAsia" w:cs="宋体" w:hint="eastAsia"/>
                <w:sz w:val="24"/>
                <w:u w:val="single"/>
              </w:rPr>
              <w:t xml:space="preserve">  15    </w:t>
            </w:r>
            <w:r>
              <w:rPr>
                <w:rFonts w:asciiTheme="minorEastAsia" w:hAnsiTheme="minorEastAsia" w:cs="宋体" w:hint="eastAsia"/>
                <w:sz w:val="24"/>
              </w:rPr>
              <w:t>个原子可能共面</w:t>
            </w:r>
          </w:p>
        </w:tc>
        <w:tc>
          <w:tcPr>
            <w:tcW w:w="1746" w:type="dxa"/>
            <w:tcBorders>
              <w:left w:val="single" w:sz="4" w:space="0" w:color="auto"/>
            </w:tcBorders>
            <w:vAlign w:val="center"/>
          </w:tcPr>
          <w:p w:rsidR="00A07BE3">
            <w:pPr>
              <w:widowControl/>
              <w:adjustRightInd w:val="0"/>
              <w:snapToGrid w:val="0"/>
              <w:spacing w:line="360" w:lineRule="auto"/>
              <w:jc w:val="left"/>
              <w:rPr>
                <w:rFonts w:asciiTheme="minorEastAsia" w:hAnsiTheme="minorEastAsia" w:cs="宋体"/>
                <w:sz w:val="24"/>
              </w:rPr>
            </w:pPr>
            <w:r>
              <w:rPr>
                <w:rFonts w:asciiTheme="minorEastAsia" w:hAnsiTheme="minorEastAsia" w:cs="宋体" w:hint="eastAsia"/>
                <w:sz w:val="24"/>
              </w:rPr>
              <w:t>结构中每出现一个—</w:t>
            </w:r>
            <w:r>
              <w:rPr>
                <w:rFonts w:asciiTheme="minorEastAsia" w:hAnsiTheme="minorEastAsia" w:cs="宋体" w:hint="eastAsia"/>
                <w:sz w:val="24"/>
              </w:rPr>
              <w:t>CHO</w:t>
            </w:r>
            <w:r>
              <w:rPr>
                <w:rFonts w:asciiTheme="minorEastAsia" w:hAnsiTheme="minorEastAsia" w:cs="宋体" w:hint="eastAsia"/>
                <w:sz w:val="24"/>
              </w:rPr>
              <w:t>，至少有</w:t>
            </w:r>
            <w:r>
              <w:rPr>
                <w:rFonts w:asciiTheme="minorEastAsia" w:hAnsiTheme="minorEastAsia" w:cs="宋体" w:hint="eastAsia"/>
                <w:sz w:val="24"/>
              </w:rPr>
              <w:t>4</w:t>
            </w:r>
            <w:r>
              <w:rPr>
                <w:rFonts w:asciiTheme="minorEastAsia" w:hAnsiTheme="minorEastAsia" w:cs="宋体" w:hint="eastAsia"/>
                <w:sz w:val="24"/>
              </w:rPr>
              <w:t>个原子共面。</w:t>
            </w:r>
          </w:p>
        </w:tc>
      </w:tr>
    </w:tbl>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三、方法导引</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1</w:t>
      </w:r>
      <w:r>
        <w:rPr>
          <w:rFonts w:asciiTheme="minorEastAsia" w:hAnsiTheme="minorEastAsia" w:cs="宋体" w:hint="eastAsia"/>
          <w:sz w:val="24"/>
        </w:rPr>
        <w:t>、单键旋转原则。有机分子中的碳碳单键、碳氢单键及碳氧单键均可绕轴旋转，但形成双键或三键的原子则不能绕轴旋转，对有机分子空间构型具有“定格”作用。比如上表中的丙烯分子中①～⑥号原子一定共一平面；由于⑤⑥之间的单键可以旋转，故⑦不一定位于①～⑥号原子的平面上。</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2</w:t>
      </w:r>
      <w:r>
        <w:rPr>
          <w:rFonts w:asciiTheme="minorEastAsia" w:hAnsiTheme="minorEastAsia" w:cs="宋体" w:hint="eastAsia"/>
          <w:sz w:val="24"/>
        </w:rPr>
        <w:t>、展开空间构型法。</w:t>
      </w:r>
    </w:p>
    <w:p w:rsidR="00A07BE3">
      <w:pPr>
        <w:adjustRightInd w:val="0"/>
        <w:snapToGrid w:val="0"/>
        <w:spacing w:line="360" w:lineRule="auto"/>
        <w:ind w:firstLine="480" w:firstLineChars="200"/>
        <w:jc w:val="left"/>
        <w:rPr>
          <w:rFonts w:asciiTheme="minorEastAsia" w:hAnsiTheme="minorEastAsia" w:cs="宋体"/>
          <w:position w:val="-12"/>
          <w:sz w:val="24"/>
        </w:rPr>
      </w:pPr>
      <w:r>
        <w:rPr>
          <w:rFonts w:asciiTheme="minorEastAsia" w:hAnsiTheme="minorEastAsia" w:cs="宋体" w:hint="eastAsia"/>
          <w:position w:val="-12"/>
          <w:sz w:val="24"/>
        </w:rPr>
        <w:t>【例</w:t>
      </w:r>
      <w:r>
        <w:rPr>
          <w:rFonts w:asciiTheme="minorEastAsia" w:hAnsiTheme="minorEastAsia" w:cs="宋体" w:hint="eastAsia"/>
          <w:position w:val="-12"/>
          <w:sz w:val="24"/>
        </w:rPr>
        <w:t>1</w:t>
      </w:r>
      <w:r>
        <w:rPr>
          <w:rFonts w:asciiTheme="minorEastAsia" w:hAnsiTheme="minorEastAsia" w:cs="宋体" w:hint="eastAsia"/>
          <w:position w:val="-12"/>
          <w:sz w:val="24"/>
        </w:rPr>
        <w:t>】</w:t>
      </w:r>
      <w:r>
        <w:rPr>
          <w:rFonts w:asciiTheme="minorEastAsia" w:hAnsiTheme="minorEastAsia" w:cs="宋体" w:hint="eastAsia"/>
          <w:noProof/>
          <w:position w:val="-12"/>
          <w:sz w:val="24"/>
        </w:rPr>
        <w:drawing>
          <wp:inline distT="0" distB="0" distL="0" distR="0">
            <wp:extent cx="1752600" cy="323850"/>
            <wp:effectExtent l="0" t="0" r="0" b="0"/>
            <wp:docPr id="2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0"/>
                    <pic:cNvPicPr>
                      <a:picLocks noChangeAspect="1" noChangeArrowheads="1"/>
                    </pic:cNvPicPr>
                  </pic:nvPicPr>
                  <pic:blipFill>
                    <a:blip xmlns:r="http://schemas.openxmlformats.org/officeDocument/2006/relationships" r:embed="rId58" cstate="print"/>
                    <a:stretch>
                      <a:fillRect/>
                    </a:stretch>
                  </pic:blipFill>
                  <pic:spPr>
                    <a:xfrm>
                      <a:off x="0" y="0"/>
                      <a:ext cx="1752600" cy="323850"/>
                    </a:xfrm>
                    <a:prstGeom prst="rect">
                      <a:avLst/>
                    </a:prstGeom>
                    <a:noFill/>
                    <a:ln w="9525">
                      <a:noFill/>
                      <a:miter lim="800000"/>
                      <a:headEnd/>
                      <a:tailEnd/>
                    </a:ln>
                  </pic:spPr>
                </pic:pic>
              </a:graphicData>
            </a:graphic>
          </wp:inline>
        </w:drawing>
      </w:r>
      <w:r>
        <w:rPr>
          <w:rFonts w:asciiTheme="minorEastAsia" w:hAnsiTheme="minorEastAsia" w:cs="宋体" w:hint="eastAsia"/>
          <w:position w:val="-12"/>
          <w:sz w:val="24"/>
        </w:rPr>
        <w:t>最多</w:t>
      </w:r>
      <w:r>
        <w:rPr>
          <w:rFonts w:asciiTheme="minorEastAsia" w:hAnsiTheme="minorEastAsia" w:cs="宋体" w:hint="eastAsia"/>
          <w:position w:val="-12"/>
          <w:sz w:val="24"/>
          <w:u w:val="single"/>
        </w:rPr>
        <w:t xml:space="preserve">   </w:t>
      </w:r>
      <w:r>
        <w:rPr>
          <w:rFonts w:asciiTheme="minorEastAsia" w:hAnsiTheme="minorEastAsia" w:cs="宋体" w:hint="eastAsia"/>
          <w:position w:val="-12"/>
          <w:sz w:val="24"/>
        </w:rPr>
        <w:t>原子在同一平面上</w:t>
      </w:r>
    </w:p>
    <w:p w:rsidR="00A07BE3">
      <w:pPr>
        <w:adjustRightInd w:val="0"/>
        <w:snapToGrid w:val="0"/>
        <w:spacing w:line="360" w:lineRule="auto"/>
        <w:ind w:firstLine="480" w:firstLineChars="200"/>
        <w:jc w:val="left"/>
        <w:rPr>
          <w:rFonts w:asciiTheme="minorEastAsia" w:hAnsiTheme="minorEastAsia" w:cs="宋体"/>
          <w:sz w:val="24"/>
        </w:rPr>
        <w:sectPr w:rsidSect="00A07BE3">
          <w:headerReference w:type="default" r:id="rId59"/>
          <w:footerReference w:type="default" r:id="rId60"/>
          <w:type w:val="nextPage"/>
          <w:pgSz w:w="11906" w:h="16838"/>
          <w:pgMar w:top="1440" w:right="1800" w:bottom="1440" w:left="1800" w:header="851" w:footer="992" w:gutter="0"/>
          <w:pgNumType w:start="8"/>
          <w:cols w:space="425"/>
          <w:titlePg w:val="0"/>
          <w:docGrid w:type="lines" w:linePitch="312"/>
        </w:sectPr>
      </w:pPr>
      <w:r>
        <w:rPr>
          <w:rFonts w:asciiTheme="minorEastAsia" w:hAnsiTheme="minorEastAsia" w:cs="宋体" w:hint="eastAsia"/>
          <w:position w:val="-12"/>
          <w:sz w:val="24"/>
        </w:rPr>
        <w:t>【解析】可将题目中的有机分子按实际空间构型展开，如图所示：</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noProof/>
          <w:sz w:val="24"/>
        </w:rPr>
        <w:drawing>
          <wp:inline distT="0" distB="0" distL="114300" distR="114300">
            <wp:extent cx="2657475" cy="2228850"/>
            <wp:effectExtent l="0" t="0" r="9525" b="0"/>
            <wp:docPr id="20"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2"/>
                    <pic:cNvPicPr>
                      <a:picLocks noChangeAspect="1"/>
                    </pic:cNvPicPr>
                  </pic:nvPicPr>
                  <pic:blipFill>
                    <a:blip xmlns:r="http://schemas.openxmlformats.org/officeDocument/2006/relationships" r:embed="rId61" cstate="print"/>
                    <a:stretch>
                      <a:fillRect/>
                    </a:stretch>
                  </pic:blipFill>
                  <pic:spPr>
                    <a:xfrm>
                      <a:off x="0" y="0"/>
                      <a:ext cx="2657475" cy="2228850"/>
                    </a:xfrm>
                    <a:prstGeom prst="rect">
                      <a:avLst/>
                    </a:prstGeom>
                    <a:noFill/>
                    <a:ln>
                      <a:noFill/>
                    </a:ln>
                  </pic:spPr>
                </pic:pic>
              </a:graphicData>
            </a:graphic>
          </wp:inline>
        </w:drawing>
      </w:r>
      <w:r>
        <w:rPr>
          <w:rFonts w:asciiTheme="minorEastAsia" w:hAnsiTheme="minorEastAsia" w:cs="宋体" w:hint="eastAsia"/>
          <w:sz w:val="24"/>
        </w:rPr>
        <w:t>，其中③</w:t>
      </w:r>
      <w:r>
        <w:rPr>
          <w:rFonts w:asciiTheme="minorEastAsia" w:hAnsiTheme="minorEastAsia" w:cs="宋体" w:hint="eastAsia"/>
          <w:sz w:val="24"/>
        </w:rPr>
        <w:t>C</w:t>
      </w:r>
      <w:r>
        <w:rPr>
          <w:rFonts w:asciiTheme="minorEastAsia" w:hAnsiTheme="minorEastAsia" w:cs="宋体" w:hint="eastAsia"/>
          <w:sz w:val="24"/>
        </w:rPr>
        <w:t>、④</w:t>
      </w:r>
      <w:r>
        <w:rPr>
          <w:rFonts w:asciiTheme="minorEastAsia" w:hAnsiTheme="minorEastAsia" w:cs="宋体" w:hint="eastAsia"/>
          <w:sz w:val="24"/>
        </w:rPr>
        <w:t>C</w:t>
      </w:r>
      <w:r>
        <w:rPr>
          <w:rFonts w:asciiTheme="minorEastAsia" w:hAnsiTheme="minorEastAsia" w:cs="宋体" w:hint="eastAsia"/>
          <w:sz w:val="24"/>
        </w:rPr>
        <w:t>、⑤</w:t>
      </w:r>
      <w:r>
        <w:rPr>
          <w:rFonts w:asciiTheme="minorEastAsia" w:hAnsiTheme="minorEastAsia" w:cs="宋体" w:hint="eastAsia"/>
          <w:sz w:val="24"/>
        </w:rPr>
        <w:t>H</w:t>
      </w:r>
      <w:r>
        <w:rPr>
          <w:rFonts w:asciiTheme="minorEastAsia" w:hAnsiTheme="minorEastAsia" w:cs="宋体" w:hint="eastAsia"/>
          <w:sz w:val="24"/>
        </w:rPr>
        <w:t>、⑥</w:t>
      </w:r>
      <w:r>
        <w:rPr>
          <w:rFonts w:asciiTheme="minorEastAsia" w:hAnsiTheme="minorEastAsia" w:cs="宋体" w:hint="eastAsia"/>
          <w:sz w:val="24"/>
        </w:rPr>
        <w:t>H</w:t>
      </w:r>
      <w:r>
        <w:rPr>
          <w:rFonts w:asciiTheme="minorEastAsia" w:hAnsiTheme="minorEastAsia" w:cs="宋体" w:hint="eastAsia"/>
          <w:sz w:val="24"/>
        </w:rPr>
        <w:t>、⑦</w:t>
      </w:r>
      <w:r>
        <w:rPr>
          <w:rFonts w:asciiTheme="minorEastAsia" w:hAnsiTheme="minorEastAsia" w:cs="宋体" w:hint="eastAsia"/>
          <w:sz w:val="24"/>
        </w:rPr>
        <w:t>C</w:t>
      </w:r>
      <w:r>
        <w:rPr>
          <w:rFonts w:asciiTheme="minorEastAsia" w:hAnsiTheme="minorEastAsia" w:cs="宋体" w:hint="eastAsia"/>
          <w:sz w:val="24"/>
        </w:rPr>
        <w:t>、⑧</w:t>
      </w:r>
      <w:r>
        <w:rPr>
          <w:rFonts w:asciiTheme="minorEastAsia" w:hAnsiTheme="minorEastAsia" w:cs="宋体" w:hint="eastAsia"/>
          <w:sz w:val="24"/>
        </w:rPr>
        <w:t>C</w:t>
      </w:r>
      <w:r>
        <w:rPr>
          <w:rFonts w:asciiTheme="minorEastAsia" w:hAnsiTheme="minorEastAsia" w:cs="宋体" w:hint="eastAsia"/>
          <w:sz w:val="24"/>
        </w:rPr>
        <w:t>六个原子同属碳碳双键结构的平面（暂称为“烯面”），①</w:t>
      </w:r>
      <w:r>
        <w:rPr>
          <w:rFonts w:asciiTheme="minorEastAsia" w:hAnsiTheme="minorEastAsia" w:cs="宋体" w:hint="eastAsia"/>
          <w:sz w:val="24"/>
        </w:rPr>
        <w:t>H</w:t>
      </w:r>
      <w:r>
        <w:rPr>
          <w:rFonts w:asciiTheme="minorEastAsia" w:hAnsiTheme="minorEastAsia" w:cs="宋体" w:hint="eastAsia"/>
          <w:sz w:val="24"/>
        </w:rPr>
        <w:t>、②</w:t>
      </w:r>
      <w:r>
        <w:rPr>
          <w:rFonts w:asciiTheme="minorEastAsia" w:hAnsiTheme="minorEastAsia" w:cs="宋体" w:hint="eastAsia"/>
          <w:sz w:val="24"/>
        </w:rPr>
        <w:t>C</w:t>
      </w:r>
      <w:r>
        <w:rPr>
          <w:rFonts w:asciiTheme="minorEastAsia" w:hAnsiTheme="minorEastAsia" w:cs="宋体" w:hint="eastAsia"/>
          <w:sz w:val="24"/>
        </w:rPr>
        <w:t>、③</w:t>
      </w:r>
      <w:r>
        <w:rPr>
          <w:rFonts w:asciiTheme="minorEastAsia" w:hAnsiTheme="minorEastAsia" w:cs="宋体" w:hint="eastAsia"/>
          <w:sz w:val="24"/>
        </w:rPr>
        <w:t>C</w:t>
      </w:r>
      <w:r>
        <w:rPr>
          <w:rFonts w:asciiTheme="minorEastAsia" w:hAnsiTheme="minorEastAsia" w:cs="宋体" w:hint="eastAsia"/>
          <w:sz w:val="24"/>
        </w:rPr>
        <w:t>、④</w:t>
      </w:r>
      <w:r>
        <w:rPr>
          <w:rFonts w:asciiTheme="minorEastAsia" w:hAnsiTheme="minorEastAsia" w:cs="宋体" w:hint="eastAsia"/>
          <w:sz w:val="24"/>
        </w:rPr>
        <w:t>C4</w:t>
      </w:r>
      <w:r>
        <w:rPr>
          <w:rFonts w:asciiTheme="minorEastAsia" w:hAnsiTheme="minorEastAsia" w:cs="宋体" w:hint="eastAsia"/>
          <w:sz w:val="24"/>
        </w:rPr>
        <w:t>个原子均位于碳碳三键结构的一条直线上</w:t>
      </w:r>
      <w:r>
        <w:rPr>
          <w:rFonts w:asciiTheme="minorEastAsia" w:hAnsiTheme="minorEastAsia" w:cs="宋体" w:hint="eastAsia"/>
          <w:sz w:val="24"/>
        </w:rPr>
        <w:t>,</w:t>
      </w:r>
      <w:r>
        <w:rPr>
          <w:rFonts w:asciiTheme="minorEastAsia" w:hAnsiTheme="minorEastAsia" w:cs="宋体" w:hint="eastAsia"/>
          <w:sz w:val="24"/>
        </w:rPr>
        <w:t>且该直线为“烯面”上的一条直线；还有，⑦</w:t>
      </w:r>
      <w:r>
        <w:rPr>
          <w:rFonts w:asciiTheme="minorEastAsia" w:hAnsiTheme="minorEastAsia" w:cs="宋体" w:hint="eastAsia"/>
          <w:sz w:val="24"/>
        </w:rPr>
        <w:t>C</w:t>
      </w:r>
      <w:r>
        <w:rPr>
          <w:rFonts w:asciiTheme="minorEastAsia" w:hAnsiTheme="minorEastAsia" w:cs="宋体" w:hint="eastAsia"/>
          <w:sz w:val="24"/>
        </w:rPr>
        <w:t>、⑧</w:t>
      </w:r>
      <w:r>
        <w:rPr>
          <w:rFonts w:asciiTheme="minorEastAsia" w:hAnsiTheme="minorEastAsia" w:cs="宋体" w:hint="eastAsia"/>
          <w:sz w:val="24"/>
        </w:rPr>
        <w:t>C</w:t>
      </w:r>
      <w:r>
        <w:rPr>
          <w:rFonts w:asciiTheme="minorEastAsia" w:hAnsiTheme="minorEastAsia" w:cs="宋体" w:hint="eastAsia"/>
          <w:sz w:val="24"/>
        </w:rPr>
        <w:t>、⑨</w:t>
      </w:r>
      <w:r>
        <w:rPr>
          <w:rFonts w:asciiTheme="minorEastAsia" w:hAnsiTheme="minorEastAsia" w:cs="宋体" w:hint="eastAsia"/>
          <w:sz w:val="24"/>
        </w:rPr>
        <w:t>C</w:t>
      </w:r>
      <w:r>
        <w:rPr>
          <w:rFonts w:asciiTheme="minorEastAsia" w:hAnsiTheme="minorEastAsia" w:cs="宋体" w:hint="eastAsia"/>
          <w:sz w:val="24"/>
        </w:rPr>
        <w:t>、⑩</w:t>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,11)</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,12)</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,13)</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以及⑨</w:t>
      </w:r>
      <w:r>
        <w:rPr>
          <w:rFonts w:asciiTheme="minorEastAsia" w:hAnsiTheme="minorEastAsia" w:cs="宋体" w:hint="eastAsia"/>
          <w:sz w:val="24"/>
        </w:rPr>
        <w:t>C</w:t>
      </w:r>
      <w:r>
        <w:rPr>
          <w:rFonts w:asciiTheme="minorEastAsia" w:hAnsiTheme="minorEastAsia" w:cs="宋体" w:hint="eastAsia"/>
          <w:sz w:val="24"/>
        </w:rPr>
        <w:t>、⑩</w:t>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,12)</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,13)</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上所连接的</w:t>
      </w:r>
      <w:r>
        <w:rPr>
          <w:rFonts w:asciiTheme="minorEastAsia" w:hAnsiTheme="minorEastAsia" w:cs="宋体" w:hint="eastAsia"/>
          <w:sz w:val="24"/>
        </w:rPr>
        <w:t>H</w:t>
      </w:r>
      <w:r>
        <w:rPr>
          <w:rFonts w:asciiTheme="minorEastAsia" w:hAnsiTheme="minorEastAsia" w:cs="宋体" w:hint="eastAsia"/>
          <w:sz w:val="24"/>
        </w:rPr>
        <w:t>（结构式上略去）共计</w:t>
      </w:r>
      <w:r>
        <w:rPr>
          <w:rFonts w:asciiTheme="minorEastAsia" w:hAnsiTheme="minorEastAsia" w:cs="宋体" w:hint="eastAsia"/>
          <w:sz w:val="24"/>
        </w:rPr>
        <w:t>12</w:t>
      </w:r>
      <w:r>
        <w:rPr>
          <w:rFonts w:asciiTheme="minorEastAsia" w:hAnsiTheme="minorEastAsia" w:cs="宋体" w:hint="eastAsia"/>
          <w:sz w:val="24"/>
        </w:rPr>
        <w:t>个原子在同一平面上（暂称作“苯面”）；再者，</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,11)</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,14)</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,15)</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H</w:t>
      </w:r>
      <w:r>
        <w:rPr>
          <w:rFonts w:asciiTheme="minorEastAsia" w:hAnsiTheme="minorEastAsia" w:cs="宋体" w:hint="eastAsia"/>
          <w:sz w:val="24"/>
        </w:rPr>
        <w:t>三原子共一面（暂称作“三原子面”）。“烯面”与“苯面”之间为一单键，“苯面”与“三原子面”之间也为一单键，根据单键可以旋转原则，三个面可共一平面，由于</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,14)</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为</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,11)</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C</w:t>
      </w:r>
      <w:r>
        <w:rPr>
          <w:rFonts w:asciiTheme="minorEastAsia" w:hAnsiTheme="minorEastAsia" w:cs="宋体" w:hint="eastAsia"/>
          <w:sz w:val="24"/>
        </w:rPr>
        <w:t>及</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,15)</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H</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,16)</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H</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,17)</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H</w:t>
      </w:r>
      <w:r>
        <w:rPr>
          <w:rFonts w:asciiTheme="minorEastAsia" w:hAnsiTheme="minorEastAsia" w:cs="宋体" w:hint="eastAsia"/>
          <w:sz w:val="24"/>
        </w:rPr>
        <w:t>所形成的四面体的中心，故</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,16)</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H</w:t>
      </w:r>
      <w:r>
        <w:rPr>
          <w:rFonts w:asciiTheme="minorEastAsia" w:hAnsiTheme="minorEastAsia" w:cs="宋体" w:hint="eastAsia"/>
          <w:sz w:val="24"/>
        </w:rPr>
        <w:t>、</w:t>
      </w:r>
      <w:r>
        <w:rPr>
          <w:rFonts w:asciiTheme="minorEastAsia" w:hAnsiTheme="minorEastAsia" w:cs="宋体" w:hint="eastAsia"/>
          <w:sz w:val="24"/>
        </w:rPr>
        <w:fldChar w:fldCharType="begin"/>
      </w:r>
      <w:r>
        <w:rPr>
          <w:rFonts w:asciiTheme="minorEastAsia" w:hAnsiTheme="minorEastAsia" w:cs="宋体" w:hint="eastAsia"/>
          <w:sz w:val="24"/>
        </w:rPr>
        <w:instrText xml:space="preserve"> EQ \o\ac(</w:instrText>
      </w:r>
      <w:r>
        <w:rPr>
          <w:rFonts w:asciiTheme="minorEastAsia" w:hAnsiTheme="minorEastAsia" w:cs="宋体" w:hint="eastAsia"/>
          <w:position w:val="-4"/>
          <w:sz w:val="36"/>
        </w:rPr>
        <w:instrText>○</w:instrText>
      </w:r>
      <w:r>
        <w:rPr>
          <w:rFonts w:asciiTheme="minorEastAsia" w:hAnsiTheme="minorEastAsia" w:cs="宋体" w:hint="eastAsia"/>
          <w:sz w:val="24"/>
        </w:rPr>
        <w:instrText>,17)</w:instrText>
      </w:r>
      <w:r>
        <w:rPr>
          <w:rFonts w:asciiTheme="minorEastAsia" w:hAnsiTheme="minorEastAsia" w:cs="宋体" w:hint="eastAsia"/>
          <w:sz w:val="24"/>
        </w:rPr>
        <w:fldChar w:fldCharType="separate"/>
      </w:r>
      <w:r>
        <w:rPr>
          <w:rFonts w:asciiTheme="minorEastAsia" w:hAnsiTheme="minorEastAsia" w:cs="宋体" w:hint="eastAsia"/>
          <w:sz w:val="24"/>
        </w:rPr>
        <w:fldChar w:fldCharType="end"/>
      </w:r>
      <w:r>
        <w:rPr>
          <w:rFonts w:asciiTheme="minorEastAsia" w:hAnsiTheme="minorEastAsia" w:cs="宋体" w:hint="eastAsia"/>
          <w:sz w:val="24"/>
        </w:rPr>
        <w:t>H</w:t>
      </w:r>
      <w:r>
        <w:rPr>
          <w:rFonts w:asciiTheme="minorEastAsia" w:hAnsiTheme="minorEastAsia" w:cs="宋体" w:hint="eastAsia"/>
          <w:sz w:val="24"/>
        </w:rPr>
        <w:t>一定不在“三原子面”上，至此，可知该分子中最多有</w:t>
      </w:r>
      <w:r>
        <w:rPr>
          <w:rFonts w:asciiTheme="minorEastAsia" w:hAnsiTheme="minorEastAsia" w:cs="宋体" w:hint="eastAsia"/>
          <w:sz w:val="24"/>
        </w:rPr>
        <w:t>19</w:t>
      </w:r>
      <w:r>
        <w:rPr>
          <w:rFonts w:asciiTheme="minorEastAsia" w:hAnsiTheme="minorEastAsia" w:cs="宋体" w:hint="eastAsia"/>
          <w:sz w:val="24"/>
        </w:rPr>
        <w:t>个原子共一平面。</w:t>
      </w:r>
    </w:p>
    <w:p w:rsidR="00A07BE3">
      <w:pPr>
        <w:adjustRightInd w:val="0"/>
        <w:snapToGrid w:val="0"/>
        <w:spacing w:line="360" w:lineRule="auto"/>
        <w:ind w:firstLine="480" w:firstLineChars="200"/>
        <w:jc w:val="left"/>
        <w:rPr>
          <w:rFonts w:asciiTheme="minorEastAsia" w:hAnsiTheme="minorEastAsia" w:cs="宋体"/>
          <w:kern w:val="0"/>
          <w:sz w:val="24"/>
        </w:rPr>
      </w:pPr>
      <w:r>
        <w:rPr>
          <w:rFonts w:asciiTheme="minorEastAsia" w:hAnsiTheme="minorEastAsia" w:cs="宋体" w:hint="eastAsia"/>
          <w:sz w:val="24"/>
        </w:rPr>
        <w:t>3</w:t>
      </w:r>
      <w:r>
        <w:rPr>
          <w:rFonts w:asciiTheme="minorEastAsia" w:hAnsiTheme="minorEastAsia" w:cs="宋体" w:hint="eastAsia"/>
          <w:sz w:val="24"/>
        </w:rPr>
        <w:t>、注意饱和碳原子的存在，即四面体</w:t>
      </w:r>
      <w:r>
        <w:rPr>
          <w:rFonts w:asciiTheme="minorEastAsia" w:hAnsiTheme="minorEastAsia" w:cs="宋体" w:hint="eastAsia"/>
          <w:kern w:val="0"/>
          <w:sz w:val="24"/>
        </w:rPr>
        <w:t>结构的碳原子，有之则不可能所有原子共一平面。</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【例</w:t>
      </w:r>
      <w:r>
        <w:rPr>
          <w:rFonts w:asciiTheme="minorEastAsia" w:hAnsiTheme="minorEastAsia" w:cs="宋体" w:hint="eastAsia"/>
          <w:sz w:val="24"/>
        </w:rPr>
        <w:t>2</w:t>
      </w:r>
      <w:r>
        <w:rPr>
          <w:rFonts w:asciiTheme="minorEastAsia" w:hAnsiTheme="minorEastAsia" w:cs="宋体" w:hint="eastAsia"/>
          <w:sz w:val="24"/>
        </w:rPr>
        <w:t>】异丙苯（</w:t>
      </w:r>
      <w:r>
        <w:rPr>
          <w:rFonts w:asciiTheme="minorEastAsia" w:hAnsiTheme="minorEastAsia" w:cs="宋体" w:hint="eastAsia"/>
          <w:noProof/>
          <w:sz w:val="24"/>
        </w:rPr>
        <w:drawing>
          <wp:inline distT="0" distB="0" distL="0" distR="0">
            <wp:extent cx="762000" cy="448945"/>
            <wp:effectExtent l="19050" t="0" r="0" b="0"/>
            <wp:docPr id="1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8"/>
                    <pic:cNvPicPr>
                      <a:picLocks noChangeAspect="1" noChangeArrowheads="1"/>
                    </pic:cNvPicPr>
                  </pic:nvPicPr>
                  <pic:blipFill>
                    <a:blip xmlns:r="http://schemas.openxmlformats.org/officeDocument/2006/relationships" r:embed="rId62" cstate="print"/>
                    <a:stretch>
                      <a:fillRect/>
                    </a:stretch>
                  </pic:blipFill>
                  <pic:spPr>
                    <a:xfrm>
                      <a:off x="0" y="0"/>
                      <a:ext cx="762000" cy="449385"/>
                    </a:xfrm>
                    <a:prstGeom prst="rect">
                      <a:avLst/>
                    </a:prstGeom>
                    <a:noFill/>
                    <a:ln w="9525">
                      <a:noFill/>
                      <a:miter lim="800000"/>
                      <a:headEnd/>
                      <a:tailEnd/>
                    </a:ln>
                  </pic:spPr>
                </pic:pic>
              </a:graphicData>
            </a:graphic>
          </wp:inline>
        </w:drawing>
      </w:r>
      <w:r>
        <w:rPr>
          <w:rFonts w:asciiTheme="minorEastAsia" w:hAnsiTheme="minorEastAsia" w:cs="宋体" w:hint="eastAsia"/>
          <w:sz w:val="24"/>
        </w:rPr>
        <w:t>）所有碳原子</w:t>
      </w:r>
      <w:r>
        <w:rPr>
          <w:rFonts w:asciiTheme="minorEastAsia" w:hAnsiTheme="minorEastAsia" w:cs="宋体" w:hint="eastAsia"/>
          <w:sz w:val="24"/>
          <w:u w:val="single"/>
        </w:rPr>
        <w:t xml:space="preserve">    </w:t>
      </w:r>
      <w:r>
        <w:rPr>
          <w:rFonts w:asciiTheme="minorEastAsia" w:hAnsiTheme="minorEastAsia" w:cs="宋体" w:hint="eastAsia"/>
          <w:sz w:val="24"/>
        </w:rPr>
        <w:t>（填“是”或“否”）可能在同一平面上</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【解析】苯环上的侧链异丙基中的次甲基（</w:t>
      </w:r>
      <w:r>
        <w:rPr>
          <w:rFonts w:asciiTheme="minorEastAsia" w:hAnsiTheme="minorEastAsia" w:cs="宋体" w:hint="eastAsia"/>
          <w:noProof/>
          <w:sz w:val="24"/>
        </w:rPr>
        <w:drawing>
          <wp:inline distT="0" distB="0" distL="0" distR="0">
            <wp:extent cx="476250" cy="485775"/>
            <wp:effectExtent l="19050" t="0" r="0" b="0"/>
            <wp:docPr id="23"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9"/>
                    <pic:cNvPicPr>
                      <a:picLocks noChangeAspect="1" noChangeArrowheads="1"/>
                    </pic:cNvPicPr>
                  </pic:nvPicPr>
                  <pic:blipFill>
                    <a:blip xmlns:r="http://schemas.openxmlformats.org/officeDocument/2006/relationships" r:embed="rId63" cstate="print"/>
                    <a:stretch>
                      <a:fillRect/>
                    </a:stretch>
                  </pic:blipFill>
                  <pic:spPr>
                    <a:xfrm>
                      <a:off x="0" y="0"/>
                      <a:ext cx="476250" cy="485775"/>
                    </a:xfrm>
                    <a:prstGeom prst="rect">
                      <a:avLst/>
                    </a:prstGeom>
                    <a:noFill/>
                    <a:ln w="9525">
                      <a:noFill/>
                      <a:miter lim="800000"/>
                      <a:headEnd/>
                      <a:tailEnd/>
                    </a:ln>
                  </pic:spPr>
                </pic:pic>
              </a:graphicData>
            </a:graphic>
          </wp:inline>
        </w:drawing>
      </w:r>
      <w:r>
        <w:rPr>
          <w:rFonts w:asciiTheme="minorEastAsia" w:hAnsiTheme="minorEastAsia" w:cs="宋体" w:hint="eastAsia"/>
          <w:sz w:val="24"/>
        </w:rPr>
        <w:t>）构型是四面体，故异丙苯分子中所用碳原子不可能在同一平面上。</w:t>
      </w:r>
    </w:p>
    <w:p w:rsidR="00A07BE3">
      <w:pPr>
        <w:adjustRightInd w:val="0"/>
        <w:snapToGrid w:val="0"/>
        <w:spacing w:line="360" w:lineRule="auto"/>
        <w:ind w:firstLine="480" w:firstLineChars="200"/>
        <w:jc w:val="left"/>
        <w:rPr>
          <w:rFonts w:asciiTheme="minorEastAsia" w:hAnsiTheme="minorEastAsia" w:cs="宋体"/>
          <w:sz w:val="24"/>
        </w:rPr>
        <w:sectPr w:rsidSect="00A07BE3">
          <w:headerReference w:type="default" r:id="rId64"/>
          <w:footerReference w:type="default" r:id="rId65"/>
          <w:type w:val="nextPage"/>
          <w:pgSz w:w="11906" w:h="16838"/>
          <w:pgMar w:top="1440" w:right="1800" w:bottom="1440" w:left="1800" w:header="851" w:footer="992" w:gutter="0"/>
          <w:pgNumType w:start="9"/>
          <w:cols w:space="425"/>
          <w:titlePg w:val="0"/>
          <w:docGrid w:type="lines" w:linePitch="312"/>
        </w:sectPr>
      </w:pPr>
      <w:r>
        <w:rPr>
          <w:rFonts w:asciiTheme="minorEastAsia" w:hAnsiTheme="minorEastAsia" w:cs="宋体" w:hint="eastAsia"/>
          <w:sz w:val="24"/>
        </w:rPr>
        <w:t>4</w:t>
      </w:r>
      <w:r>
        <w:rPr>
          <w:rFonts w:asciiTheme="minorEastAsia" w:hAnsiTheme="minorEastAsia" w:cs="宋体" w:hint="eastAsia"/>
          <w:sz w:val="24"/>
        </w:rPr>
        <w:t>、注意题目要求。题目中常有“可能”、“一定”、“最多”、“至少”、“所有原子”、“</w:t>
      </w:r>
      <w:r>
        <w:rPr>
          <w:rFonts w:asciiTheme="minorEastAsia" w:hAnsiTheme="minorEastAsia" w:cs="宋体" w:hint="eastAsia"/>
          <w:sz w:val="24"/>
        </w:rPr>
        <w:t>所有碳原子”等限制条件，答题时要注意。如乙烯基乙炔（</w:t>
      </w:r>
      <w:r>
        <w:rPr>
          <w:rFonts w:asciiTheme="minorEastAsia" w:hAnsiTheme="minorEastAsia" w:cs="宋体" w:hint="eastAsia"/>
          <w:sz w:val="24"/>
        </w:rPr>
        <w:t>CH</w:t>
      </w:r>
      <w:r>
        <w:rPr>
          <w:rFonts w:asciiTheme="minorEastAsia" w:hAnsiTheme="minorEastAsia" w:cs="宋体" w:hint="eastAsia"/>
          <w:sz w:val="24"/>
          <w:vertAlign w:val="subscript"/>
        </w:rPr>
        <w:t>2</w:t>
      </w:r>
      <w:r>
        <w:rPr>
          <w:rFonts w:asciiTheme="minorEastAsia" w:hAnsiTheme="minorEastAsia" w:cs="宋体" w:hint="eastAsia"/>
          <w:sz w:val="24"/>
        </w:rPr>
        <w:t>=CH-C</w:t>
      </w:r>
      <w:r>
        <w:rPr>
          <w:rFonts w:asciiTheme="minorEastAsia" w:hAnsiTheme="minorEastAsia" w:cs="宋体" w:hint="eastAsia"/>
          <w:sz w:val="24"/>
        </w:rPr>
        <w:t>≡</w:t>
      </w:r>
      <w:r>
        <w:rPr>
          <w:rFonts w:asciiTheme="minorEastAsia" w:hAnsiTheme="minorEastAsia" w:cs="宋体" w:hint="eastAsia"/>
          <w:sz w:val="24"/>
        </w:rPr>
        <w:t>CH</w:t>
      </w:r>
      <w:r>
        <w:rPr>
          <w:rFonts w:asciiTheme="minorEastAsia" w:hAnsiTheme="minorEastAsia" w:cs="宋体" w:hint="eastAsia"/>
          <w:sz w:val="24"/>
        </w:rPr>
        <w:t>）分子中所有原子一定共平面，</w:t>
      </w:r>
      <w:r>
        <w:rPr>
          <w:rFonts w:asciiTheme="minorEastAsia" w:hAnsiTheme="minorEastAsia" w:cs="宋体" w:hint="eastAsia"/>
          <w:noProof/>
          <w:sz w:val="24"/>
        </w:rPr>
        <w:drawing>
          <wp:inline distT="0" distB="0" distL="114300" distR="114300">
            <wp:extent cx="1157605" cy="483870"/>
            <wp:effectExtent l="0" t="0" r="4445" b="11430"/>
            <wp:docPr id="2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6"/>
                    <pic:cNvPicPr>
                      <a:picLocks noChangeAspect="1"/>
                    </pic:cNvPicPr>
                  </pic:nvPicPr>
                  <pic:blipFill>
                    <a:blip xmlns:r="http://schemas.openxmlformats.org/officeDocument/2006/relationships" r:embed="rId66" cstate="print"/>
                    <a:stretch>
                      <a:fillRect/>
                    </a:stretch>
                  </pic:blipFill>
                  <pic:spPr>
                    <a:xfrm>
                      <a:off x="0" y="0"/>
                      <a:ext cx="1157605" cy="483870"/>
                    </a:xfrm>
                    <a:prstGeom prst="rect">
                      <a:avLst/>
                    </a:prstGeom>
                    <a:noFill/>
                    <a:ln>
                      <a:noFill/>
                    </a:ln>
                  </pic:spPr>
                </pic:pic>
              </a:graphicData>
            </a:graphic>
          </wp:inline>
        </w:drawing>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分子中所有原子可能共一平面；</w:t>
      </w:r>
      <w:r>
        <w:rPr>
          <w:rFonts w:asciiTheme="minorEastAsia" w:hAnsiTheme="minorEastAsia" w:cs="宋体" w:hint="eastAsia"/>
          <w:noProof/>
          <w:sz w:val="24"/>
        </w:rPr>
        <w:drawing>
          <wp:inline distT="0" distB="0" distL="114300" distR="114300">
            <wp:extent cx="800735" cy="507365"/>
            <wp:effectExtent l="0" t="0" r="18415" b="6985"/>
            <wp:docPr id="24"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5"/>
                    <pic:cNvPicPr>
                      <a:picLocks noChangeAspect="1"/>
                    </pic:cNvPicPr>
                  </pic:nvPicPr>
                  <pic:blipFill>
                    <a:blip xmlns:r="http://schemas.openxmlformats.org/officeDocument/2006/relationships" r:embed="rId67" cstate="print"/>
                    <a:stretch>
                      <a:fillRect/>
                    </a:stretch>
                  </pic:blipFill>
                  <pic:spPr>
                    <a:xfrm>
                      <a:off x="0" y="0"/>
                      <a:ext cx="800735" cy="507365"/>
                    </a:xfrm>
                    <a:prstGeom prst="rect">
                      <a:avLst/>
                    </a:prstGeom>
                    <a:noFill/>
                    <a:ln>
                      <a:noFill/>
                    </a:ln>
                  </pic:spPr>
                </pic:pic>
              </a:graphicData>
            </a:graphic>
          </wp:inline>
        </w:drawing>
      </w:r>
      <w:r>
        <w:rPr>
          <w:rFonts w:asciiTheme="minorEastAsia" w:hAnsiTheme="minorEastAsia" w:cs="宋体" w:hint="eastAsia"/>
          <w:sz w:val="24"/>
        </w:rPr>
        <w:t>分子中所有碳原子一定共一平面而所有原子一定不能共平面。</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针对性训练</w:t>
      </w:r>
    </w:p>
    <w:p w:rsidR="00A07BE3">
      <w:pPr>
        <w:adjustRightInd w:val="0"/>
        <w:snapToGrid w:val="0"/>
        <w:spacing w:line="360" w:lineRule="auto"/>
        <w:ind w:firstLine="480" w:firstLineChars="200"/>
        <w:jc w:val="left"/>
        <w:textAlignment w:val="center"/>
        <w:rPr>
          <w:rFonts w:asciiTheme="minorEastAsia" w:hAnsiTheme="minorEastAsia" w:cs="宋体"/>
          <w:sz w:val="24"/>
        </w:rPr>
      </w:pPr>
      <w:r>
        <w:rPr>
          <w:rFonts w:asciiTheme="minorEastAsia" w:hAnsiTheme="minorEastAsia" w:cs="宋体" w:hint="eastAsia"/>
          <w:sz w:val="24"/>
        </w:rPr>
        <w:t>1.</w:t>
      </w:r>
      <w:r>
        <w:rPr>
          <w:rFonts w:asciiTheme="minorEastAsia" w:hAnsiTheme="minorEastAsia" w:cs="宋体" w:hint="eastAsia"/>
          <w:sz w:val="24"/>
        </w:rPr>
        <w:t>下列反应中，反应物和产物的空间构型不会发生本质变化的是</w:t>
      </w:r>
    </w:p>
    <w:p w:rsidR="00A07BE3">
      <w:pPr>
        <w:adjustRightInd w:val="0"/>
        <w:snapToGrid w:val="0"/>
        <w:spacing w:line="360" w:lineRule="auto"/>
        <w:ind w:firstLine="480" w:firstLineChars="200"/>
        <w:jc w:val="left"/>
        <w:textAlignment w:val="center"/>
        <w:rPr>
          <w:rFonts w:asciiTheme="minorEastAsia" w:hAnsiTheme="minorEastAsia" w:cs="宋体"/>
          <w:sz w:val="24"/>
        </w:rPr>
      </w:pPr>
      <w:r>
        <w:rPr>
          <w:rFonts w:asciiTheme="minorEastAsia" w:hAnsiTheme="minorEastAsia" w:cs="宋体" w:hint="eastAsia"/>
          <w:sz w:val="24"/>
        </w:rPr>
        <w:t>A</w:t>
      </w:r>
      <w:r>
        <w:rPr>
          <w:rFonts w:asciiTheme="minorEastAsia" w:hAnsiTheme="minorEastAsia" w:cs="宋体" w:hint="eastAsia"/>
          <w:sz w:val="24"/>
        </w:rPr>
        <w:t>．</w:t>
      </w:r>
      <w:r>
        <w:rPr>
          <w:rFonts w:asciiTheme="minorEastAsia" w:hAnsiTheme="minorEastAsia" w:cs="宋体" w:hint="eastAsia"/>
          <w:noProof/>
          <w:sz w:val="24"/>
        </w:rPr>
        <w:drawing>
          <wp:inline distT="0" distB="0" distL="0" distR="0">
            <wp:extent cx="1428750" cy="342900"/>
            <wp:effectExtent l="0" t="0" r="0" b="0"/>
            <wp:docPr id="17" name="图片 3" descr="高考资源网(ks5u.com),中国最大的高考网站,您身边的高考专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descr="高考资源网(ks5u.com),中国最大的高考网站,您身边的高考专家。"/>
                    <pic:cNvPicPr>
                      <a:picLocks noChangeAspect="1" noChangeArrowheads="1"/>
                    </pic:cNvPicPr>
                  </pic:nvPicPr>
                  <pic:blipFill>
                    <a:blip xmlns:r="http://schemas.openxmlformats.org/officeDocument/2006/relationships" r:embed="rId68" cstate="print"/>
                    <a:stretch>
                      <a:fillRect/>
                    </a:stretch>
                  </pic:blipFill>
                  <pic:spPr>
                    <a:xfrm>
                      <a:off x="0" y="0"/>
                      <a:ext cx="1428750" cy="342900"/>
                    </a:xfrm>
                    <a:prstGeom prst="rect">
                      <a:avLst/>
                    </a:prstGeom>
                    <a:noFill/>
                    <a:ln w="9525">
                      <a:noFill/>
                      <a:miter lim="800000"/>
                      <a:headEnd/>
                      <a:tailEnd/>
                    </a:ln>
                  </pic:spPr>
                </pic:pic>
              </a:graphicData>
            </a:graphic>
          </wp:inline>
        </w:drawing>
      </w:r>
      <w:r>
        <w:rPr>
          <w:rFonts w:asciiTheme="minorEastAsia" w:hAnsiTheme="minorEastAsia" w:cs="宋体" w:hint="eastAsia"/>
          <w:sz w:val="24"/>
        </w:rPr>
        <w:t xml:space="preserve">          </w:t>
      </w:r>
    </w:p>
    <w:p w:rsidR="00A07BE3">
      <w:pPr>
        <w:adjustRightInd w:val="0"/>
        <w:snapToGrid w:val="0"/>
        <w:spacing w:line="360" w:lineRule="auto"/>
        <w:ind w:firstLine="480" w:firstLineChars="200"/>
        <w:jc w:val="left"/>
        <w:textAlignment w:val="center"/>
        <w:rPr>
          <w:rFonts w:asciiTheme="minorEastAsia" w:hAnsiTheme="minorEastAsia" w:cs="宋体"/>
          <w:sz w:val="24"/>
        </w:rPr>
      </w:pPr>
      <w:r>
        <w:rPr>
          <w:rFonts w:asciiTheme="minorEastAsia" w:hAnsiTheme="minorEastAsia" w:cs="宋体" w:hint="eastAsia"/>
          <w:sz w:val="24"/>
        </w:rPr>
        <w:t>B</w:t>
      </w:r>
      <w:r>
        <w:rPr>
          <w:rFonts w:asciiTheme="minorEastAsia" w:hAnsiTheme="minorEastAsia" w:cs="宋体" w:hint="eastAsia"/>
          <w:sz w:val="24"/>
        </w:rPr>
        <w:t>．</w:t>
      </w:r>
      <w:r>
        <w:rPr>
          <w:rFonts w:asciiTheme="minorEastAsia" w:hAnsiTheme="minorEastAsia" w:cs="宋体" w:hint="eastAsia"/>
          <w:noProof/>
          <w:sz w:val="24"/>
        </w:rPr>
        <w:drawing>
          <wp:inline distT="0" distB="0" distL="0" distR="0">
            <wp:extent cx="1666875" cy="276225"/>
            <wp:effectExtent l="0" t="0" r="9525" b="9525"/>
            <wp:docPr id="19" name="图片 4" descr="高考资源网(ks5u.com),中国最大的高考网站,您身边的高考专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descr="高考资源网(ks5u.com),中国最大的高考网站,您身边的高考专家。"/>
                    <pic:cNvPicPr>
                      <a:picLocks noChangeAspect="1" noChangeArrowheads="1"/>
                    </pic:cNvPicPr>
                  </pic:nvPicPr>
                  <pic:blipFill>
                    <a:blip xmlns:r="http://schemas.openxmlformats.org/officeDocument/2006/relationships" r:embed="rId69" cstate="print"/>
                    <a:stretch>
                      <a:fillRect/>
                    </a:stretch>
                  </pic:blipFill>
                  <pic:spPr>
                    <a:xfrm>
                      <a:off x="0" y="0"/>
                      <a:ext cx="1666875" cy="276225"/>
                    </a:xfrm>
                    <a:prstGeom prst="rect">
                      <a:avLst/>
                    </a:prstGeom>
                    <a:noFill/>
                    <a:ln w="9525">
                      <a:noFill/>
                      <a:miter lim="800000"/>
                      <a:headEnd/>
                      <a:tailEnd/>
                    </a:ln>
                  </pic:spPr>
                </pic:pic>
              </a:graphicData>
            </a:graphic>
          </wp:inline>
        </w:drawing>
      </w:r>
    </w:p>
    <w:p w:rsidR="00A07BE3">
      <w:pPr>
        <w:adjustRightInd w:val="0"/>
        <w:snapToGrid w:val="0"/>
        <w:spacing w:line="360" w:lineRule="auto"/>
        <w:ind w:firstLine="480" w:firstLineChars="200"/>
        <w:jc w:val="left"/>
        <w:textAlignment w:val="center"/>
        <w:rPr>
          <w:rFonts w:asciiTheme="minorEastAsia" w:hAnsiTheme="minorEastAsia" w:cs="宋体"/>
          <w:sz w:val="24"/>
        </w:rPr>
      </w:pP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noProof/>
          <w:sz w:val="24"/>
        </w:rPr>
        <w:drawing>
          <wp:inline distT="0" distB="0" distL="0" distR="0">
            <wp:extent cx="1457325" cy="390525"/>
            <wp:effectExtent l="0" t="0" r="9525" b="9525"/>
            <wp:docPr id="22" name="图片 5" descr="高考资源网(ks5u.com),中国最大的高考网站,您身边的高考专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 descr="高考资源网(ks5u.com),中国最大的高考网站,您身边的高考专家。"/>
                    <pic:cNvPicPr>
                      <a:picLocks noChangeAspect="1" noChangeArrowheads="1"/>
                    </pic:cNvPicPr>
                  </pic:nvPicPr>
                  <pic:blipFill>
                    <a:blip xmlns:r="http://schemas.openxmlformats.org/officeDocument/2006/relationships" r:embed="rId70" cstate="print"/>
                    <a:stretch>
                      <a:fillRect/>
                    </a:stretch>
                  </pic:blipFill>
                  <pic:spPr>
                    <a:xfrm>
                      <a:off x="0" y="0"/>
                      <a:ext cx="1457325" cy="390525"/>
                    </a:xfrm>
                    <a:prstGeom prst="rect">
                      <a:avLst/>
                    </a:prstGeom>
                    <a:noFill/>
                    <a:ln w="9525">
                      <a:noFill/>
                      <a:miter lim="800000"/>
                      <a:headEnd/>
                      <a:tailEnd/>
                    </a:ln>
                  </pic:spPr>
                </pic:pic>
              </a:graphicData>
            </a:graphic>
          </wp:inline>
        </w:drawing>
      </w:r>
      <w:r>
        <w:rPr>
          <w:rFonts w:asciiTheme="minorEastAsia" w:hAnsiTheme="minorEastAsia" w:cs="宋体" w:hint="eastAsia"/>
          <w:sz w:val="24"/>
        </w:rPr>
        <w:t xml:space="preserve">         </w:t>
      </w:r>
    </w:p>
    <w:p w:rsidR="00A07BE3">
      <w:pPr>
        <w:adjustRightInd w:val="0"/>
        <w:snapToGrid w:val="0"/>
        <w:spacing w:line="360" w:lineRule="auto"/>
        <w:ind w:firstLine="480" w:firstLineChars="200"/>
        <w:jc w:val="left"/>
        <w:textAlignment w:val="center"/>
        <w:rPr>
          <w:rFonts w:asciiTheme="minorEastAsia" w:hAnsiTheme="minorEastAsia" w:cs="宋体"/>
          <w:sz w:val="24"/>
        </w:rPr>
      </w:pPr>
      <w:r>
        <w:rPr>
          <w:rFonts w:asciiTheme="minorEastAsia" w:hAnsiTheme="minorEastAsia" w:cs="宋体" w:hint="eastAsia"/>
          <w:sz w:val="24"/>
        </w:rPr>
        <w:t>D</w:t>
      </w:r>
      <w:r>
        <w:rPr>
          <w:rFonts w:asciiTheme="minorEastAsia" w:hAnsiTheme="minorEastAsia" w:cs="宋体" w:hint="eastAsia"/>
          <w:sz w:val="24"/>
        </w:rPr>
        <w:t>．</w:t>
      </w:r>
      <w:r>
        <w:rPr>
          <w:rFonts w:asciiTheme="minorEastAsia" w:hAnsiTheme="minorEastAsia" w:cs="宋体" w:hint="eastAsia"/>
          <w:sz w:val="24"/>
        </w:rPr>
        <w:t>CH</w:t>
      </w:r>
      <w:r>
        <w:rPr>
          <w:rFonts w:asciiTheme="minorEastAsia" w:hAnsiTheme="minorEastAsia" w:cs="宋体" w:hint="eastAsia"/>
          <w:sz w:val="24"/>
        </w:rPr>
        <w:t>≡</w:t>
      </w:r>
      <w:r>
        <w:rPr>
          <w:rFonts w:asciiTheme="minorEastAsia" w:hAnsiTheme="minorEastAsia" w:cs="宋体" w:hint="eastAsia"/>
          <w:sz w:val="24"/>
        </w:rPr>
        <w:t>CH</w:t>
      </w:r>
      <w:r>
        <w:rPr>
          <w:rFonts w:asciiTheme="minorEastAsia" w:hAnsiTheme="minorEastAsia" w:cs="宋体" w:hint="eastAsia"/>
          <w:sz w:val="24"/>
        </w:rPr>
        <w:tab/>
      </w:r>
      <m:oMath>
        <m:box>
          <m:boxPr>
            <m:opEmu/>
            <m:ctrlPr>
              <w:rPr>
                <w:rFonts w:ascii="Cambria Math" w:hAnsiTheme="minorEastAsia" w:cs="宋体" w:hint="eastAsia"/>
                <w:i/>
                <w:sz w:val="24"/>
              </w:rPr>
            </m:ctrlPr>
          </m:boxPr>
          <m:e>
            <m:groupChr>
              <m:groupChrPr>
                <m:chr m:val="→"/>
                <m:vertJc/>
                <m:ctrlPr>
                  <w:rPr>
                    <w:rFonts w:ascii="Cambria Math" w:hAnsiTheme="minorEastAsia" w:cs="宋体" w:hint="eastAsia"/>
                    <w:i/>
                    <w:sz w:val="24"/>
                  </w:rPr>
                </m:ctrlPr>
              </m:groupChrPr>
              <m:e>
                <m:r>
                  <w:rPr>
                    <w:rFonts w:ascii="Cambria Math" w:hAnsi="Cambria Math" w:cs="宋体" w:hint="eastAsia"/>
                    <w:sz w:val="24"/>
                  </w:rPr>
                  <m:t>HCl</m:t>
                </m:r>
              </m:e>
            </m:groupChr>
          </m:e>
        </m:box>
      </m:oMath>
      <w:r>
        <w:rPr>
          <w:rFonts w:asciiTheme="minorEastAsia" w:hAnsiTheme="minorEastAsia" w:cs="宋体" w:hint="eastAsia"/>
          <w:sz w:val="24"/>
        </w:rPr>
        <w:t>CH</w:t>
      </w:r>
      <w:r>
        <w:rPr>
          <w:rFonts w:asciiTheme="minorEastAsia" w:hAnsiTheme="minorEastAsia" w:cs="宋体" w:hint="eastAsia"/>
          <w:sz w:val="24"/>
          <w:vertAlign w:val="subscript"/>
        </w:rPr>
        <w:t>2</w:t>
      </w:r>
      <w:r>
        <w:rPr>
          <w:rFonts w:asciiTheme="minorEastAsia" w:hAnsiTheme="minorEastAsia" w:cs="宋体" w:hint="eastAsia"/>
          <w:sz w:val="24"/>
        </w:rPr>
        <w:t>=CHCl</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【答案】</w:t>
      </w:r>
      <w:r>
        <w:rPr>
          <w:rFonts w:asciiTheme="minorEastAsia" w:hAnsiTheme="minorEastAsia" w:cs="宋体" w:hint="eastAsia"/>
          <w:sz w:val="24"/>
        </w:rPr>
        <w:t>A</w:t>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sz w:val="24"/>
        </w:rPr>
        <w:t>【解析】</w:t>
      </w:r>
      <w:r>
        <w:rPr>
          <w:rFonts w:asciiTheme="minorEastAsia" w:hAnsiTheme="minorEastAsia" w:cs="宋体" w:hint="eastAsia"/>
          <w:sz w:val="24"/>
        </w:rPr>
        <w:t>CH</w:t>
      </w:r>
      <w:r>
        <w:rPr>
          <w:rFonts w:asciiTheme="minorEastAsia" w:hAnsiTheme="minorEastAsia" w:cs="宋体" w:hint="eastAsia"/>
          <w:sz w:val="24"/>
          <w:vertAlign w:val="subscript"/>
        </w:rPr>
        <w:t>4</w:t>
      </w:r>
      <w:r>
        <w:rPr>
          <w:rFonts w:asciiTheme="minorEastAsia" w:hAnsiTheme="minorEastAsia" w:cs="宋体" w:hint="eastAsia"/>
          <w:sz w:val="24"/>
        </w:rPr>
        <w:t>分子空间构型为正四面体，</w:t>
      </w:r>
      <w:r>
        <w:rPr>
          <w:rFonts w:asciiTheme="minorEastAsia" w:hAnsiTheme="minorEastAsia" w:cs="宋体" w:hint="eastAsia"/>
          <w:sz w:val="24"/>
        </w:rPr>
        <w:t>CH</w:t>
      </w:r>
      <w:r>
        <w:rPr>
          <w:rFonts w:asciiTheme="minorEastAsia" w:hAnsiTheme="minorEastAsia" w:cs="宋体" w:hint="eastAsia"/>
          <w:sz w:val="24"/>
          <w:vertAlign w:val="subscript"/>
        </w:rPr>
        <w:t>3</w:t>
      </w:r>
      <w:r>
        <w:rPr>
          <w:rFonts w:asciiTheme="minorEastAsia" w:hAnsiTheme="minorEastAsia" w:cs="宋体" w:hint="eastAsia"/>
          <w:sz w:val="24"/>
        </w:rPr>
        <w:t>Cl</w:t>
      </w:r>
      <w:r>
        <w:rPr>
          <w:rFonts w:asciiTheme="minorEastAsia" w:hAnsiTheme="minorEastAsia" w:cs="宋体" w:hint="eastAsia"/>
          <w:sz w:val="24"/>
        </w:rPr>
        <w:t>为非正四面体形，两者</w:t>
      </w:r>
      <w:r>
        <w:rPr>
          <w:rFonts w:asciiTheme="minorEastAsia" w:hAnsiTheme="minorEastAsia" w:cs="宋体" w:hint="eastAsia"/>
          <w:sz w:val="24"/>
        </w:rPr>
        <w:t>C</w:t>
      </w:r>
      <w:r>
        <w:rPr>
          <w:rFonts w:asciiTheme="minorEastAsia" w:hAnsiTheme="minorEastAsia" w:cs="宋体" w:hint="eastAsia"/>
          <w:sz w:val="24"/>
        </w:rPr>
        <w:t>原子成键方式相同，空间构型没有发生本质变化，</w:t>
      </w:r>
      <w:r>
        <w:rPr>
          <w:rFonts w:asciiTheme="minorEastAsia" w:hAnsiTheme="minorEastAsia" w:cs="宋体" w:hint="eastAsia"/>
          <w:sz w:val="24"/>
        </w:rPr>
        <w:t>A</w:t>
      </w:r>
      <w:r>
        <w:rPr>
          <w:rFonts w:asciiTheme="minorEastAsia" w:hAnsiTheme="minorEastAsia" w:cs="宋体" w:hint="eastAsia"/>
          <w:sz w:val="24"/>
        </w:rPr>
        <w:t>选项符合题意；</w:t>
      </w:r>
      <w:r>
        <w:rPr>
          <w:rFonts w:asciiTheme="minorEastAsia" w:hAnsiTheme="minorEastAsia" w:cs="宋体" w:hint="eastAsia"/>
          <w:sz w:val="24"/>
        </w:rPr>
        <w:t>CH</w:t>
      </w:r>
      <w:r>
        <w:rPr>
          <w:rFonts w:asciiTheme="minorEastAsia" w:hAnsiTheme="minorEastAsia" w:cs="宋体" w:hint="eastAsia"/>
          <w:sz w:val="24"/>
          <w:vertAlign w:val="subscript"/>
        </w:rPr>
        <w:t>2</w:t>
      </w:r>
      <w:r>
        <w:rPr>
          <w:rFonts w:asciiTheme="minorEastAsia" w:hAnsiTheme="minorEastAsia" w:cs="宋体" w:hint="eastAsia"/>
          <w:sz w:val="24"/>
        </w:rPr>
        <w:t>=CH</w:t>
      </w:r>
      <w:r>
        <w:rPr>
          <w:rFonts w:asciiTheme="minorEastAsia" w:hAnsiTheme="minorEastAsia" w:cs="宋体" w:hint="eastAsia"/>
          <w:sz w:val="24"/>
          <w:vertAlign w:val="subscript"/>
        </w:rPr>
        <w:t>2</w:t>
      </w:r>
      <w:r>
        <w:rPr>
          <w:rFonts w:asciiTheme="minorEastAsia" w:hAnsiTheme="minorEastAsia" w:cs="宋体" w:hint="eastAsia"/>
          <w:sz w:val="24"/>
        </w:rPr>
        <w:t>为平面型分子，而</w:t>
      </w:r>
      <w:r>
        <w:rPr>
          <w:rFonts w:asciiTheme="minorEastAsia" w:hAnsiTheme="minorEastAsia" w:cs="宋体" w:hint="eastAsia"/>
          <w:sz w:val="24"/>
        </w:rPr>
        <w:t>CH</w:t>
      </w:r>
      <w:r>
        <w:rPr>
          <w:rFonts w:asciiTheme="minorEastAsia" w:hAnsiTheme="minorEastAsia" w:cs="宋体" w:hint="eastAsia"/>
          <w:sz w:val="24"/>
          <w:vertAlign w:val="subscript"/>
        </w:rPr>
        <w:t>2</w:t>
      </w:r>
      <w:r>
        <w:rPr>
          <w:rFonts w:asciiTheme="minorEastAsia" w:hAnsiTheme="minorEastAsia" w:cs="宋体" w:hint="eastAsia"/>
          <w:sz w:val="24"/>
        </w:rPr>
        <w:t>BrCH</w:t>
      </w:r>
      <w:r>
        <w:rPr>
          <w:rFonts w:asciiTheme="minorEastAsia" w:hAnsiTheme="minorEastAsia" w:cs="宋体" w:hint="eastAsia"/>
          <w:sz w:val="24"/>
          <w:vertAlign w:val="subscript"/>
        </w:rPr>
        <w:t>2</w:t>
      </w:r>
      <w:r>
        <w:rPr>
          <w:rFonts w:asciiTheme="minorEastAsia" w:hAnsiTheme="minorEastAsia" w:cs="宋体" w:hint="eastAsia"/>
          <w:sz w:val="24"/>
        </w:rPr>
        <w:t>Br</w:t>
      </w:r>
      <w:r>
        <w:rPr>
          <w:rFonts w:asciiTheme="minorEastAsia" w:hAnsiTheme="minorEastAsia" w:cs="宋体" w:hint="eastAsia"/>
          <w:sz w:val="24"/>
        </w:rPr>
        <w:t>中的与</w:t>
      </w:r>
      <w:r>
        <w:rPr>
          <w:rFonts w:asciiTheme="minorEastAsia" w:hAnsiTheme="minorEastAsia" w:cs="宋体" w:hint="eastAsia"/>
          <w:sz w:val="24"/>
        </w:rPr>
        <w:t>C</w:t>
      </w:r>
      <w:r>
        <w:rPr>
          <w:rFonts w:asciiTheme="minorEastAsia" w:hAnsiTheme="minorEastAsia" w:cs="宋体" w:hint="eastAsia"/>
          <w:sz w:val="24"/>
        </w:rPr>
        <w:t>成键的四个原子构成四面体空间构型，</w:t>
      </w:r>
      <w:r>
        <w:rPr>
          <w:rFonts w:asciiTheme="minorEastAsia" w:hAnsiTheme="minorEastAsia" w:cs="宋体" w:hint="eastAsia"/>
          <w:sz w:val="24"/>
        </w:rPr>
        <w:t>B</w:t>
      </w:r>
      <w:r>
        <w:rPr>
          <w:rFonts w:asciiTheme="minorEastAsia" w:hAnsiTheme="minorEastAsia" w:cs="宋体" w:hint="eastAsia"/>
          <w:sz w:val="24"/>
        </w:rPr>
        <w:t>选项不符合题意；</w:t>
      </w:r>
      <w:r>
        <w:rPr>
          <w:rFonts w:asciiTheme="minorEastAsia" w:hAnsiTheme="minorEastAsia" w:cs="宋体" w:hint="eastAsia"/>
          <w:noProof/>
          <w:sz w:val="24"/>
        </w:rPr>
        <w:drawing>
          <wp:inline distT="0" distB="0" distL="114300" distR="114300">
            <wp:extent cx="314325" cy="295275"/>
            <wp:effectExtent l="0" t="0" r="9525" b="9525"/>
            <wp:docPr id="3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2"/>
                    <pic:cNvPicPr>
                      <a:picLocks noChangeAspect="1"/>
                    </pic:cNvPicPr>
                  </pic:nvPicPr>
                  <pic:blipFill>
                    <a:blip xmlns:r="http://schemas.openxmlformats.org/officeDocument/2006/relationships" r:embed="rId71" cstate="print"/>
                    <a:stretch>
                      <a:fillRect/>
                    </a:stretch>
                  </pic:blipFill>
                  <pic:spPr>
                    <a:xfrm>
                      <a:off x="0" y="0"/>
                      <a:ext cx="314325" cy="295275"/>
                    </a:xfrm>
                    <a:prstGeom prst="rect">
                      <a:avLst/>
                    </a:prstGeom>
                    <a:noFill/>
                    <a:ln>
                      <a:noFill/>
                    </a:ln>
                  </pic:spPr>
                </pic:pic>
              </a:graphicData>
            </a:graphic>
          </wp:inline>
        </w:drawing>
      </w:r>
      <w:r>
        <w:rPr>
          <w:rFonts w:asciiTheme="minorEastAsia" w:hAnsiTheme="minorEastAsia" w:cs="宋体" w:hint="eastAsia"/>
          <w:sz w:val="24"/>
        </w:rPr>
        <w:t>为平面构型，键角为</w:t>
      </w:r>
      <w:r>
        <w:rPr>
          <w:rFonts w:asciiTheme="minorEastAsia" w:hAnsiTheme="minorEastAsia" w:cs="宋体" w:hint="eastAsia"/>
          <w:sz w:val="24"/>
        </w:rPr>
        <w:t>120</w:t>
      </w:r>
      <w:r>
        <w:rPr>
          <w:rFonts w:asciiTheme="minorEastAsia" w:hAnsiTheme="minorEastAsia" w:cs="宋体" w:hint="eastAsia"/>
          <w:sz w:val="24"/>
          <w:shd w:val="clear" w:color="auto" w:fill="FFFFFF"/>
        </w:rPr>
        <w:t>°，</w:t>
      </w:r>
      <w:r>
        <w:rPr>
          <w:rFonts w:asciiTheme="minorEastAsia" w:hAnsiTheme="minorEastAsia" w:cs="宋体" w:hint="eastAsia"/>
          <w:sz w:val="24"/>
        </w:rPr>
        <w:t>而</w:t>
      </w:r>
      <w:r>
        <w:rPr>
          <w:rFonts w:asciiTheme="minorEastAsia" w:hAnsiTheme="minorEastAsia" w:cs="宋体" w:hint="eastAsia"/>
          <w:noProof/>
          <w:sz w:val="24"/>
        </w:rPr>
        <w:drawing>
          <wp:inline distT="0" distB="0" distL="114300" distR="114300">
            <wp:extent cx="333375" cy="304800"/>
            <wp:effectExtent l="0" t="0" r="9525" b="0"/>
            <wp:docPr id="3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3"/>
                    <pic:cNvPicPr>
                      <a:picLocks noChangeAspect="1"/>
                    </pic:cNvPicPr>
                  </pic:nvPicPr>
                  <pic:blipFill>
                    <a:blip xmlns:r="http://schemas.openxmlformats.org/officeDocument/2006/relationships" r:embed="rId72" cstate="print"/>
                    <a:stretch>
                      <a:fillRect/>
                    </a:stretch>
                  </pic:blipFill>
                  <pic:spPr>
                    <a:xfrm>
                      <a:off x="0" y="0"/>
                      <a:ext cx="333375" cy="304800"/>
                    </a:xfrm>
                    <a:prstGeom prst="rect">
                      <a:avLst/>
                    </a:prstGeom>
                    <a:noFill/>
                    <a:ln>
                      <a:noFill/>
                    </a:ln>
                  </pic:spPr>
                </pic:pic>
              </a:graphicData>
            </a:graphic>
          </wp:inline>
        </w:drawing>
      </w:r>
      <w:r>
        <w:rPr>
          <w:rFonts w:asciiTheme="minorEastAsia" w:hAnsiTheme="minorEastAsia" w:cs="宋体" w:hint="eastAsia"/>
          <w:sz w:val="24"/>
        </w:rPr>
        <w:t>中每一个</w:t>
      </w:r>
      <w:r>
        <w:rPr>
          <w:rFonts w:asciiTheme="minorEastAsia" w:hAnsiTheme="minorEastAsia" w:cs="宋体" w:hint="eastAsia"/>
          <w:sz w:val="24"/>
        </w:rPr>
        <w:t>C</w:t>
      </w:r>
      <w:r>
        <w:rPr>
          <w:rFonts w:asciiTheme="minorEastAsia" w:hAnsiTheme="minorEastAsia" w:cs="宋体" w:hint="eastAsia"/>
          <w:sz w:val="24"/>
        </w:rPr>
        <w:t>原子与成键的四个原子都是单键，键角约为</w:t>
      </w:r>
      <w:r>
        <w:rPr>
          <w:rFonts w:asciiTheme="minorEastAsia" w:hAnsiTheme="minorEastAsia" w:cs="宋体" w:hint="eastAsia"/>
          <w:sz w:val="24"/>
        </w:rPr>
        <w:t>109</w:t>
      </w:r>
      <w:r>
        <w:rPr>
          <w:rFonts w:asciiTheme="minorEastAsia" w:hAnsiTheme="minorEastAsia" w:cs="宋体" w:hint="eastAsia"/>
          <w:sz w:val="24"/>
          <w:shd w:val="clear" w:color="auto" w:fill="FFFFFF"/>
        </w:rPr>
        <w:t>°</w:t>
      </w:r>
      <w:r>
        <w:rPr>
          <w:rFonts w:asciiTheme="minorEastAsia" w:hAnsiTheme="minorEastAsia" w:cs="宋体" w:hint="eastAsia"/>
          <w:sz w:val="24"/>
          <w:shd w:val="clear" w:color="auto" w:fill="FFFFFF"/>
        </w:rPr>
        <w:t>30</w:t>
      </w:r>
      <w:r>
        <w:rPr>
          <w:rFonts w:asciiTheme="minorEastAsia" w:hAnsiTheme="minorEastAsia" w:cs="宋体" w:hint="eastAsia"/>
          <w:sz w:val="24"/>
          <w:shd w:val="clear" w:color="auto" w:fill="FFFFFF"/>
        </w:rPr>
        <w:t>′，</w:t>
      </w:r>
      <w:r>
        <w:rPr>
          <w:rFonts w:asciiTheme="minorEastAsia" w:hAnsiTheme="minorEastAsia" w:cs="宋体" w:hint="eastAsia"/>
          <w:sz w:val="24"/>
        </w:rPr>
        <w:t>为立体构型，</w:t>
      </w:r>
      <w:r>
        <w:rPr>
          <w:rFonts w:asciiTheme="minorEastAsia" w:hAnsiTheme="minorEastAsia" w:cs="宋体" w:hint="eastAsia"/>
          <w:sz w:val="24"/>
        </w:rPr>
        <w:t>C</w:t>
      </w:r>
      <w:r>
        <w:rPr>
          <w:rFonts w:asciiTheme="minorEastAsia" w:hAnsiTheme="minorEastAsia" w:cs="宋体" w:hint="eastAsia"/>
          <w:sz w:val="24"/>
        </w:rPr>
        <w:t>不符合题意；</w:t>
      </w:r>
      <w:r>
        <w:rPr>
          <w:rFonts w:asciiTheme="minorEastAsia" w:hAnsiTheme="minorEastAsia" w:cs="宋体" w:hint="eastAsia"/>
          <w:sz w:val="24"/>
        </w:rPr>
        <w:t>CH</w:t>
      </w:r>
      <w:r>
        <w:rPr>
          <w:rFonts w:asciiTheme="minorEastAsia" w:hAnsiTheme="minorEastAsia" w:cs="宋体" w:hint="eastAsia"/>
          <w:sz w:val="24"/>
        </w:rPr>
        <w:t>≡</w:t>
      </w:r>
      <w:r>
        <w:rPr>
          <w:rFonts w:asciiTheme="minorEastAsia" w:hAnsiTheme="minorEastAsia" w:cs="宋体" w:hint="eastAsia"/>
          <w:sz w:val="24"/>
        </w:rPr>
        <w:t>CH</w:t>
      </w:r>
      <w:r>
        <w:rPr>
          <w:rFonts w:asciiTheme="minorEastAsia" w:hAnsiTheme="minorEastAsia" w:cs="宋体" w:hint="eastAsia"/>
          <w:sz w:val="24"/>
        </w:rPr>
        <w:t>为直线形分子，</w:t>
      </w:r>
      <w:r>
        <w:rPr>
          <w:rFonts w:asciiTheme="minorEastAsia" w:hAnsiTheme="minorEastAsia" w:cs="宋体" w:hint="eastAsia"/>
          <w:sz w:val="24"/>
        </w:rPr>
        <w:t>CH</w:t>
      </w:r>
      <w:r>
        <w:rPr>
          <w:rFonts w:asciiTheme="minorEastAsia" w:hAnsiTheme="minorEastAsia" w:cs="宋体" w:hint="eastAsia"/>
          <w:sz w:val="24"/>
          <w:vertAlign w:val="subscript"/>
        </w:rPr>
        <w:t>2</w:t>
      </w:r>
      <w:r>
        <w:rPr>
          <w:rFonts w:asciiTheme="minorEastAsia" w:hAnsiTheme="minorEastAsia" w:cs="宋体" w:hint="eastAsia"/>
          <w:sz w:val="24"/>
        </w:rPr>
        <w:t>=CHCl</w:t>
      </w:r>
      <w:r>
        <w:rPr>
          <w:rFonts w:asciiTheme="minorEastAsia" w:hAnsiTheme="minorEastAsia" w:cs="宋体" w:hint="eastAsia"/>
          <w:sz w:val="24"/>
        </w:rPr>
        <w:t>的“母版”是乙烯，为平面构型，</w:t>
      </w:r>
      <w:r>
        <w:rPr>
          <w:rFonts w:asciiTheme="minorEastAsia" w:hAnsiTheme="minorEastAsia" w:cs="宋体" w:hint="eastAsia"/>
          <w:sz w:val="24"/>
        </w:rPr>
        <w:t>D</w:t>
      </w:r>
      <w:r>
        <w:rPr>
          <w:rFonts w:asciiTheme="minorEastAsia" w:hAnsiTheme="minorEastAsia" w:cs="宋体" w:hint="eastAsia"/>
          <w:sz w:val="24"/>
        </w:rPr>
        <w:t>不符合题意。</w:t>
      </w:r>
    </w:p>
    <w:p w:rsidR="00A07BE3">
      <w:pPr>
        <w:tabs>
          <w:tab w:val="left" w:pos="420"/>
          <w:tab w:val="left" w:pos="2310"/>
          <w:tab w:val="left" w:pos="4200"/>
          <w:tab w:val="left" w:pos="6090"/>
          <w:tab w:val="left" w:pos="7245"/>
        </w:tabs>
        <w:adjustRightInd w:val="0"/>
        <w:snapToGrid w:val="0"/>
        <w:spacing w:line="360" w:lineRule="auto"/>
        <w:ind w:firstLine="480" w:firstLineChars="200"/>
        <w:jc w:val="left"/>
        <w:rPr>
          <w:rFonts w:asciiTheme="minorEastAsia" w:hAnsiTheme="minorEastAsia" w:cs="宋体"/>
          <w:bCs/>
          <w:sz w:val="24"/>
        </w:rPr>
      </w:pPr>
      <w:r>
        <w:rPr>
          <w:rFonts w:asciiTheme="minorEastAsia" w:hAnsiTheme="minorEastAsia" w:cs="宋体" w:hint="eastAsia"/>
          <w:sz w:val="24"/>
        </w:rPr>
        <w:t>2</w:t>
      </w:r>
      <w:r>
        <w:rPr>
          <w:rFonts w:asciiTheme="minorEastAsia" w:hAnsiTheme="minorEastAsia" w:cs="宋体" w:hint="eastAsia"/>
          <w:sz w:val="24"/>
        </w:rPr>
        <w:t>、</w:t>
      </w:r>
      <w:r>
        <w:rPr>
          <w:rFonts w:asciiTheme="minorEastAsia" w:hAnsiTheme="minorEastAsia" w:cs="宋体" w:hint="eastAsia"/>
          <w:bCs/>
          <w:sz w:val="24"/>
        </w:rPr>
        <w:t>下列有机物分子中所有碳原子不在同一个平面上的是</w:t>
      </w:r>
    </w:p>
    <w:p w:rsidR="00A07BE3">
      <w:pPr>
        <w:adjustRightInd w:val="0"/>
        <w:snapToGrid w:val="0"/>
        <w:spacing w:line="360" w:lineRule="auto"/>
        <w:ind w:firstLine="480" w:firstLineChars="200"/>
        <w:jc w:val="left"/>
        <w:rPr>
          <w:rFonts w:asciiTheme="minorEastAsia" w:hAnsiTheme="minorEastAsia" w:cs="宋体"/>
          <w:bCs/>
          <w:sz w:val="24"/>
          <w:vertAlign w:val="subscript"/>
        </w:rPr>
      </w:pPr>
      <w:r>
        <w:rPr>
          <w:rFonts w:asciiTheme="minorEastAsia" w:hAnsiTheme="minorEastAsia" w:cs="宋体" w:hint="eastAsia"/>
          <w:bCs/>
          <w:sz w:val="24"/>
        </w:rPr>
        <w:t>A.CH</w:t>
      </w:r>
      <w:r>
        <w:rPr>
          <w:rFonts w:asciiTheme="minorEastAsia" w:hAnsiTheme="minorEastAsia" w:cs="宋体" w:hint="eastAsia"/>
          <w:bCs/>
          <w:sz w:val="24"/>
          <w:vertAlign w:val="subscript"/>
        </w:rPr>
        <w:t>3</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3</w:t>
      </w:r>
      <w:r>
        <w:rPr>
          <w:rFonts w:asciiTheme="minorEastAsia" w:hAnsiTheme="minorEastAsia" w:cs="宋体" w:hint="eastAsia"/>
          <w:bCs/>
          <w:sz w:val="24"/>
          <w:vertAlign w:val="subscript"/>
        </w:rPr>
        <w:tab/>
      </w:r>
      <w:r>
        <w:rPr>
          <w:rFonts w:asciiTheme="minorEastAsia" w:hAnsiTheme="minorEastAsia" w:cs="宋体" w:hint="eastAsia"/>
          <w:bCs/>
          <w:sz w:val="24"/>
          <w:vertAlign w:val="subscript"/>
        </w:rPr>
        <w:tab/>
      </w:r>
      <w:r>
        <w:rPr>
          <w:rFonts w:asciiTheme="minorEastAsia" w:hAnsiTheme="minorEastAsia" w:cs="宋体" w:hint="eastAsia"/>
          <w:bCs/>
          <w:sz w:val="24"/>
          <w:vertAlign w:val="subscript"/>
        </w:rPr>
        <w:tab/>
      </w:r>
      <w:r>
        <w:rPr>
          <w:rFonts w:asciiTheme="minorEastAsia" w:hAnsiTheme="minorEastAsia" w:cs="宋体" w:hint="eastAsia"/>
          <w:bCs/>
          <w:sz w:val="24"/>
          <w:vertAlign w:val="subscript"/>
        </w:rPr>
        <w:tab/>
      </w:r>
    </w:p>
    <w:p w:rsidR="00A07BE3">
      <w:pPr>
        <w:adjustRightInd w:val="0"/>
        <w:snapToGrid w:val="0"/>
        <w:spacing w:line="360" w:lineRule="auto"/>
        <w:ind w:firstLine="480" w:firstLineChars="200"/>
        <w:jc w:val="left"/>
        <w:rPr>
          <w:rFonts w:asciiTheme="minorEastAsia" w:hAnsiTheme="minorEastAsia" w:cs="宋体"/>
          <w:bCs/>
          <w:sz w:val="24"/>
        </w:rPr>
      </w:pPr>
      <w:r>
        <w:rPr>
          <w:rFonts w:asciiTheme="minorEastAsia" w:hAnsiTheme="minorEastAsia" w:cs="宋体" w:hint="eastAsia"/>
          <w:bCs/>
          <w:sz w:val="24"/>
        </w:rPr>
        <w:t>B.</w:t>
      </w:r>
      <w:r>
        <w:rPr>
          <w:rFonts w:asciiTheme="minorEastAsia" w:hAnsiTheme="minorEastAsia" w:cs="宋体" w:hint="eastAsia"/>
          <w:noProof/>
          <w:position w:val="-60"/>
          <w:sz w:val="24"/>
        </w:rPr>
        <w:drawing>
          <wp:inline distT="0" distB="0" distL="0" distR="0">
            <wp:extent cx="1228725" cy="914400"/>
            <wp:effectExtent l="0" t="0" r="9525" b="0"/>
            <wp:docPr id="28"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60"/>
                    <pic:cNvPicPr>
                      <a:picLocks noChangeAspect="1" noChangeArrowheads="1"/>
                    </pic:cNvPicPr>
                  </pic:nvPicPr>
                  <pic:blipFill>
                    <a:blip xmlns:r="http://schemas.openxmlformats.org/officeDocument/2006/relationships" r:embed="rId73" cstate="print">
                      <a:lum bright="-20000" contrast="40000"/>
                    </a:blip>
                    <a:stretch>
                      <a:fillRect/>
                    </a:stretch>
                  </pic:blipFill>
                  <pic:spPr>
                    <a:xfrm>
                      <a:off x="0" y="0"/>
                      <a:ext cx="1228725" cy="914400"/>
                    </a:xfrm>
                    <a:prstGeom prst="rect">
                      <a:avLst/>
                    </a:prstGeom>
                    <a:noFill/>
                    <a:ln w="9525">
                      <a:noFill/>
                      <a:miter lim="800000"/>
                      <a:headEnd/>
                      <a:tailEnd/>
                    </a:ln>
                  </pic:spPr>
                </pic:pic>
              </a:graphicData>
            </a:graphic>
          </wp:inline>
        </w:drawing>
      </w:r>
    </w:p>
    <w:p w:rsidR="00A07BE3">
      <w:pPr>
        <w:adjustRightInd w:val="0"/>
        <w:snapToGrid w:val="0"/>
        <w:spacing w:line="360" w:lineRule="auto"/>
        <w:ind w:firstLine="480" w:firstLineChars="200"/>
        <w:jc w:val="left"/>
        <w:rPr>
          <w:rFonts w:asciiTheme="minorEastAsia" w:hAnsiTheme="minorEastAsia" w:cs="宋体"/>
          <w:bCs/>
          <w:sz w:val="24"/>
          <w:vertAlign w:val="subscript"/>
        </w:rPr>
      </w:pPr>
      <w:r>
        <w:rPr>
          <w:rFonts w:asciiTheme="minorEastAsia" w:hAnsiTheme="minorEastAsia" w:cs="宋体" w:hint="eastAsia"/>
          <w:bCs/>
          <w:sz w:val="24"/>
        </w:rPr>
        <w:t>C.(CH</w:t>
      </w:r>
      <w:r>
        <w:rPr>
          <w:rFonts w:asciiTheme="minorEastAsia" w:hAnsiTheme="minorEastAsia" w:cs="宋体" w:hint="eastAsia"/>
          <w:bCs/>
          <w:sz w:val="24"/>
          <w:vertAlign w:val="subscript"/>
        </w:rPr>
        <w:t>3</w:t>
      </w:r>
      <w:r>
        <w:rPr>
          <w:rFonts w:asciiTheme="minorEastAsia" w:hAnsiTheme="minorEastAsia" w:cs="宋体" w:hint="eastAsia"/>
          <w:bCs/>
          <w:sz w:val="24"/>
        </w:rPr>
        <w:t>)</w:t>
      </w:r>
      <w:r>
        <w:rPr>
          <w:rFonts w:asciiTheme="minorEastAsia" w:hAnsiTheme="minorEastAsia" w:cs="宋体" w:hint="eastAsia"/>
          <w:bCs/>
          <w:sz w:val="24"/>
          <w:vertAlign w:val="subscript"/>
        </w:rPr>
        <w:t>2</w:t>
      </w:r>
      <w:r>
        <w:rPr>
          <w:rFonts w:asciiTheme="minorEastAsia" w:hAnsiTheme="minorEastAsia" w:cs="宋体" w:hint="eastAsia"/>
          <w:bCs/>
          <w:sz w:val="24"/>
        </w:rPr>
        <w:t>CHCH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3</w:t>
      </w:r>
      <w:r>
        <w:rPr>
          <w:rFonts w:asciiTheme="minorEastAsia" w:hAnsiTheme="minorEastAsia" w:cs="宋体" w:hint="eastAsia"/>
          <w:bCs/>
          <w:sz w:val="24"/>
          <w:vertAlign w:val="subscript"/>
        </w:rPr>
        <w:tab/>
      </w:r>
      <w:r>
        <w:rPr>
          <w:rFonts w:asciiTheme="minorEastAsia" w:hAnsiTheme="minorEastAsia" w:cs="宋体" w:hint="eastAsia"/>
          <w:bCs/>
          <w:sz w:val="24"/>
          <w:vertAlign w:val="subscript"/>
        </w:rPr>
        <w:tab/>
      </w:r>
      <w:r>
        <w:rPr>
          <w:rFonts w:asciiTheme="minorEastAsia" w:hAnsiTheme="minorEastAsia" w:cs="宋体" w:hint="eastAsia"/>
          <w:bCs/>
          <w:sz w:val="24"/>
          <w:vertAlign w:val="subscript"/>
        </w:rPr>
        <w:tab/>
      </w:r>
    </w:p>
    <w:p w:rsidR="00A07BE3">
      <w:pPr>
        <w:adjustRightInd w:val="0"/>
        <w:snapToGrid w:val="0"/>
        <w:spacing w:line="360" w:lineRule="auto"/>
        <w:ind w:firstLine="480" w:firstLineChars="200"/>
        <w:jc w:val="left"/>
        <w:rPr>
          <w:rFonts w:asciiTheme="minorEastAsia" w:hAnsiTheme="minorEastAsia" w:cs="宋体"/>
          <w:sz w:val="24"/>
        </w:rPr>
      </w:pPr>
      <w:r>
        <w:rPr>
          <w:rFonts w:asciiTheme="minorEastAsia" w:hAnsiTheme="minorEastAsia" w:cs="宋体" w:hint="eastAsia"/>
          <w:bCs/>
          <w:sz w:val="24"/>
        </w:rPr>
        <w:t>D.</w:t>
      </w:r>
      <w:r>
        <w:rPr>
          <w:rFonts w:asciiTheme="minorEastAsia" w:hAnsiTheme="minorEastAsia" w:cs="宋体" w:hint="eastAsia"/>
          <w:sz w:val="24"/>
        </w:rPr>
        <w:t>CH</w:t>
      </w:r>
      <w:r>
        <w:rPr>
          <w:rFonts w:asciiTheme="minorEastAsia" w:hAnsiTheme="minorEastAsia" w:cs="宋体" w:hint="eastAsia"/>
          <w:sz w:val="24"/>
          <w:vertAlign w:val="subscript"/>
        </w:rPr>
        <w:t>2</w:t>
      </w:r>
      <w:r>
        <w:rPr>
          <w:rFonts w:asciiTheme="minorEastAsia" w:hAnsiTheme="minorEastAsia" w:cs="宋体" w:hint="eastAsia"/>
          <w:sz w:val="24"/>
        </w:rPr>
        <w:t>＝</w:t>
      </w:r>
      <w:r>
        <w:rPr>
          <w:rFonts w:asciiTheme="minorEastAsia" w:hAnsiTheme="minorEastAsia" w:cs="宋体" w:hint="eastAsia"/>
          <w:sz w:val="24"/>
        </w:rPr>
        <w:t>CH</w:t>
      </w:r>
      <w:r>
        <w:rPr>
          <w:rFonts w:asciiTheme="minorEastAsia" w:hAnsiTheme="minorEastAsia" w:cs="宋体" w:hint="eastAsia"/>
          <w:sz w:val="24"/>
        </w:rPr>
        <w:t>—</w:t>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t>C</w:t>
      </w:r>
      <w:r>
        <w:rPr>
          <w:rFonts w:asciiTheme="minorEastAsia" w:hAnsiTheme="minorEastAsia" w:cs="宋体" w:hint="eastAsia"/>
          <w:sz w:val="24"/>
        </w:rPr>
        <w:t>—</w:t>
      </w:r>
      <w:r>
        <w:rPr>
          <w:rFonts w:asciiTheme="minorEastAsia" w:hAnsiTheme="minorEastAsia" w:cs="宋体" w:hint="eastAsia"/>
          <w:sz w:val="24"/>
        </w:rPr>
        <w:t>CH</w:t>
      </w:r>
      <w:r>
        <w:rPr>
          <w:rFonts w:asciiTheme="minorEastAsia" w:hAnsiTheme="minorEastAsia" w:cs="宋体" w:hint="eastAsia"/>
          <w:sz w:val="24"/>
          <w:vertAlign w:val="subscript"/>
        </w:rPr>
        <w:t>3</w:t>
      </w:r>
    </w:p>
    <w:p w:rsidR="00A07BE3">
      <w:pPr>
        <w:adjustRightInd w:val="0"/>
        <w:snapToGrid w:val="0"/>
        <w:spacing w:line="360" w:lineRule="auto"/>
        <w:ind w:firstLine="480" w:firstLineChars="200"/>
        <w:jc w:val="left"/>
        <w:rPr>
          <w:rFonts w:asciiTheme="minorEastAsia" w:hAnsiTheme="minorEastAsia" w:cs="宋体"/>
          <w:bCs/>
          <w:kern w:val="24"/>
          <w:sz w:val="24"/>
        </w:rPr>
      </w:pPr>
      <w:r>
        <w:rPr>
          <w:rFonts w:asciiTheme="minorEastAsia" w:hAnsiTheme="minorEastAsia" w:cs="宋体" w:hint="eastAsia"/>
          <w:bCs/>
          <w:kern w:val="24"/>
          <w:sz w:val="24"/>
        </w:rPr>
        <w:t>【答案】</w:t>
      </w:r>
      <w:r>
        <w:rPr>
          <w:rFonts w:asciiTheme="minorEastAsia" w:hAnsiTheme="minorEastAsia" w:cs="宋体" w:hint="eastAsia"/>
          <w:bCs/>
          <w:kern w:val="24"/>
          <w:sz w:val="24"/>
        </w:rPr>
        <w:t>C</w:t>
      </w:r>
    </w:p>
    <w:p w:rsidR="00A07BE3">
      <w:pPr>
        <w:adjustRightInd w:val="0"/>
        <w:snapToGrid w:val="0"/>
        <w:spacing w:line="360" w:lineRule="auto"/>
        <w:ind w:firstLine="480" w:firstLineChars="200"/>
        <w:jc w:val="left"/>
        <w:rPr>
          <w:rFonts w:asciiTheme="minorEastAsia" w:hAnsiTheme="minorEastAsia" w:cs="宋体"/>
          <w:bCs/>
          <w:sz w:val="24"/>
        </w:rPr>
        <w:sectPr w:rsidSect="00A07BE3">
          <w:headerReference w:type="default" r:id="rId74"/>
          <w:footerReference w:type="default" r:id="rId75"/>
          <w:type w:val="nextPage"/>
          <w:pgSz w:w="11906" w:h="16838"/>
          <w:pgMar w:top="1440" w:right="1800" w:bottom="1440" w:left="1800" w:header="851" w:footer="992" w:gutter="0"/>
          <w:pgNumType w:start="10"/>
          <w:cols w:space="425"/>
          <w:titlePg w:val="0"/>
          <w:docGrid w:type="lines" w:linePitch="312"/>
        </w:sectPr>
      </w:pPr>
      <w:r>
        <w:rPr>
          <w:rFonts w:asciiTheme="minorEastAsia" w:hAnsiTheme="minorEastAsia" w:cs="宋体" w:hint="eastAsia"/>
          <w:bCs/>
          <w:kern w:val="24"/>
          <w:sz w:val="24"/>
        </w:rPr>
        <w:t>【解析】</w:t>
      </w:r>
      <w:r>
        <w:rPr>
          <w:rFonts w:asciiTheme="minorEastAsia" w:hAnsiTheme="minorEastAsia" w:cs="宋体" w:hint="eastAsia"/>
          <w:bCs/>
          <w:sz w:val="24"/>
        </w:rPr>
        <w:t>CH</w:t>
      </w:r>
      <w:r>
        <w:rPr>
          <w:rFonts w:asciiTheme="minorEastAsia" w:hAnsiTheme="minorEastAsia" w:cs="宋体" w:hint="eastAsia"/>
          <w:bCs/>
          <w:sz w:val="24"/>
          <w:vertAlign w:val="subscript"/>
        </w:rPr>
        <w:t>3</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3</w:t>
      </w:r>
      <w:r>
        <w:rPr>
          <w:rFonts w:asciiTheme="minorEastAsia" w:hAnsiTheme="minorEastAsia" w:cs="宋体" w:hint="eastAsia"/>
          <w:bCs/>
          <w:sz w:val="24"/>
        </w:rPr>
        <w:t>的碳骨架为</w:t>
      </w:r>
      <w:r>
        <w:rPr>
          <w:rFonts w:asciiTheme="minorEastAsia" w:hAnsiTheme="minorEastAsia" w:cs="宋体" w:hint="eastAsia"/>
          <w:noProof/>
          <w:sz w:val="24"/>
        </w:rPr>
        <w:drawing>
          <wp:inline distT="0" distB="0" distL="114300" distR="114300">
            <wp:extent cx="942975" cy="139065"/>
            <wp:effectExtent l="0" t="0" r="9525" b="13335"/>
            <wp:docPr id="39" name="图片 2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4" descr="IMG_256"/>
                    <pic:cNvPicPr>
                      <a:picLocks noChangeAspect="1"/>
                    </pic:cNvPicPr>
                  </pic:nvPicPr>
                  <pic:blipFill>
                    <a:blip xmlns:r="http://schemas.openxmlformats.org/officeDocument/2006/relationships" r:embed="rId76" cstate="print"/>
                    <a:srcRect l="8299" t="43787" r="12863" b="39645"/>
                    <a:stretch>
                      <a:fillRect/>
                    </a:stretch>
                  </pic:blipFill>
                  <pic:spPr>
                    <a:xfrm>
                      <a:off x="0" y="0"/>
                      <a:ext cx="942975" cy="139065"/>
                    </a:xfrm>
                    <a:prstGeom prst="rect">
                      <a:avLst/>
                    </a:prstGeom>
                    <a:noFill/>
                    <a:ln w="9525">
                      <a:noFill/>
                    </a:ln>
                  </pic:spPr>
                </pic:pic>
              </a:graphicData>
            </a:graphic>
          </wp:inline>
        </w:drawing>
      </w:r>
      <w:r>
        <w:rPr>
          <w:rFonts w:asciiTheme="minorEastAsia" w:hAnsiTheme="minorEastAsia" w:cs="宋体" w:hint="eastAsia"/>
          <w:sz w:val="24"/>
        </w:rPr>
        <w:t>，键角约为</w:t>
      </w:r>
      <w:r>
        <w:rPr>
          <w:rFonts w:asciiTheme="minorEastAsia" w:hAnsiTheme="minorEastAsia" w:cs="宋体" w:hint="eastAsia"/>
          <w:sz w:val="24"/>
        </w:rPr>
        <w:t>109</w:t>
      </w:r>
      <w:r>
        <w:rPr>
          <w:rFonts w:asciiTheme="minorEastAsia" w:hAnsiTheme="minorEastAsia" w:cs="宋体" w:hint="eastAsia"/>
          <w:sz w:val="24"/>
          <w:shd w:val="clear" w:color="auto" w:fill="FFFFFF"/>
        </w:rPr>
        <w:t>°</w:t>
      </w:r>
      <w:r>
        <w:rPr>
          <w:rFonts w:asciiTheme="minorEastAsia" w:hAnsiTheme="minorEastAsia" w:cs="宋体" w:hint="eastAsia"/>
          <w:sz w:val="24"/>
          <w:shd w:val="clear" w:color="auto" w:fill="FFFFFF"/>
        </w:rPr>
        <w:t>30</w:t>
      </w:r>
      <w:r>
        <w:rPr>
          <w:rFonts w:asciiTheme="minorEastAsia" w:hAnsiTheme="minorEastAsia" w:cs="宋体" w:hint="eastAsia"/>
          <w:sz w:val="24"/>
          <w:shd w:val="clear" w:color="auto" w:fill="FFFFFF"/>
        </w:rPr>
        <w:t>′，根据三点共一平面及单键可绕轴自由旋转原则，其所有原子可共一平面，</w:t>
      </w:r>
      <w:r>
        <w:rPr>
          <w:rFonts w:asciiTheme="minorEastAsia" w:hAnsiTheme="minorEastAsia" w:cs="宋体" w:hint="eastAsia"/>
          <w:sz w:val="24"/>
          <w:shd w:val="clear" w:color="auto" w:fill="FFFFFF"/>
        </w:rPr>
        <w:t>A</w:t>
      </w:r>
      <w:r>
        <w:rPr>
          <w:rFonts w:asciiTheme="minorEastAsia" w:hAnsiTheme="minorEastAsia" w:cs="宋体" w:hint="eastAsia"/>
          <w:sz w:val="24"/>
          <w:shd w:val="clear" w:color="auto" w:fill="FFFFFF"/>
        </w:rPr>
        <w:t>选项</w:t>
      </w:r>
      <w:r>
        <w:rPr>
          <w:rFonts w:asciiTheme="minorEastAsia" w:hAnsiTheme="minorEastAsia" w:cs="宋体" w:hint="eastAsia"/>
          <w:sz w:val="24"/>
          <w:shd w:val="clear" w:color="auto" w:fill="FFFFFF"/>
        </w:rPr>
        <w:t>不符合题意；观察</w:t>
      </w:r>
      <w:r>
        <w:rPr>
          <w:rFonts w:asciiTheme="minorEastAsia" w:hAnsiTheme="minorEastAsia" w:cs="宋体" w:hint="eastAsia"/>
          <w:sz w:val="24"/>
          <w:shd w:val="clear" w:color="auto" w:fill="FFFFFF"/>
        </w:rPr>
        <w:t>B</w:t>
      </w:r>
      <w:r>
        <w:rPr>
          <w:rFonts w:asciiTheme="minorEastAsia" w:hAnsiTheme="minorEastAsia" w:cs="宋体" w:hint="eastAsia"/>
          <w:sz w:val="24"/>
          <w:shd w:val="clear" w:color="auto" w:fill="FFFFFF"/>
        </w:rPr>
        <w:t>选项结构简式，每一个苯环</w:t>
      </w:r>
    </w:p>
    <w:p w:rsidR="00A07BE3">
      <w:pPr>
        <w:adjustRightInd w:val="0"/>
        <w:snapToGrid w:val="0"/>
        <w:spacing w:line="360" w:lineRule="auto"/>
        <w:ind w:firstLine="480" w:firstLineChars="200"/>
        <w:jc w:val="left"/>
        <w:rPr>
          <w:rFonts w:asciiTheme="minorEastAsia" w:hAnsiTheme="minorEastAsia" w:cs="宋体"/>
          <w:bCs/>
          <w:sz w:val="24"/>
        </w:rPr>
      </w:pPr>
      <w:r>
        <w:rPr>
          <w:rFonts w:asciiTheme="minorEastAsia" w:hAnsiTheme="minorEastAsia" w:cs="宋体" w:hint="eastAsia"/>
          <w:bCs/>
          <w:kern w:val="24"/>
          <w:sz w:val="24"/>
        </w:rPr>
        <w:t>与其直接相连的碳原子共一平面，碳碳双键结构周围的碳原子共一平面，三个平面中相邻的两个平面均有一个单键做轴，故所有碳原子可能旋转到一个共同的平面上，</w:t>
      </w:r>
      <w:r>
        <w:rPr>
          <w:rFonts w:asciiTheme="minorEastAsia" w:hAnsiTheme="minorEastAsia" w:cs="宋体" w:hint="eastAsia"/>
          <w:bCs/>
          <w:kern w:val="24"/>
          <w:sz w:val="24"/>
        </w:rPr>
        <w:t>B</w:t>
      </w:r>
      <w:r>
        <w:rPr>
          <w:rFonts w:asciiTheme="minorEastAsia" w:hAnsiTheme="minorEastAsia" w:cs="宋体" w:hint="eastAsia"/>
          <w:bCs/>
          <w:kern w:val="24"/>
          <w:sz w:val="24"/>
        </w:rPr>
        <w:t>不符合题意；</w:t>
      </w:r>
      <w:r>
        <w:rPr>
          <w:rFonts w:asciiTheme="minorEastAsia" w:hAnsiTheme="minorEastAsia" w:cs="宋体" w:hint="eastAsia"/>
          <w:bCs/>
          <w:sz w:val="24"/>
        </w:rPr>
        <w:t>(CH</w:t>
      </w:r>
      <w:r>
        <w:rPr>
          <w:rFonts w:asciiTheme="minorEastAsia" w:hAnsiTheme="minorEastAsia" w:cs="宋体" w:hint="eastAsia"/>
          <w:bCs/>
          <w:sz w:val="24"/>
          <w:vertAlign w:val="subscript"/>
        </w:rPr>
        <w:t>3</w:t>
      </w:r>
      <w:r>
        <w:rPr>
          <w:rFonts w:asciiTheme="minorEastAsia" w:hAnsiTheme="minorEastAsia" w:cs="宋体" w:hint="eastAsia"/>
          <w:bCs/>
          <w:sz w:val="24"/>
        </w:rPr>
        <w:t>)</w:t>
      </w:r>
      <w:r>
        <w:rPr>
          <w:rFonts w:asciiTheme="minorEastAsia" w:hAnsiTheme="minorEastAsia" w:cs="宋体" w:hint="eastAsia"/>
          <w:bCs/>
          <w:sz w:val="24"/>
          <w:vertAlign w:val="subscript"/>
        </w:rPr>
        <w:t>2</w:t>
      </w:r>
      <w:r>
        <w:rPr>
          <w:rFonts w:asciiTheme="minorEastAsia" w:hAnsiTheme="minorEastAsia" w:cs="宋体" w:hint="eastAsia"/>
          <w:bCs/>
          <w:sz w:val="24"/>
        </w:rPr>
        <w:t>CHCH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2</w:t>
      </w:r>
      <w:r>
        <w:rPr>
          <w:rFonts w:asciiTheme="minorEastAsia" w:hAnsiTheme="minorEastAsia" w:cs="宋体" w:hint="eastAsia"/>
          <w:bCs/>
          <w:sz w:val="24"/>
        </w:rPr>
        <w:t>CH</w:t>
      </w:r>
      <w:r>
        <w:rPr>
          <w:rFonts w:asciiTheme="minorEastAsia" w:hAnsiTheme="minorEastAsia" w:cs="宋体" w:hint="eastAsia"/>
          <w:bCs/>
          <w:sz w:val="24"/>
          <w:vertAlign w:val="subscript"/>
        </w:rPr>
        <w:t>3</w:t>
      </w:r>
      <w:r>
        <w:rPr>
          <w:rFonts w:asciiTheme="minorEastAsia" w:hAnsiTheme="minorEastAsia" w:cs="宋体" w:hint="eastAsia"/>
          <w:bCs/>
          <w:kern w:val="24"/>
          <w:sz w:val="24"/>
        </w:rPr>
        <w:t>的碳骨架为</w:t>
      </w:r>
      <w:r>
        <w:rPr>
          <w:rFonts w:asciiTheme="minorEastAsia" w:hAnsiTheme="minorEastAsia" w:cs="宋体" w:hint="eastAsia"/>
          <w:noProof/>
          <w:sz w:val="24"/>
        </w:rPr>
        <w:drawing>
          <wp:inline distT="0" distB="0" distL="114300" distR="114300">
            <wp:extent cx="762000" cy="333375"/>
            <wp:effectExtent l="0" t="0" r="0" b="9525"/>
            <wp:docPr id="4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5"/>
                    <pic:cNvPicPr>
                      <a:picLocks noChangeAspect="1"/>
                    </pic:cNvPicPr>
                  </pic:nvPicPr>
                  <pic:blipFill>
                    <a:blip xmlns:r="http://schemas.openxmlformats.org/officeDocument/2006/relationships" r:embed="rId77" cstate="print"/>
                    <a:stretch>
                      <a:fillRect/>
                    </a:stretch>
                  </pic:blipFill>
                  <pic:spPr>
                    <a:xfrm>
                      <a:off x="0" y="0"/>
                      <a:ext cx="762000" cy="333375"/>
                    </a:xfrm>
                    <a:prstGeom prst="rect">
                      <a:avLst/>
                    </a:prstGeom>
                    <a:noFill/>
                    <a:ln>
                      <a:noFill/>
                    </a:ln>
                  </pic:spPr>
                </pic:pic>
              </a:graphicData>
            </a:graphic>
          </wp:inline>
        </w:drawing>
      </w:r>
      <w:r>
        <w:rPr>
          <w:rFonts w:asciiTheme="minorEastAsia" w:hAnsiTheme="minorEastAsia" w:cs="宋体" w:hint="eastAsia"/>
          <w:sz w:val="24"/>
        </w:rPr>
        <w:t>，左边第</w:t>
      </w:r>
      <w:r>
        <w:rPr>
          <w:rFonts w:asciiTheme="minorEastAsia" w:hAnsiTheme="minorEastAsia" w:cs="宋体" w:hint="eastAsia"/>
          <w:sz w:val="24"/>
        </w:rPr>
        <w:t>2</w:t>
      </w:r>
      <w:r>
        <w:rPr>
          <w:rFonts w:asciiTheme="minorEastAsia" w:hAnsiTheme="minorEastAsia" w:cs="宋体" w:hint="eastAsia"/>
          <w:sz w:val="24"/>
        </w:rPr>
        <w:t>个碳原子与其直接相连的三个碳原子及一个氢原子构成四面体构型，故其分子中</w:t>
      </w:r>
      <w:r>
        <w:rPr>
          <w:rFonts w:asciiTheme="minorEastAsia" w:hAnsiTheme="minorEastAsia" w:cs="宋体" w:hint="eastAsia"/>
          <w:bCs/>
          <w:sz w:val="24"/>
        </w:rPr>
        <w:t>所有碳原子不在同一个平面上，</w:t>
      </w:r>
      <w:r>
        <w:rPr>
          <w:rFonts w:asciiTheme="minorEastAsia" w:hAnsiTheme="minorEastAsia" w:cs="宋体" w:hint="eastAsia"/>
          <w:bCs/>
          <w:sz w:val="24"/>
        </w:rPr>
        <w:t>C</w:t>
      </w:r>
      <w:r>
        <w:rPr>
          <w:rFonts w:asciiTheme="minorEastAsia" w:hAnsiTheme="minorEastAsia" w:cs="宋体" w:hint="eastAsia"/>
          <w:bCs/>
          <w:sz w:val="24"/>
        </w:rPr>
        <w:t>选项符合题意；可将</w:t>
      </w:r>
      <w:r>
        <w:rPr>
          <w:rFonts w:asciiTheme="minorEastAsia" w:hAnsiTheme="minorEastAsia" w:cs="宋体" w:hint="eastAsia"/>
          <w:bCs/>
          <w:sz w:val="24"/>
        </w:rPr>
        <w:t>D</w:t>
      </w:r>
      <w:r>
        <w:rPr>
          <w:rFonts w:asciiTheme="minorEastAsia" w:hAnsiTheme="minorEastAsia" w:cs="宋体" w:hint="eastAsia"/>
          <w:bCs/>
          <w:sz w:val="24"/>
        </w:rPr>
        <w:t>选项的结构按实际构型展开，得知双键结构周围的六个原子（</w:t>
      </w:r>
      <w:r>
        <w:rPr>
          <w:rFonts w:asciiTheme="minorEastAsia" w:hAnsiTheme="minorEastAsia" w:cs="宋体" w:hint="eastAsia"/>
          <w:bCs/>
          <w:sz w:val="24"/>
        </w:rPr>
        <w:t>3</w:t>
      </w:r>
      <w:r>
        <w:rPr>
          <w:rFonts w:asciiTheme="minorEastAsia" w:hAnsiTheme="minorEastAsia" w:cs="宋体" w:hint="eastAsia"/>
          <w:bCs/>
          <w:sz w:val="24"/>
        </w:rPr>
        <w:t>个碳原子）共一平面，三键结构两端的四个原子共一直线，且该直线为共面直线，</w:t>
      </w:r>
      <w:r>
        <w:rPr>
          <w:rFonts w:asciiTheme="minorEastAsia" w:hAnsiTheme="minorEastAsia" w:cs="宋体" w:hint="eastAsia"/>
          <w:bCs/>
          <w:sz w:val="24"/>
        </w:rPr>
        <w:t>D</w:t>
      </w:r>
      <w:r>
        <w:rPr>
          <w:rFonts w:asciiTheme="minorEastAsia" w:hAnsiTheme="minorEastAsia" w:cs="宋体" w:hint="eastAsia"/>
          <w:bCs/>
          <w:sz w:val="24"/>
        </w:rPr>
        <w:t>选项不符合题意。</w:t>
      </w:r>
    </w:p>
    <w:p w:rsidR="00A07BE3">
      <w:pPr>
        <w:pStyle w:val="NormalWeb"/>
        <w:shd w:val="clear" w:color="auto" w:fill="FFFFFF"/>
        <w:adjustRightInd w:val="0"/>
        <w:snapToGrid w:val="0"/>
        <w:spacing w:before="0" w:beforeAutospacing="0" w:after="0" w:afterAutospacing="0" w:line="360" w:lineRule="auto"/>
        <w:ind w:firstLine="48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3.</w:t>
      </w:r>
      <w:r>
        <w:rPr>
          <w:rFonts w:asciiTheme="minorEastAsia" w:eastAsiaTheme="minorEastAsia" w:hAnsiTheme="minorEastAsia" w:cstheme="minorEastAsia" w:hint="eastAsia"/>
        </w:rPr>
        <w:t>无色的有机物</w:t>
      </w:r>
      <w:r>
        <w:rPr>
          <w:rFonts w:asciiTheme="minorEastAsia" w:eastAsiaTheme="minorEastAsia" w:hAnsiTheme="minorEastAsia" w:cstheme="minorEastAsia" w:hint="eastAsia"/>
        </w:rPr>
        <w:t>I</w:t>
      </w:r>
      <w:r>
        <w:rPr>
          <w:rFonts w:asciiTheme="minorEastAsia" w:eastAsiaTheme="minorEastAsia" w:hAnsiTheme="minorEastAsia" w:cstheme="minorEastAsia" w:hint="eastAsia"/>
        </w:rPr>
        <w:t>是印制防伪商标的一种原料，在紫外光辐射下</w:t>
      </w:r>
      <w:r>
        <w:rPr>
          <w:rFonts w:asciiTheme="minorEastAsia" w:eastAsiaTheme="minorEastAsia" w:hAnsiTheme="minorEastAsia" w:cstheme="minorEastAsia" w:hint="eastAsia"/>
        </w:rPr>
        <w:t>I</w:t>
      </w:r>
      <w:r>
        <w:rPr>
          <w:rFonts w:asciiTheme="minorEastAsia" w:eastAsiaTheme="minorEastAsia" w:hAnsiTheme="minorEastAsia" w:cstheme="minorEastAsia" w:hint="eastAsia"/>
        </w:rPr>
        <w:t>可转变成结构Ⅱ</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显橙色</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，反应如下</w:t>
      </w:r>
      <w:r>
        <w:rPr>
          <w:rFonts w:asciiTheme="minorEastAsia" w:eastAsiaTheme="minorEastAsia" w:hAnsiTheme="minorEastAsia" w:cstheme="minorEastAsia" w:hint="eastAsia"/>
        </w:rPr>
        <w:t>(R</w:t>
      </w:r>
      <w:r>
        <w:rPr>
          <w:rFonts w:asciiTheme="minorEastAsia" w:eastAsiaTheme="minorEastAsia" w:hAnsiTheme="minorEastAsia" w:cstheme="minorEastAsia" w:hint="eastAsia"/>
          <w:vertAlign w:val="subscript"/>
        </w:rPr>
        <w:t>1</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R</w:t>
      </w:r>
      <w:r>
        <w:rPr>
          <w:rFonts w:asciiTheme="minorEastAsia" w:eastAsiaTheme="minorEastAsia" w:hAnsiTheme="minorEastAsia" w:cstheme="minorEastAsia" w:hint="eastAsia"/>
          <w:vertAlign w:val="subscript"/>
        </w:rPr>
        <w:t>2</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R</w:t>
      </w:r>
      <w:r>
        <w:rPr>
          <w:rFonts w:asciiTheme="minorEastAsia" w:eastAsiaTheme="minorEastAsia" w:hAnsiTheme="minorEastAsia" w:cstheme="minorEastAsia" w:hint="eastAsia"/>
          <w:vertAlign w:val="subscript"/>
        </w:rPr>
        <w:t>3</w:t>
      </w:r>
      <w:r>
        <w:rPr>
          <w:rFonts w:asciiTheme="minorEastAsia" w:eastAsiaTheme="minorEastAsia" w:hAnsiTheme="minorEastAsia" w:cstheme="minorEastAsia" w:hint="eastAsia"/>
        </w:rPr>
        <w:t>是烃基</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rPr>
        <w:t xml:space="preserve"> </w:t>
      </w:r>
    </w:p>
    <w:p w:rsidR="00A07BE3">
      <w:pPr>
        <w:pStyle w:val="NormalWeb"/>
        <w:shd w:val="clear" w:color="auto" w:fill="FFFFFF"/>
        <w:adjustRightInd w:val="0"/>
        <w:snapToGrid w:val="0"/>
        <w:spacing w:before="0" w:beforeAutospacing="0" w:after="0" w:afterAutospacing="0" w:line="360" w:lineRule="auto"/>
        <w:ind w:firstLine="480" w:firstLineChars="200"/>
        <w:rPr>
          <w:rFonts w:asciiTheme="minorEastAsia" w:eastAsiaTheme="minorEastAsia" w:hAnsiTheme="minorEastAsia" w:cstheme="minorEastAsia"/>
        </w:rPr>
      </w:pPr>
      <w:r>
        <w:rPr>
          <w:rFonts w:asciiTheme="minorEastAsia" w:eastAsiaTheme="minorEastAsia" w:hAnsiTheme="minorEastAsia" w:cstheme="minorEastAsia" w:hint="eastAsia"/>
          <w:noProof/>
        </w:rPr>
        <w:drawing>
          <wp:inline distT="0" distB="0" distL="114300" distR="114300">
            <wp:extent cx="4683760" cy="1363345"/>
            <wp:effectExtent l="0" t="0" r="2540" b="8255"/>
            <wp:docPr id="4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6"/>
                    <pic:cNvPicPr>
                      <a:picLocks noChangeAspect="1"/>
                    </pic:cNvPicPr>
                  </pic:nvPicPr>
                  <pic:blipFill>
                    <a:blip xmlns:r="http://schemas.openxmlformats.org/officeDocument/2006/relationships" r:embed="rId78" cstate="print"/>
                    <a:stretch>
                      <a:fillRect/>
                    </a:stretch>
                  </pic:blipFill>
                  <pic:spPr>
                    <a:xfrm>
                      <a:off x="0" y="0"/>
                      <a:ext cx="4683760" cy="1363345"/>
                    </a:xfrm>
                    <a:prstGeom prst="rect">
                      <a:avLst/>
                    </a:prstGeom>
                    <a:noFill/>
                    <a:ln>
                      <a:noFill/>
                    </a:ln>
                  </pic:spPr>
                </pic:pic>
              </a:graphicData>
            </a:graphic>
          </wp:inline>
        </w:drawing>
      </w:r>
    </w:p>
    <w:p w:rsidR="00A07BE3">
      <w:pPr>
        <w:pStyle w:val="NormalWeb"/>
        <w:shd w:val="clear" w:color="auto" w:fill="FFFFFF"/>
        <w:adjustRightInd w:val="0"/>
        <w:snapToGrid w:val="0"/>
        <w:spacing w:before="0" w:beforeAutospacing="0" w:after="0" w:afterAutospacing="0" w:line="360" w:lineRule="auto"/>
        <w:ind w:firstLine="480" w:firstLineChars="200"/>
        <w:rPr>
          <w:rFonts w:asciiTheme="minorEastAsia" w:eastAsiaTheme="minorEastAsia" w:hAnsiTheme="minorEastAsia" w:cstheme="minorEastAsia"/>
        </w:rPr>
      </w:pPr>
      <w:r>
        <w:rPr>
          <w:rFonts w:asciiTheme="minorEastAsia" w:eastAsiaTheme="minorEastAsia" w:hAnsiTheme="minorEastAsia" w:cstheme="minorEastAsia" w:hint="eastAsia"/>
        </w:rPr>
        <w:t>有关上述变化的说法不正确的是</w:t>
      </w:r>
      <w:r>
        <w:rPr>
          <w:rFonts w:asciiTheme="minorEastAsia" w:eastAsiaTheme="minorEastAsia" w:hAnsiTheme="minorEastAsia" w:cstheme="minorEastAsia" w:hint="eastAsia"/>
        </w:rPr>
        <w:t xml:space="preserve"> </w:t>
      </w:r>
    </w:p>
    <w:p w:rsidR="00A07BE3">
      <w:pPr>
        <w:ind w:firstLine="480" w:firstLineChars="200"/>
        <w:rPr>
          <w:rFonts w:asciiTheme="minorEastAsia" w:hAnsiTheme="minorEastAsia" w:cstheme="minorEastAsia"/>
          <w:sz w:val="24"/>
        </w:rPr>
      </w:pPr>
      <w:r>
        <w:rPr>
          <w:rFonts w:asciiTheme="minorEastAsia" w:hAnsiTheme="minorEastAsia" w:cs="宋体" w:hint="eastAsia"/>
          <w:bCs/>
          <w:sz w:val="24"/>
        </w:rPr>
        <w:t>A.I</w:t>
      </w:r>
      <w:r>
        <w:rPr>
          <w:rFonts w:asciiTheme="minorEastAsia" w:hAnsiTheme="minorEastAsia" w:cs="宋体" w:hint="eastAsia"/>
          <w:bCs/>
          <w:sz w:val="24"/>
        </w:rPr>
        <w:t>、Ⅱ分子中所有原子都可能在同一平面上</w:t>
      </w:r>
      <w:r>
        <w:rPr>
          <w:rFonts w:asciiTheme="minorEastAsia" w:hAnsiTheme="minorEastAsia" w:cstheme="minorEastAsia" w:hint="eastAsia"/>
          <w:sz w:val="24"/>
        </w:rPr>
        <w:t xml:space="preserve">         </w:t>
      </w:r>
      <w:r>
        <w:rPr>
          <w:rFonts w:asciiTheme="minorEastAsia" w:hAnsiTheme="minorEastAsia" w:cstheme="minorEastAsia" w:hint="eastAsia"/>
          <w:sz w:val="24"/>
        </w:rPr>
        <w:tab/>
      </w:r>
    </w:p>
    <w:p w:rsidR="00A07BE3">
      <w:pPr>
        <w:pStyle w:val="PlainText"/>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B.II</w:t>
      </w:r>
      <w:r>
        <w:rPr>
          <w:rFonts w:asciiTheme="minorEastAsia" w:eastAsiaTheme="minorEastAsia" w:hAnsiTheme="minorEastAsia" w:cstheme="minorEastAsia" w:hint="eastAsia"/>
          <w:sz w:val="24"/>
          <w:szCs w:val="24"/>
        </w:rPr>
        <w:t>可看作醇类</w:t>
      </w:r>
    </w:p>
    <w:p w:rsidR="00A07BE3">
      <w:pPr>
        <w:pStyle w:val="PlainText"/>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C.I</w:t>
      </w:r>
      <w:r>
        <w:rPr>
          <w:rFonts w:asciiTheme="minorEastAsia" w:eastAsiaTheme="minorEastAsia" w:hAnsiTheme="minorEastAsia" w:cstheme="minorEastAsia" w:hint="eastAsia"/>
          <w:sz w:val="24"/>
          <w:szCs w:val="24"/>
        </w:rPr>
        <w:t>、Ⅱ均能发生加成反应</w:t>
      </w:r>
    </w:p>
    <w:p w:rsidR="00A07BE3">
      <w:pPr>
        <w:pStyle w:val="PlainText"/>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D.I</w:t>
      </w:r>
      <w:r>
        <w:rPr>
          <w:rFonts w:asciiTheme="minorEastAsia" w:eastAsiaTheme="minorEastAsia" w:hAnsiTheme="minorEastAsia" w:cstheme="minorEastAsia" w:hint="eastAsia"/>
          <w:sz w:val="24"/>
          <w:szCs w:val="24"/>
        </w:rPr>
        <w:t>和</w:t>
      </w:r>
      <w:r>
        <w:rPr>
          <w:rFonts w:asciiTheme="minorEastAsia" w:eastAsiaTheme="minorEastAsia" w:hAnsiTheme="minorEastAsia" w:cstheme="minorEastAsia" w:hint="eastAsia"/>
          <w:sz w:val="24"/>
          <w:szCs w:val="24"/>
        </w:rPr>
        <w:t>II</w:t>
      </w:r>
      <w:r>
        <w:rPr>
          <w:rFonts w:asciiTheme="minorEastAsia" w:eastAsiaTheme="minorEastAsia" w:hAnsiTheme="minorEastAsia" w:cstheme="minorEastAsia" w:hint="eastAsia"/>
          <w:sz w:val="24"/>
          <w:szCs w:val="24"/>
        </w:rPr>
        <w:t>互为同分异构体</w:t>
      </w:r>
    </w:p>
    <w:p w:rsidR="00A07BE3">
      <w:pPr>
        <w:adjustRightInd w:val="0"/>
        <w:snapToGrid w:val="0"/>
        <w:spacing w:line="360" w:lineRule="auto"/>
        <w:ind w:firstLine="480" w:firstLineChars="200"/>
        <w:jc w:val="left"/>
        <w:rPr>
          <w:rFonts w:asciiTheme="minorEastAsia" w:hAnsiTheme="minorEastAsia" w:cstheme="minorEastAsia"/>
          <w:sz w:val="24"/>
        </w:rPr>
      </w:pPr>
      <w:r>
        <w:rPr>
          <w:rFonts w:asciiTheme="minorEastAsia" w:hAnsiTheme="minorEastAsia" w:cstheme="minorEastAsia" w:hint="eastAsia"/>
          <w:sz w:val="24"/>
        </w:rPr>
        <w:t>【答案】</w:t>
      </w:r>
      <w:r>
        <w:rPr>
          <w:rFonts w:asciiTheme="minorEastAsia" w:hAnsiTheme="minorEastAsia" w:cstheme="minorEastAsia" w:hint="eastAsia"/>
          <w:sz w:val="24"/>
        </w:rPr>
        <w:t>A</w:t>
      </w:r>
    </w:p>
    <w:p w:rsidR="00A07BE3">
      <w:pPr>
        <w:adjustRightInd w:val="0"/>
        <w:snapToGrid w:val="0"/>
        <w:spacing w:line="360" w:lineRule="auto"/>
        <w:ind w:firstLine="480" w:firstLineChars="200"/>
        <w:jc w:val="left"/>
        <w:rPr>
          <w:rFonts w:asciiTheme="minorEastAsia" w:hAnsiTheme="minorEastAsia" w:cstheme="minorEastAsia"/>
          <w:sz w:val="24"/>
        </w:rPr>
      </w:pPr>
      <w:r>
        <w:rPr>
          <w:rFonts w:asciiTheme="minorEastAsia" w:hAnsiTheme="minorEastAsia" w:cstheme="minorEastAsia" w:hint="eastAsia"/>
          <w:kern w:val="24"/>
          <w:sz w:val="24"/>
        </w:rPr>
        <w:t>【解析】Ⅰ分子中与</w:t>
      </w:r>
      <w:r>
        <w:rPr>
          <w:rFonts w:asciiTheme="minorEastAsia" w:hAnsiTheme="minorEastAsia" w:cstheme="minorEastAsia" w:hint="eastAsia"/>
          <w:kern w:val="24"/>
          <w:sz w:val="24"/>
        </w:rPr>
        <w:t>R2</w:t>
      </w:r>
      <w:r>
        <w:rPr>
          <w:rFonts w:asciiTheme="minorEastAsia" w:hAnsiTheme="minorEastAsia" w:cstheme="minorEastAsia" w:hint="eastAsia"/>
          <w:kern w:val="24"/>
          <w:sz w:val="24"/>
        </w:rPr>
        <w:t>相连的碳原子为饱和碳原子，与其直接相连的四个原子构成四面体构型，故其分子中</w:t>
      </w:r>
      <w:r>
        <w:rPr>
          <w:rFonts w:asciiTheme="minorEastAsia" w:hAnsiTheme="minorEastAsia" w:cstheme="minorEastAsia" w:hint="eastAsia"/>
          <w:sz w:val="24"/>
        </w:rPr>
        <w:t>所有原子一定不在同一平面上，</w:t>
      </w:r>
      <w:r>
        <w:rPr>
          <w:rFonts w:asciiTheme="minorEastAsia" w:hAnsiTheme="minorEastAsia" w:cstheme="minorEastAsia" w:hint="eastAsia"/>
          <w:sz w:val="24"/>
        </w:rPr>
        <w:t>A</w:t>
      </w:r>
      <w:r>
        <w:rPr>
          <w:rFonts w:asciiTheme="minorEastAsia" w:hAnsiTheme="minorEastAsia" w:cstheme="minorEastAsia" w:hint="eastAsia"/>
          <w:sz w:val="24"/>
        </w:rPr>
        <w:t>选项错误；</w:t>
      </w:r>
      <w:r>
        <w:rPr>
          <w:rFonts w:asciiTheme="minorEastAsia" w:hAnsiTheme="minorEastAsia" w:cstheme="minorEastAsia" w:hint="eastAsia"/>
          <w:kern w:val="24"/>
          <w:sz w:val="24"/>
        </w:rPr>
        <w:t>Ⅱ分子脂肪链上连接有羟基，</w:t>
      </w:r>
      <w:r>
        <w:rPr>
          <w:rFonts w:asciiTheme="minorEastAsia" w:hAnsiTheme="minorEastAsia" w:cstheme="minorEastAsia" w:hint="eastAsia"/>
          <w:sz w:val="24"/>
        </w:rPr>
        <w:t>II</w:t>
      </w:r>
      <w:r>
        <w:rPr>
          <w:rFonts w:asciiTheme="minorEastAsia" w:hAnsiTheme="minorEastAsia" w:cstheme="minorEastAsia" w:hint="eastAsia"/>
          <w:sz w:val="24"/>
        </w:rPr>
        <w:t>可看作醇类，</w:t>
      </w:r>
      <w:r>
        <w:rPr>
          <w:rFonts w:asciiTheme="minorEastAsia" w:hAnsiTheme="minorEastAsia" w:cstheme="minorEastAsia" w:hint="eastAsia"/>
          <w:sz w:val="24"/>
        </w:rPr>
        <w:t>B</w:t>
      </w:r>
      <w:r>
        <w:rPr>
          <w:rFonts w:asciiTheme="minorEastAsia" w:hAnsiTheme="minorEastAsia" w:cstheme="minorEastAsia" w:hint="eastAsia"/>
          <w:sz w:val="24"/>
        </w:rPr>
        <w:t>选项正确；</w:t>
      </w:r>
      <w:r>
        <w:rPr>
          <w:rFonts w:asciiTheme="minorEastAsia" w:hAnsiTheme="minorEastAsia" w:cstheme="minorEastAsia" w:hint="eastAsia"/>
          <w:sz w:val="24"/>
        </w:rPr>
        <w:t>I</w:t>
      </w:r>
      <w:r>
        <w:rPr>
          <w:rFonts w:asciiTheme="minorEastAsia" w:hAnsiTheme="minorEastAsia" w:cstheme="minorEastAsia" w:hint="eastAsia"/>
          <w:sz w:val="24"/>
        </w:rPr>
        <w:t>、Ⅱ分子中均含有苯环及酮羰基，在一定条件下均能与</w:t>
      </w:r>
      <w:r>
        <w:rPr>
          <w:rFonts w:asciiTheme="minorEastAsia" w:hAnsiTheme="minorEastAsia" w:cstheme="minorEastAsia" w:hint="eastAsia"/>
          <w:sz w:val="24"/>
        </w:rPr>
        <w:t>H</w:t>
      </w:r>
      <w:r>
        <w:rPr>
          <w:rFonts w:asciiTheme="minorEastAsia" w:hAnsiTheme="minorEastAsia" w:cstheme="minorEastAsia" w:hint="eastAsia"/>
          <w:sz w:val="24"/>
          <w:vertAlign w:val="subscript"/>
        </w:rPr>
        <w:t>2</w:t>
      </w:r>
      <w:r>
        <w:rPr>
          <w:rFonts w:asciiTheme="minorEastAsia" w:hAnsiTheme="minorEastAsia" w:cstheme="minorEastAsia" w:hint="eastAsia"/>
          <w:sz w:val="24"/>
        </w:rPr>
        <w:t>发生加成反应，</w:t>
      </w:r>
      <w:r>
        <w:rPr>
          <w:rFonts w:asciiTheme="minorEastAsia" w:hAnsiTheme="minorEastAsia" w:cstheme="minorEastAsia" w:hint="eastAsia"/>
          <w:sz w:val="24"/>
        </w:rPr>
        <w:t>C</w:t>
      </w:r>
      <w:r>
        <w:rPr>
          <w:rFonts w:asciiTheme="minorEastAsia" w:hAnsiTheme="minorEastAsia" w:cstheme="minorEastAsia" w:hint="eastAsia"/>
          <w:sz w:val="24"/>
        </w:rPr>
        <w:t>选项正确；对比</w:t>
      </w:r>
      <w:r>
        <w:rPr>
          <w:rFonts w:asciiTheme="minorEastAsia" w:hAnsiTheme="minorEastAsia" w:cstheme="minorEastAsia" w:hint="eastAsia"/>
          <w:sz w:val="24"/>
        </w:rPr>
        <w:t>.I</w:t>
      </w:r>
      <w:r>
        <w:rPr>
          <w:rFonts w:asciiTheme="minorEastAsia" w:hAnsiTheme="minorEastAsia" w:cstheme="minorEastAsia" w:hint="eastAsia"/>
          <w:sz w:val="24"/>
        </w:rPr>
        <w:t>、Ⅱ的结构，</w:t>
      </w:r>
      <w:r>
        <w:rPr>
          <w:rFonts w:asciiTheme="minorEastAsia" w:hAnsiTheme="minorEastAsia" w:cstheme="minorEastAsia" w:hint="eastAsia"/>
          <w:sz w:val="24"/>
        </w:rPr>
        <w:t>I</w:t>
      </w:r>
      <w:r>
        <w:rPr>
          <w:rFonts w:asciiTheme="minorEastAsia" w:hAnsiTheme="minorEastAsia" w:cstheme="minorEastAsia" w:hint="eastAsia"/>
          <w:sz w:val="24"/>
        </w:rPr>
        <w:t>的酮羰基与Ⅱ中烯醇结构原子组成相同，</w:t>
      </w:r>
      <w:r>
        <w:rPr>
          <w:rFonts w:asciiTheme="minorEastAsia" w:hAnsiTheme="minorEastAsia" w:cstheme="minorEastAsia" w:hint="eastAsia"/>
          <w:sz w:val="24"/>
        </w:rPr>
        <w:t>I</w:t>
      </w:r>
      <w:r>
        <w:rPr>
          <w:rFonts w:asciiTheme="minorEastAsia" w:hAnsiTheme="minorEastAsia" w:cstheme="minorEastAsia" w:hint="eastAsia"/>
          <w:sz w:val="24"/>
        </w:rPr>
        <w:t>中的碳碳双键与Ⅱ的碳碳双键仅仅是位置的移动，原子组成也未发生改变，故</w:t>
      </w:r>
      <w:r>
        <w:rPr>
          <w:rFonts w:asciiTheme="minorEastAsia" w:hAnsiTheme="minorEastAsia" w:cstheme="minorEastAsia" w:hint="eastAsia"/>
          <w:sz w:val="24"/>
        </w:rPr>
        <w:t>I</w:t>
      </w:r>
      <w:r>
        <w:rPr>
          <w:rFonts w:asciiTheme="minorEastAsia" w:hAnsiTheme="minorEastAsia" w:cstheme="minorEastAsia" w:hint="eastAsia"/>
          <w:sz w:val="24"/>
        </w:rPr>
        <w:t>和</w:t>
      </w:r>
      <w:r>
        <w:rPr>
          <w:rFonts w:asciiTheme="minorEastAsia" w:hAnsiTheme="minorEastAsia" w:cstheme="minorEastAsia" w:hint="eastAsia"/>
          <w:sz w:val="24"/>
        </w:rPr>
        <w:t>II</w:t>
      </w:r>
      <w:r>
        <w:rPr>
          <w:rFonts w:asciiTheme="minorEastAsia" w:hAnsiTheme="minorEastAsia" w:cstheme="minorEastAsia" w:hint="eastAsia"/>
          <w:sz w:val="24"/>
        </w:rPr>
        <w:t>互为同分异构体，</w:t>
      </w:r>
      <w:r>
        <w:rPr>
          <w:rFonts w:asciiTheme="minorEastAsia" w:hAnsiTheme="minorEastAsia" w:cstheme="minorEastAsia" w:hint="eastAsia"/>
          <w:sz w:val="24"/>
        </w:rPr>
        <w:t>D</w:t>
      </w:r>
      <w:r>
        <w:rPr>
          <w:rFonts w:asciiTheme="minorEastAsia" w:hAnsiTheme="minorEastAsia" w:cstheme="minorEastAsia" w:hint="eastAsia"/>
          <w:sz w:val="24"/>
        </w:rPr>
        <w:t>选项正确。</w:t>
      </w:r>
    </w:p>
    <w:p w:rsidR="00A07BE3">
      <w:pPr>
        <w:pStyle w:val="PlainText"/>
        <w:tabs>
          <w:tab w:val="left" w:pos="3780"/>
        </w:tabs>
        <w:adjustRightInd w:val="0"/>
        <w:snapToGrid w:val="0"/>
        <w:spacing w:line="360" w:lineRule="auto"/>
        <w:ind w:firstLine="480" w:firstLineChars="200"/>
        <w:jc w:val="left"/>
        <w:textAlignment w:val="center"/>
        <w:rPr>
          <w:rFonts w:asciiTheme="minorEastAsia" w:eastAsiaTheme="minorEastAsia" w:hAnsiTheme="minorEastAsia" w:cstheme="minorEastAsia"/>
          <w:sz w:val="24"/>
          <w:szCs w:val="24"/>
        </w:rPr>
        <w:sectPr w:rsidSect="00A07BE3">
          <w:headerReference w:type="default" r:id="rId79"/>
          <w:footerReference w:type="default" r:id="rId80"/>
          <w:type w:val="nextPage"/>
          <w:pgSz w:w="11906" w:h="16838"/>
          <w:pgMar w:top="1440" w:right="1800" w:bottom="1440" w:left="1800" w:header="851" w:footer="992" w:gutter="0"/>
          <w:pgNumType w:start="11"/>
          <w:cols w:space="425"/>
          <w:titlePg w:val="0"/>
          <w:docGrid w:type="lines" w:linePitch="312"/>
        </w:sectPr>
      </w:pPr>
      <w:r>
        <w:rPr>
          <w:rFonts w:asciiTheme="minorEastAsia" w:eastAsiaTheme="minorEastAsia" w:hAnsiTheme="minorEastAsia" w:cstheme="minorEastAsia" w:hint="eastAsia"/>
          <w:sz w:val="24"/>
          <w:szCs w:val="24"/>
        </w:rPr>
        <w:t>4.(2019</w:t>
      </w:r>
      <w:r>
        <w:rPr>
          <w:rFonts w:asciiTheme="minorEastAsia" w:eastAsiaTheme="minorEastAsia" w:hAnsiTheme="minorEastAsia" w:cstheme="minorEastAsia" w:hint="eastAsia"/>
          <w:sz w:val="24"/>
          <w:szCs w:val="24"/>
        </w:rPr>
        <w:t>·全国Ⅰ·</w:t>
      </w: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关于化合物</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­苯基丙烯</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noProof/>
          <w:sz w:val="24"/>
          <w:szCs w:val="24"/>
        </w:rPr>
        <w:drawing>
          <wp:inline distT="0" distB="0" distL="114300" distR="114300">
            <wp:extent cx="633730" cy="393700"/>
            <wp:effectExtent l="0" t="0" r="13970" b="6350"/>
            <wp:docPr id="6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1"/>
                    <pic:cNvPicPr>
                      <a:picLocks noChangeAspect="1"/>
                    </pic:cNvPicPr>
                  </pic:nvPicPr>
                  <pic:blipFill>
                    <a:blip xmlns:r="http://schemas.openxmlformats.org/officeDocument/2006/relationships" r:embed="rId81" cstate="print"/>
                    <a:stretch>
                      <a:fillRect/>
                    </a:stretch>
                  </pic:blipFill>
                  <pic:spPr>
                    <a:xfrm>
                      <a:off x="0" y="0"/>
                      <a:ext cx="633730" cy="393700"/>
                    </a:xfrm>
                    <a:prstGeom prst="rect">
                      <a:avLst/>
                    </a:prstGeom>
                    <a:noFill/>
                    <a:ln>
                      <a:noFill/>
                    </a:ln>
                  </pic:spPr>
                </pic:pic>
              </a:graphicData>
            </a:graphic>
          </wp:inline>
        </w:drawing>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，下列说法正确的</w:t>
      </w:r>
      <w:r>
        <w:rPr>
          <w:rFonts w:asciiTheme="minorEastAsia" w:eastAsiaTheme="minorEastAsia" w:hAnsiTheme="minorEastAsia" w:cstheme="minorEastAsia" w:hint="eastAsia"/>
          <w:sz w:val="24"/>
          <w:szCs w:val="24"/>
        </w:rPr>
        <w:t>是</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　　</w:t>
      </w:r>
      <w:r>
        <w:rPr>
          <w:rFonts w:asciiTheme="minorEastAsia" w:eastAsiaTheme="minorEastAsia" w:hAnsiTheme="minorEastAsia" w:cstheme="minorEastAsia" w:hint="eastAsia"/>
          <w:sz w:val="24"/>
          <w:szCs w:val="24"/>
        </w:rPr>
        <w:t>)</w:t>
      </w:r>
    </w:p>
    <w:p w:rsidR="00A07BE3">
      <w:pPr>
        <w:pStyle w:val="PlainText"/>
        <w:tabs>
          <w:tab w:val="left" w:pos="3780"/>
        </w:tabs>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A</w:t>
      </w:r>
      <w:r>
        <w:rPr>
          <w:rFonts w:asciiTheme="minorEastAsia" w:eastAsiaTheme="minorEastAsia" w:hAnsiTheme="minorEastAsia" w:cstheme="minorEastAsia" w:hint="eastAsia"/>
          <w:sz w:val="24"/>
          <w:szCs w:val="24"/>
        </w:rPr>
        <w:t>．不能使稀高锰酸钾溶液褪色</w:t>
      </w:r>
      <w:r>
        <w:rPr>
          <w:rFonts w:asciiTheme="minorEastAsia" w:eastAsiaTheme="minorEastAsia" w:hAnsiTheme="minorEastAsia" w:cstheme="minorEastAsia" w:hint="eastAsia"/>
          <w:sz w:val="24"/>
          <w:szCs w:val="24"/>
        </w:rPr>
        <w:t xml:space="preserve"> </w:t>
      </w:r>
    </w:p>
    <w:p w:rsidR="00A07BE3">
      <w:pPr>
        <w:pStyle w:val="PlainText"/>
        <w:tabs>
          <w:tab w:val="left" w:pos="3780"/>
        </w:tabs>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B</w:t>
      </w:r>
      <w:r>
        <w:rPr>
          <w:rFonts w:asciiTheme="minorEastAsia" w:eastAsiaTheme="minorEastAsia" w:hAnsiTheme="minorEastAsia" w:cstheme="minorEastAsia" w:hint="eastAsia"/>
          <w:sz w:val="24"/>
          <w:szCs w:val="24"/>
        </w:rPr>
        <w:t>．可以发生加成聚合反应</w:t>
      </w:r>
    </w:p>
    <w:p w:rsidR="00A07BE3">
      <w:pPr>
        <w:pStyle w:val="PlainText"/>
        <w:tabs>
          <w:tab w:val="left" w:pos="3780"/>
        </w:tabs>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rPr>
        <w:t>．分子中所有原子共平面</w:t>
      </w:r>
      <w:r>
        <w:rPr>
          <w:rFonts w:asciiTheme="minorEastAsia" w:eastAsiaTheme="minorEastAsia" w:hAnsiTheme="minorEastAsia" w:cstheme="minorEastAsia" w:hint="eastAsia"/>
          <w:sz w:val="24"/>
          <w:szCs w:val="24"/>
        </w:rPr>
        <w:t xml:space="preserve">  </w:t>
      </w:r>
    </w:p>
    <w:p w:rsidR="00A07BE3">
      <w:pPr>
        <w:pStyle w:val="PlainText"/>
        <w:tabs>
          <w:tab w:val="left" w:pos="3780"/>
        </w:tabs>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D</w:t>
      </w:r>
      <w:r>
        <w:rPr>
          <w:rFonts w:asciiTheme="minorEastAsia" w:eastAsiaTheme="minorEastAsia" w:hAnsiTheme="minorEastAsia" w:cstheme="minorEastAsia" w:hint="eastAsia"/>
          <w:sz w:val="24"/>
          <w:szCs w:val="24"/>
        </w:rPr>
        <w:t>．易溶于水及甲苯</w:t>
      </w:r>
    </w:p>
    <w:p w:rsidR="00A07BE3">
      <w:pPr>
        <w:pStyle w:val="PlainText"/>
        <w:tabs>
          <w:tab w:val="left" w:pos="3780"/>
        </w:tabs>
        <w:adjustRightInd w:val="0"/>
        <w:snapToGrid w:val="0"/>
        <w:spacing w:line="360" w:lineRule="auto"/>
        <w:ind w:firstLine="480" w:firstLineChars="200"/>
        <w:jc w:val="left"/>
        <w:textAlignment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【答案】</w:t>
      </w:r>
      <w:r>
        <w:rPr>
          <w:rFonts w:asciiTheme="minorEastAsia" w:eastAsiaTheme="minorEastAsia" w:hAnsiTheme="minorEastAsia" w:cstheme="minorEastAsia" w:hint="eastAsia"/>
          <w:sz w:val="24"/>
          <w:szCs w:val="24"/>
        </w:rPr>
        <w:t>B</w:t>
      </w:r>
      <w:r>
        <w:rPr>
          <w:rFonts w:asciiTheme="minorEastAsia" w:eastAsiaTheme="minorEastAsia" w:hAnsiTheme="minorEastAsia" w:cstheme="minorEastAsia" w:hint="eastAsia"/>
          <w:sz w:val="24"/>
          <w:szCs w:val="24"/>
        </w:rPr>
        <w:t>　</w:t>
      </w:r>
    </w:p>
    <w:p w:rsidR="00A07BE3">
      <w:pPr>
        <w:widowControl/>
        <w:shd w:val="clear" w:color="auto" w:fill="FAFAFA"/>
        <w:adjustRightInd w:val="0"/>
        <w:snapToGrid w:val="0"/>
        <w:spacing w:line="360" w:lineRule="auto"/>
        <w:ind w:firstLine="480" w:firstLineChars="200"/>
        <w:jc w:val="left"/>
        <w:textAlignment w:val="center"/>
        <w:rPr>
          <w:rFonts w:asciiTheme="minorEastAsia" w:hAnsiTheme="minorEastAsia" w:cstheme="minorEastAsia"/>
          <w:sz w:val="24"/>
        </w:rPr>
      </w:pPr>
      <w:r>
        <w:rPr>
          <w:rFonts w:asciiTheme="minorEastAsia" w:hAnsiTheme="minorEastAsia" w:cstheme="minorEastAsia" w:hint="eastAsia"/>
          <w:sz w:val="24"/>
        </w:rPr>
        <w:t>【解析】</w:t>
      </w:r>
      <w:r>
        <w:rPr>
          <w:rFonts w:asciiTheme="minorEastAsia" w:hAnsiTheme="minorEastAsia" w:cstheme="minorEastAsia" w:hint="eastAsia"/>
          <w:sz w:val="24"/>
        </w:rPr>
        <w:t>A</w:t>
      </w:r>
      <w:r>
        <w:rPr>
          <w:rFonts w:asciiTheme="minorEastAsia" w:hAnsiTheme="minorEastAsia" w:cstheme="minorEastAsia" w:hint="eastAsia"/>
          <w:sz w:val="24"/>
        </w:rPr>
        <w:t>项，</w:t>
      </w:r>
      <w:r>
        <w:rPr>
          <w:rFonts w:asciiTheme="minorEastAsia" w:hAnsiTheme="minorEastAsia" w:cstheme="minorEastAsia" w:hint="eastAsia"/>
          <w:sz w:val="24"/>
        </w:rPr>
        <w:t>2</w:t>
      </w:r>
      <w:r>
        <w:rPr>
          <w:rFonts w:asciiTheme="minorEastAsia" w:hAnsiTheme="minorEastAsia" w:cstheme="minorEastAsia" w:hint="eastAsia"/>
          <w:sz w:val="24"/>
        </w:rPr>
        <w:t>­苯基丙烯中含有</w:t>
      </w:r>
      <w:r>
        <w:rPr>
          <w:rFonts w:asciiTheme="minorEastAsia" w:hAnsiTheme="minorEastAsia" w:cstheme="minorEastAsia" w:hint="eastAsia"/>
          <w:noProof/>
          <w:sz w:val="24"/>
        </w:rPr>
        <w:drawing>
          <wp:inline distT="0" distB="0" distL="114300" distR="114300">
            <wp:extent cx="713740" cy="473710"/>
            <wp:effectExtent l="0" t="0" r="10160" b="2540"/>
            <wp:docPr id="6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22"/>
                    <pic:cNvPicPr>
                      <a:picLocks noChangeAspect="1"/>
                    </pic:cNvPicPr>
                  </pic:nvPicPr>
                  <pic:blipFill>
                    <a:blip xmlns:r="http://schemas.openxmlformats.org/officeDocument/2006/relationships" r:embed="rId82" cstate="print"/>
                    <a:stretch>
                      <a:fillRect/>
                    </a:stretch>
                  </pic:blipFill>
                  <pic:spPr>
                    <a:xfrm>
                      <a:off x="0" y="0"/>
                      <a:ext cx="713740" cy="473710"/>
                    </a:xfrm>
                    <a:prstGeom prst="rect">
                      <a:avLst/>
                    </a:prstGeom>
                    <a:noFill/>
                    <a:ln>
                      <a:noFill/>
                    </a:ln>
                  </pic:spPr>
                </pic:pic>
              </a:graphicData>
            </a:graphic>
          </wp:inline>
        </w:drawing>
      </w:r>
      <w:r>
        <w:rPr>
          <w:rFonts w:asciiTheme="minorEastAsia" w:hAnsiTheme="minorEastAsia" w:cstheme="minorEastAsia" w:hint="eastAsia"/>
          <w:sz w:val="24"/>
        </w:rPr>
        <w:t>，</w:t>
      </w:r>
      <w:r>
        <w:rPr>
          <w:rFonts w:asciiTheme="minorEastAsia" w:hAnsiTheme="minorEastAsia" w:cstheme="minorEastAsia" w:hint="eastAsia"/>
          <w:spacing w:val="8"/>
          <w:kern w:val="0"/>
          <w:sz w:val="24"/>
        </w:rPr>
        <w:t>能够与高锰酸钾溶液发生氧化反应</w:t>
      </w:r>
      <w:r>
        <w:rPr>
          <w:rFonts w:asciiTheme="minorEastAsia" w:hAnsiTheme="minorEastAsia" w:cstheme="minorEastAsia" w:hint="eastAsia"/>
          <w:sz w:val="24"/>
        </w:rPr>
        <w:t>，使酸性高锰酸钾溶液褪色，错误；</w:t>
      </w:r>
      <w:r>
        <w:rPr>
          <w:rFonts w:asciiTheme="minorEastAsia" w:hAnsiTheme="minorEastAsia" w:cstheme="minorEastAsia" w:hint="eastAsia"/>
          <w:sz w:val="24"/>
        </w:rPr>
        <w:t>B</w:t>
      </w:r>
      <w:r>
        <w:rPr>
          <w:rFonts w:asciiTheme="minorEastAsia" w:hAnsiTheme="minorEastAsia" w:cstheme="minorEastAsia" w:hint="eastAsia"/>
          <w:sz w:val="24"/>
        </w:rPr>
        <w:t>项，</w:t>
      </w:r>
      <w:r>
        <w:rPr>
          <w:rFonts w:asciiTheme="minorEastAsia" w:hAnsiTheme="minorEastAsia" w:cstheme="minorEastAsia" w:hint="eastAsia"/>
          <w:sz w:val="24"/>
        </w:rPr>
        <w:t>2</w:t>
      </w:r>
      <w:r>
        <w:rPr>
          <w:rFonts w:asciiTheme="minorEastAsia" w:hAnsiTheme="minorEastAsia" w:cstheme="minorEastAsia" w:hint="eastAsia"/>
          <w:sz w:val="24"/>
        </w:rPr>
        <w:t>­苯基丙烯中含有</w:t>
      </w:r>
      <w:r>
        <w:rPr>
          <w:rFonts w:asciiTheme="minorEastAsia" w:hAnsiTheme="minorEastAsia" w:cstheme="minorEastAsia" w:hint="eastAsia"/>
          <w:noProof/>
          <w:sz w:val="24"/>
        </w:rPr>
        <w:drawing>
          <wp:inline distT="0" distB="0" distL="114300" distR="114300">
            <wp:extent cx="713740" cy="473710"/>
            <wp:effectExtent l="0" t="0" r="10160" b="2540"/>
            <wp:docPr id="6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3"/>
                    <pic:cNvPicPr>
                      <a:picLocks noChangeAspect="1"/>
                    </pic:cNvPicPr>
                  </pic:nvPicPr>
                  <pic:blipFill>
                    <a:blip xmlns:r="http://schemas.openxmlformats.org/officeDocument/2006/relationships" r:embed="rId82" cstate="print"/>
                    <a:stretch>
                      <a:fillRect/>
                    </a:stretch>
                  </pic:blipFill>
                  <pic:spPr>
                    <a:xfrm>
                      <a:off x="0" y="0"/>
                      <a:ext cx="713740" cy="473710"/>
                    </a:xfrm>
                    <a:prstGeom prst="rect">
                      <a:avLst/>
                    </a:prstGeom>
                    <a:noFill/>
                    <a:ln>
                      <a:noFill/>
                    </a:ln>
                  </pic:spPr>
                </pic:pic>
              </a:graphicData>
            </a:graphic>
          </wp:inline>
        </w:drawing>
      </w:r>
      <w:r>
        <w:rPr>
          <w:rFonts w:asciiTheme="minorEastAsia" w:hAnsiTheme="minorEastAsia" w:cstheme="minorEastAsia" w:hint="eastAsia"/>
          <w:sz w:val="24"/>
        </w:rPr>
        <w:t>，可以发生加成聚合反应</w:t>
      </w:r>
      <w:r>
        <w:rPr>
          <w:rFonts w:asciiTheme="minorEastAsia" w:hAnsiTheme="minorEastAsia" w:cstheme="minorEastAsia" w:hint="eastAsia"/>
          <w:spacing w:val="8"/>
          <w:kern w:val="0"/>
          <w:sz w:val="24"/>
        </w:rPr>
        <w:t>生成聚</w:t>
      </w:r>
      <w:r>
        <w:rPr>
          <w:rFonts w:asciiTheme="minorEastAsia" w:hAnsiTheme="minorEastAsia" w:cstheme="minorEastAsia" w:hint="eastAsia"/>
          <w:spacing w:val="8"/>
          <w:kern w:val="0"/>
          <w:sz w:val="24"/>
        </w:rPr>
        <w:t>2-</w:t>
      </w:r>
      <w:r>
        <w:rPr>
          <w:rFonts w:asciiTheme="minorEastAsia" w:hAnsiTheme="minorEastAsia" w:cstheme="minorEastAsia" w:hint="eastAsia"/>
          <w:spacing w:val="8"/>
          <w:kern w:val="0"/>
          <w:sz w:val="24"/>
        </w:rPr>
        <w:t>苯基丙烯</w:t>
      </w:r>
      <w:r>
        <w:rPr>
          <w:rFonts w:asciiTheme="minorEastAsia" w:hAnsiTheme="minorEastAsia" w:cstheme="minorEastAsia" w:hint="eastAsia"/>
          <w:sz w:val="24"/>
        </w:rPr>
        <w:t>，正确；</w:t>
      </w:r>
      <w:r>
        <w:rPr>
          <w:rFonts w:asciiTheme="minorEastAsia" w:hAnsiTheme="minorEastAsia" w:cstheme="minorEastAsia" w:hint="eastAsia"/>
          <w:sz w:val="24"/>
        </w:rPr>
        <w:t>C</w:t>
      </w:r>
      <w:r>
        <w:rPr>
          <w:rFonts w:asciiTheme="minorEastAsia" w:hAnsiTheme="minorEastAsia" w:cstheme="minorEastAsia" w:hint="eastAsia"/>
          <w:sz w:val="24"/>
        </w:rPr>
        <w:t>项，</w:t>
      </w:r>
      <w:r>
        <w:rPr>
          <w:rFonts w:asciiTheme="minorEastAsia" w:hAnsiTheme="minorEastAsia" w:cstheme="minorEastAsia" w:hint="eastAsia"/>
          <w:sz w:val="24"/>
        </w:rPr>
        <w:t>2</w:t>
      </w:r>
      <w:r>
        <w:rPr>
          <w:rFonts w:asciiTheme="minorEastAsia" w:hAnsiTheme="minorEastAsia" w:cstheme="minorEastAsia" w:hint="eastAsia"/>
          <w:sz w:val="24"/>
        </w:rPr>
        <w:t>­苯基丙烯分子中含有一个—</w:t>
      </w:r>
      <w:r>
        <w:rPr>
          <w:rFonts w:asciiTheme="minorEastAsia" w:hAnsiTheme="minorEastAsia" w:cstheme="minorEastAsia" w:hint="eastAsia"/>
          <w:sz w:val="24"/>
        </w:rPr>
        <w:t>CH</w:t>
      </w:r>
      <w:r>
        <w:rPr>
          <w:rFonts w:asciiTheme="minorEastAsia" w:hAnsiTheme="minorEastAsia" w:cstheme="minorEastAsia" w:hint="eastAsia"/>
          <w:sz w:val="24"/>
          <w:vertAlign w:val="subscript"/>
        </w:rPr>
        <w:t>3</w:t>
      </w:r>
      <w:r>
        <w:rPr>
          <w:rFonts w:asciiTheme="minorEastAsia" w:hAnsiTheme="minorEastAsia" w:cstheme="minorEastAsia" w:hint="eastAsia"/>
          <w:sz w:val="24"/>
        </w:rPr>
        <w:t>，所有原子不可能共平面，错误；</w:t>
      </w:r>
      <w:r>
        <w:rPr>
          <w:rFonts w:asciiTheme="minorEastAsia" w:hAnsiTheme="minorEastAsia" w:cstheme="minorEastAsia" w:hint="eastAsia"/>
          <w:sz w:val="24"/>
        </w:rPr>
        <w:t>D</w:t>
      </w:r>
      <w:r>
        <w:rPr>
          <w:rFonts w:asciiTheme="minorEastAsia" w:hAnsiTheme="minorEastAsia" w:cstheme="minorEastAsia" w:hint="eastAsia"/>
          <w:sz w:val="24"/>
        </w:rPr>
        <w:t>项，</w:t>
      </w:r>
      <w:r>
        <w:rPr>
          <w:rFonts w:asciiTheme="minorEastAsia" w:hAnsiTheme="minorEastAsia" w:cstheme="minorEastAsia" w:hint="eastAsia"/>
          <w:sz w:val="24"/>
        </w:rPr>
        <w:t>2</w:t>
      </w:r>
      <w:r>
        <w:rPr>
          <w:rFonts w:asciiTheme="minorEastAsia" w:hAnsiTheme="minorEastAsia" w:cstheme="minorEastAsia" w:hint="eastAsia"/>
          <w:sz w:val="24"/>
        </w:rPr>
        <w:t>­苯基丙烯属于烃，难溶于水，易溶于甲苯，错误。</w:t>
      </w:r>
    </w:p>
    <w:p w:rsidR="00A07BE3">
      <w:pPr>
        <w:pStyle w:val="Normal1"/>
        <w:adjustRightInd w:val="0"/>
        <w:snapToGrid w:val="0"/>
        <w:spacing w:line="360" w:lineRule="auto"/>
        <w:ind w:firstLine="480" w:firstLineChars="200"/>
        <w:jc w:val="left"/>
        <w:textAlignment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2019</w:t>
      </w:r>
      <w:r>
        <w:rPr>
          <w:rFonts w:asciiTheme="minorEastAsia" w:eastAsiaTheme="minorEastAsia" w:hAnsiTheme="minorEastAsia" w:cstheme="minorEastAsia" w:hint="eastAsia"/>
          <w:sz w:val="24"/>
          <w:szCs w:val="24"/>
        </w:rPr>
        <w:t>·全国Ⅲ·</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）下列化合物的分子中，所有原子可能共平面的是</w:t>
      </w:r>
    </w:p>
    <w:p w:rsidR="00A07BE3">
      <w:pPr>
        <w:pStyle w:val="Normal1"/>
        <w:tabs>
          <w:tab w:val="left" w:pos="2438"/>
          <w:tab w:val="left" w:pos="4876"/>
          <w:tab w:val="left" w:pos="7314"/>
        </w:tabs>
        <w:adjustRightInd w:val="0"/>
        <w:snapToGrid w:val="0"/>
        <w:spacing w:line="360" w:lineRule="auto"/>
        <w:ind w:firstLine="480" w:firstLineChars="200"/>
        <w:jc w:val="left"/>
        <w:textAlignment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A. </w:t>
      </w:r>
      <w:r>
        <w:rPr>
          <w:rFonts w:asciiTheme="minorEastAsia" w:eastAsiaTheme="minorEastAsia" w:hAnsiTheme="minorEastAsia" w:cstheme="minorEastAsia" w:hint="eastAsia"/>
          <w:sz w:val="24"/>
          <w:szCs w:val="24"/>
        </w:rPr>
        <w:t>甲苯</w:t>
      </w:r>
      <w:r>
        <w:rPr>
          <w:rFonts w:asciiTheme="minorEastAsia" w:eastAsiaTheme="minorEastAsia" w:hAnsiTheme="minorEastAsia" w:cstheme="minorEastAsia" w:hint="eastAsia"/>
          <w:sz w:val="24"/>
          <w:szCs w:val="24"/>
        </w:rPr>
        <w:tab/>
        <w:t xml:space="preserve">B. </w:t>
      </w:r>
      <w:r>
        <w:rPr>
          <w:rFonts w:asciiTheme="minorEastAsia" w:eastAsiaTheme="minorEastAsia" w:hAnsiTheme="minorEastAsia" w:cstheme="minorEastAsia" w:hint="eastAsia"/>
          <w:sz w:val="24"/>
          <w:szCs w:val="24"/>
        </w:rPr>
        <w:t>乙烷</w:t>
      </w:r>
      <w:r>
        <w:rPr>
          <w:rFonts w:asciiTheme="minorEastAsia" w:eastAsiaTheme="minorEastAsia" w:hAnsiTheme="minorEastAsia" w:cstheme="minorEastAsia" w:hint="eastAsia"/>
          <w:sz w:val="24"/>
          <w:szCs w:val="24"/>
        </w:rPr>
        <w:tab/>
        <w:t xml:space="preserve">C. </w:t>
      </w:r>
      <w:r>
        <w:rPr>
          <w:rFonts w:asciiTheme="minorEastAsia" w:eastAsiaTheme="minorEastAsia" w:hAnsiTheme="minorEastAsia" w:cstheme="minorEastAsia" w:hint="eastAsia"/>
          <w:sz w:val="24"/>
          <w:szCs w:val="24"/>
        </w:rPr>
        <w:t>丙炔</w:t>
      </w:r>
      <w:r>
        <w:rPr>
          <w:rFonts w:asciiTheme="minorEastAsia" w:eastAsiaTheme="minorEastAsia" w:hAnsiTheme="minorEastAsia" w:cstheme="minorEastAsia" w:hint="eastAsia"/>
          <w:sz w:val="24"/>
          <w:szCs w:val="24"/>
        </w:rPr>
        <w:tab/>
        <w:t>D. 1,3</w:t>
      </w:r>
      <w:r>
        <w:rPr>
          <w:rFonts w:ascii="MS Mincho" w:eastAsia="MS Mincho" w:hAnsi="MS Mincho" w:cs="MS Mincho" w:hint="eastAsia"/>
          <w:sz w:val="24"/>
          <w:szCs w:val="24"/>
        </w:rPr>
        <w:t>−</w:t>
      </w:r>
      <w:r>
        <w:rPr>
          <w:rFonts w:ascii="宋体" w:hAnsi="宋体" w:cs="宋体" w:hint="eastAsia"/>
          <w:sz w:val="24"/>
          <w:szCs w:val="24"/>
        </w:rPr>
        <w:t>丁二烯</w:t>
      </w:r>
    </w:p>
    <w:p w:rsidR="00A07BE3">
      <w:pPr>
        <w:pStyle w:val="Normal1"/>
        <w:adjustRightInd w:val="0"/>
        <w:snapToGrid w:val="0"/>
        <w:spacing w:line="360" w:lineRule="auto"/>
        <w:ind w:firstLine="480" w:firstLineChars="200"/>
        <w:jc w:val="left"/>
        <w:textAlignment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【答案】</w:t>
      </w:r>
      <w:r>
        <w:rPr>
          <w:rFonts w:asciiTheme="minorEastAsia" w:eastAsiaTheme="minorEastAsia" w:hAnsiTheme="minorEastAsia" w:cstheme="minorEastAsia" w:hint="eastAsia"/>
          <w:sz w:val="24"/>
          <w:szCs w:val="24"/>
        </w:rPr>
        <w:t>D</w:t>
      </w:r>
    </w:p>
    <w:p w:rsidR="00A07BE3">
      <w:pPr>
        <w:pStyle w:val="Normal1"/>
        <w:adjustRightInd w:val="0"/>
        <w:snapToGrid w:val="0"/>
        <w:spacing w:line="360" w:lineRule="auto"/>
        <w:ind w:firstLine="480" w:firstLineChars="200"/>
        <w:jc w:val="left"/>
        <w:textAlignment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【解析】甲苯中含有饱和碳原子，根据甲烷分子空间构型，可知甲苯分子中所有原子不可能共平面，</w:t>
      </w:r>
      <w:r>
        <w:rPr>
          <w:rFonts w:asciiTheme="minorEastAsia" w:eastAsiaTheme="minorEastAsia" w:hAnsiTheme="minorEastAsia" w:cstheme="minorEastAsia" w:hint="eastAsia"/>
          <w:sz w:val="24"/>
          <w:szCs w:val="24"/>
        </w:rPr>
        <w:t>A</w:t>
      </w:r>
      <w:r>
        <w:rPr>
          <w:rFonts w:asciiTheme="minorEastAsia" w:eastAsiaTheme="minorEastAsia" w:hAnsiTheme="minorEastAsia" w:cstheme="minorEastAsia" w:hint="eastAsia"/>
          <w:sz w:val="24"/>
          <w:szCs w:val="24"/>
        </w:rPr>
        <w:t>项不符合题意；乙烷相当于两个甲基连接而成，由甲分子烷构型可知乙烷所有原子不可能共平面，</w:t>
      </w:r>
      <w:r>
        <w:rPr>
          <w:rFonts w:asciiTheme="minorEastAsia" w:eastAsiaTheme="minorEastAsia" w:hAnsiTheme="minorEastAsia" w:cstheme="minorEastAsia" w:hint="eastAsia"/>
          <w:sz w:val="24"/>
          <w:szCs w:val="24"/>
        </w:rPr>
        <w:t>B</w:t>
      </w:r>
      <w:r>
        <w:rPr>
          <w:rFonts w:asciiTheme="minorEastAsia" w:eastAsiaTheme="minorEastAsia" w:hAnsiTheme="minorEastAsia" w:cstheme="minorEastAsia" w:hint="eastAsia"/>
          <w:sz w:val="24"/>
          <w:szCs w:val="24"/>
        </w:rPr>
        <w:t>项不符合题意；丙炔中含有甲基，所有原子不可能共平面，</w:t>
      </w:r>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rPr>
        <w:t>不符合题意；</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－丁二烯的结构简式为</w:t>
      </w:r>
      <w:r>
        <w:rPr>
          <w:rFonts w:asciiTheme="minorEastAsia" w:eastAsiaTheme="minorEastAsia" w:hAnsiTheme="minorEastAsia" w:cstheme="minorEastAsia" w:hint="eastAsia"/>
          <w:sz w:val="24"/>
          <w:szCs w:val="24"/>
        </w:rPr>
        <w:t>CH</w:t>
      </w:r>
      <w:r>
        <w:rPr>
          <w:rFonts w:asciiTheme="minorEastAsia" w:eastAsiaTheme="minorEastAsia" w:hAnsiTheme="minorEastAsia" w:cstheme="minorEastAsia" w:hint="eastAsia"/>
          <w:sz w:val="24"/>
          <w:szCs w:val="24"/>
          <w:vertAlign w:val="subscript"/>
        </w:rPr>
        <w:t>2</w:t>
      </w:r>
      <w:r>
        <w:rPr>
          <w:rFonts w:asciiTheme="minorEastAsia" w:eastAsiaTheme="minorEastAsia" w:hAnsiTheme="minorEastAsia" w:cstheme="minorEastAsia" w:hint="eastAsia"/>
          <w:sz w:val="24"/>
          <w:szCs w:val="24"/>
        </w:rPr>
        <w:t>=CH-CH=CH</w:t>
      </w:r>
      <w:r>
        <w:rPr>
          <w:rFonts w:asciiTheme="minorEastAsia" w:eastAsiaTheme="minorEastAsia" w:hAnsiTheme="minorEastAsia" w:cstheme="minorEastAsia" w:hint="eastAsia"/>
          <w:sz w:val="24"/>
          <w:szCs w:val="24"/>
          <w:vertAlign w:val="subscript"/>
        </w:rPr>
        <w:t>2</w:t>
      </w:r>
      <w:r>
        <w:rPr>
          <w:rFonts w:asciiTheme="minorEastAsia" w:eastAsiaTheme="minorEastAsia" w:hAnsiTheme="minorEastAsia" w:cstheme="minorEastAsia" w:hint="eastAsia"/>
          <w:sz w:val="24"/>
          <w:szCs w:val="24"/>
        </w:rPr>
        <w:t>，由乙烯分子构型可知</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－丁二烯分子中所有原子共平面，</w:t>
      </w:r>
      <w:r>
        <w:rPr>
          <w:rFonts w:asciiTheme="minorEastAsia" w:eastAsiaTheme="minorEastAsia" w:hAnsiTheme="minorEastAsia" w:cstheme="minorEastAsia" w:hint="eastAsia"/>
          <w:sz w:val="24"/>
          <w:szCs w:val="24"/>
        </w:rPr>
        <w:t>D</w:t>
      </w:r>
      <w:r>
        <w:rPr>
          <w:rFonts w:asciiTheme="minorEastAsia" w:eastAsiaTheme="minorEastAsia" w:hAnsiTheme="minorEastAsia" w:cstheme="minorEastAsia" w:hint="eastAsia"/>
          <w:sz w:val="24"/>
          <w:szCs w:val="24"/>
        </w:rPr>
        <w:t>项符合题意。</w:t>
      </w:r>
    </w:p>
    <w:p w:rsidR="00A07BE3">
      <w:pPr>
        <w:widowControl/>
        <w:spacing w:line="360" w:lineRule="auto"/>
        <w:jc w:val="left"/>
        <w:textAlignment w:val="center"/>
        <w:rPr>
          <w:rFonts w:asciiTheme="minorEastAsia" w:hAnsiTheme="minorEastAsia" w:cs="Times New Roman"/>
          <w:kern w:val="0"/>
          <w:szCs w:val="21"/>
        </w:rPr>
      </w:pPr>
      <w:r>
        <w:rPr>
          <w:rFonts w:asciiTheme="minorEastAsia" w:hAnsiTheme="minorEastAsia" w:cs="Times New Roman" w:hint="eastAsia"/>
          <w:kern w:val="0"/>
          <w:szCs w:val="21"/>
        </w:rPr>
        <w:t>6.</w:t>
      </w:r>
      <w:r>
        <w:rPr>
          <w:rFonts w:asciiTheme="minorEastAsia" w:hAnsiTheme="minorEastAsia" w:cs="Times New Roman" w:hint="eastAsia"/>
          <w:kern w:val="0"/>
          <w:szCs w:val="21"/>
        </w:rPr>
        <w:t>（</w:t>
      </w:r>
      <w:r>
        <w:rPr>
          <w:rFonts w:asciiTheme="minorEastAsia" w:hAnsiTheme="minorEastAsia" w:cs="Times New Roman" w:hint="eastAsia"/>
          <w:kern w:val="0"/>
          <w:szCs w:val="21"/>
        </w:rPr>
        <w:t>2021</w:t>
      </w:r>
      <w:r>
        <w:rPr>
          <w:rFonts w:asciiTheme="minorEastAsia" w:hAnsiTheme="minorEastAsia" w:cs="Calibri"/>
          <w:kern w:val="0"/>
          <w:szCs w:val="21"/>
        </w:rPr>
        <w:t>·</w:t>
      </w:r>
      <w:r>
        <w:rPr>
          <w:rFonts w:asciiTheme="minorEastAsia" w:hAnsiTheme="minorEastAsia" w:cs="Times New Roman" w:hint="eastAsia"/>
          <w:kern w:val="0"/>
          <w:szCs w:val="21"/>
        </w:rPr>
        <w:t>福建</w:t>
      </w:r>
      <w:r>
        <w:rPr>
          <w:rFonts w:asciiTheme="minorEastAsia" w:hAnsiTheme="minorEastAsia" w:cs="Calibri"/>
          <w:kern w:val="0"/>
          <w:szCs w:val="21"/>
        </w:rPr>
        <w:t>·</w:t>
      </w:r>
      <w:r>
        <w:rPr>
          <w:rFonts w:asciiTheme="minorEastAsia" w:hAnsiTheme="minorEastAsia" w:cs="Times New Roman"/>
          <w:kern w:val="0"/>
          <w:szCs w:val="21"/>
        </w:rPr>
        <w:t>2</w:t>
      </w:r>
      <w:r>
        <w:rPr>
          <w:rFonts w:asciiTheme="minorEastAsia" w:hAnsiTheme="minorEastAsia" w:cs="Times New Roman" w:hint="eastAsia"/>
          <w:kern w:val="0"/>
          <w:szCs w:val="21"/>
        </w:rPr>
        <w:t>）</w:t>
      </w:r>
      <w:r>
        <w:rPr>
          <w:rFonts w:asciiTheme="minorEastAsia" w:hAnsiTheme="minorEastAsia" w:cs="Times New Roman"/>
          <w:kern w:val="0"/>
          <w:szCs w:val="21"/>
        </w:rPr>
        <w:t>．豆留醇是中药半夏中含有的一种天然物所，其分子结构如下图所示。关于豆简醇，下列说法正确的是</w:t>
      </w:r>
    </w:p>
    <w:p w:rsidR="00A07BE3">
      <w:pPr>
        <w:widowControl/>
        <w:spacing w:line="360" w:lineRule="auto"/>
        <w:jc w:val="left"/>
        <w:textAlignment w:val="center"/>
        <w:rPr>
          <w:rFonts w:asciiTheme="minorEastAsia" w:hAnsiTheme="minorEastAsia" w:cs="Times New Roman"/>
          <w:kern w:val="0"/>
          <w:szCs w:val="21"/>
        </w:rPr>
      </w:pPr>
      <w:r>
        <w:rPr>
          <w:rFonts w:asciiTheme="minorEastAsia" w:hAnsiTheme="minorEastAsia"/>
          <w:noProof/>
        </w:rPr>
        <w:drawing>
          <wp:inline distT="0" distB="0" distL="114300" distR="114300">
            <wp:extent cx="1543050" cy="1000125"/>
            <wp:effectExtent l="0" t="0" r="0" b="9525"/>
            <wp:docPr id="315"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图片 173"/>
                    <pic:cNvPicPr>
                      <a:picLocks noChangeAspect="1"/>
                    </pic:cNvPicPr>
                  </pic:nvPicPr>
                  <pic:blipFill>
                    <a:blip xmlns:r="http://schemas.openxmlformats.org/officeDocument/2006/relationships" r:embed="rId83" cstate="print"/>
                    <a:stretch>
                      <a:fillRect/>
                    </a:stretch>
                  </pic:blipFill>
                  <pic:spPr>
                    <a:xfrm>
                      <a:off x="0" y="0"/>
                      <a:ext cx="1543050" cy="1000125"/>
                    </a:xfrm>
                    <a:prstGeom prst="rect">
                      <a:avLst/>
                    </a:prstGeom>
                    <a:noFill/>
                    <a:ln>
                      <a:noFill/>
                    </a:ln>
                  </pic:spPr>
                </pic:pic>
              </a:graphicData>
            </a:graphic>
          </wp:inline>
        </w:drawing>
      </w:r>
    </w:p>
    <w:p w:rsidR="00A07BE3">
      <w:pPr>
        <w:widowControl/>
        <w:spacing w:line="360" w:lineRule="auto"/>
        <w:ind w:left="284" w:leftChars="135"/>
        <w:jc w:val="left"/>
        <w:textAlignment w:val="center"/>
        <w:rPr>
          <w:rFonts w:asciiTheme="minorEastAsia" w:hAnsiTheme="minorEastAsia" w:cs="Times New Roman"/>
          <w:kern w:val="0"/>
          <w:szCs w:val="21"/>
        </w:rPr>
      </w:pPr>
      <w:r>
        <w:rPr>
          <w:rFonts w:asciiTheme="minorEastAsia" w:hAnsiTheme="minorEastAsia" w:cs="Times New Roman"/>
          <w:kern w:val="0"/>
          <w:szCs w:val="21"/>
        </w:rPr>
        <w:t>A</w:t>
      </w:r>
      <w:r>
        <w:rPr>
          <w:rFonts w:asciiTheme="minorEastAsia" w:hAnsiTheme="minorEastAsia" w:cs="Times New Roman"/>
          <w:kern w:val="0"/>
          <w:szCs w:val="21"/>
        </w:rPr>
        <w:t>．属于</w:t>
      </w:r>
      <w:r>
        <w:rPr>
          <w:rFonts w:asciiTheme="minorEastAsia" w:hAnsiTheme="minorEastAsia" w:cs="Times New Roman" w:hint="eastAsia"/>
          <w:kern w:val="0"/>
          <w:szCs w:val="21"/>
        </w:rPr>
        <w:t>芳香族</w:t>
      </w:r>
      <w:r>
        <w:rPr>
          <w:rFonts w:asciiTheme="minorEastAsia" w:hAnsiTheme="minorEastAsia" w:cs="Times New Roman"/>
          <w:kern w:val="0"/>
          <w:szCs w:val="21"/>
        </w:rPr>
        <w:t>化合物</w:t>
      </w:r>
    </w:p>
    <w:p w:rsidR="00A07BE3">
      <w:pPr>
        <w:widowControl/>
        <w:spacing w:line="360" w:lineRule="auto"/>
        <w:ind w:left="284" w:leftChars="135"/>
        <w:jc w:val="left"/>
        <w:textAlignment w:val="center"/>
        <w:rPr>
          <w:rFonts w:asciiTheme="minorEastAsia" w:hAnsiTheme="minorEastAsia" w:cs="Times New Roman"/>
          <w:kern w:val="0"/>
          <w:szCs w:val="21"/>
        </w:rPr>
      </w:pPr>
      <w:r>
        <w:rPr>
          <w:rFonts w:asciiTheme="minorEastAsia" w:hAnsiTheme="minorEastAsia" w:cs="Times New Roman"/>
          <w:kern w:val="0"/>
          <w:szCs w:val="21"/>
        </w:rPr>
        <w:t>B</w:t>
      </w:r>
      <w:r>
        <w:rPr>
          <w:rFonts w:asciiTheme="minorEastAsia" w:hAnsiTheme="minorEastAsia" w:cs="Times New Roman"/>
          <w:kern w:val="0"/>
          <w:szCs w:val="21"/>
        </w:rPr>
        <w:t>．含有平面环状结构</w:t>
      </w:r>
    </w:p>
    <w:p w:rsidR="00A07BE3">
      <w:pPr>
        <w:widowControl/>
        <w:spacing w:line="360" w:lineRule="auto"/>
        <w:ind w:left="284" w:leftChars="135"/>
        <w:jc w:val="left"/>
        <w:textAlignment w:val="center"/>
        <w:rPr>
          <w:rFonts w:asciiTheme="minorEastAsia" w:hAnsiTheme="minorEastAsia" w:cs="Times New Roman"/>
          <w:kern w:val="0"/>
          <w:szCs w:val="21"/>
        </w:rPr>
        <w:sectPr w:rsidSect="00A07BE3">
          <w:headerReference w:type="default" r:id="rId84"/>
          <w:footerReference w:type="default" r:id="rId85"/>
          <w:type w:val="nextPage"/>
          <w:pgSz w:w="11906" w:h="16838"/>
          <w:pgMar w:top="1440" w:right="1800" w:bottom="1440" w:left="1800" w:header="851" w:footer="992" w:gutter="0"/>
          <w:pgNumType w:start="12"/>
          <w:cols w:space="425"/>
          <w:titlePg w:val="0"/>
          <w:docGrid w:type="lines" w:linePitch="312"/>
        </w:sectPr>
      </w:pPr>
      <w:r>
        <w:rPr>
          <w:rFonts w:asciiTheme="minorEastAsia" w:hAnsiTheme="minorEastAsia" w:cs="Times New Roman"/>
          <w:kern w:val="0"/>
          <w:szCs w:val="21"/>
        </w:rPr>
        <w:t>C</w:t>
      </w:r>
      <w:r>
        <w:rPr>
          <w:rFonts w:asciiTheme="minorEastAsia" w:hAnsiTheme="minorEastAsia" w:cs="Times New Roman"/>
          <w:kern w:val="0"/>
          <w:szCs w:val="21"/>
        </w:rPr>
        <w:t>．可发生取代反应和加成反应</w:t>
      </w:r>
    </w:p>
    <w:p w:rsidR="00A07BE3">
      <w:pPr>
        <w:widowControl/>
        <w:spacing w:line="360" w:lineRule="auto"/>
        <w:ind w:left="284" w:leftChars="135"/>
        <w:jc w:val="left"/>
        <w:textAlignment w:val="center"/>
        <w:rPr>
          <w:rFonts w:asciiTheme="minorEastAsia" w:hAnsiTheme="minorEastAsia" w:cs="Times New Roman"/>
          <w:kern w:val="0"/>
          <w:szCs w:val="21"/>
        </w:rPr>
      </w:pPr>
      <w:r>
        <w:rPr>
          <w:rFonts w:asciiTheme="minorEastAsia" w:hAnsiTheme="minorEastAsia" w:cs="Times New Roman"/>
          <w:kern w:val="0"/>
          <w:szCs w:val="21"/>
        </w:rPr>
        <w:t>D</w:t>
      </w:r>
      <w:r>
        <w:rPr>
          <w:rFonts w:asciiTheme="minorEastAsia" w:hAnsiTheme="minorEastAsia" w:cs="Times New Roman"/>
          <w:kern w:val="0"/>
          <w:szCs w:val="21"/>
        </w:rPr>
        <w:t>．不能使酸性</w:t>
      </w:r>
      <w:r>
        <w:rPr>
          <w:rFonts w:asciiTheme="minorEastAsia" w:hAnsiTheme="minorEastAsia" w:cs="Times New Roman"/>
          <w:kern w:val="0"/>
          <w:szCs w:val="21"/>
        </w:rPr>
        <w:t>KMnO</w:t>
      </w:r>
      <w:r>
        <w:rPr>
          <w:rFonts w:asciiTheme="minorEastAsia" w:hAnsiTheme="minorEastAsia" w:cs="Times New Roman"/>
          <w:kern w:val="0"/>
          <w:szCs w:val="21"/>
          <w:vertAlign w:val="subscript"/>
        </w:rPr>
        <w:t>4</w:t>
      </w:r>
      <w:r>
        <w:rPr>
          <w:rFonts w:asciiTheme="minorEastAsia" w:hAnsiTheme="minorEastAsia" w:cs="Times New Roman"/>
          <w:kern w:val="0"/>
          <w:szCs w:val="21"/>
        </w:rPr>
        <w:t>溶液褪色</w:t>
      </w:r>
    </w:p>
    <w:p w:rsidR="00A07BE3">
      <w:pPr>
        <w:pStyle w:val="Normal1"/>
        <w:adjustRightInd w:val="0"/>
        <w:snapToGrid w:val="0"/>
        <w:spacing w:line="360" w:lineRule="auto"/>
        <w:ind w:firstLine="240" w:firstLineChars="100"/>
        <w:jc w:val="left"/>
        <w:textAlignment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【答案】</w:t>
      </w:r>
      <w:r>
        <w:rPr>
          <w:rFonts w:asciiTheme="minorEastAsia" w:eastAsiaTheme="minorEastAsia" w:hAnsiTheme="minorEastAsia" w:cstheme="minorEastAsia" w:hint="eastAsia"/>
          <w:sz w:val="24"/>
          <w:szCs w:val="24"/>
        </w:rPr>
        <w:t>C</w:t>
      </w:r>
    </w:p>
    <w:p w:rsidR="00A07BE3">
      <w:pPr>
        <w:widowControl/>
        <w:spacing w:line="360" w:lineRule="auto"/>
        <w:ind w:left="284" w:leftChars="135"/>
        <w:jc w:val="left"/>
        <w:textAlignment w:val="center"/>
        <w:rPr>
          <w:rFonts w:asciiTheme="minorEastAsia" w:hAnsiTheme="minorEastAsia" w:cs="Times New Roman"/>
          <w:kern w:val="0"/>
          <w:szCs w:val="21"/>
        </w:rPr>
      </w:pPr>
      <w:r>
        <w:rPr>
          <w:rFonts w:asciiTheme="minorEastAsia" w:hAnsiTheme="minorEastAsia" w:cstheme="minorEastAsia" w:hint="eastAsia"/>
          <w:sz w:val="24"/>
        </w:rPr>
        <w:t>【解析】</w:t>
      </w:r>
      <w:r>
        <w:rPr>
          <w:rFonts w:asciiTheme="minorEastAsia" w:hAnsiTheme="minorEastAsia" w:cs="Times New Roman"/>
          <w:kern w:val="0"/>
          <w:szCs w:val="21"/>
        </w:rPr>
        <w:t>豆留醇</w:t>
      </w:r>
      <w:r>
        <w:rPr>
          <w:rFonts w:asciiTheme="minorEastAsia" w:hAnsiTheme="minorEastAsia" w:cs="Times New Roman" w:hint="eastAsia"/>
          <w:kern w:val="0"/>
          <w:szCs w:val="21"/>
        </w:rPr>
        <w:t>分子结构中无苯环结构，故不属于芳香族化合物，</w:t>
      </w:r>
      <w:r>
        <w:rPr>
          <w:rFonts w:asciiTheme="minorEastAsia" w:hAnsiTheme="minorEastAsia" w:cs="Times New Roman" w:hint="eastAsia"/>
          <w:kern w:val="0"/>
          <w:szCs w:val="21"/>
        </w:rPr>
        <w:t>A</w:t>
      </w:r>
      <w:r>
        <w:rPr>
          <w:rFonts w:asciiTheme="minorEastAsia" w:hAnsiTheme="minorEastAsia" w:cs="Times New Roman" w:hint="eastAsia"/>
          <w:kern w:val="0"/>
          <w:szCs w:val="21"/>
        </w:rPr>
        <w:t>选项错误；</w:t>
      </w:r>
      <w:r>
        <w:rPr>
          <w:rFonts w:asciiTheme="minorEastAsia" w:hAnsiTheme="minorEastAsia" w:cs="Times New Roman"/>
          <w:kern w:val="0"/>
          <w:szCs w:val="21"/>
        </w:rPr>
        <w:t>豆留醇</w:t>
      </w:r>
      <w:r>
        <w:rPr>
          <w:rFonts w:asciiTheme="minorEastAsia" w:hAnsiTheme="minorEastAsia" w:cs="Times New Roman" w:hint="eastAsia"/>
          <w:kern w:val="0"/>
          <w:szCs w:val="21"/>
        </w:rPr>
        <w:t>分子中的环状结构均含有饱和碳原子，非平面构型，</w:t>
      </w:r>
      <w:r>
        <w:rPr>
          <w:rFonts w:asciiTheme="minorEastAsia" w:hAnsiTheme="minorEastAsia" w:cs="Times New Roman" w:hint="eastAsia"/>
          <w:kern w:val="0"/>
          <w:szCs w:val="21"/>
        </w:rPr>
        <w:t>B</w:t>
      </w:r>
      <w:r>
        <w:rPr>
          <w:rFonts w:asciiTheme="minorEastAsia" w:hAnsiTheme="minorEastAsia" w:cs="Times New Roman" w:hint="eastAsia"/>
          <w:kern w:val="0"/>
          <w:szCs w:val="21"/>
        </w:rPr>
        <w:t>选项错误；因含有羟基、甲基、亚甲基可分别与卤素发生取代反应，分子中的碳碳双键能与</w:t>
      </w:r>
      <w:r>
        <w:rPr>
          <w:rFonts w:asciiTheme="minorEastAsia" w:hAnsiTheme="minorEastAsia" w:cs="Times New Roman" w:hint="eastAsia"/>
          <w:kern w:val="0"/>
          <w:szCs w:val="21"/>
        </w:rPr>
        <w:t>H</w:t>
      </w:r>
      <w:r>
        <w:rPr>
          <w:rFonts w:asciiTheme="minorEastAsia" w:hAnsiTheme="minorEastAsia" w:cs="Times New Roman" w:hint="eastAsia"/>
          <w:kern w:val="0"/>
          <w:szCs w:val="21"/>
          <w:vertAlign w:val="subscript"/>
        </w:rPr>
        <w:t>2</w:t>
      </w:r>
      <w:r>
        <w:rPr>
          <w:rFonts w:asciiTheme="minorEastAsia" w:hAnsiTheme="minorEastAsia" w:cs="Times New Roman" w:hint="eastAsia"/>
          <w:kern w:val="0"/>
          <w:szCs w:val="21"/>
        </w:rPr>
        <w:t>等发生加成反应，也能使</w:t>
      </w:r>
      <w:r>
        <w:rPr>
          <w:rFonts w:asciiTheme="minorEastAsia" w:hAnsiTheme="minorEastAsia" w:cs="Times New Roman"/>
          <w:kern w:val="0"/>
          <w:szCs w:val="21"/>
        </w:rPr>
        <w:t>酸性</w:t>
      </w:r>
      <w:r>
        <w:rPr>
          <w:rFonts w:asciiTheme="minorEastAsia" w:hAnsiTheme="minorEastAsia" w:cs="Times New Roman"/>
          <w:kern w:val="0"/>
          <w:szCs w:val="21"/>
        </w:rPr>
        <w:t>KMnO</w:t>
      </w:r>
      <w:r>
        <w:rPr>
          <w:rFonts w:asciiTheme="minorEastAsia" w:hAnsiTheme="minorEastAsia" w:cs="Times New Roman"/>
          <w:kern w:val="0"/>
          <w:szCs w:val="21"/>
          <w:vertAlign w:val="subscript"/>
        </w:rPr>
        <w:t>4</w:t>
      </w:r>
      <w:r>
        <w:rPr>
          <w:rFonts w:asciiTheme="minorEastAsia" w:hAnsiTheme="minorEastAsia" w:cs="Times New Roman"/>
          <w:kern w:val="0"/>
          <w:szCs w:val="21"/>
        </w:rPr>
        <w:t>溶液褪色</w:t>
      </w:r>
      <w:r>
        <w:rPr>
          <w:rFonts w:asciiTheme="minorEastAsia" w:hAnsiTheme="minorEastAsia" w:cs="Times New Roman" w:hint="eastAsia"/>
          <w:kern w:val="0"/>
          <w:szCs w:val="21"/>
        </w:rPr>
        <w:t>，故</w:t>
      </w:r>
      <w:r>
        <w:rPr>
          <w:rFonts w:asciiTheme="minorEastAsia" w:hAnsiTheme="minorEastAsia" w:cs="Times New Roman" w:hint="eastAsia"/>
          <w:kern w:val="0"/>
          <w:szCs w:val="21"/>
        </w:rPr>
        <w:t>C</w:t>
      </w:r>
      <w:r>
        <w:rPr>
          <w:rFonts w:asciiTheme="minorEastAsia" w:hAnsiTheme="minorEastAsia" w:cs="Times New Roman" w:hint="eastAsia"/>
          <w:kern w:val="0"/>
          <w:szCs w:val="21"/>
        </w:rPr>
        <w:t>选项正确，</w:t>
      </w:r>
      <w:r>
        <w:rPr>
          <w:rFonts w:asciiTheme="minorEastAsia" w:hAnsiTheme="minorEastAsia" w:cs="Times New Roman" w:hint="eastAsia"/>
          <w:kern w:val="0"/>
          <w:szCs w:val="21"/>
        </w:rPr>
        <w:t>D</w:t>
      </w:r>
      <w:r>
        <w:rPr>
          <w:rFonts w:asciiTheme="minorEastAsia" w:hAnsiTheme="minorEastAsia" w:cs="Times New Roman" w:hint="eastAsia"/>
          <w:kern w:val="0"/>
          <w:szCs w:val="21"/>
        </w:rPr>
        <w:t>选项错误。</w:t>
      </w:r>
    </w:p>
    <w:p w:rsidR="00A07BE3">
      <w:pPr>
        <w:spacing w:line="300" w:lineRule="auto"/>
        <w:textAlignment w:val="center"/>
        <w:rPr>
          <w:rFonts w:asciiTheme="minorEastAsia" w:hAnsiTheme="minorEastAsia" w:cs="Times New Roman"/>
          <w:kern w:val="0"/>
          <w:szCs w:val="21"/>
        </w:rPr>
      </w:pPr>
      <w:r>
        <w:rPr>
          <w:rFonts w:asciiTheme="minorEastAsia" w:hAnsiTheme="minorEastAsia" w:cstheme="minorEastAsia" w:hint="eastAsia"/>
          <w:sz w:val="24"/>
        </w:rPr>
        <w:t>7.</w:t>
      </w:r>
      <w:r>
        <w:rPr>
          <w:rFonts w:asciiTheme="minorEastAsia" w:hAnsiTheme="minorEastAsia" w:cs="Times New Roman"/>
          <w:kern w:val="0"/>
          <w:szCs w:val="21"/>
        </w:rPr>
        <w:t>下列说法正确的是</w:t>
      </w:r>
    </w:p>
    <w:p w:rsidR="00A07BE3">
      <w:pPr>
        <w:spacing w:line="300" w:lineRule="auto"/>
        <w:ind w:left="420"/>
        <w:textAlignment w:val="center"/>
        <w:rPr>
          <w:rFonts w:asciiTheme="minorEastAsia" w:hAnsiTheme="minorEastAsia" w:cs="Times New Roman"/>
          <w:kern w:val="0"/>
          <w:szCs w:val="21"/>
        </w:rPr>
      </w:pPr>
      <w:r>
        <w:rPr>
          <w:rFonts w:asciiTheme="minorEastAsia" w:hAnsiTheme="minorEastAsia" w:cs="Times New Roman"/>
          <w:kern w:val="0"/>
          <w:szCs w:val="21"/>
        </w:rPr>
        <w:t xml:space="preserve">A. </w:t>
      </w:r>
      <w:r>
        <w:rPr>
          <w:rFonts w:asciiTheme="minorEastAsia" w:hAnsiTheme="minorEastAsia" w:cs="Times New Roman" w:hint="eastAsia"/>
          <w:kern w:val="0"/>
          <w:szCs w:val="21"/>
        </w:rPr>
        <w:t>苯胺（</w:t>
      </w:r>
      <w:r>
        <w:rPr>
          <w:rFonts w:asciiTheme="minorEastAsia" w:hAnsiTheme="minorEastAsia" w:cstheme="minorHAnsi"/>
          <w:noProof/>
          <w:position w:val="-10"/>
          <w:sz w:val="20"/>
          <w:szCs w:val="20"/>
        </w:rPr>
        <w:drawing>
          <wp:inline distT="0" distB="0" distL="0" distR="0">
            <wp:extent cx="866775" cy="257175"/>
            <wp:effectExtent l="0" t="0" r="9525" b="9525"/>
            <wp:docPr id="104"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40"/>
                    <pic:cNvPicPr>
                      <a:picLocks noChangeAspect="1" noChangeArrowheads="1"/>
                    </pic:cNvPicPr>
                  </pic:nvPicPr>
                  <pic:blipFill>
                    <a:blip xmlns:r="http://schemas.openxmlformats.org/officeDocument/2006/relationships" r:embed="rId86" cstate="print"/>
                    <a:stretch>
                      <a:fillRect/>
                    </a:stretch>
                  </pic:blipFill>
                  <pic:spPr>
                    <a:xfrm>
                      <a:off x="0" y="0"/>
                      <a:ext cx="866775" cy="257175"/>
                    </a:xfrm>
                    <a:prstGeom prst="rect">
                      <a:avLst/>
                    </a:prstGeom>
                    <a:noFill/>
                    <a:ln w="9525">
                      <a:noFill/>
                      <a:miter lim="800000"/>
                      <a:headEnd/>
                      <a:tailEnd/>
                    </a:ln>
                  </pic:spPr>
                </pic:pic>
              </a:graphicData>
            </a:graphic>
          </wp:inline>
        </w:drawing>
      </w:r>
      <w:r>
        <w:rPr>
          <w:rFonts w:asciiTheme="minorEastAsia" w:hAnsiTheme="minorEastAsia" w:cs="Times New Roman" w:hint="eastAsia"/>
          <w:kern w:val="0"/>
          <w:szCs w:val="21"/>
        </w:rPr>
        <w:t>）</w:t>
      </w:r>
      <w:r>
        <w:rPr>
          <w:rFonts w:asciiTheme="minorEastAsia" w:hAnsiTheme="minorEastAsia" w:cstheme="minorHAnsi"/>
          <w:sz w:val="20"/>
          <w:szCs w:val="20"/>
        </w:rPr>
        <w:t>所有原子可能在同一平面上</w:t>
      </w:r>
    </w:p>
    <w:p w:rsidR="00A07BE3">
      <w:pPr>
        <w:spacing w:line="300" w:lineRule="auto"/>
        <w:ind w:left="420"/>
        <w:textAlignment w:val="center"/>
        <w:rPr>
          <w:rFonts w:asciiTheme="minorEastAsia" w:hAnsiTheme="minorEastAsia" w:cs="Times New Roman"/>
          <w:kern w:val="0"/>
          <w:szCs w:val="21"/>
        </w:rPr>
      </w:pPr>
      <w:r>
        <w:rPr>
          <w:rFonts w:asciiTheme="minorEastAsia" w:hAnsiTheme="minorEastAsia" w:cs="Times New Roman"/>
          <w:kern w:val="0"/>
          <w:szCs w:val="21"/>
        </w:rPr>
        <w:t>B.</w:t>
      </w:r>
      <w:r>
        <w:rPr>
          <w:rFonts w:asciiTheme="minorEastAsia" w:hAnsiTheme="minorEastAsia" w:cs="Times New Roman" w:hint="eastAsia"/>
          <w:kern w:val="0"/>
          <w:szCs w:val="21"/>
        </w:rPr>
        <w:t>异戊腈（</w:t>
      </w:r>
      <w:r>
        <w:rPr>
          <w:rFonts w:asciiTheme="minorEastAsia" w:hAnsiTheme="minorEastAsia" w:cs="Times New Roman"/>
          <w:kern w:val="0"/>
          <w:szCs w:val="21"/>
        </w:rPr>
        <w:t xml:space="preserve"> </w:t>
      </w:r>
      <w:r>
        <w:rPr>
          <w:rFonts w:asciiTheme="minorEastAsia" w:hAnsiTheme="minorEastAsia"/>
          <w:noProof/>
        </w:rPr>
        <w:drawing>
          <wp:inline distT="0" distB="0" distL="114300" distR="114300">
            <wp:extent cx="1028700" cy="414020"/>
            <wp:effectExtent l="0" t="0" r="0" b="5080"/>
            <wp:docPr id="106"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40"/>
                    <pic:cNvPicPr>
                      <a:picLocks noChangeAspect="1"/>
                    </pic:cNvPicPr>
                  </pic:nvPicPr>
                  <pic:blipFill>
                    <a:blip xmlns:r="http://schemas.openxmlformats.org/officeDocument/2006/relationships" r:embed="rId87" cstate="print"/>
                    <a:stretch>
                      <a:fillRect/>
                    </a:stretch>
                  </pic:blipFill>
                  <pic:spPr>
                    <a:xfrm>
                      <a:off x="0" y="0"/>
                      <a:ext cx="1028700" cy="414020"/>
                    </a:xfrm>
                    <a:prstGeom prst="rect">
                      <a:avLst/>
                    </a:prstGeom>
                    <a:noFill/>
                    <a:ln>
                      <a:noFill/>
                    </a:ln>
                  </pic:spPr>
                </pic:pic>
              </a:graphicData>
            </a:graphic>
          </wp:inline>
        </w:drawing>
      </w:r>
      <w:r>
        <w:rPr>
          <w:rFonts w:asciiTheme="minorEastAsia" w:hAnsiTheme="minorEastAsia" w:cs="Times New Roman" w:hint="eastAsia"/>
          <w:kern w:val="0"/>
          <w:szCs w:val="21"/>
        </w:rPr>
        <w:t>）</w:t>
      </w:r>
      <w:r>
        <w:rPr>
          <w:rFonts w:asciiTheme="minorEastAsia" w:hAnsiTheme="minorEastAsia" w:hint="eastAsia"/>
        </w:rPr>
        <w:t>分子中最多有</w:t>
      </w:r>
      <w:r>
        <w:rPr>
          <w:rFonts w:asciiTheme="minorEastAsia" w:hAnsiTheme="minorEastAsia" w:hint="eastAsia"/>
        </w:rPr>
        <w:t>4</w:t>
      </w:r>
      <w:r>
        <w:rPr>
          <w:rFonts w:asciiTheme="minorEastAsia" w:hAnsiTheme="minorEastAsia" w:hint="eastAsia"/>
        </w:rPr>
        <w:t>个原子处于同一直线上</w:t>
      </w:r>
    </w:p>
    <w:p w:rsidR="00A07BE3">
      <w:pPr>
        <w:spacing w:line="300" w:lineRule="auto"/>
        <w:ind w:left="420"/>
        <w:textAlignment w:val="center"/>
        <w:rPr>
          <w:rFonts w:asciiTheme="minorEastAsia" w:hAnsiTheme="minorEastAsia" w:cs="Times New Roman"/>
          <w:kern w:val="0"/>
          <w:szCs w:val="21"/>
        </w:rPr>
      </w:pPr>
      <w:r>
        <w:rPr>
          <w:rFonts w:asciiTheme="minorEastAsia" w:hAnsiTheme="minorEastAsia" w:cs="Times New Roman"/>
          <w:szCs w:val="21"/>
        </w:rPr>
        <w:t>C</w:t>
      </w:r>
      <w:r>
        <w:rPr>
          <w:rFonts w:asciiTheme="minorEastAsia" w:hAnsiTheme="minorEastAsia" w:cs="Times New Roman"/>
          <w:kern w:val="0"/>
          <w:szCs w:val="21"/>
        </w:rPr>
        <w:t xml:space="preserve">. </w:t>
      </w:r>
      <m:oMath>
        <m:r>
          <m:rPr>
            <m:sty m:val="p"/>
          </m:rPr>
          <w:rPr>
            <w:rFonts w:ascii="Cambria Math" w:hAnsi="Cambria Math" w:cs="Times New Roman"/>
            <w:szCs w:val="21"/>
          </w:rPr>
          <m:t>正己酸</m:t>
        </m:r>
      </m:oMath>
      <w:r>
        <w:rPr>
          <w:rFonts w:asciiTheme="minorEastAsia" w:hAnsiTheme="minorEastAsia" w:cs="Times New Roman" w:hint="eastAsia"/>
          <w:szCs w:val="21"/>
        </w:rPr>
        <w:t>（</w:t>
      </w:r>
      <w:r>
        <w:rPr>
          <w:rFonts w:asciiTheme="minorEastAsia" w:hAnsiTheme="minorEastAsia" w:cs="Times New Roman"/>
          <w:noProof/>
          <w:kern w:val="0"/>
          <w:szCs w:val="21"/>
        </w:rPr>
        <w:drawing>
          <wp:inline distT="0" distB="0" distL="0" distR="0">
            <wp:extent cx="1059180" cy="260350"/>
            <wp:effectExtent l="0" t="0" r="7620" b="635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noChangeArrowheads="1"/>
                    </pic:cNvPicPr>
                  </pic:nvPicPr>
                  <pic:blipFill>
                    <a:blip xmlns:r="http://schemas.openxmlformats.org/officeDocument/2006/relationships" r:embed="rId88" cstate="print"/>
                    <a:stretch>
                      <a:fillRect/>
                    </a:stretch>
                  </pic:blipFill>
                  <pic:spPr>
                    <a:xfrm>
                      <a:off x="0" y="0"/>
                      <a:ext cx="1059180" cy="260350"/>
                    </a:xfrm>
                    <a:prstGeom prst="rect">
                      <a:avLst/>
                    </a:prstGeom>
                    <a:noFill/>
                    <a:ln w="9525">
                      <a:noFill/>
                      <a:miter lim="800000"/>
                      <a:headEnd/>
                      <a:tailEnd/>
                    </a:ln>
                  </pic:spPr>
                </pic:pic>
              </a:graphicData>
            </a:graphic>
          </wp:inline>
        </w:drawing>
      </w:r>
      <w:r>
        <w:rPr>
          <w:rFonts w:asciiTheme="minorEastAsia" w:hAnsiTheme="minorEastAsia" w:cs="Times New Roman" w:hint="eastAsia"/>
          <w:szCs w:val="21"/>
        </w:rPr>
        <w:t>）</w:t>
      </w:r>
      <w:r>
        <w:rPr>
          <w:rFonts w:asciiTheme="minorEastAsia" w:hAnsiTheme="minorEastAsia" w:cs="Times New Roman"/>
          <w:kern w:val="0"/>
          <w:szCs w:val="21"/>
        </w:rPr>
        <w:t>含有羧基的的同分异构体还有</w:t>
      </w:r>
      <w:r>
        <w:rPr>
          <w:rFonts w:asciiTheme="minorEastAsia" w:hAnsiTheme="minorEastAsia" w:cs="Times New Roman"/>
          <w:kern w:val="0"/>
          <w:szCs w:val="21"/>
        </w:rPr>
        <w:t xml:space="preserve"> </w:t>
      </w:r>
      <w:r>
        <w:rPr>
          <w:rStyle w:val="latexlinear"/>
          <w:rFonts w:asciiTheme="minorEastAsia" w:hAnsiTheme="minorEastAsia" w:cs="Times New Roman"/>
          <w:kern w:val="0"/>
          <w:szCs w:val="21"/>
        </w:rPr>
        <w:t>7</w:t>
      </w:r>
      <w:r>
        <w:rPr>
          <w:rFonts w:asciiTheme="minorEastAsia" w:hAnsiTheme="minorEastAsia" w:cs="Times New Roman"/>
          <w:kern w:val="0"/>
          <w:szCs w:val="21"/>
        </w:rPr>
        <w:t>种</w:t>
      </w:r>
    </w:p>
    <w:p w:rsidR="00A07BE3">
      <w:pPr>
        <w:spacing w:line="300" w:lineRule="auto"/>
        <w:ind w:left="420"/>
        <w:textAlignment w:val="center"/>
        <w:rPr>
          <w:rFonts w:asciiTheme="minorEastAsia" w:hAnsiTheme="minorEastAsia" w:cs="Times New Roman"/>
          <w:kern w:val="0"/>
          <w:szCs w:val="21"/>
        </w:rPr>
      </w:pPr>
      <w:r>
        <w:rPr>
          <w:rFonts w:asciiTheme="minorEastAsia" w:hAnsiTheme="minorEastAsia" w:cs="Times New Roman"/>
          <w:kern w:val="0"/>
          <w:szCs w:val="21"/>
        </w:rPr>
        <w:t xml:space="preserve">D. </w:t>
      </w:r>
      <w:r>
        <w:rPr>
          <w:rFonts w:asciiTheme="minorEastAsia" w:hAnsiTheme="minorEastAsia" w:cs="Times New Roman"/>
          <w:kern w:val="0"/>
          <w:szCs w:val="21"/>
        </w:rPr>
        <w:t>三氯甲烷只有一种结构，不存在同分异构体，证明甲烷是正四面体构型</w:t>
      </w:r>
    </w:p>
    <w:p w:rsidR="00A07BE3">
      <w:pPr>
        <w:spacing w:line="300" w:lineRule="auto"/>
        <w:textAlignment w:val="center"/>
        <w:rPr>
          <w:rFonts w:asciiTheme="minorEastAsia" w:hAnsiTheme="minorEastAsia" w:cs="Times New Roman"/>
          <w:kern w:val="0"/>
          <w:szCs w:val="21"/>
        </w:rPr>
      </w:pPr>
      <w:r>
        <w:rPr>
          <w:rFonts w:asciiTheme="minorEastAsia" w:hAnsiTheme="minorEastAsia" w:cs="Times New Roman" w:hint="eastAsia"/>
          <w:kern w:val="0"/>
          <w:szCs w:val="21"/>
        </w:rPr>
        <w:t>【</w:t>
      </w:r>
      <w:r>
        <w:rPr>
          <w:rFonts w:asciiTheme="minorEastAsia" w:hAnsiTheme="minorEastAsia" w:cs="Times New Roman"/>
          <w:kern w:val="0"/>
          <w:szCs w:val="21"/>
        </w:rPr>
        <w:t>答案</w:t>
      </w:r>
      <w:r>
        <w:rPr>
          <w:rFonts w:asciiTheme="minorEastAsia" w:hAnsiTheme="minorEastAsia" w:cs="Times New Roman" w:hint="eastAsia"/>
          <w:kern w:val="0"/>
          <w:szCs w:val="21"/>
        </w:rPr>
        <w:t>】</w:t>
      </w:r>
      <w:r>
        <w:rPr>
          <w:rFonts w:asciiTheme="minorEastAsia" w:hAnsiTheme="minorEastAsia" w:cs="Times New Roman"/>
          <w:kern w:val="0"/>
          <w:szCs w:val="21"/>
        </w:rPr>
        <w:t>C</w:t>
      </w:r>
    </w:p>
    <w:p w:rsidR="00A07BE3">
      <w:pPr>
        <w:spacing w:line="300" w:lineRule="auto"/>
        <w:textAlignment w:val="center"/>
        <w:rPr>
          <w:rFonts w:asciiTheme="minorEastAsia" w:hAnsiTheme="minorEastAsia" w:cs="Times New Roman"/>
          <w:kern w:val="0"/>
          <w:szCs w:val="21"/>
        </w:rPr>
      </w:pPr>
      <w:r>
        <w:rPr>
          <w:rFonts w:asciiTheme="minorEastAsia" w:hAnsiTheme="minorEastAsia" w:cs="Times New Roman" w:hint="eastAsia"/>
          <w:kern w:val="0"/>
          <w:szCs w:val="21"/>
        </w:rPr>
        <w:t>【</w:t>
      </w:r>
      <w:r>
        <w:rPr>
          <w:rFonts w:asciiTheme="minorEastAsia" w:hAnsiTheme="minorEastAsia" w:cs="Times New Roman"/>
          <w:kern w:val="0"/>
          <w:szCs w:val="21"/>
        </w:rPr>
        <w:t>解析</w:t>
      </w:r>
      <w:r>
        <w:rPr>
          <w:rFonts w:asciiTheme="minorEastAsia" w:hAnsiTheme="minorEastAsia" w:cs="Times New Roman" w:hint="eastAsia"/>
          <w:kern w:val="0"/>
          <w:szCs w:val="21"/>
        </w:rPr>
        <w:t>】由</w:t>
      </w:r>
      <w:r>
        <w:rPr>
          <w:rFonts w:asciiTheme="minorEastAsia" w:hAnsiTheme="minorEastAsia" w:cs="Times New Roman" w:hint="eastAsia"/>
          <w:kern w:val="0"/>
          <w:szCs w:val="21"/>
        </w:rPr>
        <w:t>NH</w:t>
      </w:r>
      <w:r>
        <w:rPr>
          <w:rFonts w:asciiTheme="minorEastAsia" w:hAnsiTheme="minorEastAsia" w:cs="Times New Roman" w:hint="eastAsia"/>
          <w:kern w:val="0"/>
          <w:szCs w:val="21"/>
          <w:vertAlign w:val="subscript"/>
        </w:rPr>
        <w:t>3</w:t>
      </w:r>
      <w:r>
        <w:rPr>
          <w:rFonts w:asciiTheme="minorEastAsia" w:hAnsiTheme="minorEastAsia" w:cs="Times New Roman" w:hint="eastAsia"/>
          <w:kern w:val="0"/>
          <w:szCs w:val="21"/>
        </w:rPr>
        <w:t>的三角锥构型可知苯胺不是所有原子位于同一平面上</w:t>
      </w:r>
      <w:r>
        <w:rPr>
          <w:rFonts w:asciiTheme="minorEastAsia" w:hAnsiTheme="minorEastAsia" w:cs="Times New Roman"/>
          <w:kern w:val="0"/>
          <w:szCs w:val="21"/>
        </w:rPr>
        <w:t>，故</w:t>
      </w:r>
      <w:r>
        <w:rPr>
          <w:rFonts w:asciiTheme="minorEastAsia" w:hAnsiTheme="minorEastAsia" w:cs="Times New Roman"/>
          <w:kern w:val="0"/>
          <w:szCs w:val="21"/>
        </w:rPr>
        <w:t>A</w:t>
      </w:r>
      <w:r>
        <w:rPr>
          <w:rFonts w:asciiTheme="minorEastAsia" w:hAnsiTheme="minorEastAsia" w:cs="Times New Roman"/>
          <w:kern w:val="0"/>
          <w:szCs w:val="21"/>
        </w:rPr>
        <w:t>错误；</w:t>
      </w:r>
      <w:r>
        <w:rPr>
          <w:rFonts w:asciiTheme="minorEastAsia" w:hAnsiTheme="minorEastAsia" w:cs="Times New Roman" w:hint="eastAsia"/>
          <w:kern w:val="0"/>
          <w:szCs w:val="21"/>
        </w:rPr>
        <w:t>根据腈基的结构式</w:t>
      </w:r>
      <w:r>
        <w:rPr>
          <w:rFonts w:asciiTheme="minorEastAsia" w:hAnsiTheme="minorEastAsia" w:cs="Times New Roman" w:hint="eastAsia"/>
          <w:kern w:val="0"/>
          <w:szCs w:val="21"/>
        </w:rPr>
        <w:t>-C</w:t>
      </w:r>
      <w:r>
        <w:rPr>
          <w:rFonts w:asciiTheme="minorEastAsia" w:hAnsiTheme="minorEastAsia" w:cs="微软雅黑" w:hint="eastAsia"/>
          <w:kern w:val="0"/>
          <w:szCs w:val="21"/>
        </w:rPr>
        <w:t>≡</w:t>
      </w:r>
      <w:r>
        <w:rPr>
          <w:rFonts w:asciiTheme="minorEastAsia" w:hAnsiTheme="minorEastAsia" w:cs="Times New Roman" w:hint="eastAsia"/>
          <w:kern w:val="0"/>
          <w:szCs w:val="21"/>
        </w:rPr>
        <w:t>N</w:t>
      </w:r>
      <w:r>
        <w:rPr>
          <w:rFonts w:asciiTheme="minorEastAsia" w:hAnsiTheme="minorEastAsia" w:cs="Times New Roman" w:hint="eastAsia"/>
          <w:kern w:val="0"/>
          <w:szCs w:val="21"/>
        </w:rPr>
        <w:t>以及丁基的构型，可知异戊腈分子中最多有</w:t>
      </w:r>
      <w:r>
        <w:rPr>
          <w:rFonts w:asciiTheme="minorEastAsia" w:hAnsiTheme="minorEastAsia" w:cs="Times New Roman" w:hint="eastAsia"/>
          <w:kern w:val="0"/>
          <w:szCs w:val="21"/>
        </w:rPr>
        <w:t>3</w:t>
      </w:r>
      <w:r>
        <w:rPr>
          <w:rFonts w:asciiTheme="minorEastAsia" w:hAnsiTheme="minorEastAsia" w:cs="Times New Roman" w:hint="eastAsia"/>
          <w:kern w:val="0"/>
          <w:szCs w:val="21"/>
        </w:rPr>
        <w:t>个原子处于同一条直线上</w:t>
      </w:r>
      <w:r>
        <w:rPr>
          <w:rFonts w:asciiTheme="minorEastAsia" w:hAnsiTheme="minorEastAsia" w:cs="Times New Roman"/>
          <w:kern w:val="0"/>
          <w:szCs w:val="21"/>
        </w:rPr>
        <w:t>，故</w:t>
      </w:r>
      <w:r>
        <w:rPr>
          <w:rFonts w:asciiTheme="minorEastAsia" w:hAnsiTheme="minorEastAsia" w:cs="Times New Roman"/>
          <w:kern w:val="0"/>
          <w:szCs w:val="21"/>
        </w:rPr>
        <w:t>B</w:t>
      </w:r>
      <w:r>
        <w:rPr>
          <w:rFonts w:asciiTheme="minorEastAsia" w:hAnsiTheme="minorEastAsia" w:cs="Times New Roman"/>
          <w:kern w:val="0"/>
          <w:szCs w:val="21"/>
        </w:rPr>
        <w:t>错误；</w:t>
      </w:r>
      <w:r>
        <w:rPr>
          <w:rFonts w:asciiTheme="minorEastAsia" w:hAnsiTheme="minorEastAsia" w:cs="Times New Roman"/>
          <w:kern w:val="0"/>
          <w:szCs w:val="21"/>
        </w:rPr>
        <w:t>C</w:t>
      </w:r>
      <w:r>
        <w:rPr>
          <w:rFonts w:asciiTheme="minorEastAsia" w:hAnsiTheme="minorEastAsia" w:cs="Times New Roman"/>
          <w:kern w:val="0"/>
          <w:szCs w:val="21"/>
        </w:rPr>
        <w:t>项，</w:t>
      </w:r>
      <w:r>
        <w:rPr>
          <w:rFonts w:asciiTheme="minorEastAsia" w:hAnsiTheme="minorEastAsia" w:cs="Times New Roman"/>
          <w:kern w:val="0"/>
          <w:szCs w:val="21"/>
        </w:rPr>
        <w:t xml:space="preserve"> </w:t>
      </w:r>
      <w:r>
        <w:rPr>
          <w:rFonts w:asciiTheme="minorEastAsia" w:hAnsiTheme="minorEastAsia" w:cs="Times New Roman"/>
          <w:noProof/>
          <w:kern w:val="0"/>
          <w:szCs w:val="21"/>
        </w:rPr>
        <w:drawing>
          <wp:inline distT="0" distB="0" distL="0" distR="0">
            <wp:extent cx="1059180" cy="260350"/>
            <wp:effectExtent l="0" t="0" r="7620" b="6350"/>
            <wp:docPr id="99"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71"/>
                    <pic:cNvPicPr>
                      <a:picLocks noChangeAspect="1" noChangeArrowheads="1"/>
                    </pic:cNvPicPr>
                  </pic:nvPicPr>
                  <pic:blipFill>
                    <a:blip xmlns:r="http://schemas.openxmlformats.org/officeDocument/2006/relationships" r:embed="rId88" cstate="print"/>
                    <a:stretch>
                      <a:fillRect/>
                    </a:stretch>
                  </pic:blipFill>
                  <pic:spPr>
                    <a:xfrm>
                      <a:off x="0" y="0"/>
                      <a:ext cx="1059180" cy="260350"/>
                    </a:xfrm>
                    <a:prstGeom prst="rect">
                      <a:avLst/>
                    </a:prstGeom>
                    <a:noFill/>
                    <a:ln w="9525">
                      <a:noFill/>
                      <a:miter lim="800000"/>
                      <a:headEnd/>
                      <a:tailEnd/>
                    </a:ln>
                  </pic:spPr>
                </pic:pic>
              </a:graphicData>
            </a:graphic>
          </wp:inline>
        </w:drawing>
      </w:r>
      <w:r>
        <w:rPr>
          <w:rFonts w:asciiTheme="minorEastAsia" w:hAnsiTheme="minorEastAsia" w:cs="Times New Roman"/>
          <w:kern w:val="0"/>
          <w:szCs w:val="21"/>
        </w:rPr>
        <w:t>的同分异构体中含有羧基的结构还有</w:t>
      </w:r>
      <w:r>
        <w:rPr>
          <w:rFonts w:asciiTheme="minorEastAsia" w:hAnsiTheme="minorEastAsia" w:cs="Times New Roman"/>
          <w:noProof/>
          <w:kern w:val="0"/>
          <w:szCs w:val="21"/>
        </w:rPr>
        <w:drawing>
          <wp:inline distT="0" distB="0" distL="0" distR="0">
            <wp:extent cx="781050" cy="438150"/>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noChangeArrowheads="1"/>
                    </pic:cNvPicPr>
                  </pic:nvPicPr>
                  <pic:blipFill>
                    <a:blip xmlns:r="http://schemas.openxmlformats.org/officeDocument/2006/relationships" r:embed="rId89" cstate="print"/>
                    <a:stretch>
                      <a:fillRect/>
                    </a:stretch>
                  </pic:blipFill>
                  <pic:spPr>
                    <a:xfrm>
                      <a:off x="0" y="0"/>
                      <a:ext cx="781050" cy="438150"/>
                    </a:xfrm>
                    <a:prstGeom prst="rect">
                      <a:avLst/>
                    </a:prstGeom>
                    <a:noFill/>
                    <a:ln w="9525">
                      <a:noFill/>
                      <a:miter lim="800000"/>
                      <a:headEnd/>
                      <a:tailEnd/>
                    </a:ln>
                  </pic:spPr>
                </pic:pic>
              </a:graphicData>
            </a:graphic>
          </wp:inline>
        </w:drawing>
      </w:r>
      <w:r>
        <w:rPr>
          <w:rFonts w:asciiTheme="minorEastAsia" w:hAnsiTheme="minorEastAsia" w:cs="Times New Roman"/>
          <w:kern w:val="0"/>
          <w:szCs w:val="21"/>
        </w:rPr>
        <w:t>、</w:t>
      </w:r>
      <w:r>
        <w:rPr>
          <w:rFonts w:asciiTheme="minorEastAsia" w:hAnsiTheme="minorEastAsia" w:cs="Times New Roman"/>
          <w:noProof/>
          <w:kern w:val="0"/>
          <w:szCs w:val="21"/>
        </w:rPr>
        <w:drawing>
          <wp:inline distT="0" distB="0" distL="0" distR="0">
            <wp:extent cx="676275" cy="428625"/>
            <wp:effectExtent l="0" t="0" r="9525"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noChangeArrowheads="1"/>
                    </pic:cNvPicPr>
                  </pic:nvPicPr>
                  <pic:blipFill>
                    <a:blip xmlns:r="http://schemas.openxmlformats.org/officeDocument/2006/relationships" r:embed="rId90" cstate="print"/>
                    <a:stretch>
                      <a:fillRect/>
                    </a:stretch>
                  </pic:blipFill>
                  <pic:spPr>
                    <a:xfrm>
                      <a:off x="0" y="0"/>
                      <a:ext cx="676275" cy="428625"/>
                    </a:xfrm>
                    <a:prstGeom prst="rect">
                      <a:avLst/>
                    </a:prstGeom>
                    <a:noFill/>
                    <a:ln w="9525">
                      <a:noFill/>
                      <a:miter lim="800000"/>
                      <a:headEnd/>
                      <a:tailEnd/>
                    </a:ln>
                  </pic:spPr>
                </pic:pic>
              </a:graphicData>
            </a:graphic>
          </wp:inline>
        </w:drawing>
      </w:r>
      <w:r>
        <w:rPr>
          <w:rFonts w:asciiTheme="minorEastAsia" w:hAnsiTheme="minorEastAsia" w:cs="Times New Roman"/>
          <w:kern w:val="0"/>
          <w:szCs w:val="21"/>
        </w:rPr>
        <w:t>、</w:t>
      </w:r>
      <w:r>
        <w:rPr>
          <w:rFonts w:asciiTheme="minorEastAsia" w:hAnsiTheme="minorEastAsia" w:cs="Times New Roman"/>
          <w:noProof/>
          <w:kern w:val="0"/>
          <w:szCs w:val="21"/>
        </w:rPr>
        <w:drawing>
          <wp:inline distT="0" distB="0" distL="0" distR="0">
            <wp:extent cx="933450" cy="438150"/>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noChangeArrowheads="1"/>
                    </pic:cNvPicPr>
                  </pic:nvPicPr>
                  <pic:blipFill>
                    <a:blip xmlns:r="http://schemas.openxmlformats.org/officeDocument/2006/relationships" r:embed="rId91" cstate="print"/>
                    <a:stretch>
                      <a:fillRect/>
                    </a:stretch>
                  </pic:blipFill>
                  <pic:spPr>
                    <a:xfrm>
                      <a:off x="0" y="0"/>
                      <a:ext cx="933450" cy="438150"/>
                    </a:xfrm>
                    <a:prstGeom prst="rect">
                      <a:avLst/>
                    </a:prstGeom>
                    <a:noFill/>
                    <a:ln w="9525">
                      <a:noFill/>
                      <a:miter lim="800000"/>
                      <a:headEnd/>
                      <a:tailEnd/>
                    </a:ln>
                  </pic:spPr>
                </pic:pic>
              </a:graphicData>
            </a:graphic>
          </wp:inline>
        </w:drawing>
      </w:r>
      <w:r>
        <w:rPr>
          <w:rFonts w:asciiTheme="minorEastAsia" w:hAnsiTheme="minorEastAsia" w:cs="Times New Roman"/>
          <w:kern w:val="0"/>
          <w:szCs w:val="21"/>
        </w:rPr>
        <w:t>、</w:t>
      </w:r>
      <w:r>
        <w:rPr>
          <w:rFonts w:asciiTheme="minorEastAsia" w:hAnsiTheme="minorEastAsia" w:cs="Times New Roman"/>
          <w:noProof/>
          <w:kern w:val="0"/>
          <w:szCs w:val="21"/>
        </w:rPr>
        <w:drawing>
          <wp:inline distT="0" distB="0" distL="0" distR="0">
            <wp:extent cx="657225" cy="552450"/>
            <wp:effectExtent l="0" t="0" r="9525"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noChangeArrowheads="1"/>
                    </pic:cNvPicPr>
                  </pic:nvPicPr>
                  <pic:blipFill>
                    <a:blip xmlns:r="http://schemas.openxmlformats.org/officeDocument/2006/relationships" r:embed="rId92" cstate="print"/>
                    <a:stretch>
                      <a:fillRect/>
                    </a:stretch>
                  </pic:blipFill>
                  <pic:spPr>
                    <a:xfrm>
                      <a:off x="0" y="0"/>
                      <a:ext cx="657225" cy="552450"/>
                    </a:xfrm>
                    <a:prstGeom prst="rect">
                      <a:avLst/>
                    </a:prstGeom>
                    <a:noFill/>
                    <a:ln w="9525">
                      <a:noFill/>
                      <a:miter lim="800000"/>
                      <a:headEnd/>
                      <a:tailEnd/>
                    </a:ln>
                  </pic:spPr>
                </pic:pic>
              </a:graphicData>
            </a:graphic>
          </wp:inline>
        </w:drawing>
      </w:r>
      <w:r>
        <w:rPr>
          <w:rFonts w:asciiTheme="minorEastAsia" w:hAnsiTheme="minorEastAsia" w:cs="Times New Roman"/>
          <w:kern w:val="0"/>
          <w:szCs w:val="21"/>
        </w:rPr>
        <w:t>、</w:t>
      </w:r>
      <w:r>
        <w:rPr>
          <w:rFonts w:asciiTheme="minorEastAsia" w:hAnsiTheme="minorEastAsia" w:cs="Times New Roman"/>
          <w:noProof/>
          <w:kern w:val="0"/>
          <w:szCs w:val="21"/>
        </w:rPr>
        <w:drawing>
          <wp:inline distT="0" distB="0" distL="0" distR="0">
            <wp:extent cx="532130" cy="532130"/>
            <wp:effectExtent l="0" t="0" r="1270" b="127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noChangeArrowheads="1"/>
                    </pic:cNvPicPr>
                  </pic:nvPicPr>
                  <pic:blipFill>
                    <a:blip xmlns:r="http://schemas.openxmlformats.org/officeDocument/2006/relationships" r:embed="rId93" cstate="print"/>
                    <a:stretch>
                      <a:fillRect/>
                    </a:stretch>
                  </pic:blipFill>
                  <pic:spPr>
                    <a:xfrm>
                      <a:off x="0" y="0"/>
                      <a:ext cx="532130" cy="532130"/>
                    </a:xfrm>
                    <a:prstGeom prst="rect">
                      <a:avLst/>
                    </a:prstGeom>
                    <a:noFill/>
                    <a:ln w="9525">
                      <a:noFill/>
                      <a:miter lim="800000"/>
                      <a:headEnd/>
                      <a:tailEnd/>
                    </a:ln>
                  </pic:spPr>
                </pic:pic>
              </a:graphicData>
            </a:graphic>
          </wp:inline>
        </w:drawing>
      </w:r>
      <w:r>
        <w:rPr>
          <w:rFonts w:asciiTheme="minorEastAsia" w:hAnsiTheme="minorEastAsia" w:cs="Times New Roman"/>
          <w:kern w:val="0"/>
          <w:szCs w:val="21"/>
        </w:rPr>
        <w:t>、</w:t>
      </w:r>
      <w:r>
        <w:rPr>
          <w:rFonts w:asciiTheme="minorEastAsia" w:hAnsiTheme="minorEastAsia" w:cs="Times New Roman"/>
          <w:noProof/>
          <w:kern w:val="0"/>
          <w:szCs w:val="21"/>
        </w:rPr>
        <w:drawing>
          <wp:inline distT="0" distB="0" distL="0" distR="0">
            <wp:extent cx="952500" cy="381000"/>
            <wp:effectExtent l="0" t="0" r="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noChangeArrowheads="1"/>
                    </pic:cNvPicPr>
                  </pic:nvPicPr>
                  <pic:blipFill>
                    <a:blip xmlns:r="http://schemas.openxmlformats.org/officeDocument/2006/relationships" r:embed="rId94" cstate="print"/>
                    <a:stretch>
                      <a:fillRect/>
                    </a:stretch>
                  </pic:blipFill>
                  <pic:spPr>
                    <a:xfrm>
                      <a:off x="0" y="0"/>
                      <a:ext cx="952500" cy="381000"/>
                    </a:xfrm>
                    <a:prstGeom prst="rect">
                      <a:avLst/>
                    </a:prstGeom>
                    <a:noFill/>
                    <a:ln w="9525">
                      <a:noFill/>
                      <a:miter lim="800000"/>
                      <a:headEnd/>
                      <a:tailEnd/>
                    </a:ln>
                  </pic:spPr>
                </pic:pic>
              </a:graphicData>
            </a:graphic>
          </wp:inline>
        </w:drawing>
      </w:r>
      <w:r>
        <w:rPr>
          <w:rFonts w:asciiTheme="minorEastAsia" w:hAnsiTheme="minorEastAsia" w:cs="Times New Roman"/>
          <w:kern w:val="0"/>
          <w:szCs w:val="21"/>
        </w:rPr>
        <w:t>、</w:t>
      </w:r>
      <w:r>
        <w:rPr>
          <w:rFonts w:asciiTheme="minorEastAsia" w:hAnsiTheme="minorEastAsia" w:cs="Times New Roman"/>
          <w:noProof/>
          <w:kern w:val="0"/>
          <w:szCs w:val="21"/>
        </w:rPr>
        <w:drawing>
          <wp:inline distT="0" distB="0" distL="0" distR="0">
            <wp:extent cx="876300" cy="438150"/>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noChangeArrowheads="1"/>
                    </pic:cNvPicPr>
                  </pic:nvPicPr>
                  <pic:blipFill>
                    <a:blip xmlns:r="http://schemas.openxmlformats.org/officeDocument/2006/relationships" r:embed="rId95" cstate="print"/>
                    <a:stretch>
                      <a:fillRect/>
                    </a:stretch>
                  </pic:blipFill>
                  <pic:spPr>
                    <a:xfrm>
                      <a:off x="0" y="0"/>
                      <a:ext cx="876300" cy="438150"/>
                    </a:xfrm>
                    <a:prstGeom prst="rect">
                      <a:avLst/>
                    </a:prstGeom>
                    <a:noFill/>
                    <a:ln w="9525">
                      <a:noFill/>
                      <a:miter lim="800000"/>
                      <a:headEnd/>
                      <a:tailEnd/>
                    </a:ln>
                  </pic:spPr>
                </pic:pic>
              </a:graphicData>
            </a:graphic>
          </wp:inline>
        </w:drawing>
      </w:r>
      <w:r>
        <w:rPr>
          <w:rFonts w:asciiTheme="minorEastAsia" w:hAnsiTheme="minorEastAsia" w:cs="Times New Roman"/>
          <w:kern w:val="0"/>
          <w:szCs w:val="21"/>
        </w:rPr>
        <w:t>，故</w:t>
      </w:r>
      <w:r>
        <w:rPr>
          <w:rFonts w:asciiTheme="minorEastAsia" w:hAnsiTheme="minorEastAsia" w:cs="Times New Roman"/>
          <w:kern w:val="0"/>
          <w:szCs w:val="21"/>
        </w:rPr>
        <w:t>C</w:t>
      </w:r>
      <w:r>
        <w:rPr>
          <w:rFonts w:asciiTheme="minorEastAsia" w:hAnsiTheme="minorEastAsia" w:cs="Times New Roman"/>
          <w:kern w:val="0"/>
          <w:szCs w:val="21"/>
        </w:rPr>
        <w:t>正确；</w:t>
      </w:r>
      <w:r>
        <w:rPr>
          <w:rFonts w:asciiTheme="minorEastAsia" w:hAnsiTheme="minorEastAsia" w:cs="Times New Roman"/>
          <w:kern w:val="0"/>
          <w:szCs w:val="21"/>
        </w:rPr>
        <w:t>D</w:t>
      </w:r>
      <w:r>
        <w:rPr>
          <w:rFonts w:asciiTheme="minorEastAsia" w:hAnsiTheme="minorEastAsia" w:cs="Times New Roman"/>
          <w:kern w:val="0"/>
          <w:szCs w:val="21"/>
        </w:rPr>
        <w:t>项，如果甲烷是</w:t>
      </w:r>
      <w:r>
        <w:rPr>
          <w:rFonts w:asciiTheme="minorEastAsia" w:hAnsiTheme="minorEastAsia" w:cs="Times New Roman" w:hint="eastAsia"/>
          <w:kern w:val="0"/>
          <w:szCs w:val="21"/>
        </w:rPr>
        <w:t>平面</w:t>
      </w:r>
      <w:r>
        <w:rPr>
          <w:rFonts w:asciiTheme="minorEastAsia" w:hAnsiTheme="minorEastAsia" w:cs="Times New Roman"/>
          <w:kern w:val="0"/>
          <w:szCs w:val="21"/>
        </w:rPr>
        <w:t>正方形结构，三氯甲烷也只有一种结构，故</w:t>
      </w:r>
      <w:r>
        <w:rPr>
          <w:rFonts w:asciiTheme="minorEastAsia" w:hAnsiTheme="minorEastAsia" w:cs="Times New Roman"/>
          <w:kern w:val="0"/>
          <w:szCs w:val="21"/>
        </w:rPr>
        <w:t>D</w:t>
      </w:r>
      <w:r>
        <w:rPr>
          <w:rFonts w:asciiTheme="minorEastAsia" w:hAnsiTheme="minorEastAsia" w:cs="Times New Roman"/>
          <w:kern w:val="0"/>
          <w:szCs w:val="21"/>
        </w:rPr>
        <w:t>错误。</w:t>
      </w:r>
    </w:p>
    <w:p w:rsidR="00A07BE3">
      <w:pPr>
        <w:spacing w:line="360" w:lineRule="auto"/>
        <w:ind w:left="420" w:hanging="420" w:hangingChars="200"/>
        <w:jc w:val="left"/>
        <w:textAlignment w:val="center"/>
        <w:rPr>
          <w:rFonts w:asciiTheme="minorEastAsia" w:hAnsiTheme="minorEastAsia"/>
        </w:rPr>
      </w:pPr>
      <w:r>
        <w:rPr>
          <w:rFonts w:asciiTheme="minorEastAsia" w:hAnsiTheme="minorEastAsia" w:hint="eastAsia"/>
        </w:rPr>
        <w:t>8</w:t>
      </w:r>
      <w:r>
        <w:rPr>
          <w:rFonts w:asciiTheme="minorEastAsia" w:hAnsiTheme="minorEastAsia"/>
        </w:rPr>
        <w:t>．</w:t>
      </w:r>
      <w:r>
        <w:rPr>
          <w:rFonts w:asciiTheme="minorEastAsia" w:hAnsiTheme="minorEastAsia"/>
          <w:kern w:val="0"/>
        </w:rPr>
        <w:t>（</w:t>
      </w:r>
      <w:r>
        <w:rPr>
          <w:rFonts w:asciiTheme="minorEastAsia" w:hAnsiTheme="minorEastAsia"/>
          <w:kern w:val="0"/>
        </w:rPr>
        <w:t>2021</w:t>
      </w:r>
      <w:r>
        <w:rPr>
          <w:rFonts w:asciiTheme="minorEastAsia" w:hAnsiTheme="minorEastAsia" w:hint="eastAsia"/>
          <w:kern w:val="0"/>
        </w:rPr>
        <w:t>·</w:t>
      </w:r>
      <w:r>
        <w:rPr>
          <w:rFonts w:asciiTheme="minorEastAsia" w:hAnsiTheme="minorEastAsia"/>
          <w:kern w:val="0"/>
        </w:rPr>
        <w:t>1·</w:t>
      </w:r>
      <w:r>
        <w:rPr>
          <w:rFonts w:asciiTheme="minorEastAsia" w:hAnsiTheme="minorEastAsia"/>
          <w:kern w:val="0"/>
        </w:rPr>
        <w:t>浙江</w:t>
      </w:r>
      <w:r>
        <w:rPr>
          <w:rFonts w:asciiTheme="minorEastAsia" w:hAnsiTheme="minorEastAsia" w:hint="eastAsia"/>
          <w:kern w:val="0"/>
        </w:rPr>
        <w:t>·</w:t>
      </w:r>
      <w:r>
        <w:rPr>
          <w:rFonts w:asciiTheme="minorEastAsia" w:hAnsiTheme="minorEastAsia" w:hint="eastAsia"/>
          <w:kern w:val="0"/>
        </w:rPr>
        <w:t>15</w:t>
      </w:r>
      <w:r>
        <w:rPr>
          <w:rFonts w:asciiTheme="minorEastAsia" w:hAnsiTheme="minorEastAsia"/>
          <w:kern w:val="0"/>
        </w:rPr>
        <w:t>）</w:t>
      </w:r>
      <w:r>
        <w:rPr>
          <w:rFonts w:asciiTheme="minorEastAsia" w:hAnsiTheme="minorEastAsia"/>
        </w:rPr>
        <w:t>有关</w:t>
      </w:r>
      <w:r>
        <w:rPr>
          <w:rFonts w:asciiTheme="minorEastAsia" w:hAnsiTheme="minorEastAsia"/>
        </w:rPr>
        <w:t xml:space="preserve"> </w:t>
      </w:r>
      <w:r>
        <w:rPr>
          <w:rFonts w:asciiTheme="minorEastAsia" w:hAnsiTheme="minorEastAsia"/>
          <w:noProof/>
        </w:rPr>
        <w:drawing>
          <wp:inline distT="0" distB="0" distL="0" distR="0">
            <wp:extent cx="1190625" cy="714375"/>
            <wp:effectExtent l="19050" t="0" r="9525" b="0"/>
            <wp:docPr id="192" name="图片 254" descr="C:\Users\ADMINI~1\AppData\Local\Temp\ksohtml\wps1EF7.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254" descr="C:\Users\ADMINI~1\AppData\Local\Temp\ksohtml\wps1EF7.tmp.jpg"/>
                    <pic:cNvPicPr>
                      <a:picLocks noChangeAspect="1" noChangeArrowheads="1"/>
                    </pic:cNvPicPr>
                  </pic:nvPicPr>
                  <pic:blipFill>
                    <a:blip xmlns:r="http://schemas.openxmlformats.org/officeDocument/2006/relationships" r:embed="rId96" cstate="print"/>
                    <a:stretch>
                      <a:fillRect/>
                    </a:stretch>
                  </pic:blipFill>
                  <pic:spPr>
                    <a:xfrm>
                      <a:off x="0" y="0"/>
                      <a:ext cx="1190625" cy="714375"/>
                    </a:xfrm>
                    <a:prstGeom prst="rect">
                      <a:avLst/>
                    </a:prstGeom>
                    <a:noFill/>
                    <a:ln w="9525">
                      <a:noFill/>
                      <a:miter lim="800000"/>
                      <a:headEnd/>
                      <a:tailEnd/>
                    </a:ln>
                  </pic:spPr>
                </pic:pic>
              </a:graphicData>
            </a:graphic>
          </wp:inline>
        </w:drawing>
      </w:r>
      <w:r>
        <w:rPr>
          <w:rFonts w:asciiTheme="minorEastAsia" w:hAnsiTheme="minorEastAsia"/>
          <w:noProof/>
        </w:rPr>
        <w:drawing>
          <wp:inline distT="0" distB="0" distL="0" distR="0">
            <wp:extent cx="9525" cy="9525"/>
            <wp:effectExtent l="19050" t="0" r="9525" b="0"/>
            <wp:docPr id="180" name="图片 255" descr="C:\Users\ADMINI~1\AppData\Local\Temp\ksohtml\wps1EF8.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255" descr="C:\Users\ADMINI~1\AppData\Local\Temp\ksohtml\wps1EF8.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r>
        <w:rPr>
          <w:rFonts w:asciiTheme="minorEastAsia" w:hAnsiTheme="minorEastAsia"/>
        </w:rPr>
        <w:t>的说法</w:t>
      </w:r>
      <w:r>
        <w:rPr>
          <w:rFonts w:asciiTheme="minorEastAsia" w:hAnsiTheme="minorEastAsia"/>
          <w:em w:val="dot"/>
        </w:rPr>
        <w:t>不正确</w:t>
      </w:r>
      <w:r>
        <w:rPr>
          <w:rFonts w:asciiTheme="minorEastAsia" w:hAnsiTheme="minorEastAsia"/>
        </w:rPr>
        <w:t>的是</w:t>
      </w:r>
      <w:r>
        <w:rPr>
          <w:rFonts w:asciiTheme="minorEastAsia" w:hAnsiTheme="minorEastAsia"/>
          <w:noProof/>
        </w:rPr>
        <w:drawing>
          <wp:inline distT="0" distB="0" distL="0" distR="0">
            <wp:extent cx="9525" cy="9525"/>
            <wp:effectExtent l="19050" t="0" r="9525" b="0"/>
            <wp:docPr id="256" name="图片 256" descr="C:\Users\ADMINI~1\AppData\Local\Temp\ksohtml\wps1EF9.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descr="C:\Users\ADMINI~1\AppData\Local\Temp\ksohtml\wps1EF9.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p>
    <w:p w:rsidR="00A07BE3">
      <w:pPr>
        <w:spacing w:line="360" w:lineRule="auto"/>
        <w:ind w:left="840" w:hanging="420" w:leftChars="200" w:hangingChars="200"/>
        <w:jc w:val="left"/>
        <w:textAlignment w:val="center"/>
        <w:rPr>
          <w:rFonts w:asciiTheme="minorEastAsia" w:hAnsiTheme="minorEastAsia"/>
        </w:rPr>
      </w:pPr>
      <w:r>
        <w:rPr>
          <w:rFonts w:asciiTheme="minorEastAsia" w:hAnsiTheme="minorEastAsia"/>
        </w:rPr>
        <w:t>A</w:t>
      </w:r>
      <w:r>
        <w:rPr>
          <w:rFonts w:asciiTheme="minorEastAsia" w:hAnsiTheme="minorEastAsia"/>
        </w:rPr>
        <w:t>．分子中至少有</w:t>
      </w:r>
      <w:r>
        <w:rPr>
          <w:rFonts w:asciiTheme="minorEastAsia" w:hAnsiTheme="minorEastAsia"/>
        </w:rPr>
        <w:t>12</w:t>
      </w:r>
      <w:r>
        <w:rPr>
          <w:rFonts w:asciiTheme="minorEastAsia" w:hAnsiTheme="minorEastAsia"/>
        </w:rPr>
        <w:t>个原子共平面</w:t>
      </w:r>
      <w:r>
        <w:rPr>
          <w:rFonts w:asciiTheme="minorEastAsia" w:hAnsiTheme="minorEastAsia"/>
          <w:noProof/>
        </w:rPr>
        <w:drawing>
          <wp:inline distT="0" distB="0" distL="0" distR="0">
            <wp:extent cx="9525" cy="9525"/>
            <wp:effectExtent l="19050" t="0" r="9525" b="0"/>
            <wp:docPr id="178" name="图片 257" descr="C:\Users\ADMINI~1\AppData\Local\Temp\ksohtml\wps1F0A.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257" descr="C:\Users\ADMINI~1\AppData\Local\Temp\ksohtml\wps1F0A.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r>
        <w:rPr>
          <w:rFonts w:asciiTheme="minorEastAsia" w:hAnsiTheme="minorEastAsia"/>
          <w:noProof/>
        </w:rPr>
        <w:drawing>
          <wp:inline distT="0" distB="0" distL="0" distR="0">
            <wp:extent cx="9525" cy="9525"/>
            <wp:effectExtent l="19050" t="0" r="9525" b="0"/>
            <wp:docPr id="177" name="图片 258" descr="C:\Users\ADMINI~1\AppData\Local\Temp\ksohtml\wps1F0B.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258" descr="C:\Users\ADMINI~1\AppData\Local\Temp\ksohtml\wps1F0B.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p>
    <w:p w:rsidR="00A07BE3">
      <w:pPr>
        <w:adjustRightInd w:val="0"/>
        <w:snapToGrid w:val="0"/>
        <w:spacing w:line="360" w:lineRule="auto"/>
        <w:ind w:firstLine="420" w:firstLineChars="200"/>
        <w:jc w:val="left"/>
        <w:textAlignment w:val="center"/>
        <w:rPr>
          <w:rFonts w:asciiTheme="minorEastAsia" w:hAnsiTheme="minorEastAsia"/>
        </w:rPr>
      </w:pPr>
      <w:r>
        <w:rPr>
          <w:rFonts w:asciiTheme="minorEastAsia" w:hAnsiTheme="minorEastAsia"/>
        </w:rPr>
        <w:t>B</w:t>
      </w:r>
      <w:r>
        <w:rPr>
          <w:rFonts w:asciiTheme="minorEastAsia" w:hAnsiTheme="minorEastAsia"/>
        </w:rPr>
        <w:t>．完全水解后所得有机物分子中手性碳原子数目为</w:t>
      </w:r>
      <w:r>
        <w:rPr>
          <w:rFonts w:asciiTheme="minorEastAsia" w:hAnsiTheme="minorEastAsia"/>
        </w:rPr>
        <w:t>1</w:t>
      </w:r>
      <w:r>
        <w:rPr>
          <w:rFonts w:asciiTheme="minorEastAsia" w:hAnsiTheme="minorEastAsia"/>
        </w:rPr>
        <w:t>个</w:t>
      </w:r>
      <w:r>
        <w:rPr>
          <w:rFonts w:asciiTheme="minorEastAsia" w:hAnsiTheme="minorEastAsia"/>
          <w:noProof/>
        </w:rPr>
        <w:drawing>
          <wp:inline distT="0" distB="0" distL="0" distR="0">
            <wp:extent cx="9525" cy="9525"/>
            <wp:effectExtent l="19050" t="0" r="9525" b="0"/>
            <wp:docPr id="176" name="图片 259" descr="C:\Users\ADMINI~1\AppData\Local\Temp\ksohtml\wps1F1B.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259" descr="C:\Users\ADMINI~1\AppData\Local\Temp\ksohtml\wps1F1B.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r>
        <w:rPr>
          <w:rFonts w:asciiTheme="minorEastAsia" w:hAnsiTheme="minorEastAsia"/>
          <w:noProof/>
        </w:rPr>
        <w:drawing>
          <wp:inline distT="0" distB="0" distL="0" distR="0">
            <wp:extent cx="9525" cy="9525"/>
            <wp:effectExtent l="19050" t="0" r="9525" b="0"/>
            <wp:docPr id="175" name="图片 260" descr="C:\Users\ADMINI~1\AppData\Local\Temp\ksohtml\wps1F1C.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260" descr="C:\Users\ADMINI~1\AppData\Local\Temp\ksohtml\wps1F1C.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p>
    <w:p w:rsidR="00A07BE3">
      <w:pPr>
        <w:adjustRightInd w:val="0"/>
        <w:snapToGrid w:val="0"/>
        <w:spacing w:line="360" w:lineRule="auto"/>
        <w:ind w:firstLine="420" w:firstLineChars="200"/>
        <w:jc w:val="left"/>
        <w:textAlignment w:val="center"/>
        <w:rPr>
          <w:rFonts w:asciiTheme="minorEastAsia" w:hAnsiTheme="minorEastAsia"/>
        </w:rPr>
      </w:pPr>
      <w:r>
        <w:rPr>
          <w:rFonts w:asciiTheme="minorEastAsia" w:hAnsiTheme="minorEastAsia"/>
        </w:rPr>
        <w:t>C</w:t>
      </w:r>
      <w:r>
        <w:rPr>
          <w:rFonts w:asciiTheme="minorEastAsia" w:hAnsiTheme="minorEastAsia"/>
        </w:rPr>
        <w:t>．与</w:t>
      </w:r>
      <w:r>
        <w:rPr>
          <w:rFonts w:asciiTheme="minorEastAsia" w:hAnsiTheme="minorEastAsia"/>
        </w:rPr>
        <w:t>FeCl</w:t>
      </w:r>
      <w:r>
        <w:rPr>
          <w:rFonts w:asciiTheme="minorEastAsia" w:hAnsiTheme="minorEastAsia"/>
          <w:vertAlign w:val="subscript"/>
        </w:rPr>
        <w:t>3</w:t>
      </w:r>
      <w:r>
        <w:rPr>
          <w:rFonts w:asciiTheme="minorEastAsia" w:hAnsiTheme="minorEastAsia"/>
        </w:rPr>
        <w:t>溶液作用显紫色</w:t>
      </w:r>
      <w:r>
        <w:rPr>
          <w:rFonts w:asciiTheme="minorEastAsia" w:hAnsiTheme="minorEastAsia"/>
          <w:noProof/>
        </w:rPr>
        <w:drawing>
          <wp:inline distT="0" distB="0" distL="0" distR="0">
            <wp:extent cx="9525" cy="9525"/>
            <wp:effectExtent l="19050" t="0" r="9525" b="0"/>
            <wp:docPr id="174" name="图片 261" descr="C:\Users\ADMINI~1\AppData\Local\Temp\ksohtml\wps1F1D.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261" descr="C:\Users\ADMINI~1\AppData\Local\Temp\ksohtml\wps1F1D.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r>
        <w:rPr>
          <w:rFonts w:asciiTheme="minorEastAsia" w:hAnsiTheme="minorEastAsia"/>
          <w:noProof/>
        </w:rPr>
        <w:drawing>
          <wp:inline distT="0" distB="0" distL="0" distR="0">
            <wp:extent cx="9525" cy="9525"/>
            <wp:effectExtent l="19050" t="0" r="9525" b="0"/>
            <wp:docPr id="172" name="图片 262" descr="C:\Users\ADMINI~1\AppData\Local\Temp\ksohtml\wps1F2E.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262" descr="C:\Users\ADMINI~1\AppData\Local\Temp\ksohtml\wps1F2E.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p>
    <w:p w:rsidR="00A07BE3">
      <w:pPr>
        <w:adjustRightInd w:val="0"/>
        <w:snapToGrid w:val="0"/>
        <w:spacing w:line="360" w:lineRule="auto"/>
        <w:ind w:firstLine="420" w:firstLineChars="200"/>
        <w:jc w:val="left"/>
        <w:textAlignment w:val="center"/>
        <w:rPr>
          <w:rFonts w:asciiTheme="minorEastAsia" w:hAnsiTheme="minorEastAsia"/>
        </w:rPr>
      </w:pPr>
      <w:r>
        <w:rPr>
          <w:rFonts w:asciiTheme="minorEastAsia" w:hAnsiTheme="minorEastAsia"/>
        </w:rPr>
        <w:t>D</w:t>
      </w:r>
      <w:r>
        <w:rPr>
          <w:rFonts w:asciiTheme="minorEastAsia" w:hAnsiTheme="minorEastAsia"/>
        </w:rPr>
        <w:t>．与足量</w:t>
      </w:r>
      <w:r>
        <w:rPr>
          <w:rFonts w:asciiTheme="minorEastAsia" w:hAnsiTheme="minorEastAsia"/>
        </w:rPr>
        <w:t>NaOH</w:t>
      </w:r>
      <w:r>
        <w:rPr>
          <w:rFonts w:asciiTheme="minorEastAsia" w:hAnsiTheme="minorEastAsia"/>
        </w:rPr>
        <w:t>溶液完全反应后生成的钠盐只有</w:t>
      </w:r>
      <w:r>
        <w:rPr>
          <w:rFonts w:asciiTheme="minorEastAsia" w:hAnsiTheme="minorEastAsia"/>
        </w:rPr>
        <w:t>1</w:t>
      </w:r>
      <w:r>
        <w:rPr>
          <w:rFonts w:asciiTheme="minorEastAsia" w:hAnsiTheme="minorEastAsia"/>
        </w:rPr>
        <w:t>种</w:t>
      </w:r>
      <w:r>
        <w:rPr>
          <w:rFonts w:asciiTheme="minorEastAsia" w:hAnsiTheme="minorEastAsia"/>
          <w:noProof/>
        </w:rPr>
        <w:drawing>
          <wp:inline distT="0" distB="0" distL="0" distR="0">
            <wp:extent cx="9525" cy="9525"/>
            <wp:effectExtent l="19050" t="0" r="9525" b="0"/>
            <wp:docPr id="160" name="图片 263" descr="C:\Users\ADMINI~1\AppData\Local\Temp\ksohtml\wps1F2F.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263" descr="C:\Users\ADMINI~1\AppData\Local\Temp\ksohtml\wps1F2F.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r>
        <w:rPr>
          <w:rFonts w:asciiTheme="minorEastAsia" w:hAnsiTheme="minorEastAsia"/>
          <w:noProof/>
        </w:rPr>
        <w:drawing>
          <wp:inline distT="0" distB="0" distL="0" distR="0">
            <wp:extent cx="9525" cy="9525"/>
            <wp:effectExtent l="19050" t="0" r="9525" b="0"/>
            <wp:docPr id="159" name="图片 264" descr="C:\Users\ADMINI~1\AppData\Local\Temp\ksohtml\wps1F30.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264" descr="C:\Users\ADMINI~1\AppData\Local\Temp\ksohtml\wps1F30.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p>
    <w:p w:rsidR="00A07BE3">
      <w:pPr>
        <w:adjustRightInd w:val="0"/>
        <w:snapToGrid w:val="0"/>
        <w:spacing w:line="360" w:lineRule="auto"/>
        <w:ind w:firstLine="420" w:firstLineChars="200"/>
        <w:jc w:val="left"/>
        <w:textAlignment w:val="center"/>
        <w:rPr>
          <w:rFonts w:asciiTheme="minorEastAsia" w:hAnsiTheme="minorEastAsia"/>
        </w:rPr>
      </w:pPr>
      <w:r>
        <w:rPr>
          <w:rFonts w:asciiTheme="minorEastAsia" w:hAnsiTheme="minorEastAsia"/>
        </w:rPr>
        <w:t>【答案】</w:t>
      </w:r>
      <w:r>
        <w:rPr>
          <w:rFonts w:asciiTheme="minorEastAsia" w:hAnsiTheme="minorEastAsia"/>
        </w:rPr>
        <w:t>C</w:t>
      </w:r>
      <w:r>
        <w:rPr>
          <w:rFonts w:asciiTheme="minorEastAsia" w:hAnsiTheme="minorEastAsia"/>
          <w:noProof/>
        </w:rPr>
        <w:drawing>
          <wp:inline distT="0" distB="0" distL="0" distR="0">
            <wp:extent cx="9525" cy="9525"/>
            <wp:effectExtent l="19050" t="0" r="9525" b="0"/>
            <wp:docPr id="158" name="图片 265" descr="C:\Users\ADMINI~1\AppData\Local\Temp\ksohtml\wps1F40.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265" descr="C:\Users\ADMINI~1\AppData\Local\Temp\ksohtml\wps1F40.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r>
        <w:rPr>
          <w:rFonts w:asciiTheme="minorEastAsia" w:hAnsiTheme="minorEastAsia"/>
          <w:noProof/>
        </w:rPr>
        <w:drawing>
          <wp:inline distT="0" distB="0" distL="0" distR="0">
            <wp:extent cx="9525" cy="9525"/>
            <wp:effectExtent l="19050" t="0" r="9525" b="0"/>
            <wp:docPr id="157" name="图片 266" descr="C:\Users\ADMINI~1\AppData\Local\Temp\ksohtml\wps1F41.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266" descr="C:\Users\ADMINI~1\AppData\Local\Temp\ksohtml\wps1F41.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p>
    <w:p w:rsidR="00A07BE3">
      <w:pPr>
        <w:adjustRightInd w:val="0"/>
        <w:snapToGrid w:val="0"/>
        <w:spacing w:line="360" w:lineRule="auto"/>
        <w:ind w:firstLine="420" w:firstLineChars="200"/>
        <w:jc w:val="left"/>
        <w:textAlignment w:val="center"/>
        <w:rPr>
          <w:rFonts w:asciiTheme="minorEastAsia" w:hAnsiTheme="minorEastAsia"/>
        </w:rPr>
        <w:sectPr w:rsidSect="00A07BE3">
          <w:headerReference w:type="default" r:id="rId98"/>
          <w:footerReference w:type="default" r:id="rId99"/>
          <w:type w:val="nextPage"/>
          <w:pgSz w:w="11906" w:h="16838"/>
          <w:pgMar w:top="1440" w:right="1800" w:bottom="1440" w:left="1800" w:header="851" w:footer="992" w:gutter="0"/>
          <w:pgNumType w:start="13"/>
          <w:cols w:space="425"/>
          <w:titlePg w:val="0"/>
          <w:docGrid w:type="lines" w:linePitch="312"/>
        </w:sectPr>
      </w:pPr>
      <w:r>
        <w:rPr>
          <w:rFonts w:asciiTheme="minorEastAsia" w:hAnsiTheme="minorEastAsia"/>
        </w:rPr>
        <w:t>【解析】与苯环碳原子直接相连的</w:t>
      </w:r>
      <w:r>
        <w:rPr>
          <w:rFonts w:asciiTheme="minorEastAsia" w:hAnsiTheme="minorEastAsia"/>
        </w:rPr>
        <w:t>6</w:t>
      </w:r>
      <w:r>
        <w:rPr>
          <w:rFonts w:asciiTheme="minorEastAsia" w:hAnsiTheme="minorEastAsia"/>
        </w:rPr>
        <w:t>个原子和苯环上的</w:t>
      </w:r>
      <w:r>
        <w:rPr>
          <w:rFonts w:asciiTheme="minorEastAsia" w:hAnsiTheme="minorEastAsia"/>
        </w:rPr>
        <w:t>6</w:t>
      </w:r>
    </w:p>
    <w:p w:rsidR="00A07BE3">
      <w:pPr>
        <w:adjustRightInd w:val="0"/>
        <w:snapToGrid w:val="0"/>
        <w:spacing w:line="360" w:lineRule="auto"/>
        <w:ind w:firstLine="420" w:firstLineChars="200"/>
        <w:jc w:val="left"/>
        <w:textAlignment w:val="center"/>
        <w:rPr>
          <w:rFonts w:asciiTheme="minorEastAsia" w:hAnsiTheme="minorEastAsia"/>
        </w:rPr>
      </w:pPr>
      <w:r>
        <w:rPr>
          <w:rFonts w:asciiTheme="minorEastAsia" w:hAnsiTheme="minorEastAsia"/>
        </w:rPr>
        <w:t>个碳原子一定共平面，故该分子中至少</w:t>
      </w:r>
      <w:r>
        <w:rPr>
          <w:rFonts w:asciiTheme="minorEastAsia" w:hAnsiTheme="minorEastAsia"/>
        </w:rPr>
        <w:t>12</w:t>
      </w:r>
      <w:r>
        <w:rPr>
          <w:rFonts w:asciiTheme="minorEastAsia" w:hAnsiTheme="minorEastAsia"/>
        </w:rPr>
        <w:t>个原子共平面，</w:t>
      </w:r>
      <w:r>
        <w:rPr>
          <w:rFonts w:asciiTheme="minorEastAsia" w:hAnsiTheme="minorEastAsia"/>
        </w:rPr>
        <w:t>A</w:t>
      </w:r>
      <w:r>
        <w:rPr>
          <w:rFonts w:asciiTheme="minorEastAsia" w:hAnsiTheme="minorEastAsia"/>
        </w:rPr>
        <w:t>正确；该物质完全水解后所得有机物为</w:t>
      </w:r>
      <w:r>
        <w:rPr>
          <w:rFonts w:asciiTheme="minorEastAsia" w:hAnsiTheme="minorEastAsia"/>
          <w:noProof/>
        </w:rPr>
        <w:drawing>
          <wp:inline distT="0" distB="0" distL="0" distR="0">
            <wp:extent cx="1209675" cy="619125"/>
            <wp:effectExtent l="19050" t="0" r="9525" b="0"/>
            <wp:docPr id="143" name="图片 267" descr="C:\Users\ADMINI~1\AppData\Local\Temp\ksohtml\wps1F42.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267" descr="C:\Users\ADMINI~1\AppData\Local\Temp\ksohtml\wps1F42.tmp.jpg"/>
                    <pic:cNvPicPr>
                      <a:picLocks noChangeAspect="1" noChangeArrowheads="1"/>
                    </pic:cNvPicPr>
                  </pic:nvPicPr>
                  <pic:blipFill>
                    <a:blip xmlns:r="http://schemas.openxmlformats.org/officeDocument/2006/relationships" r:embed="rId100" cstate="print"/>
                    <a:stretch>
                      <a:fillRect/>
                    </a:stretch>
                  </pic:blipFill>
                  <pic:spPr>
                    <a:xfrm>
                      <a:off x="0" y="0"/>
                      <a:ext cx="1209675" cy="619125"/>
                    </a:xfrm>
                    <a:prstGeom prst="rect">
                      <a:avLst/>
                    </a:prstGeom>
                    <a:noFill/>
                    <a:ln w="9525">
                      <a:noFill/>
                      <a:miter lim="800000"/>
                      <a:headEnd/>
                      <a:tailEnd/>
                    </a:ln>
                  </pic:spPr>
                </pic:pic>
              </a:graphicData>
            </a:graphic>
          </wp:inline>
        </w:drawing>
      </w:r>
      <w:r>
        <w:rPr>
          <w:rFonts w:asciiTheme="minorEastAsia" w:hAnsiTheme="minorEastAsia"/>
          <w:noProof/>
        </w:rPr>
        <w:drawing>
          <wp:inline distT="0" distB="0" distL="0" distR="0">
            <wp:extent cx="9525" cy="9525"/>
            <wp:effectExtent l="19050" t="0" r="9525" b="0"/>
            <wp:docPr id="109" name="图片 268" descr="C:\Users\ADMINI~1\AppData\Local\Temp\ksohtml\wps1F53.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268" descr="C:\Users\ADMINI~1\AppData\Local\Temp\ksohtml\wps1F53.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r>
        <w:rPr>
          <w:rFonts w:asciiTheme="minorEastAsia" w:hAnsiTheme="minorEastAsia"/>
          <w:noProof/>
        </w:rPr>
        <w:drawing>
          <wp:inline distT="0" distB="0" distL="0" distR="0">
            <wp:extent cx="9525" cy="9525"/>
            <wp:effectExtent l="19050" t="0" r="9525" b="0"/>
            <wp:docPr id="107" name="图片 269" descr="C:\Users\ADMINI~1\AppData\Local\Temp\ksohtml\wps1F54.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269" descr="C:\Users\ADMINI~1\AppData\Local\Temp\ksohtml\wps1F54.tmp.jpg"/>
                    <pic:cNvPicPr>
                      <a:picLocks noChangeAspect="1" noChangeArrowheads="1"/>
                    </pic:cNvPicPr>
                  </pic:nvPicPr>
                  <pic:blipFill>
                    <a:blip xmlns:r="http://schemas.openxmlformats.org/officeDocument/2006/relationships" r:embed="rId97"/>
                    <a:stretch>
                      <a:fillRect/>
                    </a:stretch>
                  </pic:blipFill>
                  <pic:spPr>
                    <a:xfrm>
                      <a:off x="0" y="0"/>
                      <a:ext cx="9525" cy="9525"/>
                    </a:xfrm>
                    <a:prstGeom prst="rect">
                      <a:avLst/>
                    </a:prstGeom>
                    <a:noFill/>
                    <a:ln w="9525">
                      <a:noFill/>
                      <a:miter lim="800000"/>
                      <a:headEnd/>
                      <a:tailEnd/>
                    </a:ln>
                  </pic:spPr>
                </pic:pic>
              </a:graphicData>
            </a:graphic>
          </wp:inline>
        </w:drawing>
      </w:r>
      <w:r>
        <w:rPr>
          <w:rFonts w:asciiTheme="minorEastAsia" w:hAnsiTheme="minorEastAsia"/>
        </w:rPr>
        <w:t>，其中只有与</w:t>
      </w:r>
      <w:r>
        <w:rPr>
          <w:rFonts w:asciiTheme="minorEastAsia" w:hAnsiTheme="minorEastAsia"/>
        </w:rPr>
        <w:t>—NH</w:t>
      </w:r>
      <w:r>
        <w:rPr>
          <w:rFonts w:asciiTheme="minorEastAsia" w:hAnsiTheme="minorEastAsia"/>
          <w:vertAlign w:val="subscript"/>
        </w:rPr>
        <w:t>2</w:t>
      </w:r>
      <w:r>
        <w:rPr>
          <w:rFonts w:asciiTheme="minorEastAsia" w:hAnsiTheme="minorEastAsia"/>
        </w:rPr>
        <w:t>直接相连的碳原子为手性碳原子，即手性碳原子数目为</w:t>
      </w:r>
      <w:r>
        <w:rPr>
          <w:rFonts w:asciiTheme="minorEastAsia" w:hAnsiTheme="minorEastAsia"/>
        </w:rPr>
        <w:t>1</w:t>
      </w:r>
      <w:r>
        <w:rPr>
          <w:rFonts w:asciiTheme="minorEastAsia" w:hAnsiTheme="minorEastAsia"/>
        </w:rPr>
        <w:t>个，</w:t>
      </w:r>
      <w:r>
        <w:rPr>
          <w:rFonts w:asciiTheme="minorEastAsia" w:hAnsiTheme="minorEastAsia"/>
        </w:rPr>
        <w:t>B</w:t>
      </w:r>
      <w:r>
        <w:rPr>
          <w:rFonts w:asciiTheme="minorEastAsia" w:hAnsiTheme="minorEastAsia"/>
        </w:rPr>
        <w:t>正确；该物质含有醇羟基，不含酚羟基，与</w:t>
      </w:r>
      <w:r>
        <w:rPr>
          <w:rFonts w:asciiTheme="minorEastAsia" w:hAnsiTheme="minorEastAsia"/>
        </w:rPr>
        <w:t>FeCl</w:t>
      </w:r>
      <w:r>
        <w:rPr>
          <w:rFonts w:asciiTheme="minorEastAsia" w:hAnsiTheme="minorEastAsia"/>
          <w:vertAlign w:val="subscript"/>
        </w:rPr>
        <w:t>3</w:t>
      </w:r>
      <w:r>
        <w:rPr>
          <w:rFonts w:asciiTheme="minorEastAsia" w:hAnsiTheme="minorEastAsia"/>
        </w:rPr>
        <w:t>溶液作用不会显紫色，</w:t>
      </w:r>
      <w:r>
        <w:rPr>
          <w:rFonts w:asciiTheme="minorEastAsia" w:hAnsiTheme="minorEastAsia"/>
        </w:rPr>
        <w:t>C</w:t>
      </w:r>
      <w:r>
        <w:rPr>
          <w:rFonts w:asciiTheme="minorEastAsia" w:hAnsiTheme="minorEastAsia"/>
        </w:rPr>
        <w:t>错误；与足量</w:t>
      </w:r>
      <w:r>
        <w:rPr>
          <w:rFonts w:asciiTheme="minorEastAsia" w:hAnsiTheme="minorEastAsia"/>
        </w:rPr>
        <w:t>NaOH</w:t>
      </w:r>
      <w:r>
        <w:rPr>
          <w:rFonts w:asciiTheme="minorEastAsia" w:hAnsiTheme="minorEastAsia"/>
        </w:rPr>
        <w:t>溶液完全反应生成</w:t>
      </w:r>
      <w:r>
        <w:rPr>
          <w:rFonts w:asciiTheme="minorEastAsia" w:hAnsiTheme="minorEastAsia"/>
          <w:noProof/>
        </w:rPr>
        <w:drawing>
          <wp:inline distT="0" distB="0" distL="0" distR="0">
            <wp:extent cx="1209675" cy="619125"/>
            <wp:effectExtent l="19050" t="0" r="9525" b="0"/>
            <wp:docPr id="64" name="图片 270" descr="C:\Users\ADMINI~1\AppData\Local\Temp\ksohtml\wps1F55.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70" descr="C:\Users\ADMINI~1\AppData\Local\Temp\ksohtml\wps1F55.tmp.jpg"/>
                    <pic:cNvPicPr>
                      <a:picLocks noChangeAspect="1" noChangeArrowheads="1"/>
                    </pic:cNvPicPr>
                  </pic:nvPicPr>
                  <pic:blipFill>
                    <a:blip xmlns:r="http://schemas.openxmlformats.org/officeDocument/2006/relationships" r:embed="rId100" cstate="print"/>
                    <a:stretch>
                      <a:fillRect/>
                    </a:stretch>
                  </pic:blipFill>
                  <pic:spPr>
                    <a:xfrm>
                      <a:off x="0" y="0"/>
                      <a:ext cx="1209675" cy="619125"/>
                    </a:xfrm>
                    <a:prstGeom prst="rect">
                      <a:avLst/>
                    </a:prstGeom>
                    <a:noFill/>
                    <a:ln w="9525">
                      <a:noFill/>
                      <a:miter lim="800000"/>
                      <a:headEnd/>
                      <a:tailEnd/>
                    </a:ln>
                  </pic:spPr>
                </pic:pic>
              </a:graphicData>
            </a:graphic>
          </wp:inline>
        </w:drawing>
      </w:r>
      <w:r>
        <w:rPr>
          <w:rFonts w:asciiTheme="minorEastAsia" w:hAnsiTheme="minorEastAsia"/>
        </w:rPr>
        <w:t>和</w:t>
      </w:r>
      <w:r>
        <w:rPr>
          <w:rFonts w:asciiTheme="minorEastAsia" w:hAnsiTheme="minorEastAsia"/>
        </w:rPr>
        <w:t>Na</w:t>
      </w:r>
      <w:r>
        <w:rPr>
          <w:rFonts w:asciiTheme="minorEastAsia" w:hAnsiTheme="minorEastAsia"/>
          <w:vertAlign w:val="subscript"/>
        </w:rPr>
        <w:t>2</w:t>
      </w:r>
      <w:r>
        <w:rPr>
          <w:rFonts w:asciiTheme="minorEastAsia" w:hAnsiTheme="minorEastAsia"/>
        </w:rPr>
        <w:t>CO</w:t>
      </w:r>
      <w:r>
        <w:rPr>
          <w:rFonts w:asciiTheme="minorEastAsia" w:hAnsiTheme="minorEastAsia"/>
          <w:vertAlign w:val="subscript"/>
        </w:rPr>
        <w:t>3</w:t>
      </w:r>
      <w:r>
        <w:rPr>
          <w:rFonts w:asciiTheme="minorEastAsia" w:hAnsiTheme="minorEastAsia"/>
        </w:rPr>
        <w:t>，生成的钠盐只有</w:t>
      </w:r>
      <w:r>
        <w:rPr>
          <w:rFonts w:asciiTheme="minorEastAsia" w:hAnsiTheme="minorEastAsia"/>
        </w:rPr>
        <w:t>1</w:t>
      </w:r>
      <w:r>
        <w:rPr>
          <w:rFonts w:asciiTheme="minorEastAsia" w:hAnsiTheme="minorEastAsia"/>
        </w:rPr>
        <w:t>种，</w:t>
      </w:r>
      <w:r>
        <w:rPr>
          <w:rFonts w:asciiTheme="minorEastAsia" w:hAnsiTheme="minorEastAsia"/>
        </w:rPr>
        <w:t>D</w:t>
      </w:r>
      <w:r>
        <w:rPr>
          <w:rFonts w:asciiTheme="minorEastAsia" w:hAnsiTheme="minorEastAsia"/>
        </w:rPr>
        <w:t>正确。</w:t>
      </w:r>
    </w:p>
    <w:p w:rsidR="00A07BE3">
      <w:pPr>
        <w:pStyle w:val="PlainText"/>
        <w:tabs>
          <w:tab w:val="left" w:pos="3780"/>
        </w:tabs>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素养微专题</w:t>
      </w:r>
      <w:r>
        <w:rPr>
          <w:rFonts w:asciiTheme="minorEastAsia" w:eastAsiaTheme="minorEastAsia" w:hAnsiTheme="minorEastAsia" w:cstheme="minorEastAsia" w:hint="eastAsia"/>
          <w:sz w:val="24"/>
          <w:szCs w:val="24"/>
        </w:rPr>
        <w:t xml:space="preserve">  </w:t>
      </w:r>
      <w:r>
        <w:rPr>
          <w:rFonts w:asciiTheme="minorEastAsia" w:eastAsiaTheme="minorEastAsia" w:hAnsiTheme="minorEastAsia" w:cstheme="minorEastAsia" w:hint="eastAsia"/>
          <w:sz w:val="24"/>
          <w:szCs w:val="24"/>
        </w:rPr>
        <w:t>陌生有机物的结构与性质</w:t>
      </w:r>
    </w:p>
    <w:p w:rsidR="00A07BE3">
      <w:pPr>
        <w:pStyle w:val="PlainText"/>
        <w:tabs>
          <w:tab w:val="left" w:pos="3780"/>
        </w:tabs>
        <w:adjustRightInd w:val="0"/>
        <w:snapToGrid w:val="0"/>
        <w:spacing w:line="360" w:lineRule="auto"/>
        <w:ind w:firstLine="480" w:firstLineChars="20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一、把握有机化学学习的基本思维方法</w:t>
      </w:r>
    </w:p>
    <w:p w:rsidR="00A07BE3">
      <w:pPr>
        <w:adjustRightInd w:val="0"/>
        <w:snapToGrid w:val="0"/>
        <w:spacing w:line="360" w:lineRule="auto"/>
        <w:ind w:firstLine="480" w:firstLineChars="200"/>
        <w:jc w:val="left"/>
        <w:rPr>
          <w:rFonts w:asciiTheme="minorEastAsia" w:hAnsiTheme="minorEastAsia" w:cstheme="minorEastAsia"/>
          <w:sz w:val="24"/>
          <w:shd w:val="clear" w:color="auto" w:fill="FFFFFF"/>
        </w:rPr>
      </w:pPr>
      <w:r>
        <w:rPr>
          <w:rFonts w:asciiTheme="minorEastAsia" w:hAnsiTheme="minorEastAsia" w:cstheme="minorEastAsia" w:hint="eastAsia"/>
          <w:sz w:val="24"/>
        </w:rPr>
        <w:t>1.</w:t>
      </w:r>
      <w:r>
        <w:rPr>
          <w:rFonts w:asciiTheme="minorEastAsia" w:hAnsiTheme="minorEastAsia" w:cstheme="minorEastAsia" w:hint="eastAsia"/>
          <w:sz w:val="24"/>
        </w:rPr>
        <w:t>结构决定性质。</w:t>
      </w:r>
      <w:r>
        <w:rPr>
          <w:rFonts w:asciiTheme="minorEastAsia" w:hAnsiTheme="minorEastAsia" w:cstheme="minorEastAsia" w:hint="eastAsia"/>
          <w:sz w:val="24"/>
          <w:shd w:val="clear" w:color="auto" w:fill="FFFFFF"/>
        </w:rPr>
        <w:t>从物理性质看，烃一般是非极性或弱极性的分子，一般难溶于强极性的溶剂水中；烃的衍生物中官能团极性较强，分子间作用力增大，诸如</w:t>
      </w:r>
      <w:r>
        <w:rPr>
          <w:rFonts w:asciiTheme="minorEastAsia" w:hAnsiTheme="minorEastAsia" w:cstheme="minorEastAsia" w:hint="eastAsia"/>
          <w:sz w:val="24"/>
          <w:shd w:val="clear" w:color="auto" w:fill="FFFFFF"/>
        </w:rPr>
        <w:t>-OH</w:t>
      </w:r>
      <w:r>
        <w:rPr>
          <w:rFonts w:asciiTheme="minorEastAsia" w:hAnsiTheme="minorEastAsia" w:cstheme="minorEastAsia" w:hint="eastAsia"/>
          <w:sz w:val="24"/>
          <w:shd w:val="clear" w:color="auto" w:fill="FFFFFF"/>
        </w:rPr>
        <w:t>、</w:t>
      </w:r>
      <w:r>
        <w:rPr>
          <w:rFonts w:asciiTheme="minorEastAsia" w:hAnsiTheme="minorEastAsia" w:cstheme="minorEastAsia" w:hint="eastAsia"/>
          <w:sz w:val="24"/>
          <w:shd w:val="clear" w:color="auto" w:fill="FFFFFF"/>
        </w:rPr>
        <w:t>-CHO</w:t>
      </w:r>
      <w:r>
        <w:rPr>
          <w:rFonts w:asciiTheme="minorEastAsia" w:hAnsiTheme="minorEastAsia" w:cstheme="minorEastAsia" w:hint="eastAsia"/>
          <w:sz w:val="24"/>
          <w:shd w:val="clear" w:color="auto" w:fill="FFFFFF"/>
        </w:rPr>
        <w:t>、</w:t>
      </w:r>
      <w:r>
        <w:rPr>
          <w:rFonts w:asciiTheme="minorEastAsia" w:hAnsiTheme="minorEastAsia" w:cstheme="minorEastAsia" w:hint="eastAsia"/>
          <w:sz w:val="24"/>
          <w:shd w:val="clear" w:color="auto" w:fill="FFFFFF"/>
        </w:rPr>
        <w:t>-COOH</w:t>
      </w:r>
      <w:r>
        <w:rPr>
          <w:rFonts w:asciiTheme="minorEastAsia" w:hAnsiTheme="minorEastAsia" w:cstheme="minorEastAsia" w:hint="eastAsia"/>
          <w:sz w:val="24"/>
          <w:shd w:val="clear" w:color="auto" w:fill="FFFFFF"/>
        </w:rPr>
        <w:t>能与水形成分子间氢键，易溶于水中，如低级醇、醛、酸能与水任意比互溶，其熔点、沸点都比相对分子质量相当的烃类要高许多。但为什么丁醇微溶于水呢？这是因为烃基的增长分子的憎水性上升为主要矛盾，而</w:t>
      </w:r>
      <w:r>
        <w:rPr>
          <w:rFonts w:asciiTheme="minorEastAsia" w:hAnsiTheme="minorEastAsia" w:cstheme="minorEastAsia" w:hint="eastAsia"/>
          <w:sz w:val="24"/>
          <w:shd w:val="clear" w:color="auto" w:fill="FFFFFF"/>
        </w:rPr>
        <w:t>-OH</w:t>
      </w:r>
      <w:r>
        <w:rPr>
          <w:rFonts w:asciiTheme="minorEastAsia" w:hAnsiTheme="minorEastAsia" w:cstheme="minorEastAsia" w:hint="eastAsia"/>
          <w:sz w:val="24"/>
          <w:shd w:val="clear" w:color="auto" w:fill="FFFFFF"/>
        </w:rPr>
        <w:t>的亲水作用相对变小造成的；还可结合量变引起质变的哲学原理解释高级醇、醛、羧酸不溶于水的事实。从化学性质看，烷烃的单</w:t>
      </w:r>
      <w:r>
        <w:rPr>
          <w:rFonts w:asciiTheme="minorEastAsia" w:hAnsiTheme="minorEastAsia" w:cstheme="minorEastAsia" w:hint="eastAsia"/>
          <w:sz w:val="24"/>
          <w:shd w:val="clear" w:color="auto" w:fill="FFFFFF"/>
        </w:rPr>
        <w:t>键结构决定了化学性质的稳定性、饱和性，只有在一定条件下发生取代反应，不能使酸性高锰酸钾溶液褪色；由此可类比迁移到其他有机物的烷基也具有发生取代反应的性质。由于烯烃分子中含有</w:t>
      </w:r>
      <w:r>
        <w:rPr>
          <w:rFonts w:asciiTheme="minorEastAsia" w:hAnsiTheme="minorEastAsia" w:cstheme="minorEastAsia" w:hint="eastAsia"/>
          <w:position w:val="-4"/>
          <w:sz w:val="24"/>
        </w:rPr>
        <w:object>
          <v:shape id="_x0000_i1042" type="#_x0000_t75" style="width:30.75pt;height:12pt" o:ole="">
            <v:imagedata r:id="rId101" o:title=""/>
          </v:shape>
          <o:OLEObject Type="Embed" ProgID="PBrush" ShapeID="_x0000_i1042" DrawAspect="Content" ObjectID="_1767940396" r:id="rId102"/>
        </w:object>
      </w:r>
      <w:r>
        <w:rPr>
          <w:rFonts w:asciiTheme="minorEastAsia" w:hAnsiTheme="minorEastAsia" w:cstheme="minorEastAsia" w:hint="eastAsia"/>
          <w:sz w:val="24"/>
        </w:rPr>
        <w:t>，</w:t>
      </w:r>
      <w:r>
        <w:rPr>
          <w:rFonts w:asciiTheme="minorEastAsia" w:hAnsiTheme="minorEastAsia" w:cstheme="minorEastAsia" w:hint="eastAsia"/>
          <w:sz w:val="24"/>
          <w:shd w:val="clear" w:color="auto" w:fill="FFFFFF"/>
        </w:rPr>
        <w:t>其不饱和性结构就决定了它的典型性质为加成反应及加成聚合反应，能使酸性高锰酸钾溶液褪色等。而苯环结构的特殊性使其具饱和性能发生取代反应，同时也具有不饱和烃的性质，能与</w:t>
      </w:r>
      <w:r>
        <w:rPr>
          <w:rFonts w:asciiTheme="minorEastAsia" w:hAnsiTheme="minorEastAsia" w:cstheme="minorEastAsia" w:hint="eastAsia"/>
          <w:sz w:val="24"/>
          <w:shd w:val="clear" w:color="auto" w:fill="FFFFFF"/>
        </w:rPr>
        <w:t>H</w:t>
      </w:r>
      <w:r>
        <w:rPr>
          <w:rFonts w:asciiTheme="minorEastAsia" w:hAnsiTheme="minorEastAsia" w:cstheme="minorEastAsia" w:hint="eastAsia"/>
          <w:sz w:val="24"/>
          <w:shd w:val="clear" w:color="auto" w:fill="FFFFFF"/>
          <w:vertAlign w:val="subscript"/>
        </w:rPr>
        <w:t>2</w:t>
      </w:r>
      <w:r>
        <w:rPr>
          <w:rFonts w:asciiTheme="minorEastAsia" w:hAnsiTheme="minorEastAsia" w:cstheme="minorEastAsia" w:hint="eastAsia"/>
          <w:sz w:val="24"/>
          <w:shd w:val="clear" w:color="auto" w:fill="FFFFFF"/>
        </w:rPr>
        <w:t>在一定条件下发生加成反应。</w:t>
      </w:r>
    </w:p>
    <w:p w:rsidR="00A07BE3">
      <w:pPr>
        <w:adjustRightInd w:val="0"/>
        <w:snapToGrid w:val="0"/>
        <w:spacing w:line="360" w:lineRule="auto"/>
        <w:ind w:firstLine="480" w:firstLineChars="200"/>
        <w:jc w:val="left"/>
        <w:rPr>
          <w:rFonts w:asciiTheme="minorEastAsia" w:hAnsiTheme="minorEastAsia" w:cstheme="minorEastAsia"/>
          <w:sz w:val="24"/>
          <w:shd w:val="clear" w:color="auto" w:fill="FFFFFF"/>
        </w:rPr>
        <w:sectPr w:rsidSect="00A07BE3">
          <w:headerReference w:type="default" r:id="rId103"/>
          <w:footerReference w:type="default" r:id="rId104"/>
          <w:type w:val="nextPage"/>
          <w:pgSz w:w="11906" w:h="16838"/>
          <w:pgMar w:top="1440" w:right="1800" w:bottom="1440" w:left="1800" w:header="851" w:footer="992" w:gutter="0"/>
          <w:pgNumType w:start="14"/>
          <w:cols w:space="425"/>
          <w:titlePg w:val="0"/>
          <w:docGrid w:type="lines" w:linePitch="312"/>
        </w:sectPr>
      </w:pPr>
      <w:r>
        <w:rPr>
          <w:rFonts w:asciiTheme="minorEastAsia" w:hAnsiTheme="minorEastAsia" w:cstheme="minorEastAsia" w:hint="eastAsia"/>
          <w:sz w:val="24"/>
        </w:rPr>
        <w:t>2.</w:t>
      </w:r>
      <w:r>
        <w:rPr>
          <w:rFonts w:asciiTheme="minorEastAsia" w:hAnsiTheme="minorEastAsia" w:cstheme="minorEastAsia" w:hint="eastAsia"/>
          <w:sz w:val="24"/>
        </w:rPr>
        <w:t>官能团决定性质。以官能团为核心，以典型代表物质性质为模板，预测、判断陌生有机物的性质。如乳酸（</w:t>
      </w:r>
      <w:r>
        <w:rPr>
          <w:rFonts w:asciiTheme="minorEastAsia" w:hAnsiTheme="minorEastAsia" w:cstheme="minorEastAsia" w:hint="eastAsia"/>
          <w:sz w:val="24"/>
        </w:rPr>
        <w:t>CH</w:t>
      </w:r>
      <w:r>
        <w:rPr>
          <w:rFonts w:asciiTheme="minorEastAsia" w:hAnsiTheme="minorEastAsia" w:cstheme="minorEastAsia" w:hint="eastAsia"/>
          <w:sz w:val="24"/>
          <w:vertAlign w:val="subscript"/>
        </w:rPr>
        <w:t>3</w:t>
      </w:r>
      <w:r>
        <w:rPr>
          <w:rFonts w:asciiTheme="minorEastAsia" w:hAnsiTheme="minorEastAsia" w:cstheme="minorEastAsia" w:hint="eastAsia"/>
          <w:sz w:val="24"/>
        </w:rPr>
        <w:t>CHOHCOOH</w:t>
      </w:r>
      <w:r>
        <w:rPr>
          <w:rFonts w:asciiTheme="minorEastAsia" w:hAnsiTheme="minorEastAsia" w:cstheme="minorEastAsia" w:hint="eastAsia"/>
          <w:sz w:val="24"/>
        </w:rPr>
        <w:t>）</w:t>
      </w:r>
      <w:r>
        <w:rPr>
          <w:rFonts w:asciiTheme="minorEastAsia" w:hAnsiTheme="minorEastAsia" w:cstheme="minorEastAsia" w:hint="eastAsia"/>
          <w:sz w:val="24"/>
          <w:shd w:val="clear" w:color="auto" w:fill="FFFFFF"/>
        </w:rPr>
        <w:t>，分子结构中既含有羧基，又含有羟基，因此可推知其具有酸和醇的双重性质，在浓硫酸加热条件下两分子乳酸可形成环状二聚体丙交酯（</w:t>
      </w:r>
      <w:r>
        <w:rPr>
          <w:rFonts w:asciiTheme="minorEastAsia" w:hAnsiTheme="minorEastAsia" w:cstheme="minorEastAsia" w:hint="eastAsia"/>
          <w:noProof/>
          <w:sz w:val="24"/>
        </w:rPr>
        <w:drawing>
          <wp:inline distT="0" distB="0" distL="114300" distR="114300">
            <wp:extent cx="904875" cy="761365"/>
            <wp:effectExtent l="0" t="0" r="9525" b="635"/>
            <wp:docPr id="1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7"/>
                    <pic:cNvPicPr>
                      <a:picLocks noChangeAspect="1"/>
                    </pic:cNvPicPr>
                  </pic:nvPicPr>
                  <pic:blipFill>
                    <a:blip xmlns:r="http://schemas.openxmlformats.org/officeDocument/2006/relationships" r:embed="rId105" cstate="print"/>
                    <a:stretch>
                      <a:fillRect/>
                    </a:stretch>
                  </pic:blipFill>
                  <pic:spPr>
                    <a:xfrm>
                      <a:off x="0" y="0"/>
                      <a:ext cx="904875" cy="761365"/>
                    </a:xfrm>
                    <a:prstGeom prst="rect">
                      <a:avLst/>
                    </a:prstGeom>
                    <a:noFill/>
                    <a:ln>
                      <a:noFill/>
                    </a:ln>
                  </pic:spPr>
                </pic:pic>
              </a:graphicData>
            </a:graphic>
          </wp:inline>
        </w:drawing>
      </w:r>
      <w:r>
        <w:rPr>
          <w:rFonts w:asciiTheme="minorEastAsia" w:hAnsiTheme="minorEastAsia" w:cstheme="minorEastAsia" w:hint="eastAsia"/>
          <w:sz w:val="24"/>
          <w:shd w:val="clear" w:color="auto" w:fill="FFFFFF"/>
        </w:rPr>
        <w:t>），乳酸在一定条件下还能发生缩聚</w:t>
      </w:r>
      <w:r>
        <w:rPr>
          <w:rFonts w:asciiTheme="minorEastAsia" w:hAnsiTheme="minorEastAsia" w:cstheme="minorEastAsia" w:hint="eastAsia"/>
          <w:sz w:val="24"/>
          <w:shd w:val="clear" w:color="auto" w:fill="FFFFFF"/>
        </w:rPr>
        <w:t>反应生成聚乳酸（</w:t>
      </w:r>
      <w:r>
        <w:rPr>
          <w:rFonts w:asciiTheme="minorEastAsia" w:hAnsiTheme="minorEastAsia" w:cstheme="minorEastAsia" w:hint="eastAsia"/>
          <w:noProof/>
          <w:sz w:val="24"/>
        </w:rPr>
        <w:drawing>
          <wp:inline distT="0" distB="0" distL="114300" distR="114300">
            <wp:extent cx="1040130" cy="781050"/>
            <wp:effectExtent l="0" t="0" r="7620" b="0"/>
            <wp:docPr id="13" name="图片 2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6" descr="IMG_256"/>
                    <pic:cNvPicPr>
                      <a:picLocks noChangeAspect="1"/>
                    </pic:cNvPicPr>
                  </pic:nvPicPr>
                  <pic:blipFill>
                    <a:blip xmlns:r="http://schemas.openxmlformats.org/officeDocument/2006/relationships" r:embed="rId106" cstate="print"/>
                    <a:srcRect l="9701" t="7507" r="8769" b="4558"/>
                    <a:stretch>
                      <a:fillRect/>
                    </a:stretch>
                  </pic:blipFill>
                  <pic:spPr>
                    <a:xfrm>
                      <a:off x="0" y="0"/>
                      <a:ext cx="1040130" cy="781050"/>
                    </a:xfrm>
                    <a:prstGeom prst="rect">
                      <a:avLst/>
                    </a:prstGeom>
                    <a:noFill/>
                    <a:ln w="9525">
                      <a:noFill/>
                    </a:ln>
                  </pic:spPr>
                </pic:pic>
              </a:graphicData>
            </a:graphic>
          </wp:inline>
        </w:drawing>
      </w:r>
      <w:r>
        <w:rPr>
          <w:rFonts w:asciiTheme="minorEastAsia" w:hAnsiTheme="minorEastAsia" w:cstheme="minorEastAsia" w:hint="eastAsia"/>
          <w:sz w:val="24"/>
          <w:shd w:val="clear" w:color="auto" w:fill="FFFFFF"/>
        </w:rPr>
        <w:t>）。</w:t>
      </w:r>
    </w:p>
    <w:p w:rsidR="00A07BE3">
      <w:pPr>
        <w:adjustRightInd w:val="0"/>
        <w:snapToGrid w:val="0"/>
        <w:spacing w:line="360" w:lineRule="auto"/>
        <w:ind w:firstLine="480" w:firstLineChars="200"/>
        <w:jc w:val="left"/>
        <w:rPr>
          <w:rFonts w:asciiTheme="minorEastAsia" w:hAnsiTheme="minorEastAsia" w:cstheme="minorEastAsia"/>
          <w:sz w:val="24"/>
        </w:rPr>
      </w:pPr>
      <w:r>
        <w:rPr>
          <w:rFonts w:asciiTheme="minorEastAsia" w:hAnsiTheme="minorEastAsia" w:cstheme="minorEastAsia" w:hint="eastAsia"/>
          <w:sz w:val="24"/>
        </w:rPr>
        <w:t>3.</w:t>
      </w:r>
      <w:r>
        <w:rPr>
          <w:rFonts w:asciiTheme="minorEastAsia" w:hAnsiTheme="minorEastAsia" w:cstheme="minorEastAsia" w:hint="eastAsia"/>
          <w:sz w:val="24"/>
        </w:rPr>
        <w:t>从化学键的断裂和形成认识有机反应类型。</w:t>
      </w:r>
    </w:p>
    <w:p w:rsidR="00A07BE3">
      <w:pPr>
        <w:adjustRightInd w:val="0"/>
        <w:snapToGrid w:val="0"/>
        <w:spacing w:line="360" w:lineRule="auto"/>
        <w:ind w:firstLine="480" w:firstLineChars="200"/>
        <w:jc w:val="left"/>
        <w:rPr>
          <w:rFonts w:asciiTheme="minorEastAsia" w:hAnsiTheme="minorEastAsia" w:cstheme="minorEastAsia"/>
          <w:sz w:val="24"/>
        </w:rPr>
      </w:pPr>
      <w:r>
        <w:rPr>
          <w:rFonts w:asciiTheme="minorEastAsia" w:hAnsiTheme="minorEastAsia" w:cstheme="minorEastAsia" w:hint="eastAsia"/>
          <w:sz w:val="24"/>
          <w:shd w:val="clear" w:color="auto" w:fill="FFFFFF"/>
        </w:rPr>
        <w:t>化学反应的本质是旧键的断裂和新键的形成。从甲烷与</w:t>
      </w:r>
      <w:r>
        <w:rPr>
          <w:rFonts w:asciiTheme="minorEastAsia" w:hAnsiTheme="minorEastAsia" w:cstheme="minorEastAsia" w:hint="eastAsia"/>
          <w:sz w:val="24"/>
          <w:shd w:val="clear" w:color="auto" w:fill="FFFFFF"/>
        </w:rPr>
        <w:t>Cl</w:t>
      </w:r>
      <w:r>
        <w:rPr>
          <w:rFonts w:asciiTheme="minorEastAsia" w:hAnsiTheme="minorEastAsia" w:cstheme="minorEastAsia" w:hint="eastAsia"/>
          <w:sz w:val="24"/>
          <w:shd w:val="clear" w:color="auto" w:fill="FFFFFF"/>
          <w:vertAlign w:val="subscript"/>
        </w:rPr>
        <w:t>2</w:t>
      </w:r>
      <w:r>
        <w:rPr>
          <w:rFonts w:asciiTheme="minorEastAsia" w:hAnsiTheme="minorEastAsia" w:cstheme="minorEastAsia" w:hint="eastAsia"/>
          <w:sz w:val="24"/>
          <w:shd w:val="clear" w:color="auto" w:fill="FFFFFF"/>
        </w:rPr>
        <w:t>光取代反应到乙烯的加成反应，共价键的断裂、形成是它们的共性，相比无机反应更直观。因此，复习时需要从化学键出发，融合官能团的性质及键的极性、不饱和度等概念，建构有机反应的认知模型，并应用模型推理分析陌生的有机反应，形成</w:t>
      </w:r>
      <w:r>
        <w:rPr>
          <w:rFonts w:asciiTheme="minorEastAsia" w:hAnsiTheme="minorEastAsia" w:cstheme="minorEastAsia" w:hint="eastAsia"/>
          <w:sz w:val="24"/>
          <w:shd w:val="clear" w:color="auto" w:fill="FFFFFF"/>
        </w:rPr>
        <w:t>认知思路，突破孤立认识每一个有机反应，克服死记硬背。下图为加成反应认知模型。</w:t>
      </w:r>
      <w:r>
        <w:rPr>
          <w:rFonts w:asciiTheme="minorEastAsia" w:hAnsiTheme="minorEastAsia" w:cstheme="minorEastAsia" w:hint="eastAsia"/>
          <w:noProof/>
          <w:sz w:val="24"/>
        </w:rPr>
        <w:drawing>
          <wp:inline distT="0" distB="0" distL="114300" distR="114300">
            <wp:extent cx="5267325" cy="2341880"/>
            <wp:effectExtent l="0" t="0" r="9525" b="1270"/>
            <wp:docPr id="150"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56"/>
                    <pic:cNvPicPr>
                      <a:picLocks noChangeAspect="1"/>
                    </pic:cNvPicPr>
                  </pic:nvPicPr>
                  <pic:blipFill>
                    <a:blip xmlns:r="http://schemas.openxmlformats.org/officeDocument/2006/relationships" r:embed="rId107" cstate="print"/>
                    <a:stretch>
                      <a:fillRect/>
                    </a:stretch>
                  </pic:blipFill>
                  <pic:spPr>
                    <a:xfrm>
                      <a:off x="0" y="0"/>
                      <a:ext cx="5267325" cy="2341880"/>
                    </a:xfrm>
                    <a:prstGeom prst="rect">
                      <a:avLst/>
                    </a:prstGeom>
                    <a:noFill/>
                    <a:ln>
                      <a:noFill/>
                    </a:ln>
                  </pic:spPr>
                </pic:pic>
              </a:graphicData>
            </a:graphic>
          </wp:inline>
        </w:drawing>
      </w:r>
    </w:p>
    <w:p w:rsidR="00A07BE3">
      <w:pPr>
        <w:adjustRightInd w:val="0"/>
        <w:snapToGrid w:val="0"/>
        <w:spacing w:line="360" w:lineRule="auto"/>
        <w:ind w:firstLine="480" w:firstLineChars="200"/>
        <w:jc w:val="left"/>
        <w:rPr>
          <w:rFonts w:asciiTheme="minorEastAsia" w:hAnsiTheme="minorEastAsia" w:cstheme="minorEastAsia"/>
          <w:sz w:val="24"/>
        </w:rPr>
      </w:pPr>
      <w:r>
        <w:rPr>
          <w:rFonts w:asciiTheme="minorEastAsia" w:hAnsiTheme="minorEastAsia" w:cstheme="minorEastAsia" w:hint="eastAsia"/>
          <w:sz w:val="24"/>
        </w:rPr>
        <w:t>该模型不仅可以帮助学生理解、分析各种各样的加成反应或含有加成原理的有机反应，而且对理解其他反应类型也有启发意义。</w:t>
      </w:r>
    </w:p>
    <w:p w:rsidR="00A07BE3">
      <w:pPr>
        <w:adjustRightInd w:val="0"/>
        <w:snapToGrid w:val="0"/>
        <w:spacing w:line="360" w:lineRule="auto"/>
        <w:ind w:firstLine="480" w:firstLineChars="200"/>
        <w:jc w:val="left"/>
        <w:rPr>
          <w:rFonts w:asciiTheme="minorEastAsia" w:hAnsiTheme="minorEastAsia" w:cstheme="minorEastAsia"/>
          <w:kern w:val="0"/>
          <w:sz w:val="24"/>
        </w:rPr>
      </w:pPr>
      <w:r>
        <w:rPr>
          <w:rFonts w:asciiTheme="minorEastAsia" w:hAnsiTheme="minorEastAsia" w:cstheme="minorEastAsia" w:hint="eastAsia"/>
          <w:bCs/>
          <w:kern w:val="24"/>
          <w:sz w:val="24"/>
        </w:rPr>
        <w:t>4.</w:t>
      </w:r>
      <w:r>
        <w:rPr>
          <w:rFonts w:asciiTheme="minorEastAsia" w:hAnsiTheme="minorEastAsia" w:cstheme="minorEastAsia" w:hint="eastAsia"/>
          <w:sz w:val="24"/>
        </w:rPr>
        <w:t>从</w:t>
      </w:r>
      <w:r>
        <w:rPr>
          <w:rFonts w:asciiTheme="minorEastAsia" w:hAnsiTheme="minorEastAsia" w:cstheme="minorEastAsia" w:hint="eastAsia"/>
          <w:bCs/>
          <w:kern w:val="24"/>
          <w:sz w:val="24"/>
        </w:rPr>
        <w:t>基团之间的的相互影响认识有机物性质的“变异”。</w:t>
      </w:r>
      <w:r>
        <w:rPr>
          <w:rFonts w:asciiTheme="minorEastAsia" w:hAnsiTheme="minorEastAsia" w:cstheme="minorEastAsia" w:hint="eastAsia"/>
          <w:kern w:val="0"/>
          <w:sz w:val="24"/>
        </w:rPr>
        <w:t>基团之间的影响无处不在，乙醇分子中由于有羟基的存在，使跟它直接相连的或距离较近的</w:t>
      </w:r>
      <w:r>
        <w:rPr>
          <w:rFonts w:asciiTheme="minorEastAsia" w:hAnsiTheme="minorEastAsia" w:cstheme="minorEastAsia" w:hint="eastAsia"/>
          <w:kern w:val="0"/>
          <w:sz w:val="24"/>
        </w:rPr>
        <w:t>C</w:t>
      </w:r>
      <w:r>
        <w:rPr>
          <w:rFonts w:asciiTheme="minorEastAsia" w:hAnsiTheme="minorEastAsia" w:cstheme="minorEastAsia" w:hint="eastAsia"/>
          <w:kern w:val="0"/>
          <w:sz w:val="24"/>
        </w:rPr>
        <w:t>子上的</w:t>
      </w:r>
      <w:r>
        <w:rPr>
          <w:rFonts w:asciiTheme="minorEastAsia" w:hAnsiTheme="minorEastAsia" w:cstheme="minorEastAsia" w:hint="eastAsia"/>
          <w:kern w:val="0"/>
          <w:sz w:val="24"/>
        </w:rPr>
        <w:t>H</w:t>
      </w:r>
      <w:r>
        <w:rPr>
          <w:rFonts w:asciiTheme="minorEastAsia" w:hAnsiTheme="minorEastAsia" w:cstheme="minorEastAsia" w:hint="eastAsia"/>
          <w:kern w:val="0"/>
          <w:sz w:val="24"/>
        </w:rPr>
        <w:t>具有一定的活性，使这些</w:t>
      </w:r>
      <w:r>
        <w:rPr>
          <w:rFonts w:asciiTheme="minorEastAsia" w:hAnsiTheme="minorEastAsia" w:cstheme="minorEastAsia" w:hint="eastAsia"/>
          <w:kern w:val="0"/>
          <w:sz w:val="24"/>
        </w:rPr>
        <w:t>C</w:t>
      </w:r>
      <w:r>
        <w:rPr>
          <w:rFonts w:asciiTheme="minorEastAsia" w:hAnsiTheme="minorEastAsia" w:cstheme="minorEastAsia" w:hint="eastAsia"/>
          <w:kern w:val="0"/>
          <w:sz w:val="24"/>
        </w:rPr>
        <w:t>─</w:t>
      </w:r>
      <w:r>
        <w:rPr>
          <w:rFonts w:asciiTheme="minorEastAsia" w:hAnsiTheme="minorEastAsia" w:cstheme="minorEastAsia" w:hint="eastAsia"/>
          <w:kern w:val="0"/>
          <w:sz w:val="24"/>
        </w:rPr>
        <w:t>H</w:t>
      </w:r>
      <w:r>
        <w:rPr>
          <w:rFonts w:asciiTheme="minorEastAsia" w:hAnsiTheme="minorEastAsia" w:cstheme="minorEastAsia" w:hint="eastAsia"/>
          <w:kern w:val="0"/>
          <w:sz w:val="24"/>
        </w:rPr>
        <w:t>键较易断裂。当</w:t>
      </w:r>
      <w:r>
        <w:rPr>
          <w:rFonts w:asciiTheme="minorEastAsia" w:hAnsiTheme="minorEastAsia" w:cstheme="minorEastAsia" w:hint="eastAsia"/>
          <w:kern w:val="0"/>
          <w:sz w:val="24"/>
        </w:rPr>
        <w:t>Ag</w:t>
      </w:r>
      <w:r>
        <w:rPr>
          <w:rFonts w:asciiTheme="minorEastAsia" w:hAnsiTheme="minorEastAsia" w:cstheme="minorEastAsia" w:hint="eastAsia"/>
          <w:kern w:val="0"/>
          <w:sz w:val="24"/>
        </w:rPr>
        <w:t>或</w:t>
      </w:r>
      <w:r>
        <w:rPr>
          <w:rFonts w:asciiTheme="minorEastAsia" w:hAnsiTheme="minorEastAsia" w:cstheme="minorEastAsia" w:hint="eastAsia"/>
          <w:kern w:val="0"/>
          <w:sz w:val="24"/>
        </w:rPr>
        <w:t>Cu</w:t>
      </w:r>
      <w:r>
        <w:rPr>
          <w:rFonts w:asciiTheme="minorEastAsia" w:hAnsiTheme="minorEastAsia" w:cstheme="minorEastAsia" w:hint="eastAsia"/>
          <w:kern w:val="0"/>
          <w:sz w:val="24"/>
        </w:rPr>
        <w:t>存在时，α位上的</w:t>
      </w:r>
      <w:r>
        <w:rPr>
          <w:rFonts w:asciiTheme="minorEastAsia" w:hAnsiTheme="minorEastAsia" w:cstheme="minorEastAsia" w:hint="eastAsia"/>
          <w:kern w:val="0"/>
          <w:sz w:val="24"/>
        </w:rPr>
        <w:t>C</w:t>
      </w:r>
      <w:r>
        <w:rPr>
          <w:rFonts w:asciiTheme="minorEastAsia" w:hAnsiTheme="minorEastAsia" w:cstheme="minorEastAsia" w:hint="eastAsia"/>
          <w:kern w:val="0"/>
          <w:sz w:val="24"/>
        </w:rPr>
        <w:t>─</w:t>
      </w:r>
      <w:r>
        <w:rPr>
          <w:rFonts w:asciiTheme="minorEastAsia" w:hAnsiTheme="minorEastAsia" w:cstheme="minorEastAsia" w:hint="eastAsia"/>
          <w:kern w:val="0"/>
          <w:sz w:val="24"/>
        </w:rPr>
        <w:t>H</w:t>
      </w:r>
      <w:r>
        <w:rPr>
          <w:rFonts w:asciiTheme="minorEastAsia" w:hAnsiTheme="minorEastAsia" w:cstheme="minorEastAsia" w:hint="eastAsia"/>
          <w:kern w:val="0"/>
          <w:sz w:val="24"/>
        </w:rPr>
        <w:t>键断裂，同时</w:t>
      </w:r>
      <w:r>
        <w:rPr>
          <w:rFonts w:asciiTheme="minorEastAsia" w:hAnsiTheme="minorEastAsia" w:cstheme="minorEastAsia" w:hint="eastAsia"/>
          <w:kern w:val="0"/>
          <w:sz w:val="24"/>
        </w:rPr>
        <w:t>O</w:t>
      </w:r>
      <w:r>
        <w:rPr>
          <w:rFonts w:asciiTheme="minorEastAsia" w:hAnsiTheme="minorEastAsia" w:cstheme="minorEastAsia" w:hint="eastAsia"/>
          <w:kern w:val="0"/>
          <w:sz w:val="24"/>
        </w:rPr>
        <w:t>─</w:t>
      </w:r>
      <w:r>
        <w:rPr>
          <w:rFonts w:asciiTheme="minorEastAsia" w:hAnsiTheme="minorEastAsia" w:cstheme="minorEastAsia" w:hint="eastAsia"/>
          <w:kern w:val="0"/>
          <w:sz w:val="24"/>
        </w:rPr>
        <w:t>H</w:t>
      </w:r>
      <w:r>
        <w:rPr>
          <w:rFonts w:asciiTheme="minorEastAsia" w:hAnsiTheme="minorEastAsia" w:cstheme="minorEastAsia" w:hint="eastAsia"/>
          <w:kern w:val="0"/>
          <w:sz w:val="24"/>
        </w:rPr>
        <w:t>键也断裂，因此乙醇脱氢变成乙醛（见图</w:t>
      </w:r>
      <w:r>
        <w:rPr>
          <w:rFonts w:asciiTheme="minorEastAsia" w:hAnsiTheme="minorEastAsia" w:cstheme="minorEastAsia" w:hint="eastAsia"/>
          <w:kern w:val="0"/>
          <w:sz w:val="24"/>
        </w:rPr>
        <w:t>1</w:t>
      </w:r>
      <w:r>
        <w:rPr>
          <w:rFonts w:asciiTheme="minorEastAsia" w:hAnsiTheme="minorEastAsia" w:cstheme="minorEastAsia" w:hint="eastAsia"/>
          <w:kern w:val="0"/>
          <w:sz w:val="24"/>
        </w:rPr>
        <w:t>）。由于羟基的影响，β位上的</w:t>
      </w:r>
      <w:r>
        <w:rPr>
          <w:rFonts w:asciiTheme="minorEastAsia" w:hAnsiTheme="minorEastAsia" w:cstheme="minorEastAsia" w:hint="eastAsia"/>
          <w:kern w:val="0"/>
          <w:sz w:val="24"/>
        </w:rPr>
        <w:t>C</w:t>
      </w:r>
      <w:r>
        <w:rPr>
          <w:rFonts w:asciiTheme="minorEastAsia" w:hAnsiTheme="minorEastAsia" w:cstheme="minorEastAsia" w:hint="eastAsia"/>
          <w:kern w:val="0"/>
          <w:sz w:val="24"/>
        </w:rPr>
        <w:t>─</w:t>
      </w:r>
      <w:r>
        <w:rPr>
          <w:rFonts w:asciiTheme="minorEastAsia" w:hAnsiTheme="minorEastAsia" w:cstheme="minorEastAsia" w:hint="eastAsia"/>
          <w:kern w:val="0"/>
          <w:sz w:val="24"/>
        </w:rPr>
        <w:t>H</w:t>
      </w:r>
      <w:r>
        <w:rPr>
          <w:rFonts w:asciiTheme="minorEastAsia" w:hAnsiTheme="minorEastAsia" w:cstheme="minorEastAsia" w:hint="eastAsia"/>
          <w:kern w:val="0"/>
          <w:sz w:val="24"/>
        </w:rPr>
        <w:t>键较易断裂、活性增强，所以在浓</w:t>
      </w:r>
      <w:r>
        <w:rPr>
          <w:rFonts w:asciiTheme="minorEastAsia" w:hAnsiTheme="minorEastAsia" w:cstheme="minorEastAsia" w:hint="eastAsia"/>
          <w:kern w:val="0"/>
          <w:sz w:val="24"/>
        </w:rPr>
        <w:t>H</w:t>
      </w:r>
      <w:r>
        <w:rPr>
          <w:rFonts w:asciiTheme="minorEastAsia" w:hAnsiTheme="minorEastAsia" w:cstheme="minorEastAsia" w:hint="eastAsia"/>
          <w:kern w:val="0"/>
          <w:sz w:val="24"/>
          <w:vertAlign w:val="subscript"/>
        </w:rPr>
        <w:t>2</w:t>
      </w:r>
      <w:r>
        <w:rPr>
          <w:rFonts w:asciiTheme="minorEastAsia" w:hAnsiTheme="minorEastAsia" w:cstheme="minorEastAsia" w:hint="eastAsia"/>
          <w:kern w:val="0"/>
          <w:sz w:val="24"/>
        </w:rPr>
        <w:t>SO</w:t>
      </w:r>
      <w:r>
        <w:rPr>
          <w:rFonts w:asciiTheme="minorEastAsia" w:hAnsiTheme="minorEastAsia" w:cstheme="minorEastAsia" w:hint="eastAsia"/>
          <w:kern w:val="0"/>
          <w:sz w:val="24"/>
          <w:vertAlign w:val="subscript"/>
        </w:rPr>
        <w:t>4</w:t>
      </w:r>
      <w:r>
        <w:rPr>
          <w:rFonts w:asciiTheme="minorEastAsia" w:hAnsiTheme="minorEastAsia" w:cstheme="minorEastAsia" w:hint="eastAsia"/>
          <w:kern w:val="0"/>
          <w:sz w:val="24"/>
        </w:rPr>
        <w:t>存在时加热到</w:t>
      </w:r>
      <w:r>
        <w:rPr>
          <w:rFonts w:asciiTheme="minorEastAsia" w:hAnsiTheme="minorEastAsia" w:cstheme="minorEastAsia" w:hint="eastAsia"/>
          <w:kern w:val="0"/>
          <w:sz w:val="24"/>
        </w:rPr>
        <w:t>170</w:t>
      </w:r>
      <w:r>
        <w:rPr>
          <w:rFonts w:asciiTheme="minorEastAsia" w:hAnsiTheme="minorEastAsia" w:cstheme="minorEastAsia" w:hint="eastAsia"/>
          <w:kern w:val="0"/>
          <w:sz w:val="24"/>
        </w:rPr>
        <w:t>℃，乙醇分子内脱水生成乙烯和水（见图</w:t>
      </w:r>
      <w:r>
        <w:rPr>
          <w:rFonts w:asciiTheme="minorEastAsia" w:hAnsiTheme="minorEastAsia" w:cstheme="minorEastAsia" w:hint="eastAsia"/>
          <w:kern w:val="0"/>
          <w:sz w:val="24"/>
        </w:rPr>
        <w:t>2</w:t>
      </w:r>
      <w:r>
        <w:rPr>
          <w:rFonts w:asciiTheme="minorEastAsia" w:hAnsiTheme="minorEastAsia" w:cstheme="minorEastAsia" w:hint="eastAsia"/>
          <w:kern w:val="0"/>
          <w:sz w:val="24"/>
        </w:rPr>
        <w:t>）。反过来，—</w:t>
      </w:r>
      <w:r>
        <w:rPr>
          <w:rFonts w:asciiTheme="minorEastAsia" w:hAnsiTheme="minorEastAsia" w:cstheme="minorEastAsia" w:hint="eastAsia"/>
          <w:kern w:val="0"/>
          <w:sz w:val="24"/>
        </w:rPr>
        <w:t>C</w:t>
      </w:r>
      <w:r>
        <w:rPr>
          <w:rFonts w:asciiTheme="minorEastAsia" w:hAnsiTheme="minorEastAsia" w:cstheme="minorEastAsia" w:hint="eastAsia"/>
          <w:kern w:val="0"/>
          <w:sz w:val="24"/>
          <w:vertAlign w:val="subscript"/>
        </w:rPr>
        <w:t>2</w:t>
      </w:r>
      <w:r>
        <w:rPr>
          <w:rFonts w:asciiTheme="minorEastAsia" w:hAnsiTheme="minorEastAsia" w:cstheme="minorEastAsia" w:hint="eastAsia"/>
          <w:kern w:val="0"/>
          <w:sz w:val="24"/>
        </w:rPr>
        <w:t>H</w:t>
      </w:r>
      <w:r>
        <w:rPr>
          <w:rFonts w:asciiTheme="minorEastAsia" w:hAnsiTheme="minorEastAsia" w:cstheme="minorEastAsia" w:hint="eastAsia"/>
          <w:kern w:val="0"/>
          <w:sz w:val="24"/>
          <w:vertAlign w:val="subscript"/>
        </w:rPr>
        <w:t>5</w:t>
      </w:r>
      <w:r>
        <w:rPr>
          <w:rFonts w:asciiTheme="minorEastAsia" w:hAnsiTheme="minorEastAsia" w:cstheme="minorEastAsia" w:hint="eastAsia"/>
          <w:kern w:val="0"/>
          <w:sz w:val="24"/>
        </w:rPr>
        <w:t>对—</w:t>
      </w:r>
      <w:r>
        <w:rPr>
          <w:rFonts w:asciiTheme="minorEastAsia" w:hAnsiTheme="minorEastAsia" w:cstheme="minorEastAsia" w:hint="eastAsia"/>
          <w:kern w:val="0"/>
          <w:sz w:val="24"/>
        </w:rPr>
        <w:t>OH</w:t>
      </w:r>
      <w:r>
        <w:rPr>
          <w:rFonts w:asciiTheme="minorEastAsia" w:hAnsiTheme="minorEastAsia" w:cstheme="minorEastAsia" w:hint="eastAsia"/>
          <w:kern w:val="0"/>
          <w:sz w:val="24"/>
        </w:rPr>
        <w:t>也有影响，如钠跟乙醇反应相比钠跟水反应缓慢得多，说明乙基的影响使得羟基上的氢原子活性变小，使之更难电离出</w:t>
      </w:r>
      <w:r>
        <w:rPr>
          <w:rFonts w:asciiTheme="minorEastAsia" w:hAnsiTheme="minorEastAsia" w:cstheme="minorEastAsia" w:hint="eastAsia"/>
          <w:kern w:val="0"/>
          <w:sz w:val="24"/>
        </w:rPr>
        <w:t>H</w:t>
      </w:r>
      <w:r>
        <w:rPr>
          <w:rFonts w:asciiTheme="minorEastAsia" w:hAnsiTheme="minorEastAsia" w:cstheme="minorEastAsia" w:hint="eastAsia"/>
          <w:kern w:val="0"/>
          <w:sz w:val="24"/>
          <w:vertAlign w:val="superscript"/>
        </w:rPr>
        <w:t>+</w:t>
      </w:r>
      <w:r>
        <w:rPr>
          <w:rFonts w:asciiTheme="minorEastAsia" w:hAnsiTheme="minorEastAsia" w:cstheme="minorEastAsia" w:hint="eastAsia"/>
          <w:kern w:val="0"/>
          <w:sz w:val="24"/>
        </w:rPr>
        <w:t>。据此，还可解释苯酚、乙</w:t>
      </w:r>
      <w:r>
        <w:rPr>
          <w:rFonts w:asciiTheme="minorEastAsia" w:hAnsiTheme="minorEastAsia" w:cstheme="minorEastAsia" w:hint="eastAsia"/>
          <w:kern w:val="0"/>
          <w:sz w:val="24"/>
        </w:rPr>
        <w:t>酸显酸性的原因，与乙基不同的是苯环、羰基为吸电子基，使得相连接的羟基极性增强，从而使</w:t>
      </w:r>
      <w:r>
        <w:rPr>
          <w:rFonts w:asciiTheme="minorEastAsia" w:hAnsiTheme="minorEastAsia" w:cstheme="minorEastAsia" w:hint="eastAsia"/>
          <w:sz w:val="24"/>
          <w:shd w:val="clear" w:color="auto" w:fill="FFFFFF"/>
        </w:rPr>
        <w:t>苯酚、乙酸溶液分别呈现弱酸性和明显的酸性。</w:t>
      </w:r>
      <w:r>
        <w:rPr>
          <w:rFonts w:asciiTheme="minorEastAsia" w:hAnsiTheme="minorEastAsia" w:cstheme="minorEastAsia"/>
          <w:kern w:val="0"/>
          <w:sz w:val="24"/>
        </w:rPr>
        <w:br/>
      </w:r>
      <w:r>
        <w:rPr>
          <w:rFonts w:asciiTheme="minorEastAsia" w:hAnsiTheme="minorEastAsia" w:cstheme="minorEastAsia"/>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8" w:history="1">
        <w:r>
          <w:rPr>
            <w:rFonts w:ascii="SimSun" w:eastAsia="SimSun" w:hAnsi="SimSun" w:cs="SimSun"/>
            <w:b/>
            <w:bCs/>
            <w:color w:val="0000EE"/>
            <w:kern w:val="0"/>
            <w:sz w:val="30"/>
            <w:szCs w:val="30"/>
            <w:u w:val="single" w:color="0000EE"/>
          </w:rPr>
          <w:t>https://d.book118.com/108045045135006033</w:t>
        </w:r>
      </w:hyperlink>
    </w:p>
    <w:p w:rsidR="00A07BE3">
      <w:pPr>
        <w:adjustRightInd w:val="0"/>
        <w:snapToGrid w:val="0"/>
        <w:spacing w:line="360" w:lineRule="auto"/>
        <w:ind w:firstLine="480" w:firstLineChars="200"/>
        <w:jc w:val="left"/>
        <w:rPr>
          <w:rFonts w:asciiTheme="minorEastAsia" w:hAnsiTheme="minorEastAsia" w:cstheme="minorEastAsia"/>
          <w:kern w:val="0"/>
          <w:sz w:val="24"/>
        </w:rPr>
      </w:pPr>
    </w:p>
    <w:sectPr w:rsidSect="00A07BE3">
      <w:headerReference w:type="default" r:id="rId109"/>
      <w:footerReference w:type="default" r:id="rId110"/>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Math">
    <w:panose1 w:val="02040503050406030204"/>
    <w:charset w:val="01"/>
    <w:family w:val="roman"/>
    <w:notTrueType/>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25D2AA"/>
    <w:multiLevelType w:val="singleLevel"/>
    <w:tmpl w:val="AC25D2AA"/>
    <w:lvl w:ilvl="0">
      <w:start w:val="1"/>
      <w:numFmt w:val="upperLetter"/>
      <w:suff w:val="space"/>
      <w:lvlText w:val="%1."/>
      <w:lvlJc w:val="left"/>
    </w:lvl>
  </w:abstractNum>
  <w:abstractNum w:abstractNumId="1">
    <w:nsid w:val="1A7944BB"/>
    <w:multiLevelType w:val="multilevel"/>
    <w:tmpl w:val="1A7944BB"/>
    <w:lvl w:ilvl="0">
      <w:start w:val="1"/>
      <w:numFmt w:val="none"/>
      <w:pStyle w:val="a1"/>
      <w:lvlText w:val="【解析】"/>
      <w:lvlJc w:val="left"/>
      <w:pPr>
        <w:ind w:left="987" w:hanging="420"/>
      </w:pPr>
      <w:rPr>
        <w:rFonts w:ascii="Times New Roman" w:eastAsia="楷体" w:hAnsi="Times New Roman" w:hint="default"/>
        <w:b w:val="0"/>
        <w:bCs w:val="0"/>
        <w:i w:val="0"/>
        <w:iCs w:val="0"/>
        <w:caps w:val="0"/>
        <w:smallCaps w:val="0"/>
        <w:strike w:val="0"/>
        <w:dstrike w:val="0"/>
        <w:vanish w:val="0"/>
        <w:color w:val="FF0000"/>
        <w:spacing w:val="0"/>
        <w:kern w:val="0"/>
        <w:position w:val="0"/>
        <w:sz w:val="21"/>
        <w:u w:val="none"/>
        <w:vertAlign w:val="baseline"/>
        <w:lang w:val="en-US"/>
      </w:rPr>
    </w:lvl>
    <w:lvl w:ilvl="1">
      <w:start w:val="1"/>
      <w:numFmt w:val="lowerLetter"/>
      <w:lvlText w:val="%2)"/>
      <w:lvlJc w:val="left"/>
      <w:pPr>
        <w:ind w:left="556" w:hanging="420"/>
      </w:p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2">
    <w:nsid w:val="681401DD"/>
    <w:multiLevelType w:val="multilevel"/>
    <w:tmpl w:val="681401DD"/>
    <w:lvl w:ilvl="0">
      <w:start w:val="1"/>
      <w:numFmt w:val="none"/>
      <w:pStyle w:val="a0"/>
      <w:lvlText w:val="【答案】"/>
      <w:lvlJc w:val="left"/>
      <w:pPr>
        <w:ind w:left="987" w:hanging="420"/>
      </w:pPr>
      <w:rPr>
        <w:rFonts w:ascii="Times New Roman" w:eastAsia="楷体" w:hAnsi="Times New Roman" w:hint="default"/>
        <w:b w:val="0"/>
        <w:i w:val="0"/>
        <w:color w:val="FF0000"/>
        <w:w w:val="100"/>
        <w:sz w:val="21"/>
        <w:szCs w:val="21"/>
        <w:u w:val="none"/>
        <w:vertAlign w:val="baseline"/>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3">
    <w:nsid w:val="6ACC57F9"/>
    <w:multiLevelType w:val="multilevel"/>
    <w:tmpl w:val="6ACC57F9"/>
    <w:lvl w:ilvl="0">
      <w:start w:val="1"/>
      <w:numFmt w:val="decimal"/>
      <w:pStyle w:val="a"/>
      <w:lvlText w:val="%1."/>
      <w:lvlJc w:val="left"/>
      <w:pPr>
        <w:ind w:left="574" w:hanging="420"/>
      </w:pPr>
    </w:lvl>
    <w:lvl w:ilvl="1">
      <w:start w:val="1"/>
      <w:numFmt w:val="lowerLetter"/>
      <w:lvlText w:val="%2)"/>
      <w:lvlJc w:val="left"/>
      <w:pPr>
        <w:ind w:left="994" w:hanging="420"/>
      </w:pPr>
    </w:lvl>
    <w:lvl w:ilvl="2">
      <w:start w:val="1"/>
      <w:numFmt w:val="lowerRoman"/>
      <w:lvlText w:val="%3."/>
      <w:lvlJc w:val="right"/>
      <w:pPr>
        <w:ind w:left="1414" w:hanging="420"/>
      </w:pPr>
    </w:lvl>
    <w:lvl w:ilvl="3">
      <w:start w:val="1"/>
      <w:numFmt w:val="decimal"/>
      <w:lvlText w:val="%4."/>
      <w:lvlJc w:val="left"/>
      <w:pPr>
        <w:ind w:left="1834" w:hanging="420"/>
      </w:pPr>
    </w:lvl>
    <w:lvl w:ilvl="4">
      <w:start w:val="1"/>
      <w:numFmt w:val="lowerLetter"/>
      <w:lvlText w:val="%5)"/>
      <w:lvlJc w:val="left"/>
      <w:pPr>
        <w:ind w:left="2254" w:hanging="420"/>
      </w:pPr>
    </w:lvl>
    <w:lvl w:ilvl="5">
      <w:start w:val="1"/>
      <w:numFmt w:val="lowerRoman"/>
      <w:lvlText w:val="%6."/>
      <w:lvlJc w:val="right"/>
      <w:pPr>
        <w:ind w:left="2674" w:hanging="420"/>
      </w:pPr>
    </w:lvl>
    <w:lvl w:ilvl="6">
      <w:start w:val="1"/>
      <w:numFmt w:val="decimal"/>
      <w:lvlText w:val="%7."/>
      <w:lvlJc w:val="left"/>
      <w:pPr>
        <w:ind w:left="3094" w:hanging="420"/>
      </w:pPr>
    </w:lvl>
    <w:lvl w:ilvl="7">
      <w:start w:val="1"/>
      <w:numFmt w:val="lowerLetter"/>
      <w:lvlText w:val="%8)"/>
      <w:lvlJc w:val="left"/>
      <w:pPr>
        <w:ind w:left="3514" w:hanging="420"/>
      </w:pPr>
    </w:lvl>
    <w:lvl w:ilvl="8">
      <w:start w:val="1"/>
      <w:numFmt w:val="lowerRoman"/>
      <w:lvlText w:val="%9."/>
      <w:lvlJc w:val="right"/>
      <w:pPr>
        <w:ind w:left="3934" w:hanging="420"/>
      </w:pPr>
    </w:lvl>
  </w:abstractNum>
  <w:abstractNum w:abstractNumId="4">
    <w:nsid w:val="7F0407AA"/>
    <w:multiLevelType w:val="multilevel"/>
    <w:tmpl w:val="7F0407AA"/>
    <w:lvl w:ilvl="0">
      <w:start w:val="1"/>
      <w:numFmt w:val="none"/>
      <w:pStyle w:val="a2"/>
      <w:lvlText w:val="【分析】"/>
      <w:lvlJc w:val="left"/>
      <w:pPr>
        <w:ind w:left="0" w:firstLine="0"/>
      </w:pPr>
      <w:rPr>
        <w:rFonts w:hint="eastAsia"/>
        <w:color w:val="FF0000"/>
      </w:rPr>
    </w:lvl>
    <w:lvl w:ilvl="1">
      <w:start w:val="1"/>
      <w:numFmt w:val="none"/>
      <w:lvlJc w:val="left"/>
      <w:pPr>
        <w:ind w:left="0" w:firstLine="0"/>
      </w:pPr>
      <w:rPr>
        <w:rFonts w:hint="eastAsia"/>
      </w:rPr>
    </w:lvl>
    <w:lvl w:ilvl="2">
      <w:start w:val="1"/>
      <w:numFmt w:val="none"/>
      <w:lvlJc w:val="left"/>
      <w:pPr>
        <w:ind w:left="0" w:firstLine="0"/>
      </w:pPr>
      <w:rPr>
        <w:rFonts w:hint="eastAsia"/>
      </w:rPr>
    </w:lvl>
    <w:lvl w:ilvl="3">
      <w:start w:val="1"/>
      <w:numFmt w:val="none"/>
      <w:lvlJc w:val="left"/>
      <w:pPr>
        <w:ind w:left="0" w:firstLine="0"/>
      </w:pPr>
      <w:rPr>
        <w:rFonts w:hint="eastAsia"/>
      </w:rPr>
    </w:lvl>
    <w:lvl w:ilvl="4">
      <w:start w:val="1"/>
      <w:numFmt w:val="none"/>
      <w:lvlJc w:val="left"/>
      <w:pPr>
        <w:ind w:left="0" w:firstLine="0"/>
      </w:pPr>
      <w:rPr>
        <w:rFonts w:hint="eastAsia"/>
      </w:rPr>
    </w:lvl>
    <w:lvl w:ilvl="5">
      <w:start w:val="1"/>
      <w:numFmt w:val="none"/>
      <w:lvlJc w:val="left"/>
      <w:pPr>
        <w:ind w:left="0" w:firstLine="0"/>
      </w:pPr>
      <w:rPr>
        <w:rFonts w:hint="eastAsia"/>
      </w:rPr>
    </w:lvl>
    <w:lvl w:ilvl="6">
      <w:start w:val="1"/>
      <w:numFmt w:val="none"/>
      <w:lvlJc w:val="left"/>
      <w:pPr>
        <w:ind w:left="0" w:firstLine="0"/>
      </w:pPr>
      <w:rPr>
        <w:rFonts w:hint="eastAsia"/>
      </w:rPr>
    </w:lvl>
    <w:lvl w:ilvl="7">
      <w:start w:val="1"/>
      <w:numFmt w:val="none"/>
      <w:lvlJc w:val="left"/>
      <w:pPr>
        <w:ind w:left="0" w:firstLine="0"/>
      </w:pPr>
      <w:rPr>
        <w:rFonts w:hint="eastAsia"/>
      </w:rPr>
    </w:lvl>
    <w:lvl w:ilvl="8">
      <w:start w:val="1"/>
      <w:numFmt w:val="none"/>
      <w:lvlJc w:val="left"/>
      <w:pPr>
        <w:ind w:left="0" w:firstLine="0"/>
      </w:pPr>
      <w:rPr>
        <w:rFonts w:hint="eastAsia"/>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8600EC3"/>
    <w:rsid w:val="000711B7"/>
    <w:rsid w:val="000D12CD"/>
    <w:rsid w:val="00144F59"/>
    <w:rsid w:val="001A189A"/>
    <w:rsid w:val="002C627C"/>
    <w:rsid w:val="002E02FE"/>
    <w:rsid w:val="003630BE"/>
    <w:rsid w:val="00373E00"/>
    <w:rsid w:val="00397A10"/>
    <w:rsid w:val="003F2E68"/>
    <w:rsid w:val="004151FC"/>
    <w:rsid w:val="00473B07"/>
    <w:rsid w:val="004A1050"/>
    <w:rsid w:val="00571766"/>
    <w:rsid w:val="005B5819"/>
    <w:rsid w:val="006238A4"/>
    <w:rsid w:val="00631C68"/>
    <w:rsid w:val="006B2023"/>
    <w:rsid w:val="00776D03"/>
    <w:rsid w:val="007B5FE6"/>
    <w:rsid w:val="00864B99"/>
    <w:rsid w:val="008678C8"/>
    <w:rsid w:val="008D2865"/>
    <w:rsid w:val="009038FF"/>
    <w:rsid w:val="00934C18"/>
    <w:rsid w:val="009D5553"/>
    <w:rsid w:val="00A07BE3"/>
    <w:rsid w:val="00A535D7"/>
    <w:rsid w:val="00B8153E"/>
    <w:rsid w:val="00C02FC6"/>
    <w:rsid w:val="00C44277"/>
    <w:rsid w:val="00C840D4"/>
    <w:rsid w:val="00CC0896"/>
    <w:rsid w:val="00D96B00"/>
    <w:rsid w:val="00DD20F6"/>
    <w:rsid w:val="00DF2555"/>
    <w:rsid w:val="00E8450B"/>
    <w:rsid w:val="00EA0F34"/>
    <w:rsid w:val="00EF7965"/>
    <w:rsid w:val="00F62C4D"/>
    <w:rsid w:val="00F96280"/>
    <w:rsid w:val="00FB1713"/>
    <w:rsid w:val="00FE70C8"/>
    <w:rsid w:val="00FE77F1"/>
    <w:rsid w:val="016C3C94"/>
    <w:rsid w:val="01E013A9"/>
    <w:rsid w:val="01FB2ECB"/>
    <w:rsid w:val="02876AF5"/>
    <w:rsid w:val="0294297C"/>
    <w:rsid w:val="03405E1E"/>
    <w:rsid w:val="03541CED"/>
    <w:rsid w:val="043C29C7"/>
    <w:rsid w:val="04721806"/>
    <w:rsid w:val="05D71FA6"/>
    <w:rsid w:val="064029FC"/>
    <w:rsid w:val="065D0E34"/>
    <w:rsid w:val="07541650"/>
    <w:rsid w:val="077F53D8"/>
    <w:rsid w:val="085E4EA3"/>
    <w:rsid w:val="0890405B"/>
    <w:rsid w:val="0A5151D8"/>
    <w:rsid w:val="0AAE2F16"/>
    <w:rsid w:val="0BFB5F7F"/>
    <w:rsid w:val="0C120997"/>
    <w:rsid w:val="0C2A1A6F"/>
    <w:rsid w:val="0C7156BE"/>
    <w:rsid w:val="0CA700BD"/>
    <w:rsid w:val="0D4311EA"/>
    <w:rsid w:val="0E096C2B"/>
    <w:rsid w:val="0E4B7A25"/>
    <w:rsid w:val="0ECC3DD8"/>
    <w:rsid w:val="0F366118"/>
    <w:rsid w:val="0FA224BA"/>
    <w:rsid w:val="10717679"/>
    <w:rsid w:val="10E44570"/>
    <w:rsid w:val="11162E45"/>
    <w:rsid w:val="11195507"/>
    <w:rsid w:val="11EA6B90"/>
    <w:rsid w:val="124D44D7"/>
    <w:rsid w:val="134024F7"/>
    <w:rsid w:val="134A78B8"/>
    <w:rsid w:val="13D319BB"/>
    <w:rsid w:val="149B3CA2"/>
    <w:rsid w:val="14DE398A"/>
    <w:rsid w:val="14EC3B0B"/>
    <w:rsid w:val="14F83A1A"/>
    <w:rsid w:val="151E215B"/>
    <w:rsid w:val="15A83A3C"/>
    <w:rsid w:val="15A9236C"/>
    <w:rsid w:val="160A48F0"/>
    <w:rsid w:val="16257A2F"/>
    <w:rsid w:val="163F4A7E"/>
    <w:rsid w:val="1758504A"/>
    <w:rsid w:val="175C0E51"/>
    <w:rsid w:val="176E2799"/>
    <w:rsid w:val="17A47AD1"/>
    <w:rsid w:val="17C70A3E"/>
    <w:rsid w:val="184927A8"/>
    <w:rsid w:val="1901123E"/>
    <w:rsid w:val="19D2721A"/>
    <w:rsid w:val="19D3725D"/>
    <w:rsid w:val="19EB2D59"/>
    <w:rsid w:val="1B6F54BE"/>
    <w:rsid w:val="1BA1762D"/>
    <w:rsid w:val="1C086F68"/>
    <w:rsid w:val="1C1337BA"/>
    <w:rsid w:val="1C1A6E1E"/>
    <w:rsid w:val="1C346062"/>
    <w:rsid w:val="1C3915D3"/>
    <w:rsid w:val="1CD817ED"/>
    <w:rsid w:val="1CDD4B4F"/>
    <w:rsid w:val="1D856E78"/>
    <w:rsid w:val="1DE5415D"/>
    <w:rsid w:val="1E79588C"/>
    <w:rsid w:val="1ECE6634"/>
    <w:rsid w:val="1ED023C0"/>
    <w:rsid w:val="1F3D60CA"/>
    <w:rsid w:val="1F5E5A8E"/>
    <w:rsid w:val="1F6E0F45"/>
    <w:rsid w:val="1F832110"/>
    <w:rsid w:val="1FD61927"/>
    <w:rsid w:val="2023310E"/>
    <w:rsid w:val="208C326F"/>
    <w:rsid w:val="210422A1"/>
    <w:rsid w:val="21AE2AB8"/>
    <w:rsid w:val="21BE719F"/>
    <w:rsid w:val="21FD550D"/>
    <w:rsid w:val="2202651F"/>
    <w:rsid w:val="224E216D"/>
    <w:rsid w:val="2266104A"/>
    <w:rsid w:val="22820B7B"/>
    <w:rsid w:val="229437FA"/>
    <w:rsid w:val="23A956E5"/>
    <w:rsid w:val="24040E87"/>
    <w:rsid w:val="245571A5"/>
    <w:rsid w:val="24C06D8A"/>
    <w:rsid w:val="256767C9"/>
    <w:rsid w:val="2682173E"/>
    <w:rsid w:val="26A0260D"/>
    <w:rsid w:val="26AA670C"/>
    <w:rsid w:val="26FE1DEC"/>
    <w:rsid w:val="28580ABA"/>
    <w:rsid w:val="28AB62FB"/>
    <w:rsid w:val="28DA5E46"/>
    <w:rsid w:val="28F634EE"/>
    <w:rsid w:val="29262FB5"/>
    <w:rsid w:val="29686869"/>
    <w:rsid w:val="29B86BF5"/>
    <w:rsid w:val="2A7355A1"/>
    <w:rsid w:val="2A8B373B"/>
    <w:rsid w:val="2A932FA1"/>
    <w:rsid w:val="2B132B26"/>
    <w:rsid w:val="2B1C4F36"/>
    <w:rsid w:val="2BED25DA"/>
    <w:rsid w:val="2E0A5602"/>
    <w:rsid w:val="2E156AA8"/>
    <w:rsid w:val="2E2508C8"/>
    <w:rsid w:val="2E2F742E"/>
    <w:rsid w:val="2E3F51C4"/>
    <w:rsid w:val="2EE213D5"/>
    <w:rsid w:val="2F3935D0"/>
    <w:rsid w:val="2F414CB6"/>
    <w:rsid w:val="303E49F7"/>
    <w:rsid w:val="30BB11F8"/>
    <w:rsid w:val="312056A5"/>
    <w:rsid w:val="31716564"/>
    <w:rsid w:val="32A21E90"/>
    <w:rsid w:val="33CC7BC2"/>
    <w:rsid w:val="33D02A14"/>
    <w:rsid w:val="3453398C"/>
    <w:rsid w:val="347E3247"/>
    <w:rsid w:val="34CF1157"/>
    <w:rsid w:val="34FC017F"/>
    <w:rsid w:val="355C0589"/>
    <w:rsid w:val="358465DE"/>
    <w:rsid w:val="35E0749B"/>
    <w:rsid w:val="3627128B"/>
    <w:rsid w:val="36B33F44"/>
    <w:rsid w:val="36E45F22"/>
    <w:rsid w:val="373D0B06"/>
    <w:rsid w:val="379E6E1A"/>
    <w:rsid w:val="37DA662A"/>
    <w:rsid w:val="37DD6E24"/>
    <w:rsid w:val="380B4C15"/>
    <w:rsid w:val="384E6CCC"/>
    <w:rsid w:val="38600EC3"/>
    <w:rsid w:val="38AC1964"/>
    <w:rsid w:val="38B74D25"/>
    <w:rsid w:val="38C64FE7"/>
    <w:rsid w:val="39220CF0"/>
    <w:rsid w:val="3A6418BF"/>
    <w:rsid w:val="3AC058DE"/>
    <w:rsid w:val="3B215E90"/>
    <w:rsid w:val="3B7019C7"/>
    <w:rsid w:val="3BD11425"/>
    <w:rsid w:val="3C140EF0"/>
    <w:rsid w:val="3CE55E8F"/>
    <w:rsid w:val="3E410E0A"/>
    <w:rsid w:val="3E69208D"/>
    <w:rsid w:val="3F60078A"/>
    <w:rsid w:val="414803DC"/>
    <w:rsid w:val="416F3BBA"/>
    <w:rsid w:val="41E063C2"/>
    <w:rsid w:val="41FC7EB3"/>
    <w:rsid w:val="42E02385"/>
    <w:rsid w:val="42E566C8"/>
    <w:rsid w:val="43733DC1"/>
    <w:rsid w:val="43C67DDC"/>
    <w:rsid w:val="43ED7978"/>
    <w:rsid w:val="445826E4"/>
    <w:rsid w:val="44B6565C"/>
    <w:rsid w:val="44CF1CEB"/>
    <w:rsid w:val="455513D5"/>
    <w:rsid w:val="45590A11"/>
    <w:rsid w:val="458E6EA2"/>
    <w:rsid w:val="45F92811"/>
    <w:rsid w:val="460A2104"/>
    <w:rsid w:val="46195EA3"/>
    <w:rsid w:val="46486992"/>
    <w:rsid w:val="479921CD"/>
    <w:rsid w:val="47F70466"/>
    <w:rsid w:val="48007783"/>
    <w:rsid w:val="487523BF"/>
    <w:rsid w:val="48B579AE"/>
    <w:rsid w:val="49004B71"/>
    <w:rsid w:val="49C71A86"/>
    <w:rsid w:val="49E07403"/>
    <w:rsid w:val="4A8B446B"/>
    <w:rsid w:val="4BB9720A"/>
    <w:rsid w:val="4C001007"/>
    <w:rsid w:val="4C1C049B"/>
    <w:rsid w:val="4CE30FB8"/>
    <w:rsid w:val="4D046D19"/>
    <w:rsid w:val="4D3445EB"/>
    <w:rsid w:val="4D873635"/>
    <w:rsid w:val="4DD961AF"/>
    <w:rsid w:val="4E370A14"/>
    <w:rsid w:val="4F0268B9"/>
    <w:rsid w:val="4F2A24EC"/>
    <w:rsid w:val="4F861E90"/>
    <w:rsid w:val="4FF86B2F"/>
    <w:rsid w:val="503C55AF"/>
    <w:rsid w:val="50953B59"/>
    <w:rsid w:val="511E4CB5"/>
    <w:rsid w:val="513A02B3"/>
    <w:rsid w:val="51782D7C"/>
    <w:rsid w:val="518A6E88"/>
    <w:rsid w:val="51BF2530"/>
    <w:rsid w:val="51F359FE"/>
    <w:rsid w:val="527A2FA0"/>
    <w:rsid w:val="535A6478"/>
    <w:rsid w:val="53A96AB8"/>
    <w:rsid w:val="53C74075"/>
    <w:rsid w:val="53C9715A"/>
    <w:rsid w:val="54B1236C"/>
    <w:rsid w:val="54EA3C79"/>
    <w:rsid w:val="55B57265"/>
    <w:rsid w:val="56A8574D"/>
    <w:rsid w:val="57282663"/>
    <w:rsid w:val="57455768"/>
    <w:rsid w:val="58313520"/>
    <w:rsid w:val="58370976"/>
    <w:rsid w:val="58373C8A"/>
    <w:rsid w:val="586317A8"/>
    <w:rsid w:val="58DE0951"/>
    <w:rsid w:val="59700177"/>
    <w:rsid w:val="5986263A"/>
    <w:rsid w:val="59C52D59"/>
    <w:rsid w:val="5A7A2E09"/>
    <w:rsid w:val="5ADE539D"/>
    <w:rsid w:val="5B762ABD"/>
    <w:rsid w:val="5BE00490"/>
    <w:rsid w:val="5C632B21"/>
    <w:rsid w:val="5C707662"/>
    <w:rsid w:val="5DAC6EAE"/>
    <w:rsid w:val="5E000A7A"/>
    <w:rsid w:val="5E2C096F"/>
    <w:rsid w:val="5E2C5DCD"/>
    <w:rsid w:val="5EA4177A"/>
    <w:rsid w:val="5F7F1015"/>
    <w:rsid w:val="60083ED2"/>
    <w:rsid w:val="606F1078"/>
    <w:rsid w:val="60802F5B"/>
    <w:rsid w:val="60BD45EA"/>
    <w:rsid w:val="60FD1B8D"/>
    <w:rsid w:val="6241743E"/>
    <w:rsid w:val="626C5880"/>
    <w:rsid w:val="633761F0"/>
    <w:rsid w:val="63442359"/>
    <w:rsid w:val="63497970"/>
    <w:rsid w:val="636A501C"/>
    <w:rsid w:val="64061D91"/>
    <w:rsid w:val="649825E4"/>
    <w:rsid w:val="64BC7A8A"/>
    <w:rsid w:val="64C95E20"/>
    <w:rsid w:val="65436640"/>
    <w:rsid w:val="657131AE"/>
    <w:rsid w:val="65FE2310"/>
    <w:rsid w:val="66416997"/>
    <w:rsid w:val="6651313C"/>
    <w:rsid w:val="665E6E87"/>
    <w:rsid w:val="66C739CD"/>
    <w:rsid w:val="66D97694"/>
    <w:rsid w:val="674072DB"/>
    <w:rsid w:val="67A70F3E"/>
    <w:rsid w:val="67E27E44"/>
    <w:rsid w:val="68356714"/>
    <w:rsid w:val="683E1A6D"/>
    <w:rsid w:val="68683B1F"/>
    <w:rsid w:val="68AC08E2"/>
    <w:rsid w:val="68B47E29"/>
    <w:rsid w:val="69287377"/>
    <w:rsid w:val="69326A34"/>
    <w:rsid w:val="69A11214"/>
    <w:rsid w:val="69B22409"/>
    <w:rsid w:val="69E90770"/>
    <w:rsid w:val="6A1C7A21"/>
    <w:rsid w:val="6A6D6639"/>
    <w:rsid w:val="6AEC6861"/>
    <w:rsid w:val="6AF343B2"/>
    <w:rsid w:val="6B8976ED"/>
    <w:rsid w:val="6C385621"/>
    <w:rsid w:val="6C95296D"/>
    <w:rsid w:val="6C9A222E"/>
    <w:rsid w:val="6D4E7F5D"/>
    <w:rsid w:val="6E4F34B2"/>
    <w:rsid w:val="6E517C3F"/>
    <w:rsid w:val="6EE4793D"/>
    <w:rsid w:val="6FDA4E27"/>
    <w:rsid w:val="70105E53"/>
    <w:rsid w:val="70774720"/>
    <w:rsid w:val="707D2608"/>
    <w:rsid w:val="71371BD4"/>
    <w:rsid w:val="714632A7"/>
    <w:rsid w:val="71C272F5"/>
    <w:rsid w:val="72306C9E"/>
    <w:rsid w:val="723875C0"/>
    <w:rsid w:val="72544BF3"/>
    <w:rsid w:val="72BB4E15"/>
    <w:rsid w:val="72F85376"/>
    <w:rsid w:val="72FA6336"/>
    <w:rsid w:val="735B00DF"/>
    <w:rsid w:val="735B7BD3"/>
    <w:rsid w:val="737329BB"/>
    <w:rsid w:val="7428654B"/>
    <w:rsid w:val="7438675F"/>
    <w:rsid w:val="74985539"/>
    <w:rsid w:val="75AF5942"/>
    <w:rsid w:val="75E85B9D"/>
    <w:rsid w:val="76302F94"/>
    <w:rsid w:val="76360E7C"/>
    <w:rsid w:val="76E80310"/>
    <w:rsid w:val="77135A80"/>
    <w:rsid w:val="773451C3"/>
    <w:rsid w:val="774E1408"/>
    <w:rsid w:val="778B4B7D"/>
    <w:rsid w:val="778D5F65"/>
    <w:rsid w:val="789C79D5"/>
    <w:rsid w:val="78C63243"/>
    <w:rsid w:val="78EE2DC0"/>
    <w:rsid w:val="794E6827"/>
    <w:rsid w:val="797226DD"/>
    <w:rsid w:val="7AA5688F"/>
    <w:rsid w:val="7C3F3BAE"/>
    <w:rsid w:val="7CD71793"/>
    <w:rsid w:val="7CEE620D"/>
    <w:rsid w:val="7D027C10"/>
    <w:rsid w:val="7D6E64F9"/>
    <w:rsid w:val="7D9121E7"/>
    <w:rsid w:val="7DB4141D"/>
    <w:rsid w:val="7DFD76AA"/>
    <w:rsid w:val="7EB76750"/>
    <w:rsid w:val="7EFF2858"/>
    <w:rsid w:val="7F183E11"/>
    <w:rsid w:val="7FCD1452"/>
    <w:rsid w:val="7FF53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nhideWhenUsed="1" w:qFormat="1"/>
    <w:lsdException w:name="Subtitle" w:qFormat="1"/>
    <w:lsdException w:name="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07BE3"/>
    <w:pPr>
      <w:widowControl w:val="0"/>
      <w:jc w:val="both"/>
    </w:pPr>
    <w:rPr>
      <w:rFonts w:asciiTheme="minorHAnsi" w:eastAsiaTheme="minorEastAsia" w:hAnsiTheme="minorHAnsi" w:cstheme="minorBidi"/>
      <w:kern w:val="2"/>
      <w:sz w:val="21"/>
      <w:szCs w:val="24"/>
    </w:rPr>
  </w:style>
  <w:style w:type="paragraph" w:styleId="Heading1">
    <w:name w:val="heading 1"/>
    <w:basedOn w:val="Normal"/>
    <w:next w:val="Normal"/>
    <w:qFormat/>
    <w:rsid w:val="00A07BE3"/>
    <w:pPr>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uiPriority w:val="9"/>
    <w:unhideWhenUsed/>
    <w:qFormat/>
    <w:rsid w:val="00A07B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uiPriority w:val="99"/>
    <w:unhideWhenUsed/>
    <w:qFormat/>
    <w:rsid w:val="00A07BE3"/>
    <w:pPr>
      <w:jc w:val="left"/>
    </w:pPr>
  </w:style>
  <w:style w:type="paragraph" w:styleId="BodyText">
    <w:name w:val="Body Text"/>
    <w:unhideWhenUsed/>
    <w:qFormat/>
    <w:rsid w:val="00A07BE3"/>
    <w:pPr>
      <w:jc w:val="both"/>
    </w:pPr>
    <w:rPr>
      <w:rFonts w:ascii="楷体_GB2312" w:eastAsia="楷体_GB2312" w:hAnsi="Calibri"/>
      <w:b/>
      <w:bCs/>
      <w:color w:val="CC3300"/>
      <w:kern w:val="2"/>
      <w:sz w:val="21"/>
      <w:szCs w:val="24"/>
    </w:rPr>
  </w:style>
  <w:style w:type="paragraph" w:styleId="PlainText">
    <w:name w:val="Plain Text"/>
    <w:basedOn w:val="Normal"/>
    <w:link w:val="Char2"/>
    <w:uiPriority w:val="99"/>
    <w:qFormat/>
    <w:rsid w:val="00A07BE3"/>
    <w:rPr>
      <w:rFonts w:ascii="宋体" w:eastAsia="宋体" w:hAnsi="Courier New" w:cs="Times New Roman"/>
      <w:szCs w:val="20"/>
    </w:rPr>
  </w:style>
  <w:style w:type="paragraph" w:styleId="BalloonText">
    <w:name w:val="Balloon Text"/>
    <w:basedOn w:val="Normal"/>
    <w:link w:val="Char1"/>
    <w:qFormat/>
    <w:rsid w:val="00A07BE3"/>
    <w:rPr>
      <w:sz w:val="18"/>
      <w:szCs w:val="18"/>
    </w:rPr>
  </w:style>
  <w:style w:type="paragraph" w:styleId="Footer">
    <w:name w:val="footer"/>
    <w:basedOn w:val="Normal"/>
    <w:link w:val="Char0"/>
    <w:qFormat/>
    <w:rsid w:val="00A07BE3"/>
    <w:pPr>
      <w:tabs>
        <w:tab w:val="center" w:pos="4153"/>
        <w:tab w:val="right" w:pos="8306"/>
      </w:tabs>
      <w:snapToGrid w:val="0"/>
      <w:jc w:val="left"/>
    </w:pPr>
    <w:rPr>
      <w:sz w:val="18"/>
      <w:szCs w:val="18"/>
    </w:rPr>
  </w:style>
  <w:style w:type="paragraph" w:styleId="Header">
    <w:name w:val="header"/>
    <w:basedOn w:val="Normal"/>
    <w:link w:val="Char"/>
    <w:qFormat/>
    <w:rsid w:val="00A07BE3"/>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rsid w:val="00A07BE3"/>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qFormat/>
    <w:rsid w:val="00A07BE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qFormat/>
    <w:rsid w:val="00A07BE3"/>
    <w:rPr>
      <w:i/>
    </w:rPr>
  </w:style>
  <w:style w:type="character" w:styleId="Hyperlink">
    <w:name w:val="Hyperlink"/>
    <w:basedOn w:val="DefaultParagraphFont"/>
    <w:qFormat/>
    <w:rsid w:val="00A07BE3"/>
    <w:rPr>
      <w:color w:val="0000FF"/>
      <w:u w:val="single"/>
    </w:rPr>
  </w:style>
  <w:style w:type="paragraph" w:customStyle="1" w:styleId="1">
    <w:name w:val="正文1"/>
    <w:qFormat/>
    <w:rsid w:val="00A07BE3"/>
    <w:pPr>
      <w:spacing w:line="288" w:lineRule="auto"/>
    </w:pPr>
    <w:rPr>
      <w:kern w:val="2"/>
      <w:sz w:val="21"/>
      <w:szCs w:val="22"/>
    </w:rPr>
  </w:style>
  <w:style w:type="paragraph" w:customStyle="1" w:styleId="reader-word-layer">
    <w:name w:val="reader-word-layer"/>
    <w:basedOn w:val="Normal"/>
    <w:qFormat/>
    <w:rsid w:val="00A07BE3"/>
    <w:pPr>
      <w:widowControl/>
      <w:spacing w:before="100" w:beforeAutospacing="1" w:after="100" w:afterAutospacing="1"/>
      <w:jc w:val="left"/>
    </w:pPr>
    <w:rPr>
      <w:rFonts w:ascii="宋体" w:eastAsia="宋体" w:hAnsi="宋体" w:cs="宋体"/>
      <w:kern w:val="0"/>
      <w:sz w:val="24"/>
    </w:rPr>
  </w:style>
  <w:style w:type="paragraph" w:customStyle="1" w:styleId="a">
    <w:name w:val="题目"/>
    <w:qFormat/>
    <w:rsid w:val="00A07BE3"/>
    <w:pPr>
      <w:numPr>
        <w:numId w:val="1"/>
      </w:numPr>
      <w:tabs>
        <w:tab w:val="left" w:pos="420"/>
        <w:tab w:val="left" w:pos="683"/>
        <w:tab w:val="left" w:pos="1103"/>
        <w:tab w:val="left" w:pos="2783"/>
        <w:tab w:val="left" w:pos="3045"/>
        <w:tab w:val="left" w:pos="5145"/>
        <w:tab w:val="left" w:pos="5408"/>
        <w:tab w:val="left" w:pos="7298"/>
        <w:tab w:val="left" w:pos="7560"/>
        <w:tab w:val="right" w:pos="9240"/>
      </w:tabs>
      <w:spacing w:line="288" w:lineRule="auto"/>
      <w:ind w:left="353" w:hanging="200" w:hangingChars="200"/>
      <w:textAlignment w:val="center"/>
    </w:pPr>
    <w:rPr>
      <w:kern w:val="2"/>
      <w:sz w:val="21"/>
      <w:szCs w:val="21"/>
    </w:rPr>
  </w:style>
  <w:style w:type="paragraph" w:customStyle="1" w:styleId="a0">
    <w:name w:val="答案"/>
    <w:basedOn w:val="a1"/>
    <w:next w:val="a2"/>
    <w:qFormat/>
    <w:rsid w:val="00A07BE3"/>
    <w:pPr>
      <w:numPr>
        <w:numId w:val="2"/>
      </w:numPr>
      <w:snapToGrid w:val="0"/>
      <w:ind w:left="400" w:hanging="400"/>
    </w:pPr>
    <w:rPr>
      <w:rFonts w:eastAsia="楷体"/>
    </w:rPr>
  </w:style>
  <w:style w:type="paragraph" w:customStyle="1" w:styleId="a1">
    <w:name w:val="解析"/>
    <w:qFormat/>
    <w:rsid w:val="00A07BE3"/>
    <w:pPr>
      <w:numPr>
        <w:numId w:val="3"/>
      </w:numPr>
      <w:tabs>
        <w:tab w:val="left" w:pos="840"/>
        <w:tab w:val="left" w:pos="1260"/>
        <w:tab w:val="center" w:pos="4620"/>
        <w:tab w:val="right" w:pos="9240"/>
      </w:tabs>
      <w:adjustRightInd w:val="0"/>
      <w:spacing w:line="288" w:lineRule="auto"/>
      <w:ind w:left="400" w:hanging="400" w:hangingChars="400"/>
      <w:textAlignment w:val="center"/>
    </w:pPr>
    <w:rPr>
      <w:rFonts w:eastAsia="华文楷体"/>
      <w:sz w:val="21"/>
      <w:szCs w:val="21"/>
    </w:rPr>
  </w:style>
  <w:style w:type="paragraph" w:customStyle="1" w:styleId="a2">
    <w:name w:val="分析"/>
    <w:basedOn w:val="a1"/>
    <w:next w:val="a1"/>
    <w:qFormat/>
    <w:rsid w:val="00A07BE3"/>
    <w:pPr>
      <w:numPr>
        <w:numId w:val="4"/>
      </w:numPr>
      <w:ind w:left="400" w:hanging="400"/>
    </w:pPr>
    <w:rPr>
      <w:rFonts w:eastAsia="楷体"/>
    </w:rPr>
  </w:style>
  <w:style w:type="paragraph" w:customStyle="1" w:styleId="Normal1">
    <w:name w:val="Normal_1"/>
    <w:qFormat/>
    <w:rsid w:val="00A07BE3"/>
    <w:pPr>
      <w:widowControl w:val="0"/>
      <w:jc w:val="both"/>
    </w:pPr>
    <w:rPr>
      <w:rFonts w:ascii="Calibri" w:hAnsi="Calibri"/>
      <w:kern w:val="2"/>
      <w:sz w:val="21"/>
      <w:szCs w:val="22"/>
    </w:rPr>
  </w:style>
  <w:style w:type="character" w:customStyle="1" w:styleId="latexlinear">
    <w:name w:val="latex_linear"/>
    <w:basedOn w:val="DefaultParagraphFont"/>
    <w:qFormat/>
    <w:rsid w:val="00A07BE3"/>
  </w:style>
  <w:style w:type="paragraph" w:customStyle="1" w:styleId="0">
    <w:name w:val="正文_0"/>
    <w:qFormat/>
    <w:rsid w:val="00A07BE3"/>
    <w:pPr>
      <w:widowControl w:val="0"/>
      <w:jc w:val="both"/>
    </w:pPr>
    <w:rPr>
      <w:rFonts w:ascii="Calibri" w:hAnsi="Calibri"/>
      <w:kern w:val="2"/>
      <w:sz w:val="21"/>
      <w:szCs w:val="22"/>
    </w:rPr>
  </w:style>
  <w:style w:type="paragraph" w:customStyle="1" w:styleId="14">
    <w:name w:val="纯文本_14"/>
    <w:basedOn w:val="Normal"/>
    <w:qFormat/>
    <w:rsid w:val="00A07BE3"/>
    <w:rPr>
      <w:rFonts w:ascii="宋体" w:hAnsi="Courier New" w:cs="Courier New"/>
      <w:szCs w:val="21"/>
    </w:rPr>
  </w:style>
  <w:style w:type="paragraph" w:customStyle="1" w:styleId="49">
    <w:name w:val="纯文本_49"/>
    <w:basedOn w:val="Normal"/>
    <w:qFormat/>
    <w:rsid w:val="00A07BE3"/>
    <w:rPr>
      <w:rFonts w:ascii="宋体" w:hAnsi="Courier New" w:cs="Courier New"/>
      <w:szCs w:val="21"/>
    </w:rPr>
  </w:style>
  <w:style w:type="paragraph" w:customStyle="1" w:styleId="50">
    <w:name w:val="纯文本_50"/>
    <w:basedOn w:val="Normal"/>
    <w:qFormat/>
    <w:rsid w:val="00A07BE3"/>
    <w:rPr>
      <w:rFonts w:ascii="宋体" w:hAnsi="Courier New" w:cs="Courier New"/>
      <w:szCs w:val="21"/>
    </w:rPr>
  </w:style>
  <w:style w:type="paragraph" w:customStyle="1" w:styleId="19">
    <w:name w:val="纯文本_19"/>
    <w:basedOn w:val="Normal"/>
    <w:qFormat/>
    <w:rsid w:val="00A07BE3"/>
    <w:rPr>
      <w:rFonts w:ascii="宋体" w:hAnsi="Courier New" w:cs="Courier New"/>
      <w:szCs w:val="21"/>
    </w:rPr>
  </w:style>
  <w:style w:type="paragraph" w:customStyle="1" w:styleId="59">
    <w:name w:val="纯文本_59"/>
    <w:basedOn w:val="Normal"/>
    <w:qFormat/>
    <w:rsid w:val="00A07BE3"/>
    <w:rPr>
      <w:rFonts w:ascii="宋体" w:hAnsi="Courier New" w:cs="Courier New"/>
      <w:szCs w:val="21"/>
    </w:rPr>
  </w:style>
  <w:style w:type="paragraph" w:customStyle="1" w:styleId="60">
    <w:name w:val="纯文本_60"/>
    <w:basedOn w:val="Normal"/>
    <w:qFormat/>
    <w:rsid w:val="00A07BE3"/>
    <w:rPr>
      <w:rFonts w:ascii="宋体" w:hAnsi="Courier New" w:cs="Courier New"/>
      <w:szCs w:val="21"/>
    </w:rPr>
  </w:style>
  <w:style w:type="character" w:customStyle="1" w:styleId="Char">
    <w:name w:val="页眉 Char"/>
    <w:basedOn w:val="DefaultParagraphFont"/>
    <w:link w:val="Header"/>
    <w:qFormat/>
    <w:rsid w:val="00A07BE3"/>
    <w:rPr>
      <w:rFonts w:asciiTheme="minorHAnsi" w:eastAsiaTheme="minorEastAsia" w:hAnsiTheme="minorHAnsi" w:cstheme="minorBidi"/>
      <w:kern w:val="2"/>
      <w:sz w:val="18"/>
      <w:szCs w:val="18"/>
    </w:rPr>
  </w:style>
  <w:style w:type="character" w:customStyle="1" w:styleId="Char0">
    <w:name w:val="页脚 Char"/>
    <w:basedOn w:val="DefaultParagraphFont"/>
    <w:link w:val="Footer"/>
    <w:qFormat/>
    <w:rsid w:val="00A07BE3"/>
    <w:rPr>
      <w:rFonts w:asciiTheme="minorHAnsi" w:eastAsiaTheme="minorEastAsia" w:hAnsiTheme="minorHAnsi" w:cstheme="minorBidi"/>
      <w:kern w:val="2"/>
      <w:sz w:val="18"/>
      <w:szCs w:val="18"/>
    </w:rPr>
  </w:style>
  <w:style w:type="character" w:customStyle="1" w:styleId="Char1">
    <w:name w:val="批注框文本 Char"/>
    <w:basedOn w:val="DefaultParagraphFont"/>
    <w:link w:val="BalloonText"/>
    <w:qFormat/>
    <w:rsid w:val="00A07BE3"/>
    <w:rPr>
      <w:rFonts w:asciiTheme="minorHAnsi" w:eastAsiaTheme="minorEastAsia" w:hAnsiTheme="minorHAnsi" w:cstheme="minorBidi"/>
      <w:kern w:val="2"/>
      <w:sz w:val="18"/>
      <w:szCs w:val="18"/>
    </w:rPr>
  </w:style>
  <w:style w:type="character" w:customStyle="1" w:styleId="Char2">
    <w:name w:val="纯文本 Char"/>
    <w:basedOn w:val="DefaultParagraphFont"/>
    <w:link w:val="PlainText"/>
    <w:uiPriority w:val="99"/>
    <w:qFormat/>
    <w:rsid w:val="00A07BE3"/>
    <w:rPr>
      <w:rFonts w:ascii="宋体" w:hAnsi="Courier New"/>
      <w:kern w:val="2"/>
      <w:sz w:val="21"/>
    </w:rPr>
  </w:style>
  <w:style w:type="table" w:customStyle="1" w:styleId="TableGrid0">
    <w:name w:val="Table Grid_0"/>
    <w:basedOn w:val="TableNormal"/>
    <w:qFormat/>
    <w:rsid w:val="00A07BE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rsid w:val="00A07BE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rsid w:val="00A07BE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rsid w:val="00A07BE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image" Target="media/image55.jpeg" /><Relationship Id="rId101" Type="http://schemas.openxmlformats.org/officeDocument/2006/relationships/image" Target="media/image56.png" /><Relationship Id="rId102" Type="http://schemas.openxmlformats.org/officeDocument/2006/relationships/oleObject" Target="embeddings/oleObject17.bin" /><Relationship Id="rId103" Type="http://schemas.openxmlformats.org/officeDocument/2006/relationships/header" Target="header14.xml" /><Relationship Id="rId104" Type="http://schemas.openxmlformats.org/officeDocument/2006/relationships/footer" Target="footer14.xml" /><Relationship Id="rId105" Type="http://schemas.openxmlformats.org/officeDocument/2006/relationships/image" Target="media/image57.png" /><Relationship Id="rId106" Type="http://schemas.openxmlformats.org/officeDocument/2006/relationships/image" Target="media/image58.jpeg" /><Relationship Id="rId107" Type="http://schemas.openxmlformats.org/officeDocument/2006/relationships/image" Target="media/image59.png" /><Relationship Id="rId108" Type="http://schemas.openxmlformats.org/officeDocument/2006/relationships/hyperlink" Target="https://d.book118.com/108045045135006033" TargetMode="External" /><Relationship Id="rId109" Type="http://schemas.openxmlformats.org/officeDocument/2006/relationships/header" Target="header15.xml" /><Relationship Id="rId11" Type="http://schemas.openxmlformats.org/officeDocument/2006/relationships/footer" Target="footer3.xml" /><Relationship Id="rId110" Type="http://schemas.openxmlformats.org/officeDocument/2006/relationships/footer" Target="footer15.xml" /><Relationship Id="rId111" Type="http://schemas.openxmlformats.org/officeDocument/2006/relationships/theme" Target="theme/theme1.xml" /><Relationship Id="rId112" Type="http://schemas.openxmlformats.org/officeDocument/2006/relationships/numbering" Target="numbering.xml" /><Relationship Id="rId113" Type="http://schemas.openxmlformats.org/officeDocument/2006/relationships/styles" Target="styles.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3.png" /><Relationship Id="rId17" Type="http://schemas.openxmlformats.org/officeDocument/2006/relationships/image" Target="media/image4.wmf" /><Relationship Id="rId18" Type="http://schemas.openxmlformats.org/officeDocument/2006/relationships/oleObject" Target="embeddings/oleObject1.bin" /><Relationship Id="rId19" Type="http://schemas.openxmlformats.org/officeDocument/2006/relationships/image" Target="media/image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6.wmf" /><Relationship Id="rId22" Type="http://schemas.openxmlformats.org/officeDocument/2006/relationships/oleObject" Target="embeddings/oleObject3.bin" /><Relationship Id="rId23" Type="http://schemas.openxmlformats.org/officeDocument/2006/relationships/image" Target="media/image7.wmf" /><Relationship Id="rId24" Type="http://schemas.openxmlformats.org/officeDocument/2006/relationships/oleObject" Target="embeddings/oleObject4.bin" /><Relationship Id="rId25" Type="http://schemas.openxmlformats.org/officeDocument/2006/relationships/image" Target="media/image8.wmf" /><Relationship Id="rId26" Type="http://schemas.openxmlformats.org/officeDocument/2006/relationships/oleObject" Target="embeddings/oleObject5.bin" /><Relationship Id="rId27" Type="http://schemas.openxmlformats.org/officeDocument/2006/relationships/image" Target="media/image9.wmf" /><Relationship Id="rId28" Type="http://schemas.openxmlformats.org/officeDocument/2006/relationships/oleObject" Target="embeddings/oleObject6.bin" /><Relationship Id="rId29" Type="http://schemas.openxmlformats.org/officeDocument/2006/relationships/image" Target="media/image1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11.wmf" /><Relationship Id="rId32" Type="http://schemas.openxmlformats.org/officeDocument/2006/relationships/oleObject" Target="embeddings/oleObject8.bin" /><Relationship Id="rId33" Type="http://schemas.openxmlformats.org/officeDocument/2006/relationships/header" Target="header6.xml" /><Relationship Id="rId34" Type="http://schemas.openxmlformats.org/officeDocument/2006/relationships/footer" Target="footer6.xml" /><Relationship Id="rId35" Type="http://schemas.openxmlformats.org/officeDocument/2006/relationships/image" Target="media/image12.png" /><Relationship Id="rId36" Type="http://schemas.openxmlformats.org/officeDocument/2006/relationships/oleObject" Target="embeddings/oleObject9.bin" /><Relationship Id="rId37" Type="http://schemas.openxmlformats.org/officeDocument/2006/relationships/image" Target="media/image13.png" /><Relationship Id="rId38" Type="http://schemas.openxmlformats.org/officeDocument/2006/relationships/oleObject" Target="embeddings/oleObject10.bin" /><Relationship Id="rId39" Type="http://schemas.openxmlformats.org/officeDocument/2006/relationships/image" Target="media/image14.png" /><Relationship Id="rId4" Type="http://schemas.openxmlformats.org/officeDocument/2006/relationships/customXml" Target="../customXml/item1.xml" /><Relationship Id="rId40" Type="http://schemas.openxmlformats.org/officeDocument/2006/relationships/oleObject" Target="embeddings/oleObject11.bin" /><Relationship Id="rId41" Type="http://schemas.openxmlformats.org/officeDocument/2006/relationships/image" Target="media/image15.png" /><Relationship Id="rId42" Type="http://schemas.openxmlformats.org/officeDocument/2006/relationships/oleObject" Target="embeddings/oleObject12.bin" /><Relationship Id="rId43" Type="http://schemas.openxmlformats.org/officeDocument/2006/relationships/image" Target="media/image16.png" /><Relationship Id="rId44" Type="http://schemas.openxmlformats.org/officeDocument/2006/relationships/image" Target="media/image17.png" /><Relationship Id="rId45" Type="http://schemas.openxmlformats.org/officeDocument/2006/relationships/oleObject" Target="embeddings/oleObject13.bin" /><Relationship Id="rId46" Type="http://schemas.openxmlformats.org/officeDocument/2006/relationships/image" Target="media/image18.png" /><Relationship Id="rId47" Type="http://schemas.openxmlformats.org/officeDocument/2006/relationships/image" Target="media/image19.png" /><Relationship Id="rId48" Type="http://schemas.openxmlformats.org/officeDocument/2006/relationships/oleObject" Target="embeddings/oleObject14.bin" /><Relationship Id="rId49" Type="http://schemas.openxmlformats.org/officeDocument/2006/relationships/image" Target="media/image20.png" /><Relationship Id="rId5" Type="http://schemas.openxmlformats.org/officeDocument/2006/relationships/image" Target="media/image1.png" /><Relationship Id="rId50" Type="http://schemas.openxmlformats.org/officeDocument/2006/relationships/header" Target="header7.xml" /><Relationship Id="rId51" Type="http://schemas.openxmlformats.org/officeDocument/2006/relationships/footer" Target="footer7.xml" /><Relationship Id="rId52" Type="http://schemas.openxmlformats.org/officeDocument/2006/relationships/image" Target="media/image21.png" /><Relationship Id="rId53" Type="http://schemas.openxmlformats.org/officeDocument/2006/relationships/oleObject" Target="embeddings/oleObject15.bin" /><Relationship Id="rId54" Type="http://schemas.openxmlformats.org/officeDocument/2006/relationships/image" Target="media/image22.png" /><Relationship Id="rId55" Type="http://schemas.openxmlformats.org/officeDocument/2006/relationships/image" Target="media/image23.png" /><Relationship Id="rId56" Type="http://schemas.openxmlformats.org/officeDocument/2006/relationships/oleObject" Target="embeddings/oleObject16.bin" /><Relationship Id="rId57" Type="http://schemas.openxmlformats.org/officeDocument/2006/relationships/image" Target="media/image24.png" /><Relationship Id="rId58" Type="http://schemas.openxmlformats.org/officeDocument/2006/relationships/image" Target="media/image25.png" /><Relationship Id="rId59" Type="http://schemas.openxmlformats.org/officeDocument/2006/relationships/header" Target="header8.xml" /><Relationship Id="rId6" Type="http://schemas.openxmlformats.org/officeDocument/2006/relationships/header" Target="header1.xml" /><Relationship Id="rId60" Type="http://schemas.openxmlformats.org/officeDocument/2006/relationships/footer" Target="footer8.xml" /><Relationship Id="rId61" Type="http://schemas.openxmlformats.org/officeDocument/2006/relationships/image" Target="media/image26.png" /><Relationship Id="rId62" Type="http://schemas.openxmlformats.org/officeDocument/2006/relationships/image" Target="media/image27.png" /><Relationship Id="rId63" Type="http://schemas.openxmlformats.org/officeDocument/2006/relationships/image" Target="media/image28.png" /><Relationship Id="rId64" Type="http://schemas.openxmlformats.org/officeDocument/2006/relationships/header" Target="header9.xml" /><Relationship Id="rId65" Type="http://schemas.openxmlformats.org/officeDocument/2006/relationships/footer" Target="footer9.xml" /><Relationship Id="rId66" Type="http://schemas.openxmlformats.org/officeDocument/2006/relationships/image" Target="media/image29.png" /><Relationship Id="rId67" Type="http://schemas.openxmlformats.org/officeDocument/2006/relationships/image" Target="media/image30.png" /><Relationship Id="rId68" Type="http://schemas.openxmlformats.org/officeDocument/2006/relationships/image" Target="media/image31.png" /><Relationship Id="rId69" Type="http://schemas.openxmlformats.org/officeDocument/2006/relationships/image" Target="media/image32.png" /><Relationship Id="rId7" Type="http://schemas.openxmlformats.org/officeDocument/2006/relationships/footer" Target="footer1.xml" /><Relationship Id="rId70" Type="http://schemas.openxmlformats.org/officeDocument/2006/relationships/image" Target="media/image33.png" /><Relationship Id="rId71" Type="http://schemas.openxmlformats.org/officeDocument/2006/relationships/image" Target="media/image34.png" /><Relationship Id="rId72" Type="http://schemas.openxmlformats.org/officeDocument/2006/relationships/image" Target="media/image35.png" /><Relationship Id="rId73" Type="http://schemas.openxmlformats.org/officeDocument/2006/relationships/image" Target="media/image36.png" /><Relationship Id="rId74" Type="http://schemas.openxmlformats.org/officeDocument/2006/relationships/header" Target="header10.xml" /><Relationship Id="rId75" Type="http://schemas.openxmlformats.org/officeDocument/2006/relationships/footer" Target="footer10.xml" /><Relationship Id="rId76" Type="http://schemas.openxmlformats.org/officeDocument/2006/relationships/image" Target="media/image37.png" /><Relationship Id="rId77" Type="http://schemas.openxmlformats.org/officeDocument/2006/relationships/image" Target="media/image38.png" /><Relationship Id="rId78" Type="http://schemas.openxmlformats.org/officeDocument/2006/relationships/image" Target="media/image39.png" /><Relationship Id="rId79" Type="http://schemas.openxmlformats.org/officeDocument/2006/relationships/header" Target="header11.xml" /><Relationship Id="rId8" Type="http://schemas.openxmlformats.org/officeDocument/2006/relationships/header" Target="header2.xml" /><Relationship Id="rId80" Type="http://schemas.openxmlformats.org/officeDocument/2006/relationships/footer" Target="footer11.xml" /><Relationship Id="rId81" Type="http://schemas.openxmlformats.org/officeDocument/2006/relationships/image" Target="media/image40.png" /><Relationship Id="rId82" Type="http://schemas.openxmlformats.org/officeDocument/2006/relationships/image" Target="media/image41.png" /><Relationship Id="rId83" Type="http://schemas.openxmlformats.org/officeDocument/2006/relationships/image" Target="media/image42.png" /><Relationship Id="rId84" Type="http://schemas.openxmlformats.org/officeDocument/2006/relationships/header" Target="header12.xml" /><Relationship Id="rId85" Type="http://schemas.openxmlformats.org/officeDocument/2006/relationships/footer" Target="footer12.xml" /><Relationship Id="rId86" Type="http://schemas.openxmlformats.org/officeDocument/2006/relationships/image" Target="media/image43.png" /><Relationship Id="rId87" Type="http://schemas.openxmlformats.org/officeDocument/2006/relationships/image" Target="media/image44.png" /><Relationship Id="rId88" Type="http://schemas.openxmlformats.org/officeDocument/2006/relationships/image" Target="media/image45.png" /><Relationship Id="rId89" Type="http://schemas.openxmlformats.org/officeDocument/2006/relationships/image" Target="media/image46.png" /><Relationship Id="rId9" Type="http://schemas.openxmlformats.org/officeDocument/2006/relationships/footer" Target="footer2.xml" /><Relationship Id="rId90" Type="http://schemas.openxmlformats.org/officeDocument/2006/relationships/image" Target="media/image47.png" /><Relationship Id="rId91" Type="http://schemas.openxmlformats.org/officeDocument/2006/relationships/image" Target="media/image48.png" /><Relationship Id="rId92" Type="http://schemas.openxmlformats.org/officeDocument/2006/relationships/image" Target="media/image49.png" /><Relationship Id="rId93" Type="http://schemas.openxmlformats.org/officeDocument/2006/relationships/image" Target="media/image50.png" /><Relationship Id="rId94" Type="http://schemas.openxmlformats.org/officeDocument/2006/relationships/image" Target="media/image51.png" /><Relationship Id="rId95" Type="http://schemas.openxmlformats.org/officeDocument/2006/relationships/image" Target="media/image52.png" /><Relationship Id="rId96" Type="http://schemas.openxmlformats.org/officeDocument/2006/relationships/image" Target="media/image53.jpeg" /><Relationship Id="rId97" Type="http://schemas.openxmlformats.org/officeDocument/2006/relationships/image" Target="media/image54.jpeg" /><Relationship Id="rId98" Type="http://schemas.openxmlformats.org/officeDocument/2006/relationships/header" Target="header13.xml" /><Relationship Id="rId99" Type="http://schemas.openxmlformats.org/officeDocument/2006/relationships/footer" Target="footer1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84"/>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2933</Words>
  <Characters>16722</Characters>
  <Application>Microsoft Office Word</Application>
  <DocSecurity>0</DocSecurity>
  <Lines>139</Lines>
  <Paragraphs>39</Paragraphs>
  <ScaleCrop>false</ScaleCrop>
  <Company>china</Company>
  <LinksUpToDate>false</LinksUpToDate>
  <CharactersWithSpaces>19616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2024-01-28T01:45:00Z</dcterms:created>
  <dcterms:modified xsi:type="dcterms:W3CDTF">2024-01-28T01:45:00Z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