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3CA" w:rsidRPr="003134D1" w:rsidP="006D63CA">
      <w:pPr>
        <w:snapToGrid w:val="0"/>
        <w:jc w:val="center"/>
        <w:rPr>
          <w:rFonts w:ascii="华文细黑" w:eastAsia="华文细黑" w:hAnsi="华文细黑" w:hint="eastAsia"/>
          <w:bCs/>
          <w:sz w:val="72"/>
          <w:szCs w:val="72"/>
        </w:rPr>
      </w:pPr>
      <w:r>
        <w:rPr>
          <w:rFonts w:ascii="华文细黑" w:eastAsia="华文细黑" w:hAnsi="华文细黑" w:hint="eastAsia"/>
          <w:bCs/>
          <w:sz w:val="72"/>
          <w:szCs w:val="72"/>
        </w:rPr>
        <w:t>大型软件工程实训</w:t>
      </w:r>
      <w:r w:rsidRPr="003134D1">
        <w:rPr>
          <w:rFonts w:ascii="华文细黑" w:eastAsia="华文细黑" w:hAnsi="华文细黑" w:hint="eastAsia"/>
          <w:bCs/>
          <w:sz w:val="72"/>
          <w:szCs w:val="72"/>
        </w:rPr>
        <w:t>报告</w:t>
      </w:r>
    </w:p>
    <w:p w:rsidR="006D63CA" w:rsidRPr="002820E7" w:rsidP="006D63CA">
      <w:pPr>
        <w:ind w:firstLine="1080" w:firstLineChars="300"/>
        <w:rPr>
          <w:rFonts w:ascii="仿宋_GB2312" w:eastAsia="仿宋_GB2312" w:hAnsi="华文中宋" w:hint="eastAsia"/>
          <w:sz w:val="36"/>
          <w:szCs w:val="36"/>
        </w:rPr>
      </w:pPr>
      <w:r w:rsidRPr="002820E7">
        <w:rPr>
          <w:rFonts w:ascii="仿宋_GB2312" w:eastAsia="仿宋_GB2312" w:hAnsi="华文中宋"/>
          <w:sz w:val="36"/>
          <w:szCs w:val="36"/>
        </w:rPr>
        <w:t>题    目：</w:t>
      </w:r>
      <w:r w:rsidRPr="002820E7">
        <w:rPr>
          <w:rFonts w:ascii="仿宋_GB2312" w:eastAsia="仿宋_GB2312" w:hAnsi="华文中宋" w:hint="eastAsia"/>
          <w:sz w:val="36"/>
          <w:szCs w:val="36"/>
          <w:u w:val="single"/>
        </w:rPr>
        <w:t>基于51单片机的超声波测距</w:t>
      </w:r>
    </w:p>
    <w:p w:rsidR="006D63CA" w:rsidP="006D63CA">
      <w:pPr>
        <w:ind w:firstLine="1440" w:firstLineChars="450"/>
        <w:rPr>
          <w:rFonts w:ascii="仿宋_GB2312" w:eastAsia="仿宋_GB2312" w:hAnsi="华文中宋" w:hint="eastAsia"/>
          <w:sz w:val="32"/>
          <w:szCs w:val="30"/>
          <w:u w:val="single"/>
        </w:rPr>
      </w:pPr>
      <w:r>
        <w:rPr>
          <w:rFonts w:ascii="仿宋_GB2312" w:eastAsia="仿宋_GB2312" w:hAnsi="华文中宋" w:hint="eastAsia"/>
          <w:sz w:val="32"/>
          <w:szCs w:val="30"/>
        </w:rPr>
        <w:t>教学单位</w:t>
      </w:r>
    </w:p>
    <w:p w:rsidR="006D63CA" w:rsidP="006D63CA">
      <w:pPr>
        <w:ind w:firstLine="1440" w:firstLineChars="450"/>
        <w:rPr>
          <w:rFonts w:ascii="仿宋_GB2312" w:eastAsia="仿宋_GB2312" w:hAnsi="华文中宋" w:hint="eastAsia"/>
          <w:sz w:val="32"/>
          <w:szCs w:val="30"/>
          <w:u w:val="single"/>
        </w:rPr>
      </w:pPr>
      <w:r>
        <w:rPr>
          <w:rFonts w:ascii="仿宋_GB2312" w:eastAsia="仿宋_GB2312" w:hAnsi="华文中宋" w:hint="eastAsia"/>
          <w:sz w:val="32"/>
          <w:szCs w:val="30"/>
        </w:rPr>
        <w:t>专    业</w:t>
      </w:r>
    </w:p>
    <w:p w:rsidR="006D63CA" w:rsidP="006D63CA">
      <w:pPr>
        <w:ind w:firstLine="1440" w:firstLineChars="450"/>
        <w:rPr>
          <w:rFonts w:ascii="仿宋_GB2312" w:eastAsia="仿宋_GB2312" w:hAnsi="华文中宋" w:hint="eastAsia"/>
          <w:sz w:val="32"/>
          <w:szCs w:val="30"/>
          <w:u w:val="single"/>
        </w:rPr>
      </w:pPr>
      <w:r>
        <w:rPr>
          <w:rFonts w:ascii="仿宋_GB2312" w:eastAsia="仿宋_GB2312" w:hAnsi="华文中宋" w:hint="eastAsia"/>
          <w:sz w:val="32"/>
          <w:szCs w:val="30"/>
        </w:rPr>
        <w:t>班    级</w:t>
      </w:r>
    </w:p>
    <w:p w:rsidR="006D63CA" w:rsidP="006D63CA">
      <w:pPr>
        <w:ind w:firstLine="1440" w:firstLineChars="450"/>
        <w:rPr>
          <w:rFonts w:ascii="仿宋_GB2312" w:eastAsia="仿宋_GB2312" w:hAnsi="华文中宋" w:hint="eastAsia"/>
          <w:sz w:val="32"/>
          <w:szCs w:val="30"/>
          <w:u w:val="single"/>
        </w:rPr>
      </w:pPr>
      <w:r>
        <w:rPr>
          <w:rFonts w:ascii="仿宋_GB2312" w:eastAsia="仿宋_GB2312" w:hAnsi="华文中宋" w:hint="eastAsia"/>
          <w:sz w:val="32"/>
          <w:szCs w:val="30"/>
        </w:rPr>
        <w:t>学生姓名</w:t>
      </w:r>
    </w:p>
    <w:p w:rsidR="006D63CA" w:rsidP="006D63CA">
      <w:pPr>
        <w:ind w:firstLine="1440" w:firstLineChars="450"/>
        <w:rPr>
          <w:rFonts w:ascii="仿宋_GB2312" w:eastAsia="仿宋_GB2312" w:hAnsi="华文中宋" w:hint="eastAsia"/>
          <w:sz w:val="32"/>
          <w:szCs w:val="30"/>
          <w:u w:val="single"/>
        </w:rPr>
      </w:pPr>
      <w:r>
        <w:rPr>
          <w:rFonts w:ascii="仿宋_GB2312" w:eastAsia="仿宋_GB2312" w:hAnsi="华文中宋" w:hint="eastAsia"/>
          <w:sz w:val="32"/>
          <w:szCs w:val="30"/>
        </w:rPr>
        <w:t>学    号</w:t>
      </w:r>
    </w:p>
    <w:p w:rsidR="006D63CA" w:rsidP="006D63CA">
      <w:pPr>
        <w:ind w:firstLine="1440" w:firstLineChars="450"/>
        <w:rPr>
          <w:rFonts w:ascii="仿宋_GB2312" w:eastAsia="仿宋_GB2312" w:hAnsi="华文中宋" w:hint="eastAsia"/>
          <w:sz w:val="32"/>
          <w:szCs w:val="30"/>
          <w:u w:val="single"/>
        </w:rPr>
        <w:sectPr w:rsidSect="006D63CA">
          <w:pgSz w:w="11906" w:h="16838" w:code="9"/>
          <w:pgMar w:top="1162" w:right="1270" w:bottom="1162" w:left="1230" w:header="851" w:footer="992" w:gutter="0"/>
          <w:lnNumType w:restart="continuous"/>
          <w:pgNumType w:start="1"/>
          <w:cols w:space="425"/>
          <w:docGrid w:type="linesAndChars" w:linePitch="312"/>
        </w:sectPr>
      </w:pPr>
      <w:r>
        <w:rPr>
          <w:rFonts w:ascii="仿宋_GB2312" w:eastAsia="仿宋_GB2312" w:hAnsi="华文中宋" w:hint="eastAsia"/>
          <w:sz w:val="32"/>
          <w:szCs w:val="30"/>
        </w:rPr>
        <w:t>指导教师</w:t>
      </w:r>
    </w:p>
    <w:p w:rsidR="006D63CA" w:rsidRPr="00C33B8A" w:rsidP="006D63CA">
      <w:pPr>
        <w:jc w:val="center"/>
        <w:rPr>
          <w:b/>
          <w:sz w:val="36"/>
          <w:szCs w:val="36"/>
        </w:rPr>
      </w:pPr>
      <w:r w:rsidRPr="00C33B8A">
        <w:rPr>
          <w:rFonts w:hAnsi="宋体"/>
          <w:b/>
          <w:sz w:val="36"/>
          <w:szCs w:val="36"/>
        </w:rPr>
        <w:t>目录</w:t>
      </w:r>
    </w:p>
    <w:p w:rsidR="006D63CA" w:rsidRPr="009B7F4D" w:rsidP="006D63CA">
      <w:pPr>
        <w:pStyle w:val="TOC1"/>
        <w:rPr>
          <w:rFonts w:ascii="Calibri" w:hAnsi="Calibri"/>
          <w:sz w:val="21"/>
          <w:szCs w:val="22"/>
        </w:rPr>
      </w:pPr>
      <w:r w:rsidRPr="00866176">
        <w:rPr>
          <w:sz w:val="24"/>
          <w:szCs w:val="24"/>
        </w:rPr>
        <w:fldChar w:fldCharType="begin" w:dirty="1"/>
      </w:r>
      <w:r w:rsidRPr="00866176">
        <w:rPr>
          <w:sz w:val="24"/>
          <w:szCs w:val="24"/>
        </w:rPr>
        <w:instrText xml:space="preserve"> TOC \o "1-3" \h \z \u </w:instrText>
      </w:r>
      <w:r w:rsidRPr="00866176">
        <w:rPr>
          <w:sz w:val="24"/>
          <w:szCs w:val="24"/>
        </w:rPr>
        <w:fldChar w:fldCharType="separate"/>
      </w:r>
      <w:hyperlink w:anchor="_Toc308709120" w:history="1">
        <w:r>
          <w:rPr>
            <w:rStyle w:val="Hyperlink"/>
            <w:rFonts w:hAnsi="宋体" w:hint="eastAsia"/>
          </w:rPr>
          <w:t>1</w:t>
        </w:r>
        <w:r w:rsidRPr="009B7F4D">
          <w:rPr>
            <w:rStyle w:val="Hyperlink"/>
            <w:rFonts w:hAnsi="宋体" w:hint="eastAsia"/>
          </w:rPr>
          <w:t>序言</w:t>
        </w:r>
        <w:r w:rsidRPr="009B7F4D">
          <w:rPr>
            <w:webHidden/>
          </w:rPr>
          <w:fldChar w:fldCharType="begin" w:dirty="1"/>
        </w:r>
        <w:r w:rsidRPr="009B7F4D">
          <w:rPr>
            <w:webHidden/>
          </w:rPr>
          <w:instrText xml:space="preserve"> PAGEREF _Toc308709120 \h </w:instrText>
        </w:r>
        <w:r w:rsidRPr="009B7F4D">
          <w:rPr>
            <w:webHidden/>
          </w:rPr>
          <w:fldChar w:fldCharType="separate"/>
        </w:r>
        <w:r w:rsidRPr="009B7F4D">
          <w:rPr>
            <w:webHidden/>
          </w:rPr>
          <w:t>1</w:t>
        </w:r>
        <w:r w:rsidRPr="009B7F4D">
          <w:rPr>
            <w:webHidden/>
          </w:rPr>
          <w:fldChar w:fldCharType="end"/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21" w:history="1">
        <w:r w:rsidRPr="0073053F">
          <w:rPr>
            <w:rStyle w:val="Hyperlink"/>
            <w:noProof/>
          </w:rPr>
          <w:t>1.1</w:t>
        </w:r>
        <w:r w:rsidRPr="0073053F">
          <w:rPr>
            <w:rStyle w:val="Hyperlink"/>
            <w:rFonts w:hAnsi="宋体" w:hint="eastAsia"/>
            <w:noProof/>
          </w:rPr>
          <w:t>选题背景</w:t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_Toc308709121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22" w:history="1">
        <w:r w:rsidRPr="0073053F">
          <w:rPr>
            <w:rStyle w:val="Hyperlink"/>
            <w:noProof/>
          </w:rPr>
          <w:t>1.2</w:t>
        </w:r>
        <w:r w:rsidRPr="0073053F">
          <w:rPr>
            <w:rStyle w:val="Hyperlink"/>
            <w:rFonts w:hAnsi="宋体" w:hint="eastAsia"/>
            <w:noProof/>
          </w:rPr>
          <w:t>选题目的及意义</w:t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_Toc308709122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23" w:history="1">
        <w:r w:rsidRPr="0073053F">
          <w:rPr>
            <w:rStyle w:val="Hyperlink"/>
            <w:noProof/>
          </w:rPr>
          <w:t xml:space="preserve">1.3 </w:t>
        </w:r>
        <w:r w:rsidRPr="0073053F">
          <w:rPr>
            <w:rStyle w:val="Hyperlink"/>
            <w:rFonts w:hAnsi="宋体" w:hint="eastAsia"/>
            <w:noProof/>
          </w:rPr>
          <w:t>选题完成情况</w:t>
        </w:r>
        <w:r>
          <w:rPr>
            <w:noProof/>
            <w:webHidden/>
          </w:rPr>
          <w:fldChar w:fldCharType="begin" w:dirty="1"/>
        </w:r>
        <w:r>
          <w:rPr>
            <w:noProof/>
            <w:webHidden/>
          </w:rPr>
          <w:instrText xml:space="preserve"> PAGEREF _Toc308709123 \h </w:instrText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D63CA" w:rsidP="006D63CA">
      <w:pPr>
        <w:pStyle w:val="TOC1"/>
        <w:rPr>
          <w:rFonts w:ascii="Calibri" w:hAnsi="Calibri"/>
          <w:b/>
          <w:sz w:val="21"/>
          <w:szCs w:val="22"/>
        </w:rPr>
      </w:pPr>
      <w:hyperlink w:anchor="_Toc308709124" w:history="1">
        <w:r>
          <w:rPr>
            <w:rStyle w:val="Hyperlink"/>
            <w:rFonts w:hint="eastAsia"/>
          </w:rPr>
          <w:t>2</w:t>
        </w:r>
        <w:r w:rsidRPr="00B31500">
          <w:rPr>
            <w:rStyle w:val="Hyperlink"/>
            <w:rFonts w:hAnsi="宋体" w:hint="eastAsia"/>
          </w:rPr>
          <w:t>系统总体结构和硬件设计与实现</w:t>
        </w:r>
        <w:r>
          <w:rPr>
            <w:rFonts w:hint="eastAsia"/>
            <w:webHidden/>
          </w:rPr>
          <w:t>2</w:t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25" w:history="1">
        <w:r w:rsidRPr="0073053F">
          <w:rPr>
            <w:rStyle w:val="Hyperlink"/>
            <w:noProof/>
          </w:rPr>
          <w:t>2.1</w:t>
        </w:r>
        <w:r w:rsidRPr="0073053F">
          <w:rPr>
            <w:rStyle w:val="Hyperlink"/>
            <w:rFonts w:hAnsi="宋体" w:hint="eastAsia"/>
            <w:noProof/>
          </w:rPr>
          <w:t>需求</w:t>
        </w:r>
        <w:r>
          <w:rPr>
            <w:rStyle w:val="Hyperlink"/>
            <w:rFonts w:hAnsi="宋体" w:hint="eastAsia"/>
            <w:noProof/>
          </w:rPr>
          <w:t>分析</w:t>
        </w:r>
        <w:r>
          <w:rPr>
            <w:rFonts w:hint="eastAsia"/>
            <w:noProof/>
            <w:webHidden/>
          </w:rPr>
          <w:t>2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26" w:history="1">
        <w:r w:rsidRPr="0073053F">
          <w:rPr>
            <w:rStyle w:val="Hyperlink"/>
            <w:rFonts w:hAnsi="宋体" w:hint="eastAsia"/>
            <w:noProof/>
          </w:rPr>
          <w:t>对功能的</w:t>
        </w:r>
        <w:r>
          <w:rPr>
            <w:rStyle w:val="Hyperlink"/>
            <w:rFonts w:hAnsi="宋体" w:hint="eastAsia"/>
            <w:noProof/>
          </w:rPr>
          <w:t>分析</w:t>
        </w:r>
        <w:r>
          <w:rPr>
            <w:rFonts w:hint="eastAsia"/>
            <w:noProof/>
            <w:webHidden/>
          </w:rPr>
          <w:t>2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27" w:history="1">
        <w:r w:rsidRPr="0073053F">
          <w:rPr>
            <w:rStyle w:val="Hyperlink"/>
            <w:rFonts w:hAnsi="宋体" w:hint="eastAsia"/>
            <w:noProof/>
          </w:rPr>
          <w:t>对性能的</w:t>
        </w:r>
        <w:r>
          <w:rPr>
            <w:rStyle w:val="Hyperlink"/>
            <w:rFonts w:hAnsi="宋体" w:hint="eastAsia"/>
            <w:noProof/>
          </w:rPr>
          <w:t>分析</w:t>
        </w:r>
        <w:r>
          <w:rPr>
            <w:rFonts w:hint="eastAsia"/>
            <w:noProof/>
            <w:webHidden/>
          </w:rPr>
          <w:t>2</w:t>
        </w:r>
      </w:hyperlink>
    </w:p>
    <w:p w:rsidR="006D63CA" w:rsidP="006D63CA">
      <w:pPr>
        <w:pStyle w:val="TOC3"/>
        <w:tabs>
          <w:tab w:val="right" w:leader="dot" w:pos="8302"/>
        </w:tabs>
        <w:rPr>
          <w:rStyle w:val="Hyperlink"/>
          <w:rFonts w:hint="eastAsia"/>
          <w:noProof/>
        </w:rPr>
      </w:pPr>
      <w:hyperlink w:anchor="_Toc308709128" w:history="1">
        <w:r w:rsidRPr="0073053F">
          <w:rPr>
            <w:rStyle w:val="Hyperlink"/>
            <w:rFonts w:hAnsi="宋体" w:hint="eastAsia"/>
            <w:noProof/>
          </w:rPr>
          <w:t>输入输出要求</w:t>
        </w:r>
        <w:r>
          <w:rPr>
            <w:rFonts w:hint="eastAsia"/>
            <w:noProof/>
            <w:webHidden/>
          </w:rPr>
          <w:t>3</w:t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2" w:history="1">
        <w:r w:rsidRPr="0073053F">
          <w:rPr>
            <w:rStyle w:val="Hyperlink"/>
            <w:noProof/>
          </w:rPr>
          <w:t>2.2</w:t>
        </w:r>
        <w:r>
          <w:rPr>
            <w:rFonts w:hint="eastAsia"/>
          </w:rPr>
          <w:t>系统总体结构</w:t>
        </w:r>
        <w:r>
          <w:rPr>
            <w:rFonts w:hint="eastAsia"/>
            <w:noProof/>
            <w:webHidden/>
          </w:rPr>
          <w:t>4</w:t>
        </w:r>
      </w:hyperlink>
    </w:p>
    <w:p w:rsidR="006D63CA" w:rsidP="006D63CA">
      <w:pPr>
        <w:pStyle w:val="TOC3"/>
        <w:tabs>
          <w:tab w:val="right" w:leader="dot" w:pos="8302"/>
        </w:tabs>
        <w:rPr>
          <w:rStyle w:val="Hyperlink"/>
          <w:rFonts w:hint="eastAsia"/>
          <w:noProof/>
        </w:rPr>
      </w:pPr>
      <w:hyperlink w:anchor="_Toc308709128" w:history="1">
        <w:r w:rsidRPr="0073053F">
          <w:rPr>
            <w:rStyle w:val="Hyperlink"/>
            <w:noProof/>
          </w:rPr>
          <w:t>2.</w:t>
        </w:r>
        <w:r>
          <w:rPr>
            <w:rStyle w:val="Hyperlink"/>
            <w:rFonts w:hint="eastAsia"/>
            <w:noProof/>
          </w:rPr>
          <w:t>2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1</w:t>
        </w:r>
        <w:r w:rsidRPr="0073053F">
          <w:rPr>
            <w:rStyle w:val="Hyperlink"/>
            <w:rFonts w:hAnsi="宋体" w:hint="eastAsia"/>
            <w:noProof/>
          </w:rPr>
          <w:t>输入输出要求</w:t>
        </w:r>
        <w:r>
          <w:rPr>
            <w:rFonts w:hint="eastAsia"/>
            <w:noProof/>
            <w:webHidden/>
          </w:rPr>
          <w:t>4</w:t>
        </w:r>
      </w:hyperlink>
    </w:p>
    <w:p w:rsidR="006D63CA" w:rsidRPr="003134D1" w:rsidP="006D63CA">
      <w:pPr>
        <w:pStyle w:val="TOC3"/>
        <w:tabs>
          <w:tab w:val="right" w:leader="dot" w:pos="8302"/>
        </w:tabs>
        <w:rPr>
          <w:rFonts w:hint="eastAsia"/>
          <w:noProof/>
          <w:color w:val="0000FF"/>
          <w:u w:val="single"/>
        </w:rPr>
      </w:pPr>
      <w:hyperlink w:anchor="_Toc308709128" w:history="1">
        <w:r w:rsidRPr="0073053F">
          <w:rPr>
            <w:rStyle w:val="Hyperlink"/>
            <w:noProof/>
          </w:rPr>
          <w:t>2.</w:t>
        </w:r>
        <w:r>
          <w:rPr>
            <w:rStyle w:val="Hyperlink"/>
            <w:rFonts w:hint="eastAsia"/>
            <w:noProof/>
          </w:rPr>
          <w:t>2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1</w:t>
        </w:r>
        <w:r w:rsidRPr="0073053F">
          <w:rPr>
            <w:rStyle w:val="Hyperlink"/>
            <w:rFonts w:hAnsi="宋体" w:hint="eastAsia"/>
            <w:noProof/>
          </w:rPr>
          <w:t>输入输出要求</w:t>
        </w:r>
        <w:r>
          <w:rPr>
            <w:rFonts w:hint="eastAsia"/>
            <w:noProof/>
            <w:webHidden/>
          </w:rPr>
          <w:t>4</w:t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2" w:history="1">
        <w:r w:rsidRPr="0073053F">
          <w:rPr>
            <w:rStyle w:val="Hyperlink"/>
            <w:noProof/>
          </w:rPr>
          <w:t>2.</w:t>
        </w:r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rFonts w:hAnsi="宋体" w:hint="eastAsia"/>
            <w:noProof/>
          </w:rPr>
          <w:t>核心部件选型</w:t>
        </w:r>
        <w:r>
          <w:rPr>
            <w:rFonts w:hint="eastAsia"/>
            <w:noProof/>
            <w:webHidden/>
          </w:rPr>
          <w:t>5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3" w:history="1">
        <w:r w:rsidRPr="0073053F">
          <w:rPr>
            <w:rStyle w:val="Hyperlink"/>
            <w:noProof/>
          </w:rPr>
          <w:t>2.</w:t>
        </w:r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.1</w:t>
        </w:r>
        <w:r w:rsidRPr="00F31C92">
          <w:rPr>
            <w:rFonts w:hAnsi="宋体" w:hint="eastAsia"/>
          </w:rPr>
          <w:t>超声波发射器</w:t>
        </w:r>
        <w:r w:rsidRPr="00B92D40">
          <w:rPr>
            <w:rFonts w:hAnsi="宋体" w:hint="eastAsia"/>
          </w:rPr>
          <w:t>部件</w:t>
        </w:r>
        <w:r>
          <w:rPr>
            <w:rFonts w:hint="eastAsia"/>
            <w:noProof/>
            <w:webHidden/>
          </w:rPr>
          <w:t>5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4" w:history="1">
        <w:r w:rsidRPr="0073053F">
          <w:rPr>
            <w:rStyle w:val="Hyperlink"/>
            <w:noProof/>
          </w:rPr>
          <w:t>2.</w:t>
        </w:r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.2</w:t>
        </w:r>
        <w:r w:rsidRPr="00AD30B4">
          <w:rPr>
            <w:rFonts w:hint="eastAsia"/>
          </w:rPr>
          <w:t>单片机部件</w:t>
        </w:r>
        <w:r>
          <w:rPr>
            <w:rFonts w:hint="eastAsia"/>
            <w:noProof/>
            <w:webHidden/>
          </w:rPr>
          <w:t>6</w:t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7" w:history="1">
        <w:r w:rsidRPr="0073053F">
          <w:rPr>
            <w:rStyle w:val="Hyperlink"/>
            <w:noProof/>
          </w:rPr>
          <w:t>2.</w:t>
        </w:r>
        <w:r>
          <w:rPr>
            <w:rStyle w:val="Hyperlink"/>
            <w:rFonts w:hint="eastAsia"/>
            <w:noProof/>
          </w:rPr>
          <w:t>4</w:t>
        </w:r>
        <w:r w:rsidRPr="00171EE7">
          <w:rPr>
            <w:rFonts w:hint="eastAsia"/>
          </w:rPr>
          <w:t>系统硬件模块设计与实现</w:t>
        </w:r>
        <w:r>
          <w:rPr>
            <w:rFonts w:hint="eastAsia"/>
            <w:noProof/>
            <w:webHidden/>
          </w:rPr>
          <w:t>8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8" w:history="1">
        <w:r>
          <w:rPr>
            <w:rFonts w:hint="eastAsia"/>
          </w:rPr>
          <w:t>硬件开发环境简介</w:t>
        </w:r>
        <w:r>
          <w:rPr>
            <w:rFonts w:hint="eastAsia"/>
            <w:noProof/>
            <w:webHidden/>
          </w:rPr>
          <w:t>8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39" w:history="1">
        <w:r>
          <w:rPr>
            <w:rFonts w:hint="eastAsia"/>
          </w:rPr>
          <w:t>超声波发射器模块硬件设计与实现</w:t>
        </w:r>
        <w:r>
          <w:rPr>
            <w:rFonts w:hint="eastAsia"/>
            <w:noProof/>
            <w:webHidden/>
          </w:rPr>
          <w:t>9</w:t>
        </w:r>
      </w:hyperlink>
    </w:p>
    <w:p w:rsidR="006D63CA" w:rsidP="006D63CA">
      <w:pPr>
        <w:pStyle w:val="TOC1"/>
        <w:rPr>
          <w:rFonts w:ascii="Calibri" w:hAnsi="Calibri"/>
          <w:b/>
          <w:sz w:val="21"/>
          <w:szCs w:val="22"/>
        </w:rPr>
      </w:pPr>
      <w:hyperlink w:anchor="_Toc308709148" w:history="1">
        <w:r>
          <w:rPr>
            <w:rStyle w:val="Hyperlink"/>
            <w:rFonts w:hint="eastAsia"/>
          </w:rPr>
          <w:t>3</w:t>
        </w:r>
        <w:r w:rsidRPr="0073053F">
          <w:rPr>
            <w:rStyle w:val="Hyperlink"/>
            <w:rFonts w:hAnsi="宋体" w:hint="eastAsia"/>
          </w:rPr>
          <w:t>系统软件设计与实现</w:t>
        </w:r>
        <w:r>
          <w:rPr>
            <w:rFonts w:hint="eastAsia"/>
            <w:webHidden/>
          </w:rPr>
          <w:t>10</w:t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49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.1</w:t>
        </w:r>
        <w:r w:rsidRPr="0073053F">
          <w:rPr>
            <w:rStyle w:val="Hyperlink"/>
            <w:rFonts w:hAnsi="宋体" w:hint="eastAsia"/>
            <w:noProof/>
          </w:rPr>
          <w:t>软件开发环境介绍</w:t>
        </w:r>
        <w:r>
          <w:rPr>
            <w:rFonts w:hint="eastAsia"/>
            <w:noProof/>
            <w:webHidden/>
          </w:rPr>
          <w:t>10</w:t>
        </w:r>
      </w:hyperlink>
    </w:p>
    <w:p w:rsidR="006D63CA" w:rsidRPr="00171EE7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50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.2</w:t>
        </w:r>
        <w:r>
          <w:rPr>
            <w:rFonts w:hAnsi="宋体" w:hint="eastAsia"/>
          </w:rPr>
          <w:t>系统软件设计原那么和模块划分</w:t>
        </w:r>
        <w:r>
          <w:rPr>
            <w:rFonts w:hint="eastAsia"/>
            <w:noProof/>
            <w:webHidden/>
          </w:rPr>
          <w:t>11</w:t>
        </w:r>
      </w:hyperlink>
    </w:p>
    <w:p w:rsidR="006D63CA" w:rsidP="006D63CA">
      <w:pPr>
        <w:pStyle w:val="TOC3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52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.2.</w:t>
        </w:r>
        <w:r>
          <w:rPr>
            <w:rStyle w:val="Hyperlink"/>
            <w:rFonts w:hint="eastAsia"/>
            <w:noProof/>
          </w:rPr>
          <w:t>1</w:t>
        </w:r>
        <w:r>
          <w:rPr>
            <w:rFonts w:hint="eastAsia"/>
          </w:rPr>
          <w:t>软件设计原那么</w:t>
        </w:r>
        <w:r>
          <w:rPr>
            <w:rFonts w:hint="eastAsia"/>
            <w:noProof/>
            <w:webHidden/>
          </w:rPr>
          <w:t>11</w:t>
        </w:r>
      </w:hyperlink>
    </w:p>
    <w:p w:rsidR="006D63CA" w:rsidP="006D63CA">
      <w:pPr>
        <w:pStyle w:val="TOC3"/>
        <w:tabs>
          <w:tab w:val="right" w:leader="dot" w:pos="8302"/>
        </w:tabs>
        <w:rPr>
          <w:rStyle w:val="Hyperlink"/>
          <w:rFonts w:hint="eastAsia"/>
          <w:noProof/>
        </w:rPr>
      </w:pPr>
      <w:hyperlink w:anchor="_Toc308709153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.2.</w:t>
        </w:r>
        <w:r>
          <w:rPr>
            <w:rStyle w:val="Hyperlink"/>
            <w:rFonts w:hint="eastAsia"/>
            <w:noProof/>
          </w:rPr>
          <w:t>2</w:t>
        </w:r>
        <w:r>
          <w:rPr>
            <w:rFonts w:hint="eastAsia"/>
          </w:rPr>
          <w:t>软件模块划分</w:t>
        </w:r>
        <w:r>
          <w:rPr>
            <w:rFonts w:hint="eastAsia"/>
            <w:noProof/>
            <w:webHidden/>
          </w:rPr>
          <w:t>11</w:t>
        </w:r>
      </w:hyperlink>
    </w:p>
    <w:p w:rsidR="006D63CA" w:rsidRPr="00171EE7" w:rsidP="006D63CA">
      <w:pPr>
        <w:pStyle w:val="TOC2"/>
        <w:tabs>
          <w:tab w:val="right" w:leader="dot" w:pos="8302"/>
        </w:tabs>
        <w:ind w:left="0" w:firstLine="200" w:firstLineChars="100"/>
        <w:rPr>
          <w:rFonts w:ascii="Calibri" w:hAnsi="Calibri"/>
          <w:noProof/>
          <w:sz w:val="21"/>
          <w:szCs w:val="22"/>
        </w:rPr>
      </w:pPr>
      <w:hyperlink w:anchor="_Toc308709150" w:history="1">
        <w:r>
          <w:rPr>
            <w:rStyle w:val="Hyperlink"/>
            <w:rFonts w:hint="eastAsia"/>
            <w:noProof/>
          </w:rPr>
          <w:t>3.3</w:t>
        </w:r>
        <w:r w:rsidRPr="00AD30B4">
          <w:rPr>
            <w:rFonts w:hAnsi="宋体" w:hint="eastAsia"/>
          </w:rPr>
          <w:t>超声波发射</w:t>
        </w:r>
        <w:r>
          <w:rPr>
            <w:rFonts w:hAnsi="宋体" w:hint="eastAsia"/>
          </w:rPr>
          <w:t>模块设计与实现</w:t>
        </w:r>
        <w:r>
          <w:rPr>
            <w:rFonts w:hint="eastAsia"/>
            <w:noProof/>
            <w:webHidden/>
          </w:rPr>
          <w:t>11</w:t>
        </w:r>
      </w:hyperlink>
    </w:p>
    <w:p w:rsidR="006D63CA" w:rsidRPr="00AD30B4" w:rsidP="006D63CA">
      <w:pPr>
        <w:pStyle w:val="TOC3"/>
        <w:tabs>
          <w:tab w:val="right" w:leader="dot" w:pos="8302"/>
        </w:tabs>
        <w:rPr>
          <w:rFonts w:ascii="Calibri" w:hAnsi="Calibri" w:hint="eastAsia"/>
          <w:noProof/>
          <w:sz w:val="21"/>
          <w:szCs w:val="22"/>
        </w:rPr>
      </w:pPr>
      <w:hyperlink w:anchor="_Toc308709153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1</w:t>
        </w:r>
        <w:r w:rsidRPr="00FD4E3C">
          <w:rPr>
            <w:rFonts w:hAnsi="宋体"/>
          </w:rPr>
          <w:t>功能</w:t>
        </w:r>
        <w:r>
          <w:rPr>
            <w:rFonts w:hint="eastAsia"/>
            <w:noProof/>
            <w:webHidden/>
          </w:rPr>
          <w:t>12</w:t>
        </w:r>
      </w:hyperlink>
    </w:p>
    <w:p w:rsidR="006D63CA" w:rsidP="006D63CA">
      <w:pPr>
        <w:pStyle w:val="TOC3"/>
        <w:tabs>
          <w:tab w:val="right" w:leader="dot" w:pos="8302"/>
        </w:tabs>
        <w:rPr>
          <w:rStyle w:val="Hyperlink"/>
          <w:rFonts w:hint="eastAsia"/>
          <w:noProof/>
        </w:rPr>
      </w:pPr>
      <w:hyperlink w:anchor="_Toc308709153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2</w:t>
        </w:r>
        <w:r>
          <w:rPr>
            <w:rFonts w:hAnsi="宋体" w:hint="eastAsia"/>
          </w:rPr>
          <w:t>设计方法〔算法〕</w:t>
        </w:r>
        <w:r>
          <w:rPr>
            <w:rFonts w:hint="eastAsia"/>
            <w:noProof/>
            <w:webHidden/>
          </w:rPr>
          <w:t>12</w:t>
        </w:r>
      </w:hyperlink>
    </w:p>
    <w:p w:rsidR="006D63CA" w:rsidP="006D63CA">
      <w:pPr>
        <w:pStyle w:val="TOC3"/>
        <w:tabs>
          <w:tab w:val="right" w:leader="dot" w:pos="8302"/>
        </w:tabs>
        <w:rPr>
          <w:rStyle w:val="Hyperlink"/>
          <w:rFonts w:hint="eastAsia"/>
          <w:noProof/>
        </w:rPr>
      </w:pPr>
      <w:hyperlink w:anchor="_Toc308709153" w:history="1">
        <w:r>
          <w:rPr>
            <w:rStyle w:val="Hyperlink"/>
            <w:rFonts w:hint="eastAsia"/>
            <w:noProof/>
          </w:rPr>
          <w:t>3.3</w:t>
        </w:r>
        <w:r w:rsidRPr="0073053F">
          <w:rPr>
            <w:rStyle w:val="Hyperlink"/>
            <w:noProof/>
          </w:rPr>
          <w:t>.3</w:t>
        </w:r>
        <w:r>
          <w:rPr>
            <w:rFonts w:hAnsi="宋体" w:hint="eastAsia"/>
          </w:rPr>
          <w:t>流程逻辑</w:t>
        </w:r>
        <w:r>
          <w:rPr>
            <w:rFonts w:hint="eastAsia"/>
            <w:noProof/>
            <w:webHidden/>
          </w:rPr>
          <w:t>14</w:t>
        </w:r>
      </w:hyperlink>
    </w:p>
    <w:p w:rsidR="006D63CA" w:rsidP="006D63CA">
      <w:pPr>
        <w:pStyle w:val="TOC3"/>
        <w:tabs>
          <w:tab w:val="right" w:leader="dot" w:pos="8302"/>
        </w:tabs>
        <w:rPr>
          <w:rStyle w:val="Hyperlink"/>
          <w:rFonts w:hint="eastAsia"/>
          <w:noProof/>
        </w:rPr>
      </w:pPr>
      <w:hyperlink w:anchor="_Toc308709153" w:history="1"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3</w:t>
        </w:r>
        <w:r w:rsidRPr="0073053F">
          <w:rPr>
            <w:rStyle w:val="Hyperlink"/>
            <w:noProof/>
          </w:rPr>
          <w:t>.</w:t>
        </w:r>
        <w:r>
          <w:rPr>
            <w:rStyle w:val="Hyperlink"/>
            <w:rFonts w:hint="eastAsia"/>
            <w:noProof/>
          </w:rPr>
          <w:t>4</w:t>
        </w:r>
        <w:r>
          <w:rPr>
            <w:rFonts w:hAnsi="宋体" w:hint="eastAsia"/>
          </w:rPr>
          <w:t>接口</w:t>
        </w:r>
        <w:r>
          <w:rPr>
            <w:rFonts w:hint="eastAsia"/>
            <w:noProof/>
            <w:webHidden/>
          </w:rPr>
          <w:t>15</w:t>
        </w:r>
      </w:hyperlink>
    </w:p>
    <w:p w:rsidR="006D63CA" w:rsidP="006D63CA">
      <w:pPr>
        <w:pStyle w:val="TOC2"/>
        <w:tabs>
          <w:tab w:val="right" w:leader="dot" w:pos="8302"/>
        </w:tabs>
        <w:rPr>
          <w:rFonts w:ascii="Calibri" w:hAnsi="Calibri"/>
          <w:noProof/>
          <w:sz w:val="21"/>
          <w:szCs w:val="22"/>
        </w:rPr>
      </w:pPr>
      <w:hyperlink w:anchor="_Toc308709150" w:history="1">
        <w:r>
          <w:rPr>
            <w:rStyle w:val="Hyperlink"/>
            <w:rFonts w:hint="eastAsia"/>
            <w:noProof/>
          </w:rPr>
          <w:t>3.4</w:t>
        </w:r>
        <w:r>
          <w:rPr>
            <w:rFonts w:hAnsi="宋体" w:hint="eastAsia"/>
          </w:rPr>
          <w:t>中断程序设计及流程</w:t>
        </w:r>
        <w:r>
          <w:rPr>
            <w:rFonts w:hint="eastAsia"/>
            <w:noProof/>
            <w:webHidden/>
          </w:rPr>
          <w:t>15</w:t>
        </w:r>
      </w:hyperlink>
    </w:p>
    <w:p w:rsidR="006D63CA" w:rsidP="006D63CA">
      <w:pPr>
        <w:pStyle w:val="TOC1"/>
        <w:rPr>
          <w:rFonts w:hint="eastAsia"/>
          <w:sz w:val="24"/>
        </w:rPr>
      </w:pPr>
      <w:hyperlink w:anchor="_Toc308709165" w:history="1">
        <w:r>
          <w:rPr>
            <w:rStyle w:val="Hyperlink"/>
            <w:rFonts w:hint="eastAsia"/>
          </w:rPr>
          <w:t>4</w:t>
        </w:r>
        <w:r w:rsidRPr="0073053F">
          <w:rPr>
            <w:rStyle w:val="Hyperlink"/>
            <w:rFonts w:hint="eastAsia"/>
          </w:rPr>
          <w:t>实训总结</w:t>
        </w:r>
        <w:r>
          <w:rPr>
            <w:rFonts w:hint="eastAsia"/>
            <w:webHidden/>
          </w:rPr>
          <w:t>1</w:t>
        </w:r>
        <w:r>
          <w:rPr>
            <w:webHidden/>
          </w:rPr>
          <w:fldChar w:fldCharType="begin" w:dirty="1"/>
        </w:r>
        <w:r>
          <w:rPr>
            <w:webHidden/>
          </w:rPr>
          <w:instrText xml:space="preserve"> PAGEREF _Toc308709165 \h </w:instrText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  <w:r w:rsidRPr="00866176">
        <w:rPr>
          <w:sz w:val="24"/>
        </w:rPr>
        <w:fldChar w:fldCharType="end"/>
      </w:r>
    </w:p>
    <w:p w:rsidR="006D63CA" w:rsidP="006D63CA">
      <w:pPr>
        <w:pStyle w:val="TOC1"/>
        <w:rPr>
          <w:rFonts w:ascii="Calibri" w:hAnsi="Calibri"/>
          <w:b/>
          <w:sz w:val="21"/>
          <w:szCs w:val="22"/>
        </w:rPr>
        <w:sectPr w:rsidSect="006D63CA">
          <w:pgSz w:w="11906" w:h="16838" w:code="9"/>
          <w:pgMar w:top="1440" w:right="1797" w:bottom="1440" w:left="1797" w:header="851" w:footer="992" w:gutter="0"/>
          <w:lnNumType w:restart="continuous"/>
          <w:pgNumType w:start="0"/>
          <w:cols w:space="425"/>
          <w:titlePg/>
          <w:docGrid w:type="linesAndChars" w:linePitch="312"/>
        </w:sectPr>
      </w:pPr>
      <w:hyperlink w:anchor="_Toc308709148" w:history="1">
        <w:r>
          <w:rPr>
            <w:rStyle w:val="Hyperlink"/>
            <w:rFonts w:hint="eastAsia"/>
          </w:rPr>
          <w:t>5</w:t>
        </w:r>
        <w:r w:rsidRPr="009B7F4D">
          <w:rPr>
            <w:rStyle w:val="Hyperlink"/>
            <w:rFonts w:hint="eastAsia"/>
          </w:rPr>
          <w:t>致谢</w:t>
        </w:r>
        <w:r>
          <w:rPr>
            <w:rFonts w:hint="eastAsia"/>
            <w:webHidden/>
          </w:rPr>
          <w:t>10</w:t>
        </w:r>
      </w:hyperlink>
    </w:p>
    <w:p w:rsidR="006D63CA" w:rsidRPr="00FD4E3C" w:rsidP="006D63CA">
      <w:pPr>
        <w:pStyle w:val="Heading1"/>
      </w:pPr>
      <w:bookmarkStart w:id="0" w:name="_Toc308709120"/>
      <w:r>
        <w:rPr>
          <w:rFonts w:hint="eastAsia"/>
        </w:rPr>
        <w:t xml:space="preserve">1 </w:t>
      </w:r>
      <w:r w:rsidRPr="00FD4E3C">
        <w:rPr>
          <w:rFonts w:hAnsi="宋体"/>
        </w:rPr>
        <w:t>序言</w:t>
      </w:r>
      <w:bookmarkEnd w:id="0"/>
    </w:p>
    <w:p w:rsidR="006D63CA" w:rsidP="006D63CA">
      <w:pPr>
        <w:pStyle w:val="Heading2"/>
        <w:rPr>
          <w:rFonts w:ascii="Times New Roman" w:eastAsia="宋体" w:hAnsi="宋体" w:hint="eastAsia"/>
          <w:sz w:val="28"/>
          <w:szCs w:val="28"/>
        </w:rPr>
      </w:pPr>
      <w:bookmarkStart w:id="1" w:name="_Toc308709121"/>
      <w:r w:rsidRPr="00FD4E3C">
        <w:rPr>
          <w:rFonts w:ascii="Times New Roman" w:eastAsia="宋体" w:hAnsi="Times New Roman"/>
          <w:sz w:val="28"/>
          <w:szCs w:val="28"/>
        </w:rPr>
        <w:t>1.1</w:t>
      </w:r>
      <w:r w:rsidRPr="00FD4E3C">
        <w:rPr>
          <w:rFonts w:ascii="Times New Roman" w:eastAsia="宋体" w:hAnsi="宋体"/>
          <w:sz w:val="28"/>
          <w:szCs w:val="28"/>
        </w:rPr>
        <w:t>选题背景</w:t>
      </w:r>
      <w:bookmarkEnd w:id="1"/>
    </w:p>
    <w:p w:rsidR="006D63CA" w:rsidRPr="00B31500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B31500">
        <w:rPr>
          <w:rFonts w:ascii="宋体" w:hAnsi="宋体" w:hint="eastAsia"/>
          <w:sz w:val="24"/>
        </w:rPr>
        <w:t>指向性强超声波能量消耗缓慢，在介质中传播较远，因此经常使用，如测距仪和液位测量超声波测距等，可以通过超声波实现。使用超声波检测往往更快速，方便，简单的计算。智能超声波测距仪具有广泛的实际应用，超声波测距仪广泛应用于生活，军事和其他领域，如建筑施工单位的距离测量;汽车倒车防撞系统，潜艇超声波探头定位系统。</w:t>
        <w:br/>
        <w:t xml:space="preserve">    这种设计是要求非接触式测距，该设计可广泛用于生活、军事等各个领域，该设计综合运用数电、模电知识实现对超声波发射与接收信号进行控制，计算，处理最后在LED数码管显示。测量范围：0.5m</w:t>
      </w:r>
      <w:r w:rsidRPr="00B31500">
        <w:rPr>
          <w:rFonts w:ascii="宋体" w:hAnsi="宋体" w:hint="eastAsia"/>
          <w:sz w:val="24"/>
        </w:rPr>
        <w:t>——</w:t>
      </w:r>
      <w:r w:rsidRPr="00B31500">
        <w:rPr>
          <w:rFonts w:ascii="宋体" w:hAnsi="宋体" w:hint="eastAsia"/>
          <w:sz w:val="24"/>
        </w:rPr>
        <w:t>12.0m,测量精度0.1m，不与被测物体直接接触测量，可显示清晰，稳定的测量结果。</w:t>
      </w:r>
    </w:p>
    <w:p w:rsidR="006D63CA" w:rsidP="006D63CA">
      <w:pPr>
        <w:pStyle w:val="Heading2"/>
        <w:rPr>
          <w:rFonts w:ascii="Times New Roman" w:eastAsia="宋体" w:hAnsi="宋体" w:hint="eastAsia"/>
          <w:sz w:val="28"/>
          <w:szCs w:val="28"/>
        </w:rPr>
      </w:pPr>
      <w:bookmarkStart w:id="2" w:name="_Toc308709122"/>
      <w:r w:rsidRPr="00FD4E3C">
        <w:rPr>
          <w:rFonts w:ascii="Times New Roman" w:eastAsia="宋体" w:hAnsi="Times New Roman"/>
          <w:sz w:val="28"/>
          <w:szCs w:val="28"/>
        </w:rPr>
        <w:t>1.2</w:t>
      </w:r>
      <w:r w:rsidRPr="00FD4E3C">
        <w:rPr>
          <w:rFonts w:ascii="Times New Roman" w:eastAsia="宋体" w:hAnsi="宋体"/>
          <w:sz w:val="28"/>
          <w:szCs w:val="28"/>
        </w:rPr>
        <w:t>选题目的及意义</w:t>
      </w:r>
      <w:bookmarkEnd w:id="2"/>
    </w:p>
    <w:p w:rsidR="006D63CA" w:rsidRPr="00B31500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B31500">
        <w:rPr>
          <w:rFonts w:ascii="宋体" w:hAnsi="宋体"/>
          <w:sz w:val="24"/>
        </w:rPr>
        <w:t xml:space="preserve">由于超声波指向性强，能量消耗缓慢，在介质中传播的距离较远，因而超声波经常用于距离的测量，如测距仪和物位测量仪等都可以通过超声波来实现。利用超声波检测往往比拟迅速、方便、计算简单、易于做到实时控制，并且在测量精度方面能到达工业实用的要求，因此在移动机器人研制上也得到了广泛的应用。 </w:t>
      </w:r>
    </w:p>
    <w:p w:rsidR="006D63CA" w:rsidRPr="00B31500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B31500">
        <w:rPr>
          <w:rFonts w:ascii="宋体" w:hAnsi="宋体"/>
          <w:sz w:val="24"/>
        </w:rPr>
        <w:t>为了使移动机器人能自动避障行走，就必须装备测距系统，以使其及时获取距障碍物的距离信息〔距离和方向〕。本文所介绍的三方向〔前、左、右〕超声波测距系统，就是为机器人了解其前方、左侧和右侧的环境而提供一个运动距离信息</w:t>
      </w:r>
      <w:r w:rsidRPr="00B31500">
        <w:rPr>
          <w:rFonts w:ascii="宋体" w:hAnsi="宋体" w:hint="eastAsia"/>
          <w:sz w:val="24"/>
        </w:rPr>
        <w:t>。</w:t>
      </w:r>
    </w:p>
    <w:p w:rsidR="006D63CA" w:rsidP="006D63CA">
      <w:pPr>
        <w:pStyle w:val="Heading2"/>
        <w:rPr>
          <w:rFonts w:ascii="Times New Roman" w:eastAsia="宋体" w:hAnsi="宋体" w:hint="eastAsia"/>
          <w:sz w:val="28"/>
          <w:szCs w:val="28"/>
        </w:rPr>
      </w:pPr>
      <w:bookmarkStart w:id="3" w:name="_Toc308709123"/>
      <w:r w:rsidRPr="00FD4E3C">
        <w:rPr>
          <w:rFonts w:ascii="Times New Roman" w:eastAsia="宋体" w:hAnsi="Times New Roman"/>
          <w:sz w:val="28"/>
          <w:szCs w:val="28"/>
        </w:rPr>
        <w:t xml:space="preserve">1.3 </w:t>
      </w:r>
      <w:r w:rsidRPr="00FD4E3C">
        <w:rPr>
          <w:rFonts w:ascii="Times New Roman" w:eastAsia="宋体" w:hAnsi="宋体"/>
          <w:sz w:val="28"/>
          <w:szCs w:val="28"/>
        </w:rPr>
        <w:t>选题完成情况</w:t>
      </w:r>
      <w:bookmarkEnd w:id="3"/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在老师的指导下，研究了声波测距的原理，以及硬件设备的使用方法，以及电路的设计，最主要的是学会了单片机的工作的原理，经过代码设计和电路设计，最后下载到单片机的CPU里。</w:t>
      </w:r>
      <w:r w:rsidRPr="00B31500">
        <w:rPr>
          <w:rFonts w:ascii="宋体" w:hAnsi="宋体" w:hint="eastAsia"/>
          <w:sz w:val="24"/>
        </w:rPr>
        <w:t>初步完成了测距功能，</w:t>
      </w:r>
      <w:r>
        <w:rPr>
          <w:rFonts w:ascii="宋体" w:hAnsi="宋体" w:hint="eastAsia"/>
          <w:sz w:val="24"/>
        </w:rPr>
        <w:t>但是</w:t>
      </w:r>
      <w:r w:rsidRPr="00B31500">
        <w:rPr>
          <w:rFonts w:ascii="宋体" w:hAnsi="宋体" w:hint="eastAsia"/>
          <w:sz w:val="24"/>
        </w:rPr>
        <w:t>由于受到测距仪气的影响只能测量5米范围内的距离。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  <w:sectPr w:rsidSect="00E36937">
          <w:pgSz w:w="11906" w:h="16838"/>
          <w:pgMar w:top="1332" w:right="1191" w:bottom="1293" w:left="1191" w:header="851" w:footer="992" w:gutter="0"/>
          <w:pgNumType w:start="1"/>
          <w:cols w:space="425"/>
          <w:docGrid w:type="lines" w:linePitch="312"/>
        </w:sectPr>
      </w:pPr>
      <w:r>
        <w:rPr>
          <w:rFonts w:ascii="宋体" w:hAnsi="宋体" w:hint="eastAsia"/>
          <w:sz w:val="24"/>
        </w:rPr>
        <w:t>虽然这次工程还有很多缺陷，比方程序算法不是太好导致反映比拟慢，但是我相信我会努力做的更好。</w:t>
      </w:r>
    </w:p>
    <w:p w:rsidR="006D63CA" w:rsidRPr="00FD4E3C" w:rsidP="006D63CA">
      <w:pPr>
        <w:pStyle w:val="Heading1"/>
        <w:rPr>
          <w:sz w:val="36"/>
          <w:szCs w:val="36"/>
        </w:rPr>
      </w:pPr>
      <w:bookmarkStart w:id="4" w:name="_Toc308709124"/>
      <w:r>
        <w:rPr>
          <w:rFonts w:hint="eastAsia"/>
          <w:sz w:val="36"/>
          <w:szCs w:val="36"/>
        </w:rPr>
        <w:t>2</w:t>
      </w:r>
      <w:r w:rsidRPr="00B92D40">
        <w:rPr>
          <w:rFonts w:hAnsi="宋体" w:hint="eastAsia"/>
          <w:sz w:val="36"/>
          <w:szCs w:val="36"/>
        </w:rPr>
        <w:t>系统总体</w:t>
      </w:r>
      <w:bookmarkEnd w:id="4"/>
      <w:r>
        <w:rPr>
          <w:rFonts w:hAnsi="宋体" w:hint="eastAsia"/>
          <w:sz w:val="36"/>
          <w:szCs w:val="36"/>
        </w:rPr>
        <w:t>结构和硬件设计与实现</w:t>
      </w:r>
    </w:p>
    <w:p w:rsidR="006D63CA" w:rsidRPr="00FD4E3C" w:rsidP="006D63CA">
      <w:pPr>
        <w:pStyle w:val="Heading2"/>
        <w:rPr>
          <w:rFonts w:ascii="Times New Roman" w:eastAsia="宋体" w:hAnsi="Times New Roman"/>
        </w:rPr>
      </w:pPr>
      <w:bookmarkStart w:id="5" w:name="_Toc306662740"/>
      <w:bookmarkStart w:id="6" w:name="_Toc306662805"/>
      <w:bookmarkStart w:id="7" w:name="_Toc306663312"/>
      <w:bookmarkStart w:id="8" w:name="_Toc306663321"/>
      <w:bookmarkStart w:id="9" w:name="_Toc308709125"/>
      <w:r>
        <w:rPr>
          <w:rFonts w:ascii="Times New Roman" w:eastAsia="宋体" w:hAnsi="Times New Roman" w:hint="eastAsia"/>
        </w:rPr>
        <w:t>2</w:t>
      </w:r>
      <w:r w:rsidRPr="00FD4E3C">
        <w:rPr>
          <w:rFonts w:ascii="Times New Roman" w:eastAsia="宋体" w:hAnsi="Times New Roman"/>
        </w:rPr>
        <w:t>.</w:t>
      </w:r>
      <w:r>
        <w:rPr>
          <w:rFonts w:ascii="Times New Roman" w:eastAsia="宋体" w:hAnsi="Times New Roman" w:hint="eastAsia"/>
        </w:rPr>
        <w:t>1</w:t>
      </w:r>
      <w:r w:rsidRPr="00FD4E3C">
        <w:rPr>
          <w:rFonts w:ascii="Times New Roman" w:eastAsia="宋体" w:hAnsi="宋体"/>
        </w:rPr>
        <w:t>需求</w:t>
      </w:r>
      <w:bookmarkEnd w:id="8"/>
      <w:bookmarkEnd w:id="9"/>
      <w:r>
        <w:rPr>
          <w:rFonts w:ascii="Times New Roman" w:eastAsia="宋体" w:hAnsi="宋体" w:hint="eastAsia"/>
        </w:rPr>
        <w:t>分析</w:t>
      </w:r>
    </w:p>
    <w:p w:rsidR="006D63CA" w:rsidRPr="00171EE7" w:rsidP="006D63CA">
      <w:pPr>
        <w:pStyle w:val="Heading3"/>
        <w:rPr>
          <w:rFonts w:hAnsi="宋体"/>
        </w:rPr>
      </w:pPr>
      <w:bookmarkStart w:id="10" w:name="_Toc306663322"/>
      <w:bookmarkStart w:id="11" w:name="_Toc308709126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int="eastAsia"/>
          </w:rPr>
          <w:t>2</w:t>
        </w:r>
        <w:r w:rsidRPr="00FD4E3C">
          <w:t>.</w:t>
        </w:r>
        <w:r>
          <w:rPr>
            <w:rFonts w:hint="eastAsia"/>
          </w:rPr>
          <w:t>1</w:t>
        </w:r>
        <w:r w:rsidRPr="00FD4E3C">
          <w:t>.1</w:t>
        </w:r>
      </w:smartTag>
      <w:r w:rsidRPr="00FD4E3C">
        <w:rPr>
          <w:rFonts w:hAnsi="宋体"/>
        </w:rPr>
        <w:t>对功能的</w:t>
      </w:r>
      <w:bookmarkEnd w:id="10"/>
      <w:bookmarkEnd w:id="11"/>
      <w:r>
        <w:rPr>
          <w:rFonts w:hAnsi="宋体" w:hint="eastAsia"/>
        </w:rPr>
        <w:t>分析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D30B4">
        <w:rPr>
          <w:rFonts w:ascii="宋体" w:hAnsi="宋体"/>
          <w:sz w:val="24"/>
        </w:rPr>
        <w:t>由于超声波指向性强，能量消耗缓慢，在介质中传播的距离较远，因而超声波经常用于距离的测量。利用超声波检测距离，设计比拟方便，计算处理也较简单，并且在测量精度方面也能到达农业生产等自动化的使用要求。超声波发生器可以分为两大类：一类是用电气方式产生超声波，一类是用机械方式产生超声波。电气方式包括压电型、电动型等；机械方式有加尔统笛、液哨和气流旋笛等。它们所产生的超声波的频率、功率、和声波特性各不相同，因而用途也各不相同。目前在近距离测量方面常用的是压电式超声波换能器。根据设计要求并综合各方面因素，本文采用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AD30B4">
          <w:rPr>
            <w:rFonts w:ascii="宋体" w:hAnsi="宋体"/>
            <w:sz w:val="24"/>
          </w:rPr>
          <w:t>89C</w:t>
        </w:r>
      </w:smartTag>
      <w:r w:rsidRPr="00AD30B4">
        <w:rPr>
          <w:rFonts w:ascii="宋体" w:hAnsi="宋体"/>
          <w:sz w:val="24"/>
        </w:rPr>
        <w:t>5</w:t>
      </w:r>
      <w:r w:rsidRPr="00AD30B4">
        <w:rPr>
          <w:rFonts w:ascii="宋体" w:hAnsi="宋体" w:hint="eastAsia"/>
          <w:sz w:val="24"/>
        </w:rPr>
        <w:t>1</w:t>
      </w:r>
      <w:r w:rsidRPr="00AD30B4">
        <w:rPr>
          <w:rFonts w:ascii="宋体" w:hAnsi="宋体"/>
          <w:sz w:val="24"/>
        </w:rPr>
        <w:t>单片机作为控制器，用动态扫描法实现LED数字显示，超声波驱动信号用单片机的定时器。</w:t>
      </w:r>
    </w:p>
    <w:p w:rsidR="006D63CA" w:rsidRPr="00FD4E3C" w:rsidP="006D63CA">
      <w:pPr>
        <w:pStyle w:val="Heading3"/>
      </w:pPr>
      <w:bookmarkStart w:id="12" w:name="_Toc306663323"/>
      <w:bookmarkStart w:id="13" w:name="_Toc308709127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int="eastAsia"/>
          </w:rPr>
          <w:t>2</w:t>
        </w:r>
        <w:r w:rsidRPr="00FD4E3C">
          <w:t>.</w:t>
        </w:r>
        <w:r>
          <w:rPr>
            <w:rFonts w:hint="eastAsia"/>
          </w:rPr>
          <w:t>1</w:t>
        </w:r>
        <w:r w:rsidRPr="00FD4E3C">
          <w:t>.2</w:t>
        </w:r>
      </w:smartTag>
      <w:r w:rsidRPr="00FD4E3C">
        <w:rPr>
          <w:rFonts w:hAnsi="宋体"/>
        </w:rPr>
        <w:t>对性能的</w:t>
      </w:r>
      <w:bookmarkEnd w:id="12"/>
      <w:bookmarkEnd w:id="13"/>
      <w:r>
        <w:rPr>
          <w:rFonts w:hAnsi="宋体" w:hint="eastAsia"/>
        </w:rPr>
        <w:t>分析</w:t>
      </w:r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bookmarkStart w:id="14" w:name="_Toc306663324"/>
      <w:r w:rsidRPr="00AD30B4"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精度</w:t>
      </w:r>
      <w:bookmarkEnd w:id="14"/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AD30B4">
        <w:rPr>
          <w:rFonts w:ascii="宋体" w:hAnsi="宋体"/>
          <w:sz w:val="24"/>
        </w:rPr>
        <w:t>0.07～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.5"/>
          <w:attr w:name="TCSC" w:val="0"/>
          <w:attr w:name="UnitName" w:val="m"/>
        </w:smartTagPr>
        <w:r w:rsidRPr="00AD30B4">
          <w:rPr>
            <w:rFonts w:ascii="宋体" w:hAnsi="宋体"/>
            <w:sz w:val="24"/>
          </w:rPr>
          <w:t>5</w:t>
        </w: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.5"/>
            <w:attr w:name="TCSC" w:val="0"/>
            <w:attr w:name="UnitName" w:val="m"/>
          </w:smartTagPr>
          <w:r w:rsidRPr="00AD30B4">
            <w:rPr>
              <w:rFonts w:ascii="宋体" w:hAnsi="宋体"/>
              <w:sz w:val="24"/>
            </w:rPr>
            <w:t>.5m</w:t>
          </w:r>
        </w:smartTag>
      </w:smartTag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bookmarkStart w:id="15" w:name="_Toc306663325"/>
      <w:r w:rsidRPr="00AD30B4"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时间特性</w:t>
      </w:r>
      <w:bookmarkEnd w:id="15"/>
      <w:r w:rsidRPr="00AD30B4">
        <w:rPr>
          <w:rFonts w:ascii="宋体" w:hAnsi="宋体"/>
          <w:sz w:val="24"/>
        </w:rPr>
        <w:t xml:space="preserve">要求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2"/>
          <w:cols w:space="425"/>
          <w:titlePg w:val="0"/>
          <w:docGrid w:type="lines" w:linePitch="312"/>
        </w:sectPr>
      </w:pPr>
      <w:bookmarkStart w:id="16" w:name="_Toc306663326"/>
      <w:r w:rsidRPr="00872A89">
        <w:rPr>
          <w:rFonts w:ascii="宋体" w:hAnsi="宋体"/>
          <w:sz w:val="24"/>
        </w:rPr>
        <w:t>主程序首先是对系统环境初始化，设置定时器T</w:t>
      </w:r>
      <w:r w:rsidRPr="00872A89">
        <w:rPr>
          <w:rFonts w:ascii="宋体" w:hAnsi="宋体" w:hint="eastAsia"/>
          <w:sz w:val="24"/>
        </w:rPr>
        <w:t>0</w:t>
      </w:r>
      <w:r w:rsidRPr="00872A89">
        <w:rPr>
          <w:rFonts w:ascii="宋体" w:hAnsi="宋体"/>
          <w:sz w:val="24"/>
        </w:rPr>
        <w:t>工作模式为16位定时计数器模式。置位总中断允许位EA并给显示端口P</w:t>
      </w:r>
      <w:r w:rsidRPr="00872A89">
        <w:rPr>
          <w:rFonts w:ascii="宋体" w:hAnsi="宋体" w:hint="eastAsia"/>
          <w:sz w:val="24"/>
        </w:rPr>
        <w:t>0</w:t>
      </w:r>
      <w:r w:rsidRPr="00872A89">
        <w:rPr>
          <w:rFonts w:ascii="宋体" w:hAnsi="宋体"/>
          <w:sz w:val="24"/>
        </w:rPr>
        <w:t>和P</w:t>
      </w:r>
      <w:r w:rsidRPr="00872A89">
        <w:rPr>
          <w:rFonts w:ascii="宋体" w:hAnsi="宋体" w:hint="eastAsia"/>
          <w:sz w:val="24"/>
        </w:rPr>
        <w:t>1</w:t>
      </w:r>
      <w:r w:rsidRPr="00872A89">
        <w:rPr>
          <w:rFonts w:ascii="宋体" w:hAnsi="宋体"/>
          <w:sz w:val="24"/>
        </w:rPr>
        <w:t>清0。然后调用超声波发生子程序送出一个超声波脉冲，为了防止超声波从发射器直接传送到接收器引起的直射波触发，需要延时约0.1 ms〔这也就是超声波测距仪会有一个最小可测距离的原因〕后，才翻开外中断0接收返回的超声波信号。由于采用的是12 MHz的晶 振，计数器每计一个数就是1μs，当主程序检测到接收成功的标志位后，将计数器T0中的数〔即超声波来回所用的时间〕按式〔2</w:t>
      </w:r>
      <w:r w:rsidRPr="00872A89">
        <w:rPr>
          <w:rFonts w:ascii="宋体" w:hAnsi="宋体" w:hint="eastAsia"/>
          <w:sz w:val="24"/>
        </w:rPr>
        <w:t>〕</w:t>
      </w:r>
      <w:r w:rsidRPr="00872A89">
        <w:rPr>
          <w:rFonts w:ascii="宋体" w:hAnsi="宋体"/>
          <w:sz w:val="24"/>
        </w:rPr>
        <w:t>计算，即可得被测物体与测距仪之间的距离，设计时取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℃"/>
        </w:smartTagPr>
        <w:r w:rsidRPr="00872A89">
          <w:rPr>
            <w:rFonts w:ascii="宋体" w:hAnsi="宋体"/>
            <w:sz w:val="24"/>
          </w:rPr>
          <w:t>20</w:t>
        </w:r>
        <w:r w:rsidRPr="00AD30B4">
          <w:rPr>
            <w:rFonts w:ascii="宋体" w:hAnsi="宋体" w:hint="eastAsia"/>
            <w:sz w:val="24"/>
          </w:rPr>
          <w:t>℃</w:t>
        </w:r>
      </w:smartTag>
      <w:r w:rsidRPr="00872A89">
        <w:rPr>
          <w:rFonts w:ascii="宋体" w:hAnsi="宋体"/>
          <w:sz w:val="24"/>
        </w:rPr>
        <w:t>时的声速为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344"/>
          <w:attr w:name="TCSC" w:val="0"/>
          <w:attr w:name="UnitName" w:val="m"/>
        </w:smartTagPr>
        <w:r w:rsidRPr="00872A89">
          <w:rPr>
            <w:rFonts w:ascii="宋体" w:hAnsi="宋体"/>
            <w:sz w:val="24"/>
          </w:rPr>
          <w:t>344 m</w:t>
        </w:r>
      </w:smartTag>
      <w:r w:rsidRPr="00872A89">
        <w:rPr>
          <w:rFonts w:ascii="宋体" w:hAnsi="宋体"/>
          <w:sz w:val="24"/>
        </w:rPr>
        <w:t>/s那么</w:t>
      </w:r>
      <w:r>
        <w:rPr>
          <w:rFonts w:ascii="宋体" w:hAnsi="宋体"/>
          <w:sz w:val="24"/>
        </w:rPr>
        <w:t>有</w:t>
      </w:r>
      <w:r>
        <w:rPr>
          <w:rFonts w:ascii="宋体" w:hAnsi="宋体" w:hint="eastAsia"/>
          <w:sz w:val="24"/>
        </w:rPr>
        <w:t>：</w:t>
      </w:r>
      <w:r w:rsidRPr="00872A89">
        <w:rPr>
          <w:rFonts w:ascii="宋体" w:hAnsi="宋体"/>
          <w:sz w:val="24"/>
        </w:rPr>
        <w:t>d=(c×t)/2=172T</w:t>
      </w:r>
      <w:r w:rsidRPr="00872A89">
        <w:rPr>
          <w:rFonts w:ascii="宋体" w:hAnsi="宋体" w:hint="eastAsia"/>
          <w:sz w:val="24"/>
        </w:rPr>
        <w:t>0</w:t>
      </w:r>
      <w:r w:rsidRPr="00872A89">
        <w:rPr>
          <w:rFonts w:ascii="宋体" w:hAnsi="宋体"/>
          <w:sz w:val="24"/>
        </w:rPr>
        <w:t>/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0"/>
          <w:attr w:name="TCSC" w:val="0"/>
          <w:attr w:name="UnitName" w:val="cm"/>
        </w:smartTagPr>
        <w:r w:rsidRPr="00872A89">
          <w:rPr>
            <w:rFonts w:ascii="宋体" w:hAnsi="宋体"/>
            <w:sz w:val="24"/>
          </w:rPr>
          <w:t>10000cm</w:t>
        </w:r>
      </w:smartTag>
      <w:r w:rsidRPr="00872A89">
        <w:rPr>
          <w:rFonts w:ascii="宋体" w:hAnsi="宋体"/>
          <w:sz w:val="24"/>
        </w:rPr>
        <w:t>(2) </w:t>
        <w:br/>
        <w:t>其中，T</w:t>
      </w:r>
      <w:r w:rsidRPr="00872A89">
        <w:rPr>
          <w:rFonts w:ascii="宋体" w:hAnsi="宋体" w:hint="eastAsia"/>
          <w:sz w:val="24"/>
        </w:rPr>
        <w:t>0</w:t>
      </w:r>
      <w:r w:rsidRPr="00872A89">
        <w:rPr>
          <w:rFonts w:ascii="宋体" w:hAnsi="宋体"/>
          <w:sz w:val="24"/>
        </w:rPr>
        <w:t>为计数器T</w:t>
      </w:r>
      <w:r w:rsidRPr="00872A89">
        <w:rPr>
          <w:rFonts w:ascii="宋体" w:hAnsi="宋体" w:hint="eastAsia"/>
          <w:sz w:val="24"/>
        </w:rPr>
        <w:t>0</w:t>
      </w:r>
      <w:r w:rsidRPr="00872A89">
        <w:rPr>
          <w:rFonts w:ascii="宋体" w:hAnsi="宋体"/>
          <w:sz w:val="24"/>
        </w:rPr>
        <w:t>的计算值。测出距离后结果将以十进制BCD码方式送往LED显示约0.5s，然后再发超声波脉冲重复测量过程。为了有利于程序结构化和容易计算出距离，主程序采用C语言编写。</w:t>
      </w:r>
    </w:p>
    <w:p w:rsidR="006D63CA" w:rsidRPr="00AD30B4" w:rsidP="006D63C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灵活性</w:t>
      </w:r>
      <w:bookmarkEnd w:id="16"/>
    </w:p>
    <w:p w:rsidR="006D63CA" w:rsidRPr="004D70DE" w:rsidP="006D63CA">
      <w:pPr>
        <w:spacing w:line="360" w:lineRule="auto"/>
        <w:ind w:firstLine="480" w:firstLineChars="200"/>
        <w:rPr>
          <w:rFonts w:ascii="Verdana" w:hAnsi="Verdana" w:hint="eastAsia"/>
          <w:color w:val="000000"/>
          <w:sz w:val="24"/>
        </w:rPr>
      </w:pPr>
      <w:r w:rsidRPr="00AD30B4">
        <w:rPr>
          <w:rFonts w:ascii="宋体" w:hAnsi="宋体" w:hint="eastAsia"/>
          <w:sz w:val="24"/>
        </w:rPr>
        <w:t>发射器发出的超声波以速度</w:t>
      </w:r>
      <w:r w:rsidRPr="00AD30B4">
        <w:rPr>
          <w:rFonts w:ascii="宋体" w:hAnsi="宋体" w:hint="eastAsia"/>
          <w:sz w:val="24"/>
        </w:rPr>
        <w:t>υ</w:t>
      </w:r>
      <w:r w:rsidRPr="00AD30B4">
        <w:rPr>
          <w:rFonts w:ascii="宋体" w:hAnsi="宋体" w:hint="eastAsia"/>
          <w:sz w:val="24"/>
        </w:rPr>
        <w:t>在空气中传播，在到达被测物体时被反射返回，由接收器接收，其往返时间为t，由s=vt/2即可算出被测物体的距离。由于超声波也是一种声波，其声速v与温度有关，下表列出了几种不同温度下的声速。在使用时，如果温度变化不大，那么可认为声速是根本不变的。如果测距精度要求很高，那么应通过温度补偿的方法加以校正。</w:t>
      </w:r>
    </w:p>
    <w:p w:rsidR="006D63CA" w:rsidRPr="004D70DE" w:rsidP="006D63CA">
      <w:pPr>
        <w:spacing w:line="440" w:lineRule="exact"/>
        <w:ind w:firstLine="2730" w:firstLineChars="1300"/>
        <w:rPr>
          <w:rFonts w:ascii="Verdana" w:hAnsi="Verdana"/>
          <w:b/>
          <w:color w:val="000000"/>
          <w:sz w:val="24"/>
        </w:rPr>
      </w:pPr>
      <w:r w:rsidRPr="00AE03FA">
        <w:rPr>
          <w:rFonts w:ascii="黑体" w:eastAsia="黑体" w:hAnsi="Verdana" w:hint="eastAsia"/>
          <w:color w:val="000000"/>
          <w:szCs w:val="21"/>
        </w:rPr>
        <w:t>表</w:t>
      </w:r>
      <w:r>
        <w:rPr>
          <w:rFonts w:ascii="黑体" w:eastAsia="黑体" w:hAnsi="Verdana" w:hint="eastAsia"/>
          <w:color w:val="000000"/>
          <w:szCs w:val="21"/>
        </w:rPr>
        <w:t xml:space="preserve">1-1 </w:t>
      </w:r>
      <w:r w:rsidRPr="00AE03FA">
        <w:rPr>
          <w:rFonts w:ascii="黑体" w:eastAsia="黑体" w:hAnsi="Verdana" w:hint="eastAsia"/>
          <w:color w:val="000000"/>
          <w:szCs w:val="21"/>
        </w:rPr>
        <w:t>超声波波速与温度的关系表</w:t>
      </w:r>
    </w:p>
    <w:tbl>
      <w:tblPr>
        <w:tblStyle w:val="TableNormal"/>
        <w:tblW w:w="0" w:type="auto"/>
        <w:jc w:val="center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674"/>
        <w:gridCol w:w="674"/>
        <w:gridCol w:w="674"/>
        <w:gridCol w:w="674"/>
        <w:gridCol w:w="674"/>
        <w:gridCol w:w="674"/>
        <w:gridCol w:w="674"/>
        <w:gridCol w:w="674"/>
      </w:tblGrid>
      <w:tr>
        <w:tblPrEx>
          <w:tblW w:w="0" w:type="auto"/>
          <w:jc w:val="center"/>
          <w:tblInd w:w="2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jc w:val="center"/>
        </w:trPr>
        <w:tc>
          <w:tcPr>
            <w:tcW w:w="1595" w:type="dxa"/>
            <w:tcBorders>
              <w:top w:val="single" w:sz="12" w:space="0" w:color="auto"/>
              <w:left w:val="nil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温度〔</w:t>
            </w:r>
            <w:r w:rsidRPr="0046594A">
              <w:rPr>
                <w:rFonts w:ascii="Verdana" w:hAnsi="Verdana" w:hint="eastAsia"/>
                <w:color w:val="000000"/>
                <w:sz w:val="24"/>
              </w:rPr>
              <w:t>℃</w:t>
            </w:r>
            <w:r w:rsidRPr="0046594A">
              <w:rPr>
                <w:rFonts w:ascii="Verdana" w:hAnsi="Verdana" w:hint="eastAsia"/>
                <w:color w:val="000000"/>
                <w:sz w:val="24"/>
              </w:rPr>
              <w:t>〕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-30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-20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-10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10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20</w:t>
            </w:r>
          </w:p>
        </w:tc>
        <w:tc>
          <w:tcPr>
            <w:tcW w:w="0" w:type="auto"/>
            <w:tcBorders>
              <w:top w:val="single" w:sz="12" w:space="0" w:color="auto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30</w:t>
            </w:r>
          </w:p>
        </w:tc>
        <w:tc>
          <w:tcPr>
            <w:tcW w:w="0" w:type="auto"/>
            <w:tcBorders>
              <w:top w:val="single" w:sz="12" w:space="0" w:color="auto"/>
              <w:right w:val="nil"/>
            </w:tcBorders>
            <w:vAlign w:val="center"/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100</w:t>
            </w:r>
          </w:p>
        </w:tc>
      </w:tr>
      <w:tr>
        <w:tblPrEx>
          <w:tblW w:w="0" w:type="auto"/>
          <w:jc w:val="center"/>
          <w:tblInd w:w="288" w:type="dxa"/>
          <w:tblLook w:val="01E0"/>
        </w:tblPrEx>
        <w:trPr>
          <w:jc w:val="center"/>
        </w:trPr>
        <w:tc>
          <w:tcPr>
            <w:tcW w:w="1595" w:type="dxa"/>
            <w:tcBorders>
              <w:left w:val="nil"/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声速〔m／s〕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313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319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325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323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338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344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349</w:t>
            </w:r>
          </w:p>
        </w:tc>
        <w:tc>
          <w:tcPr>
            <w:tcW w:w="0" w:type="auto"/>
            <w:tcBorders>
              <w:bottom w:val="single" w:sz="12" w:space="0" w:color="auto"/>
              <w:right w:val="nil"/>
            </w:tcBorders>
          </w:tcPr>
          <w:p w:rsidR="006D63CA" w:rsidRPr="0046594A" w:rsidP="006D63CA">
            <w:pPr>
              <w:spacing w:line="440" w:lineRule="exact"/>
              <w:rPr>
                <w:rFonts w:ascii="Verdana" w:hAnsi="Verdana" w:hint="eastAsia"/>
                <w:color w:val="000000"/>
                <w:sz w:val="24"/>
              </w:rPr>
            </w:pPr>
            <w:r w:rsidRPr="0046594A">
              <w:rPr>
                <w:rFonts w:ascii="Verdana" w:hAnsi="Verdana" w:hint="eastAsia"/>
                <w:color w:val="000000"/>
                <w:sz w:val="24"/>
              </w:rPr>
              <w:t>386</w:t>
            </w:r>
          </w:p>
        </w:tc>
      </w:tr>
    </w:tbl>
    <w:p w:rsidR="006D63CA" w:rsidRPr="00FD4E3C" w:rsidP="006D63CA">
      <w:pPr>
        <w:pStyle w:val="Heading3"/>
      </w:pPr>
      <w:bookmarkStart w:id="17" w:name="_Toc306663327"/>
      <w:bookmarkStart w:id="18" w:name="_Toc308709128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hint="eastAsia"/>
          </w:rPr>
          <w:t>2</w:t>
        </w:r>
        <w:r w:rsidRPr="00FD4E3C">
          <w:t>.</w:t>
        </w:r>
        <w:r>
          <w:rPr>
            <w:rFonts w:hint="eastAsia"/>
          </w:rPr>
          <w:t>1</w:t>
        </w:r>
        <w:r w:rsidRPr="00FD4E3C">
          <w:t>.3</w:t>
        </w:r>
      </w:smartTag>
      <w:r w:rsidRPr="00FD4E3C">
        <w:rPr>
          <w:rFonts w:hAnsi="宋体"/>
        </w:rPr>
        <w:t>输入输出要求</w:t>
      </w:r>
      <w:bookmarkEnd w:id="17"/>
      <w:bookmarkEnd w:id="18"/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bookmarkStart w:id="19" w:name="_Toc306663328"/>
      <w:bookmarkStart w:id="20" w:name="_Toc308709129"/>
      <w:r>
        <w:rPr>
          <w:rFonts w:ascii="宋体" w:hAnsi="宋体" w:hint="eastAsia"/>
          <w:sz w:val="24"/>
        </w:rPr>
        <w:t>〔1〕</w:t>
      </w:r>
      <w:r w:rsidRPr="00AD30B4">
        <w:rPr>
          <w:rFonts w:ascii="宋体" w:hAnsi="宋体" w:hint="eastAsia"/>
          <w:sz w:val="24"/>
        </w:rPr>
        <w:t>测量范围：0.07~5.5m。小于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 w:rsidRPr="00AD30B4">
          <w:rPr>
            <w:rFonts w:ascii="宋体" w:hAnsi="宋体" w:hint="eastAsia"/>
            <w:sz w:val="24"/>
          </w:rPr>
          <w:t>3CM</w:t>
        </w:r>
      </w:smartTag>
      <w:r w:rsidRPr="00AD30B4">
        <w:rPr>
          <w:rFonts w:ascii="宋体" w:hAnsi="宋体" w:hint="eastAsia"/>
          <w:sz w:val="24"/>
        </w:rPr>
        <w:t>是超声波的测量盲区，大于5.5m时测量的距离跳动大，且不够稳定，这是由硬件电路所决定的。</w:t>
      </w:r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86.8pt;height:117.75pt;margin-top:36.1pt;margin-left:282pt;position:absolute;z-index:-251658240" o:allowoverlap="f" wrapcoords="-87 0 -87 21484 21600 21484 21600 0 -87 0" stroked="f">
            <v:imagedata r:id="rId4" o:title="图像751"/>
            <w10:wrap type="tight"/>
          </v:shape>
        </w:pict>
      </w:r>
      <w:r>
        <w:rPr>
          <w:rFonts w:ascii="宋体" w:hAnsi="宋体" w:hint="eastAsia"/>
          <w:sz w:val="24"/>
        </w:rPr>
        <w:t>〔2〕</w:t>
      </w:r>
      <w:r w:rsidRPr="00AD30B4">
        <w:rPr>
          <w:rFonts w:ascii="宋体" w:hAnsi="宋体" w:hint="eastAsia"/>
          <w:sz w:val="24"/>
        </w:rPr>
        <w:t>测量误差：小于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.07"/>
          <w:attr w:name="TCSC" w:val="0"/>
          <w:attr w:name="UnitName" w:val="m"/>
        </w:smartTagPr>
        <w:r w:rsidRPr="00AD30B4">
          <w:rPr>
            <w:rFonts w:ascii="宋体" w:hAnsi="宋体" w:hint="eastAsia"/>
            <w:sz w:val="24"/>
          </w:rPr>
          <w:t>0.07M</w:t>
        </w:r>
      </w:smartTag>
      <w:r w:rsidRPr="00AD30B4">
        <w:rPr>
          <w:rFonts w:ascii="宋体" w:hAnsi="宋体" w:hint="eastAsia"/>
          <w:sz w:val="24"/>
        </w:rPr>
        <w:t>。超声波测距仪在某段距离内测量值等于真实值，当距离小于该段距离时，测量值比真实值小，当距离大于该段距离时，测量值比真实值大，故本测距仪根据实际差值，在软件中采用人工修正距离的方式来减小测量误差。虽然本系统还有测温功能，但不同温度下的人工修正值都不同，如果系统采用温度补偿，这每个温度刻度都需要一组人工修正值，这样工作量将无比庞大，故本系统未采用温度补偿来计算距离。</w:t>
      </w:r>
      <w:r w:rsidRPr="00AD30B4">
        <w:rPr>
          <w:rFonts w:ascii="宋体" w:hAnsi="宋体" w:hint="eastAsia"/>
          <w:szCs w:val="21"/>
        </w:rPr>
        <w:t>图</w:t>
      </w:r>
      <w:r>
        <w:rPr>
          <w:rFonts w:ascii="宋体" w:hAnsi="宋体" w:hint="eastAsia"/>
          <w:szCs w:val="21"/>
        </w:rPr>
        <w:t>2-1 显示数据</w:t>
      </w:r>
    </w:p>
    <w:p w:rsidR="006D63CA" w:rsidP="006D63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〔3〕</w:t>
      </w:r>
      <w:r w:rsidRPr="00AD30B4">
        <w:rPr>
          <w:rFonts w:ascii="宋体" w:hAnsi="宋体" w:hint="eastAsia"/>
          <w:sz w:val="24"/>
        </w:rPr>
        <w:t>报警方式：LED闪烁提示。LED是5110LCD的四个背光灯，报警距离默认值为15CM，可通过按键设定，〔正对着LCD，从左到右，四个按键的功能分别是：确定、调整/调位、加一、减一〕，当按</w:t>
      </w:r>
      <w:r w:rsidRPr="00AD30B4">
        <w:rPr>
          <w:rFonts w:ascii="宋体" w:hAnsi="宋体" w:hint="eastAsia"/>
          <w:sz w:val="24"/>
        </w:rPr>
        <w:t>“</w:t>
      </w:r>
      <w:r w:rsidRPr="00AD30B4">
        <w:rPr>
          <w:rFonts w:ascii="宋体" w:hAnsi="宋体" w:hint="eastAsia"/>
          <w:sz w:val="24"/>
        </w:rPr>
        <w:t xml:space="preserve">调整/调位〞键后，LCD将如右图显示，图中最下面的一行显示的汉字是对应每个按键功能的简称，此时可通过按键调整报警距离，此时按键要长按1S以上才有效。当测得的距离等于、小于设定的报警值时，LED闪烁，距离越小，闪烁的频率越高。                                 </w:t>
      </w:r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〔4〕</w:t>
      </w:r>
      <w:r w:rsidRPr="00AD30B4">
        <w:rPr>
          <w:rFonts w:ascii="宋体" w:hAnsi="宋体" w:hint="eastAsia"/>
          <w:sz w:val="24"/>
        </w:rPr>
        <w:t>其它功能1：超出量程报警。该超声波测距仪最大量程为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cm"/>
        </w:smartTagPr>
        <w:r w:rsidRPr="00AD30B4">
          <w:rPr>
            <w:rFonts w:ascii="宋体" w:hAnsi="宋体" w:hint="eastAsia"/>
            <w:sz w:val="24"/>
          </w:rPr>
          <w:t>100CM</w:t>
        </w:r>
      </w:smartTag>
      <w:r w:rsidRPr="00AD30B4">
        <w:rPr>
          <w:rFonts w:ascii="宋体" w:hAnsi="宋体" w:hint="eastAsia"/>
          <w:sz w:val="24"/>
        </w:rPr>
        <w:t>，当超出量程时，背光LED也会闪烁，超出量程越多，闪得越慢。</w:t>
      </w:r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〔5〕</w:t>
      </w:r>
      <w:r w:rsidRPr="00AD30B4">
        <w:rPr>
          <w:rFonts w:ascii="宋体" w:hAnsi="宋体" w:hint="eastAsia"/>
          <w:sz w:val="24"/>
        </w:rPr>
        <w:t>其它功能2：本测距仪最小测距为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cm"/>
        </w:smartTagPr>
        <w:r w:rsidRPr="00AD30B4">
          <w:rPr>
            <w:rFonts w:ascii="宋体" w:hAnsi="宋体" w:hint="eastAsia"/>
            <w:sz w:val="24"/>
          </w:rPr>
          <w:t>3CM</w:t>
        </w:r>
      </w:smartTag>
      <w:r w:rsidRPr="00AD30B4">
        <w:rPr>
          <w:rFonts w:ascii="宋体" w:hAnsi="宋体" w:hint="eastAsia"/>
          <w:sz w:val="24"/>
        </w:rPr>
        <w:t>，当距离小于、等于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cm"/>
        </w:smartTagPr>
        <w:r w:rsidRPr="00AD30B4">
          <w:rPr>
            <w:rFonts w:ascii="宋体" w:hAnsi="宋体" w:hint="eastAsia"/>
            <w:sz w:val="24"/>
          </w:rPr>
          <w:t>10CM</w:t>
        </w:r>
      </w:smartTag>
      <w:r w:rsidRPr="00AD30B4">
        <w:rPr>
          <w:rFonts w:ascii="宋体" w:hAnsi="宋体" w:hint="eastAsia"/>
          <w:sz w:val="24"/>
        </w:rPr>
        <w:t>时，文字提示</w:t>
      </w:r>
      <w:r w:rsidRPr="00AD30B4">
        <w:rPr>
          <w:rFonts w:ascii="宋体" w:hAnsi="宋体" w:hint="eastAsia"/>
          <w:sz w:val="24"/>
        </w:rPr>
        <w:t>“</w:t>
      </w:r>
      <w:r w:rsidRPr="00AD30B4">
        <w:rPr>
          <w:rFonts w:ascii="宋体" w:hAnsi="宋体" w:hint="eastAsia"/>
          <w:sz w:val="24"/>
        </w:rPr>
        <w:t>距进入盲区：X</w:t>
      </w:r>
      <w:smartTag w:uri="urn:schemas-microsoft-com:office:smarttags" w:element="chmetcnv">
        <w:smartTagPr>
          <w:attr w:name="HasSpace" w:val="False"/>
          <w:attr w:name="Negative" w:val="True"/>
          <w:attr w:name="NumberType" w:val="1"/>
          <w:attr w:name="SourceValue" w:val="3"/>
          <w:attr w:name="TCSC" w:val="0"/>
          <w:attr w:name="UnitName" w:val="cm"/>
        </w:smartTagPr>
        <w:r w:rsidRPr="00AD30B4">
          <w:rPr>
            <w:rFonts w:ascii="宋体" w:hAnsi="宋体" w:hint="eastAsia"/>
            <w:sz w:val="24"/>
          </w:rPr>
          <w:t>-3CM</w:t>
        </w:r>
      </w:smartTag>
      <w:r w:rsidRPr="00AD30B4">
        <w:rPr>
          <w:rFonts w:ascii="宋体" w:hAnsi="宋体" w:hint="eastAsia"/>
          <w:sz w:val="24"/>
        </w:rPr>
        <w:t>〞X为测得的距离，且LED闪烁提示。</w:t>
      </w:r>
    </w:p>
    <w:p w:rsidR="006D63CA" w:rsidRPr="00AD30B4" w:rsidP="006D63CA">
      <w:pPr>
        <w:spacing w:line="360" w:lineRule="auto"/>
        <w:rPr>
          <w:sz w:val="24"/>
        </w:rPr>
      </w:pPr>
      <w:r>
        <w:rPr>
          <w:rFonts w:ascii="宋体" w:hAnsi="宋体" w:hint="eastAsia"/>
          <w:sz w:val="24"/>
        </w:rPr>
        <w:t>〔6〕</w:t>
      </w:r>
      <w:r w:rsidRPr="00AD30B4">
        <w:rPr>
          <w:rFonts w:ascii="宋体" w:hAnsi="宋体" w:hint="eastAsia"/>
          <w:sz w:val="24"/>
        </w:rPr>
        <w:t>其它功能3：当距离大于、等于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0"/>
          <w:attr w:name="TCSC" w:val="0"/>
          <w:attr w:name="UnitName" w:val="cm"/>
        </w:smartTagPr>
        <w:r w:rsidRPr="00AD30B4">
          <w:rPr>
            <w:rFonts w:ascii="宋体" w:hAnsi="宋体" w:hint="eastAsia"/>
            <w:sz w:val="24"/>
          </w:rPr>
          <w:t>90CM</w:t>
        </w:r>
      </w:smartTag>
      <w:r w:rsidRPr="00AD30B4">
        <w:rPr>
          <w:rFonts w:ascii="宋体" w:hAnsi="宋体" w:hint="eastAsia"/>
          <w:sz w:val="24"/>
        </w:rPr>
        <w:t>时，文字提示</w:t>
      </w:r>
      <w:r w:rsidRPr="00AD30B4">
        <w:rPr>
          <w:rFonts w:ascii="宋体" w:hAnsi="宋体" w:hint="eastAsia"/>
          <w:sz w:val="24"/>
        </w:rPr>
        <w:t>“</w:t>
      </w:r>
      <w:r w:rsidRPr="00AD30B4">
        <w:rPr>
          <w:rFonts w:ascii="宋体" w:hAnsi="宋体" w:hint="eastAsia"/>
          <w:sz w:val="24"/>
        </w:rPr>
        <w:t>距超出量程100-XCM〞 X为测得的距离。</w:t>
      </w:r>
      <w:bookmarkEnd w:id="19"/>
      <w:bookmarkEnd w:id="20"/>
    </w:p>
    <w:p w:rsidR="006D63CA" w:rsidP="006D63CA">
      <w:pPr>
        <w:pStyle w:val="Heading2"/>
        <w:rPr>
          <w:rFonts w:ascii="Times New Roman" w:eastAsia="宋体" w:hAnsi="Times New Roman" w:hint="eastAsia"/>
        </w:rPr>
      </w:pPr>
      <w:bookmarkStart w:id="21" w:name="_Toc308709132"/>
      <w:r>
        <w:rPr>
          <w:rFonts w:ascii="Times New Roman" w:eastAsia="宋体" w:hAnsi="Times New Roman" w:hint="eastAsia"/>
        </w:rPr>
        <w:t>2.2系统总体结构</w:t>
      </w:r>
    </w:p>
    <w:p w:rsidR="006D63CA" w:rsidP="006D63CA">
      <w:pPr>
        <w:pStyle w:val="Heading3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 xml:space="preserve"> 系统设计原那么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D30B4">
        <w:rPr>
          <w:rFonts w:ascii="宋体" w:hAnsi="宋体"/>
          <w:sz w:val="24"/>
        </w:rPr>
        <w:t>硬件电路的设计主要包括单片机系统及显示电路、超声波发射电路和超声波检测接收电路三局部。单片机采用</w:t>
      </w:r>
      <w:r w:rsidRPr="00AD30B4">
        <w:rPr>
          <w:rFonts w:ascii="宋体" w:hAnsi="宋体" w:hint="eastAsia"/>
          <w:sz w:val="24"/>
        </w:rPr>
        <w:t>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AD30B4">
          <w:rPr>
            <w:rFonts w:ascii="宋体" w:hAnsi="宋体" w:hint="eastAsia"/>
            <w:sz w:val="24"/>
          </w:rPr>
          <w:t>89C</w:t>
        </w:r>
      </w:smartTag>
      <w:r w:rsidRPr="00AD30B4">
        <w:rPr>
          <w:rFonts w:ascii="宋体" w:hAnsi="宋体" w:hint="eastAsia"/>
          <w:sz w:val="24"/>
        </w:rPr>
        <w:t>51</w:t>
      </w:r>
      <w:r w:rsidRPr="00AD30B4">
        <w:rPr>
          <w:rFonts w:ascii="宋体" w:hAnsi="宋体"/>
          <w:sz w:val="24"/>
        </w:rPr>
        <w:t>或其兼容系列。采用12MHz高精度的晶振，以获得较稳定时钟频率，减小测量误差。单片机用P1.0端口输出超声波换能器所需的40kHz的方波信号，利用外中断0口监测超声波接收电路输出的返回信号。显示电路采用简单实用的4位共阳LED数码管，段码用74LS244驱动，位码用PNP三极管8550驱动。</w:t>
      </w:r>
    </w:p>
    <w:p w:rsidR="006D63CA" w:rsidP="006D63CA">
      <w:pPr>
        <w:pStyle w:val="Heading3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系统总体结构</w:t>
      </w:r>
    </w:p>
    <w:p w:rsidR="006D63CA" w:rsidRPr="00AD30B4" w:rsidP="006D63CA">
      <w:pPr>
        <w:ind w:firstLine="3045" w:firstLineChars="1450"/>
        <w:rPr>
          <w:rFonts w:ascii="宋体" w:hAnsi="宋体" w:hint="eastAsia"/>
          <w:color w:val="FF0000"/>
        </w:rPr>
      </w:pPr>
      <w:r w:rsidRPr="00AD30B4">
        <w:rPr>
          <w:rFonts w:ascii="宋体" w:hAnsi="宋体" w:cs="Arial" w:hint="eastAsia"/>
          <w:color w:val="000000"/>
          <w:kern w:val="0"/>
          <w:szCs w:val="21"/>
        </w:rPr>
        <w:t>图</w:t>
      </w:r>
      <w:r>
        <w:rPr>
          <w:rFonts w:ascii="宋体" w:hAnsi="宋体" w:cs="Arial" w:hint="eastAsia"/>
          <w:color w:val="000000"/>
          <w:kern w:val="0"/>
          <w:szCs w:val="21"/>
        </w:rPr>
        <w:t>2-2</w:t>
      </w:r>
      <w:r w:rsidRPr="00AD30B4">
        <w:rPr>
          <w:rFonts w:ascii="宋体" w:hAnsi="宋体" w:cs="Arial" w:hint="eastAsia"/>
          <w:color w:val="000000"/>
          <w:kern w:val="0"/>
          <w:szCs w:val="21"/>
        </w:rPr>
        <w:t>系统结构</w:t>
      </w:r>
      <w:r w:rsidRPr="00AD30B4">
        <w:rPr>
          <w:rFonts w:ascii="宋体" w:hAnsi="宋体" w:cs="Arial"/>
          <w:color w:val="000000"/>
          <w:kern w:val="0"/>
          <w:szCs w:val="21"/>
        </w:rPr>
        <w:t>电路原理图</w:t>
      </w:r>
    </w:p>
    <w:p w:rsidR="006D63CA" w:rsidRPr="00E44262" w:rsidP="006D63CA">
      <w:pPr>
        <w:pStyle w:val="Heading2"/>
        <w:rPr>
          <w:rFonts w:hint="eastAsia"/>
        </w:rPr>
      </w:pPr>
      <w:r>
        <w:rPr>
          <w:rFonts w:hint="eastAsia"/>
        </w:rPr>
        <w:t>2.3核心部件选型</w:t>
      </w:r>
    </w:p>
    <w:p w:rsidR="006D63CA" w:rsidRPr="00FD4E3C" w:rsidP="006D63CA">
      <w:pPr>
        <w:pStyle w:val="Heading3"/>
      </w:pPr>
      <w:bookmarkStart w:id="22" w:name="_Toc306663313"/>
      <w:bookmarkStart w:id="23" w:name="_Toc308709133"/>
      <w:bookmarkStart w:id="24" w:name="OLE_LINK1"/>
      <w:bookmarkStart w:id="25" w:name="OLE_LINK2"/>
      <w:bookmarkEnd w:id="5"/>
      <w:bookmarkEnd w:id="6"/>
      <w:bookmarkEnd w:id="7"/>
      <w:bookmarkEnd w:id="21"/>
      <w:r>
        <w:rPr>
          <w:rFonts w:hint="eastAsia"/>
        </w:rPr>
        <w:t>2.</w:t>
      </w:r>
      <w:bookmarkEnd w:id="22"/>
      <w:r>
        <w:rPr>
          <w:rFonts w:hint="eastAsia"/>
        </w:rPr>
        <w:t>3.1 HC-HR04</w:t>
      </w:r>
      <w:r w:rsidRPr="00F31C92">
        <w:rPr>
          <w:rFonts w:hAnsi="宋体" w:hint="eastAsia"/>
        </w:rPr>
        <w:t>超声波发射器</w:t>
      </w:r>
      <w:bookmarkEnd w:id="23"/>
    </w:p>
    <w:p w:rsidR="006D63CA" w:rsidP="006D63CA">
      <w:pPr>
        <w:spacing w:line="360" w:lineRule="auto"/>
        <w:rPr>
          <w:rFonts w:ascii="宋体" w:hAnsi="宋体" w:hint="eastAsia"/>
          <w:sz w:val="24"/>
        </w:rPr>
      </w:pPr>
      <w:bookmarkEnd w:id="24"/>
      <w:bookmarkEnd w:id="25"/>
      <w:r>
        <w:rPr>
          <w:rFonts w:ascii="宋体" w:hAnsi="宋体" w:hint="eastAsia"/>
          <w:sz w:val="24"/>
        </w:rPr>
        <w:t>〔1〕</w:t>
      </w:r>
      <w:r w:rsidRPr="00171EE7">
        <w:rPr>
          <w:rFonts w:ascii="宋体" w:hAnsi="宋体" w:hint="eastAsia"/>
          <w:sz w:val="24"/>
        </w:rPr>
        <w:t>功能：</w:t>
      </w:r>
    </w:p>
    <w:p w:rsidR="006D63CA" w:rsidRPr="00171EE7" w:rsidP="006D63CA">
      <w:pPr>
        <w:spacing w:line="360" w:lineRule="auto"/>
        <w:ind w:left="60" w:firstLine="42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1〕</w:t>
      </w:r>
      <w:r w:rsidRPr="00171EE7">
        <w:rPr>
          <w:rFonts w:ascii="宋体" w:hAnsi="宋体" w:hint="eastAsia"/>
          <w:sz w:val="24"/>
        </w:rPr>
        <w:t>距离测试；</w:t>
      </w:r>
    </w:p>
    <w:p w:rsidR="006D63CA" w:rsidRPr="00171EE7" w:rsidP="006D63CA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 w:rsidRPr="00171EE7">
        <w:rPr>
          <w:rFonts w:ascii="宋体" w:hAnsi="宋体" w:hint="eastAsia"/>
          <w:sz w:val="24"/>
        </w:rPr>
        <w:t xml:space="preserve"> 2</w:t>
      </w:r>
      <w:r>
        <w:rPr>
          <w:rFonts w:ascii="宋体" w:hAnsi="宋体" w:hint="eastAsia"/>
          <w:sz w:val="24"/>
        </w:rPr>
        <w:t>〕</w:t>
      </w:r>
      <w:r w:rsidRPr="00171EE7">
        <w:rPr>
          <w:rFonts w:ascii="宋体" w:hAnsi="宋体" w:hint="eastAsia"/>
          <w:sz w:val="24"/>
        </w:rPr>
        <w:t>温度测试；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3〕</w:t>
      </w:r>
      <w:r w:rsidRPr="00171EE7">
        <w:rPr>
          <w:rFonts w:ascii="宋体" w:hAnsi="宋体" w:hint="eastAsia"/>
          <w:sz w:val="24"/>
        </w:rPr>
        <w:t>光亮度测试；</w:t>
      </w:r>
    </w:p>
    <w:p w:rsidR="006D63CA" w:rsidP="006D63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〔2〕</w:t>
      </w:r>
      <w:r w:rsidRPr="00171EE7">
        <w:rPr>
          <w:rFonts w:ascii="宋体" w:hAnsi="宋体" w:hint="eastAsia"/>
          <w:sz w:val="24"/>
        </w:rPr>
        <w:t>参数：</w:t>
      </w:r>
      <w:bookmarkStart w:id="26" w:name="_Toc306663317"/>
      <w:bookmarkStart w:id="27" w:name="_Toc308709137"/>
    </w:p>
    <w:p w:rsidR="006D63CA" w:rsidRPr="00171EE7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1〕</w:t>
      </w:r>
      <w:r w:rsidRPr="00171EE7">
        <w:rPr>
          <w:rFonts w:ascii="宋体" w:hAnsi="宋体" w:hint="eastAsia"/>
          <w:sz w:val="24"/>
        </w:rPr>
        <w:t>工作电压：</w:t>
      </w:r>
      <w:r w:rsidRPr="00171EE7">
        <w:rPr>
          <w:rFonts w:ascii="宋体" w:hAnsi="宋体"/>
          <w:sz w:val="24"/>
        </w:rPr>
        <w:t>4.5V~5.5V</w:t>
      </w:r>
      <w:r w:rsidRPr="00171EE7">
        <w:rPr>
          <w:rFonts w:ascii="宋体" w:hAnsi="宋体" w:hint="eastAsia"/>
          <w:sz w:val="24"/>
        </w:rPr>
        <w:t>。特别说明，绝对不允许超过</w:t>
      </w:r>
      <w:r w:rsidRPr="00171EE7">
        <w:rPr>
          <w:rFonts w:ascii="宋体" w:hAnsi="宋体"/>
          <w:sz w:val="24"/>
        </w:rPr>
        <w:t xml:space="preserve">5.5V 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2〕</w:t>
      </w:r>
      <w:r w:rsidRPr="00171EE7">
        <w:rPr>
          <w:rFonts w:ascii="宋体" w:hAnsi="宋体" w:hint="eastAsia"/>
          <w:sz w:val="24"/>
        </w:rPr>
        <w:t xml:space="preserve">功耗电流：最小1mA，最大20mA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3〕</w:t>
      </w:r>
      <w:r w:rsidRPr="00171EE7">
        <w:rPr>
          <w:rFonts w:ascii="宋体" w:hAnsi="宋体" w:hint="eastAsia"/>
          <w:sz w:val="24"/>
        </w:rPr>
        <w:t xml:space="preserve">谐振频率：40KHz； 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4〕</w:t>
      </w:r>
      <w:r w:rsidRPr="00171EE7">
        <w:rPr>
          <w:rFonts w:ascii="宋体" w:hAnsi="宋体" w:hint="eastAsia"/>
          <w:sz w:val="24"/>
        </w:rPr>
        <w:t>测量温度范围：0</w:t>
      </w:r>
      <w:r w:rsidRPr="00171EE7">
        <w:rPr>
          <w:rFonts w:ascii="宋体" w:hAnsi="宋体" w:hint="eastAsia"/>
          <w:sz w:val="24"/>
        </w:rPr>
        <w:t>℃</w:t>
      </w:r>
      <w:r w:rsidRPr="00171EE7">
        <w:rPr>
          <w:rFonts w:ascii="宋体" w:hAnsi="宋体" w:hint="eastAsia"/>
          <w:sz w:val="24"/>
        </w:rPr>
        <w:t>至+100</w:t>
      </w:r>
      <w:r w:rsidRPr="00171EE7">
        <w:rPr>
          <w:rFonts w:ascii="宋体" w:hAnsi="宋体" w:hint="eastAsia"/>
          <w:sz w:val="24"/>
        </w:rPr>
        <w:t>℃</w:t>
      </w:r>
      <w:r w:rsidRPr="00171EE7">
        <w:rPr>
          <w:rFonts w:ascii="宋体" w:hAnsi="宋体" w:hint="eastAsia"/>
          <w:sz w:val="24"/>
        </w:rPr>
        <w:t>；精度：1</w:t>
      </w:r>
      <w:r w:rsidRPr="00171EE7">
        <w:rPr>
          <w:rFonts w:ascii="宋体" w:hAnsi="宋体" w:hint="eastAsia"/>
          <w:sz w:val="24"/>
        </w:rPr>
        <w:t>℃</w:t>
      </w:r>
    </w:p>
    <w:p w:rsidR="006D63CA" w:rsidRPr="00171EE7" w:rsidP="006D63CA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5〕</w:t>
      </w:r>
      <w:r w:rsidRPr="00171EE7">
        <w:rPr>
          <w:rFonts w:ascii="宋体" w:hAnsi="宋体" w:hint="eastAsia"/>
          <w:sz w:val="24"/>
        </w:rPr>
        <w:t xml:space="preserve">测量光照度范围：能测量出明亮和黑暗； 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6〕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171EE7">
        <w:rPr>
          <w:rFonts w:ascii="宋体" w:hAnsi="宋体" w:hint="eastAsia"/>
          <w:sz w:val="24"/>
        </w:rPr>
        <w:t>数据输出方式：iic和uart〔57600bps〕两种方式，用户任选；其中UART方式，是以7个字节为一组，以0x55开头的3个数据是距离数值；以0x66开头的2个数据是温度数据；以0x77开头的2个数据是光照度数据。0x55\0x66\0x77是为区分3个数据而增加的数据头；</w:t>
      </w:r>
      <w:r w:rsidRPr="00171EE7">
        <w:rPr>
          <w:rFonts w:ascii="宋体" w:hAnsi="宋体" w:hint="eastAsia"/>
          <w:sz w:val="24"/>
        </w:rPr>
        <w:t xml:space="preserve">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7〕</w:t>
      </w:r>
      <w:r w:rsidRPr="00171EE7">
        <w:rPr>
          <w:rFonts w:ascii="宋体" w:hAnsi="宋体" w:hint="eastAsia"/>
          <w:sz w:val="24"/>
        </w:rPr>
        <w:t xml:space="preserve">时间限制：支持如下2种探测方式；1、持续探测；2、受控间歇探测；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8〕</w:t>
      </w:r>
      <w:r w:rsidRPr="00171EE7">
        <w:rPr>
          <w:rFonts w:ascii="宋体" w:hAnsi="宋体" w:hint="eastAsia"/>
          <w:sz w:val="24"/>
        </w:rPr>
        <w:t xml:space="preserve">距离数据格式：以毫米为最小数据单位，双字节 16进制传输，前高后低；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9〕</w:t>
      </w:r>
      <w:r w:rsidRPr="00171EE7">
        <w:rPr>
          <w:rFonts w:ascii="宋体" w:hAnsi="宋体" w:hint="eastAsia"/>
          <w:sz w:val="24"/>
        </w:rPr>
        <w:t xml:space="preserve">温度数据格式：以摄氏度为最小数据单位，单字节 16进制传输；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10〕</w:t>
      </w:r>
      <w:r w:rsidRPr="00171EE7">
        <w:rPr>
          <w:rFonts w:ascii="宋体" w:hAnsi="宋体" w:hint="eastAsia"/>
          <w:sz w:val="24"/>
        </w:rPr>
        <w:t xml:space="preserve">光照数据格式：单字节16进制传输；光线暗时数值大，光线亮时数值小；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11〕</w:t>
      </w:r>
      <w:r w:rsidRPr="00171EE7">
        <w:rPr>
          <w:rFonts w:ascii="宋体" w:hAnsi="宋体" w:hint="eastAsia"/>
          <w:sz w:val="24"/>
        </w:rPr>
        <w:t>工作温度范围：0</w:t>
      </w:r>
      <w:r w:rsidRPr="00171EE7">
        <w:rPr>
          <w:rFonts w:ascii="宋体" w:hAnsi="宋体" w:hint="eastAsia"/>
          <w:sz w:val="24"/>
        </w:rPr>
        <w:t>℃</w:t>
      </w:r>
      <w:r w:rsidRPr="00171EE7">
        <w:rPr>
          <w:rFonts w:ascii="宋体" w:hAnsi="宋体" w:hint="eastAsia"/>
          <w:sz w:val="24"/>
        </w:rPr>
        <w:t>至+100</w:t>
      </w:r>
      <w:r w:rsidRPr="00171EE7">
        <w:rPr>
          <w:rFonts w:ascii="宋体" w:hAnsi="宋体" w:hint="eastAsia"/>
          <w:sz w:val="24"/>
        </w:rPr>
        <w:t>℃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12〕</w:t>
      </w:r>
      <w:r w:rsidRPr="00171EE7">
        <w:rPr>
          <w:rFonts w:ascii="宋体" w:hAnsi="宋体" w:hint="eastAsia"/>
          <w:sz w:val="24"/>
        </w:rPr>
        <w:t>存放温度：-40</w:t>
      </w:r>
      <w:r w:rsidRPr="00171EE7">
        <w:rPr>
          <w:rFonts w:ascii="宋体" w:hAnsi="宋体" w:hint="eastAsia"/>
          <w:sz w:val="24"/>
        </w:rPr>
        <w:t>℃</w:t>
      </w:r>
      <w:r w:rsidRPr="00171EE7">
        <w:rPr>
          <w:rFonts w:ascii="宋体" w:hAnsi="宋体" w:hint="eastAsia"/>
          <w:sz w:val="24"/>
        </w:rPr>
        <w:t>至+120</w:t>
      </w:r>
      <w:r w:rsidRPr="00171EE7">
        <w:rPr>
          <w:rFonts w:ascii="宋体" w:hAnsi="宋体" w:hint="eastAsia"/>
          <w:sz w:val="24"/>
        </w:rPr>
        <w:t>℃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13〕</w:t>
      </w:r>
      <w:r w:rsidRPr="00171EE7">
        <w:rPr>
          <w:rFonts w:ascii="宋体" w:hAnsi="宋体" w:hint="eastAsia"/>
          <w:sz w:val="24"/>
        </w:rPr>
        <w:t xml:space="preserve">外形尺寸：48mm*39mm*22mm〔H〕 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14〕</w:t>
      </w:r>
      <w:r w:rsidRPr="00171EE7">
        <w:rPr>
          <w:rFonts w:ascii="宋体" w:hAnsi="宋体" w:hint="eastAsia"/>
          <w:sz w:val="24"/>
        </w:rPr>
        <w:t>固定孔尺寸3*</w:t>
      </w:r>
      <w:r w:rsidRPr="00171EE7">
        <w:rPr>
          <w:rFonts w:ascii="宋体" w:hAnsi="宋体" w:hint="eastAsia"/>
          <w:sz w:val="24"/>
        </w:rPr>
        <w:t>Φ</w:t>
      </w:r>
      <w:r w:rsidRPr="00171EE7">
        <w:rPr>
          <w:rFonts w:ascii="宋体" w:hAnsi="宋体" w:hint="eastAsia"/>
          <w:sz w:val="24"/>
        </w:rPr>
        <w:t xml:space="preserve">3mm间距：10mm </w:t>
      </w:r>
    </w:p>
    <w:p w:rsidR="006D63CA" w:rsidRPr="00171EE7" w:rsidP="006D63C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〔3〕</w:t>
      </w:r>
      <w:r w:rsidRPr="00171EE7">
        <w:rPr>
          <w:rFonts w:ascii="宋体" w:hAnsi="宋体" w:hint="eastAsia"/>
          <w:sz w:val="24"/>
        </w:rPr>
        <w:t>特点：由于超声波测距的性能与被测物外表材料有很大关系，如毛料、布料对超声波的反射率很小，会严重影响测量结果</w:t>
      </w:r>
    </w:p>
    <w:p w:rsidR="006D63CA" w:rsidRPr="00AD30B4" w:rsidP="006D63CA">
      <w:pPr>
        <w:pStyle w:val="Heading3"/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AD30B4">
          <w:rPr>
            <w:rFonts w:hint="eastAsia"/>
          </w:rPr>
          <w:t>2.3.</w:t>
        </w:r>
        <w:r>
          <w:rPr>
            <w:rFonts w:hint="eastAsia"/>
          </w:rPr>
          <w:t>2</w:t>
        </w:r>
      </w:smartTag>
      <w:r w:rsidRPr="00AD30B4">
        <w:rPr>
          <w:rFonts w:hint="eastAsia"/>
        </w:rPr>
        <w:t>单片机部件</w:t>
      </w:r>
    </w:p>
    <w:p w:rsidR="006D63CA" w:rsidRPr="00171EE7" w:rsidP="006D63C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〔1〕</w:t>
      </w:r>
      <w:r w:rsidRPr="00171EE7">
        <w:rPr>
          <w:rFonts w:ascii="宋体" w:hAnsi="宋体" w:hint="eastAsia"/>
          <w:sz w:val="24"/>
        </w:rPr>
        <w:t>芯片类：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1〕</w:t>
      </w:r>
      <w:r w:rsidRPr="00171EE7">
        <w:rPr>
          <w:rFonts w:ascii="宋体" w:hAnsi="宋体" w:hint="eastAsia"/>
          <w:sz w:val="24"/>
        </w:rPr>
        <w:t>单片机：我们标配的是</w:t>
      </w:r>
      <w:r w:rsidRPr="00171EE7">
        <w:rPr>
          <w:rFonts w:ascii="宋体" w:hAnsi="宋体"/>
          <w:sz w:val="24"/>
        </w:rPr>
        <w:t>STC89C54RC+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2〕</w:t>
      </w:r>
      <w:r w:rsidRPr="00171EE7">
        <w:rPr>
          <w:rFonts w:ascii="宋体" w:hAnsi="宋体"/>
          <w:sz w:val="24"/>
        </w:rPr>
        <w:t>AD-DA</w:t>
      </w:r>
      <w:r w:rsidRPr="00171EE7">
        <w:rPr>
          <w:rFonts w:ascii="宋体" w:hAnsi="宋体" w:hint="eastAsia"/>
          <w:sz w:val="24"/>
        </w:rPr>
        <w:t>芯片：</w:t>
      </w:r>
      <w:bookmarkStart w:id="28" w:name="OLE_LINK3"/>
      <w:bookmarkStart w:id="29" w:name="OLE_LINK4"/>
      <w:r w:rsidRPr="00171EE7">
        <w:rPr>
          <w:rFonts w:ascii="宋体" w:hAnsi="宋体"/>
          <w:sz w:val="24"/>
        </w:rPr>
        <w:t>PCF8591T</w:t>
      </w:r>
      <w:bookmarkEnd w:id="28"/>
      <w:bookmarkEnd w:id="29"/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3〕</w:t>
      </w:r>
      <w:r w:rsidRPr="00171EE7">
        <w:rPr>
          <w:rFonts w:ascii="宋体" w:hAnsi="宋体" w:hint="eastAsia"/>
          <w:sz w:val="24"/>
        </w:rPr>
        <w:t>温度传感器：</w:t>
      </w:r>
      <w:r w:rsidRPr="00171EE7">
        <w:rPr>
          <w:rFonts w:ascii="宋体" w:hAnsi="宋体"/>
          <w:sz w:val="24"/>
        </w:rPr>
        <w:t>1-WIRE</w:t>
      </w:r>
      <w:r w:rsidRPr="00171EE7">
        <w:rPr>
          <w:rFonts w:ascii="宋体" w:hAnsi="宋体" w:hint="eastAsia"/>
          <w:sz w:val="24"/>
        </w:rPr>
        <w:t>协议控制芯片</w:t>
      </w:r>
      <w:r w:rsidRPr="00171EE7">
        <w:rPr>
          <w:rFonts w:ascii="宋体" w:hAnsi="宋体"/>
          <w:sz w:val="24"/>
        </w:rPr>
        <w:t>DS18B20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4〕</w:t>
      </w:r>
      <w:r w:rsidRPr="00171EE7">
        <w:rPr>
          <w:rFonts w:ascii="宋体" w:hAnsi="宋体" w:hint="eastAsia"/>
          <w:sz w:val="24"/>
        </w:rPr>
        <w:t>红外接头：</w:t>
      </w:r>
      <w:r w:rsidRPr="00171EE7">
        <w:rPr>
          <w:rFonts w:ascii="宋体" w:hAnsi="宋体"/>
          <w:sz w:val="24"/>
        </w:rPr>
        <w:t>PC 838(</w:t>
      </w:r>
      <w:r w:rsidRPr="00171EE7">
        <w:rPr>
          <w:rFonts w:ascii="宋体" w:hAnsi="宋体" w:hint="eastAsia"/>
          <w:sz w:val="24"/>
        </w:rPr>
        <w:t>配合遥控器做解码试验〕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5〕</w:t>
      </w:r>
      <w:r w:rsidRPr="00171EE7">
        <w:rPr>
          <w:rFonts w:ascii="宋体" w:hAnsi="宋体" w:hint="eastAsia"/>
          <w:sz w:val="24"/>
        </w:rPr>
        <w:t>时钟芯片：</w:t>
      </w:r>
      <w:r w:rsidRPr="00171EE7">
        <w:rPr>
          <w:rFonts w:ascii="宋体" w:hAnsi="宋体"/>
          <w:sz w:val="24"/>
        </w:rPr>
        <w:t>SPI</w:t>
      </w:r>
      <w:r w:rsidRPr="00171EE7">
        <w:rPr>
          <w:rFonts w:ascii="宋体" w:hAnsi="宋体" w:hint="eastAsia"/>
          <w:sz w:val="24"/>
        </w:rPr>
        <w:t>协议控制芯片</w:t>
      </w:r>
      <w:r w:rsidRPr="00171EE7">
        <w:rPr>
          <w:rFonts w:ascii="宋体" w:hAnsi="宋体"/>
          <w:sz w:val="24"/>
        </w:rPr>
        <w:t>DS1302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6〕</w:t>
      </w:r>
      <w:r w:rsidRPr="00171EE7">
        <w:rPr>
          <w:rFonts w:ascii="宋体" w:hAnsi="宋体" w:hint="eastAsia"/>
          <w:sz w:val="24"/>
        </w:rPr>
        <w:t>储存芯片：</w:t>
      </w:r>
      <w:r w:rsidRPr="00171EE7">
        <w:rPr>
          <w:rFonts w:ascii="宋体" w:hAnsi="宋体"/>
          <w:sz w:val="24"/>
        </w:rPr>
        <w:t>I2C</w:t>
      </w:r>
      <w:r w:rsidRPr="00171EE7">
        <w:rPr>
          <w:rFonts w:ascii="宋体" w:hAnsi="宋体" w:hint="eastAsia"/>
          <w:sz w:val="24"/>
        </w:rPr>
        <w:t>协议控制芯片</w:t>
      </w:r>
      <w:r w:rsidRPr="00171EE7">
        <w:rPr>
          <w:rFonts w:ascii="宋体" w:hAnsi="宋体"/>
          <w:sz w:val="24"/>
        </w:rPr>
        <w:t>AT24C02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7〕</w:t>
      </w:r>
      <w:r w:rsidRPr="00171EE7">
        <w:rPr>
          <w:rFonts w:ascii="宋体" w:hAnsi="宋体" w:hint="eastAsia"/>
          <w:sz w:val="24"/>
        </w:rPr>
        <w:t>通讯芯片：</w:t>
      </w:r>
      <w:r w:rsidRPr="00171EE7">
        <w:rPr>
          <w:rFonts w:ascii="宋体" w:hAnsi="宋体"/>
          <w:sz w:val="24"/>
        </w:rPr>
        <w:t>MAX232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8〕</w:t>
      </w:r>
      <w:r w:rsidRPr="00171EE7">
        <w:rPr>
          <w:rFonts w:ascii="宋体" w:hAnsi="宋体"/>
          <w:sz w:val="24"/>
        </w:rPr>
        <w:t>USB</w:t>
      </w:r>
      <w:r w:rsidRPr="00171EE7">
        <w:rPr>
          <w:rFonts w:ascii="宋体" w:hAnsi="宋体" w:hint="eastAsia"/>
          <w:sz w:val="24"/>
        </w:rPr>
        <w:t>转串口芯片：</w:t>
      </w:r>
      <w:r w:rsidRPr="00171EE7">
        <w:rPr>
          <w:rFonts w:ascii="宋体" w:hAnsi="宋体"/>
          <w:sz w:val="24"/>
        </w:rPr>
        <w:t>PL2303HX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9〕</w:t>
      </w:r>
      <w:r w:rsidRPr="00171EE7">
        <w:rPr>
          <w:rFonts w:ascii="宋体" w:hAnsi="宋体" w:hint="eastAsia"/>
          <w:sz w:val="24"/>
        </w:rPr>
        <w:t>达林顿管：</w:t>
      </w:r>
      <w:r w:rsidRPr="00171EE7">
        <w:rPr>
          <w:rFonts w:ascii="宋体" w:hAnsi="宋体"/>
          <w:sz w:val="24"/>
        </w:rPr>
        <w:t>ULN2003(</w:t>
      </w:r>
      <w:r w:rsidRPr="00171EE7">
        <w:rPr>
          <w:rFonts w:ascii="宋体" w:hAnsi="宋体" w:hint="eastAsia"/>
          <w:sz w:val="24"/>
        </w:rPr>
        <w:t>驱动步进电机，直流电机，继电器，蜂鸣器〕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10〕</w:t>
      </w:r>
      <w:r w:rsidRPr="00171EE7">
        <w:rPr>
          <w:rFonts w:ascii="宋体" w:hAnsi="宋体" w:hint="eastAsia"/>
          <w:sz w:val="24"/>
        </w:rPr>
        <w:t>三态缓冲门电路：</w:t>
      </w:r>
      <w:r w:rsidRPr="00171EE7">
        <w:rPr>
          <w:rFonts w:ascii="宋体" w:hAnsi="宋体"/>
          <w:sz w:val="24"/>
        </w:rPr>
        <w:t>74HC245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11〕</w:t>
      </w:r>
      <w:r w:rsidRPr="00171EE7">
        <w:rPr>
          <w:rFonts w:ascii="宋体" w:hAnsi="宋体" w:hint="eastAsia"/>
          <w:sz w:val="24"/>
        </w:rPr>
        <w:t>三八译码器：</w:t>
      </w:r>
      <w:r w:rsidRPr="00171EE7">
        <w:rPr>
          <w:rFonts w:ascii="宋体" w:hAnsi="宋体"/>
          <w:sz w:val="24"/>
        </w:rPr>
        <w:t>74HC138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12〕</w:t>
      </w:r>
      <w:r w:rsidRPr="00171EE7">
        <w:rPr>
          <w:rFonts w:ascii="宋体" w:hAnsi="宋体" w:hint="eastAsia"/>
          <w:sz w:val="24"/>
        </w:rPr>
        <w:t>锁存器：</w:t>
      </w:r>
      <w:r w:rsidRPr="00171EE7">
        <w:rPr>
          <w:rFonts w:ascii="宋体" w:hAnsi="宋体"/>
          <w:sz w:val="24"/>
        </w:rPr>
        <w:t>74HC573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13〕</w:t>
      </w:r>
      <w:r w:rsidRPr="00171EE7">
        <w:rPr>
          <w:rFonts w:ascii="宋体" w:hAnsi="宋体" w:hint="eastAsia"/>
          <w:sz w:val="24"/>
        </w:rPr>
        <w:t>稳压芯片：</w:t>
      </w:r>
      <w:r w:rsidRPr="00171EE7">
        <w:rPr>
          <w:rFonts w:ascii="宋体" w:hAnsi="宋体"/>
          <w:sz w:val="24"/>
        </w:rPr>
        <w:t>7805</w:t>
      </w:r>
      <w:r w:rsidRPr="00171EE7">
        <w:rPr>
          <w:rFonts w:ascii="宋体" w:hAnsi="宋体" w:hint="eastAsia"/>
          <w:sz w:val="24"/>
        </w:rPr>
        <w:t>、</w:t>
      </w:r>
      <w:r w:rsidRPr="00171EE7">
        <w:rPr>
          <w:rFonts w:ascii="宋体" w:hAnsi="宋体"/>
          <w:sz w:val="24"/>
        </w:rPr>
        <w:t>LM1117-3.3</w:t>
      </w:r>
    </w:p>
    <w:p w:rsidR="006D63CA" w:rsidP="006D63CA">
      <w:pPr>
        <w:spacing w:line="360" w:lineRule="auto"/>
        <w:rPr>
          <w:rFonts w:ascii="宋体" w:hAnsi="宋体" w:hint="eastAsia"/>
          <w:sz w:val="24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〔2〕</w:t>
      </w:r>
      <w:r w:rsidRPr="00171EE7">
        <w:rPr>
          <w:rFonts w:ascii="宋体" w:hAnsi="宋体" w:hint="eastAsia"/>
          <w:sz w:val="24"/>
        </w:rPr>
        <w:t>显示类：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1〕</w:t>
      </w:r>
      <w:r w:rsidRPr="00171EE7">
        <w:rPr>
          <w:rFonts w:ascii="宋体" w:hAnsi="宋体" w:hint="eastAsia"/>
          <w:sz w:val="24"/>
        </w:rPr>
        <w:t>彩屏液晶</w:t>
      </w:r>
      <w:r>
        <w:rPr>
          <w:rFonts w:ascii="宋体" w:hAnsi="宋体" w:hint="eastAsia"/>
          <w:sz w:val="24"/>
        </w:rPr>
        <w:t>：</w:t>
      </w:r>
      <w:r w:rsidRPr="003F6A36">
        <w:rPr>
          <w:rFonts w:ascii="宋体" w:hAnsi="宋体"/>
          <w:sz w:val="24"/>
        </w:rPr>
        <w:t>LED全彩屏采用红、绿、蓝三色发光管，每种管各256级灰度构成了16,777,216种颜色。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2〕</w:t>
      </w:r>
      <w:r w:rsidRPr="00171EE7">
        <w:rPr>
          <w:rFonts w:ascii="宋体" w:hAnsi="宋体" w:hint="eastAsia"/>
          <w:sz w:val="24"/>
        </w:rPr>
        <w:t>八位</w:t>
      </w:r>
      <w:r w:rsidRPr="00171EE7">
        <w:rPr>
          <w:rFonts w:ascii="宋体" w:hAnsi="宋体"/>
          <w:sz w:val="24"/>
        </w:rPr>
        <w:t>LED</w:t>
      </w:r>
      <w:r w:rsidRPr="00171EE7">
        <w:rPr>
          <w:rFonts w:ascii="宋体" w:hAnsi="宋体" w:hint="eastAsia"/>
          <w:sz w:val="24"/>
        </w:rPr>
        <w:t>灯</w:t>
      </w:r>
      <w:r>
        <w:rPr>
          <w:rFonts w:ascii="宋体" w:hAnsi="宋体" w:hint="eastAsia"/>
          <w:sz w:val="24"/>
        </w:rPr>
        <w:t>：</w:t>
      </w:r>
      <w:r w:rsidRPr="003F6A36">
        <w:rPr>
          <w:rFonts w:ascii="宋体" w:hAnsi="宋体"/>
          <w:sz w:val="24"/>
        </w:rPr>
        <w:t>它是一种基于半导体PN结形成的用微弱的电能就能发光的高效固态光源，在一定的正向偏置电压和注入电流下，注入P区的空穴和注入N区的电子在扩散至有源区后经辐射复合而发出光子，将电能直接转化为光能</w:t>
      </w:r>
      <w:r w:rsidRPr="003F6A36">
        <w:rPr>
          <w:rFonts w:ascii="宋体" w:hAnsi="宋体" w:hint="eastAsia"/>
          <w:sz w:val="24"/>
        </w:rPr>
        <w:t>。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3〕</w:t>
      </w:r>
      <w:r w:rsidRPr="00171EE7">
        <w:rPr>
          <w:rFonts w:ascii="宋体" w:hAnsi="宋体" w:hint="eastAsia"/>
          <w:sz w:val="24"/>
        </w:rPr>
        <w:t>八位共阴数码管</w:t>
      </w:r>
      <w:r>
        <w:rPr>
          <w:rFonts w:ascii="宋体" w:hAnsi="宋体" w:hint="eastAsia"/>
          <w:sz w:val="24"/>
        </w:rPr>
        <w:t>：</w:t>
      </w:r>
      <w:r w:rsidRPr="003F6A36">
        <w:rPr>
          <w:rFonts w:ascii="宋体" w:hAnsi="宋体"/>
          <w:sz w:val="24"/>
        </w:rPr>
        <w:t>按发光二极管单元连接方式分为共阳极数码管和共阴极数码管。共阳数码管是指将所有发光二极管的阳极接到一起形成公共阳极(COM)的数码管，共阳数码管在应用时应将公共极COM接到+5V，当某一字段发光二极管的阴极为低电平时，相应字段就点亮，当某一字段的阴极为高电平时，相应字段就不亮。</w:t>
      </w:r>
    </w:p>
    <w:p w:rsidR="006D63CA" w:rsidRPr="00171EE7" w:rsidP="006D63C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〔3〕</w:t>
      </w:r>
      <w:r w:rsidRPr="00171EE7">
        <w:rPr>
          <w:rFonts w:ascii="宋体" w:hAnsi="宋体" w:hint="eastAsia"/>
          <w:sz w:val="24"/>
        </w:rPr>
        <w:t>硬件说明</w:t>
      </w:r>
      <w:r>
        <w:rPr>
          <w:rFonts w:ascii="宋体" w:hAnsi="宋体" w:hint="eastAsia"/>
          <w:sz w:val="24"/>
        </w:rPr>
        <w:t>：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1〕</w:t>
      </w:r>
      <w:r w:rsidRPr="00171EE7">
        <w:rPr>
          <w:rFonts w:ascii="宋体" w:hAnsi="宋体"/>
          <w:sz w:val="24"/>
        </w:rPr>
        <w:t>LED</w:t>
      </w:r>
      <w:r w:rsidRPr="00171EE7">
        <w:rPr>
          <w:rFonts w:ascii="宋体" w:hAnsi="宋体" w:hint="eastAsia"/>
          <w:sz w:val="24"/>
        </w:rPr>
        <w:t>：接</w:t>
      </w:r>
      <w:r w:rsidRPr="00171EE7">
        <w:rPr>
          <w:rFonts w:ascii="宋体" w:hAnsi="宋体"/>
          <w:sz w:val="24"/>
        </w:rPr>
        <w:t>P0</w:t>
      </w:r>
      <w:r w:rsidRPr="00171EE7">
        <w:rPr>
          <w:rFonts w:ascii="宋体" w:hAnsi="宋体" w:hint="eastAsia"/>
          <w:sz w:val="24"/>
        </w:rPr>
        <w:t>口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2〕</w:t>
      </w:r>
      <w:r w:rsidRPr="00171EE7">
        <w:rPr>
          <w:rFonts w:ascii="宋体" w:hAnsi="宋体" w:hint="eastAsia"/>
          <w:sz w:val="24"/>
        </w:rPr>
        <w:t>点阵：阳极通过</w:t>
      </w:r>
      <w:r w:rsidRPr="00171EE7">
        <w:rPr>
          <w:rFonts w:ascii="宋体" w:hAnsi="宋体"/>
          <w:sz w:val="24"/>
        </w:rPr>
        <w:t>74HC573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P0</w:t>
      </w:r>
      <w:r w:rsidRPr="00171EE7">
        <w:rPr>
          <w:rFonts w:ascii="宋体" w:hAnsi="宋体" w:hint="eastAsia"/>
          <w:sz w:val="24"/>
        </w:rPr>
        <w:t>口，阴极接</w:t>
      </w:r>
      <w:r w:rsidRPr="00171EE7">
        <w:rPr>
          <w:rFonts w:ascii="宋体" w:hAnsi="宋体"/>
          <w:sz w:val="24"/>
        </w:rPr>
        <w:t>P2</w:t>
      </w:r>
      <w:r w:rsidRPr="00171EE7">
        <w:rPr>
          <w:rFonts w:ascii="宋体" w:hAnsi="宋体" w:hint="eastAsia"/>
          <w:sz w:val="24"/>
        </w:rPr>
        <w:t>口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3〕</w:t>
      </w:r>
      <w:r w:rsidRPr="00171EE7">
        <w:rPr>
          <w:rFonts w:ascii="宋体" w:hAnsi="宋体" w:hint="eastAsia"/>
          <w:sz w:val="24"/>
        </w:rPr>
        <w:t>数码管：段码通过</w:t>
      </w:r>
      <w:r w:rsidRPr="00171EE7">
        <w:rPr>
          <w:rFonts w:ascii="宋体" w:hAnsi="宋体"/>
          <w:sz w:val="24"/>
        </w:rPr>
        <w:t>74HC573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P0</w:t>
      </w:r>
      <w:r w:rsidRPr="00171EE7">
        <w:rPr>
          <w:rFonts w:ascii="宋体" w:hAnsi="宋体" w:hint="eastAsia"/>
          <w:sz w:val="24"/>
        </w:rPr>
        <w:t>口，位选码通过</w:t>
      </w:r>
      <w:r w:rsidRPr="00171EE7">
        <w:rPr>
          <w:rFonts w:ascii="宋体" w:hAnsi="宋体"/>
          <w:sz w:val="24"/>
        </w:rPr>
        <w:t>74HC138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P2.0,P2.1,P2.2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4〕</w:t>
      </w:r>
      <w:r w:rsidRPr="00171EE7">
        <w:rPr>
          <w:rFonts w:ascii="宋体" w:hAnsi="宋体"/>
          <w:sz w:val="24"/>
        </w:rPr>
        <w:t>1602</w:t>
      </w:r>
      <w:r w:rsidRPr="00171EE7">
        <w:rPr>
          <w:rFonts w:ascii="宋体" w:hAnsi="宋体" w:hint="eastAsia"/>
          <w:sz w:val="24"/>
        </w:rPr>
        <w:t>液晶：</w:t>
      </w:r>
      <w:r w:rsidRPr="00171EE7">
        <w:rPr>
          <w:rFonts w:ascii="宋体" w:hAnsi="宋体"/>
          <w:sz w:val="24"/>
        </w:rPr>
        <w:t>RS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P2.5</w:t>
      </w:r>
      <w:r w:rsidRPr="00171EE7">
        <w:rPr>
          <w:rFonts w:ascii="宋体" w:hAnsi="宋体" w:hint="eastAsia"/>
          <w:sz w:val="24"/>
        </w:rPr>
        <w:t>，</w:t>
      </w:r>
      <w:r w:rsidRPr="00171EE7">
        <w:rPr>
          <w:rFonts w:ascii="宋体" w:hAnsi="宋体"/>
          <w:sz w:val="24"/>
        </w:rPr>
        <w:t>R/W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 xml:space="preserve">P2.6,E 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P2.7</w:t>
      </w:r>
      <w:r w:rsidRPr="00171EE7">
        <w:rPr>
          <w:rFonts w:ascii="宋体" w:hAnsi="宋体" w:hint="eastAsia"/>
          <w:sz w:val="24"/>
        </w:rPr>
        <w:t>，数据口接</w:t>
      </w:r>
      <w:r w:rsidRPr="00171EE7">
        <w:rPr>
          <w:rFonts w:ascii="宋体" w:hAnsi="宋体"/>
          <w:sz w:val="24"/>
        </w:rPr>
        <w:t>P0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5〕</w:t>
      </w:r>
      <w:r w:rsidRPr="00171EE7">
        <w:rPr>
          <w:rFonts w:ascii="宋体" w:hAnsi="宋体"/>
          <w:sz w:val="24"/>
        </w:rPr>
        <w:t xml:space="preserve">12864 </w:t>
      </w:r>
      <w:r w:rsidRPr="00171EE7">
        <w:rPr>
          <w:rFonts w:ascii="宋体" w:hAnsi="宋体" w:hint="eastAsia"/>
          <w:sz w:val="24"/>
        </w:rPr>
        <w:t>液晶：</w:t>
      </w:r>
      <w:r w:rsidRPr="00171EE7">
        <w:rPr>
          <w:rFonts w:ascii="宋体" w:hAnsi="宋体"/>
          <w:sz w:val="24"/>
        </w:rPr>
        <w:t xml:space="preserve">RS 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 xml:space="preserve">P2.5,R/2 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 xml:space="preserve">P2.6,E 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P2.7</w:t>
      </w:r>
      <w:r w:rsidRPr="00171EE7">
        <w:rPr>
          <w:rFonts w:ascii="宋体" w:hAnsi="宋体" w:hint="eastAsia"/>
          <w:sz w:val="24"/>
        </w:rPr>
        <w:t>，数据口接</w:t>
      </w:r>
      <w:r w:rsidRPr="00171EE7">
        <w:rPr>
          <w:rFonts w:ascii="宋体" w:hAnsi="宋体"/>
          <w:sz w:val="24"/>
        </w:rPr>
        <w:t>P0</w:t>
      </w:r>
      <w:r w:rsidRPr="00171EE7">
        <w:rPr>
          <w:rFonts w:ascii="宋体" w:hAnsi="宋体" w:hint="eastAsia"/>
          <w:sz w:val="24"/>
        </w:rPr>
        <w:t>，</w:t>
      </w:r>
      <w:r w:rsidRPr="00171EE7">
        <w:rPr>
          <w:rFonts w:ascii="宋体" w:hAnsi="宋体"/>
          <w:sz w:val="24"/>
        </w:rPr>
        <w:t xml:space="preserve">PSB 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2.4</w:t>
      </w:r>
      <w:r w:rsidRPr="00171EE7">
        <w:rPr>
          <w:rFonts w:ascii="宋体" w:hAnsi="宋体" w:hint="eastAsia"/>
          <w:sz w:val="24"/>
        </w:rPr>
        <w:t>，</w:t>
      </w:r>
      <w:r w:rsidRPr="00171EE7">
        <w:rPr>
          <w:rFonts w:ascii="宋体" w:hAnsi="宋体"/>
          <w:sz w:val="24"/>
        </w:rPr>
        <w:t>RST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2.2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6〕</w:t>
      </w:r>
      <w:r w:rsidRPr="00171EE7">
        <w:rPr>
          <w:rFonts w:ascii="宋体" w:hAnsi="宋体" w:hint="eastAsia"/>
          <w:sz w:val="24"/>
        </w:rPr>
        <w:t>独立按键：分别接</w:t>
      </w:r>
      <w:r w:rsidRPr="00171EE7">
        <w:rPr>
          <w:rFonts w:ascii="宋体" w:hAnsi="宋体"/>
          <w:sz w:val="24"/>
        </w:rPr>
        <w:t>P3.2,P3.3,P3.4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7〕</w:t>
      </w:r>
      <w:r w:rsidRPr="00171EE7">
        <w:rPr>
          <w:rFonts w:ascii="宋体" w:hAnsi="宋体" w:hint="eastAsia"/>
          <w:sz w:val="24"/>
        </w:rPr>
        <w:t>矩阵键盘</w:t>
      </w:r>
      <w:r w:rsidRPr="00171EE7">
        <w:rPr>
          <w:rFonts w:ascii="宋体" w:hAnsi="宋体"/>
          <w:sz w:val="24"/>
        </w:rPr>
        <w:t xml:space="preserve">: 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P1</w:t>
      </w:r>
      <w:r w:rsidRPr="00171EE7">
        <w:rPr>
          <w:rFonts w:ascii="宋体" w:hAnsi="宋体" w:hint="eastAsia"/>
          <w:sz w:val="24"/>
        </w:rPr>
        <w:t>口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8〕</w:t>
      </w:r>
      <w:r w:rsidRPr="00171EE7">
        <w:rPr>
          <w:rFonts w:ascii="宋体" w:hAnsi="宋体" w:hint="eastAsia"/>
          <w:sz w:val="24"/>
        </w:rPr>
        <w:t>时钟芯片</w:t>
      </w:r>
      <w:r w:rsidRPr="00171EE7">
        <w:rPr>
          <w:rFonts w:ascii="宋体" w:hAnsi="宋体"/>
          <w:sz w:val="24"/>
        </w:rPr>
        <w:t>DS1302</w:t>
      </w:r>
      <w:r w:rsidRPr="00171EE7">
        <w:rPr>
          <w:rFonts w:ascii="宋体" w:hAnsi="宋体" w:hint="eastAsia"/>
          <w:sz w:val="24"/>
        </w:rPr>
        <w:t>：</w:t>
      </w:r>
      <w:r w:rsidRPr="00171EE7">
        <w:rPr>
          <w:rFonts w:ascii="宋体" w:hAnsi="宋体"/>
          <w:sz w:val="24"/>
        </w:rPr>
        <w:t>SCLK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P1.6,RST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P1.7</w:t>
      </w:r>
      <w:r w:rsidRPr="00171EE7">
        <w:rPr>
          <w:rFonts w:ascii="宋体" w:hAnsi="宋体" w:hint="eastAsia"/>
          <w:sz w:val="24"/>
        </w:rPr>
        <w:t>，</w:t>
      </w:r>
      <w:r w:rsidRPr="00171EE7">
        <w:rPr>
          <w:rFonts w:ascii="宋体" w:hAnsi="宋体"/>
          <w:sz w:val="24"/>
        </w:rPr>
        <w:t>I/O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P3.5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9〕</w:t>
      </w:r>
      <w:r w:rsidRPr="00171EE7">
        <w:rPr>
          <w:rFonts w:ascii="宋体" w:hAnsi="宋体" w:hint="eastAsia"/>
          <w:sz w:val="24"/>
        </w:rPr>
        <w:t>储存芯片</w:t>
      </w:r>
      <w:r w:rsidRPr="00171EE7">
        <w:rPr>
          <w:rFonts w:ascii="宋体" w:hAnsi="宋体"/>
          <w:sz w:val="24"/>
        </w:rPr>
        <w:t>AT24C02:SCLK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P1.5</w:t>
      </w:r>
      <w:r w:rsidRPr="00171EE7">
        <w:rPr>
          <w:rFonts w:ascii="宋体" w:hAnsi="宋体" w:hint="eastAsia"/>
          <w:sz w:val="24"/>
        </w:rPr>
        <w:t>，</w:t>
      </w:r>
      <w:r w:rsidRPr="00171EE7">
        <w:rPr>
          <w:rFonts w:ascii="宋体" w:hAnsi="宋体"/>
          <w:sz w:val="24"/>
        </w:rPr>
        <w:t>SDA</w:t>
      </w:r>
      <w:r w:rsidRPr="00171EE7">
        <w:rPr>
          <w:rFonts w:ascii="宋体" w:hAnsi="宋体" w:hint="eastAsia"/>
          <w:sz w:val="24"/>
        </w:rPr>
        <w:t>接</w:t>
      </w:r>
      <w:r w:rsidRPr="00171EE7">
        <w:rPr>
          <w:rFonts w:ascii="宋体" w:hAnsi="宋体"/>
          <w:sz w:val="24"/>
        </w:rPr>
        <w:t>P3.6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10〕</w:t>
      </w:r>
      <w:r w:rsidRPr="00171EE7">
        <w:rPr>
          <w:rFonts w:ascii="宋体" w:hAnsi="宋体" w:hint="eastAsia"/>
          <w:sz w:val="24"/>
        </w:rPr>
        <w:t>通讯芯片</w:t>
      </w:r>
      <w:r w:rsidRPr="00171EE7">
        <w:rPr>
          <w:rFonts w:ascii="宋体" w:hAnsi="宋体"/>
          <w:sz w:val="24"/>
        </w:rPr>
        <w:t>MAX232</w:t>
      </w:r>
      <w:r w:rsidRPr="00171EE7">
        <w:rPr>
          <w:rFonts w:ascii="宋体" w:hAnsi="宋体" w:hint="eastAsia"/>
          <w:sz w:val="24"/>
        </w:rPr>
        <w:t>：接</w:t>
      </w:r>
      <w:r w:rsidRPr="00171EE7">
        <w:rPr>
          <w:rFonts w:ascii="宋体" w:hAnsi="宋体"/>
          <w:sz w:val="24"/>
        </w:rPr>
        <w:t>P3.0,P3.1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11〕</w:t>
      </w:r>
      <w:r w:rsidRPr="00171EE7">
        <w:rPr>
          <w:rFonts w:ascii="宋体" w:hAnsi="宋体"/>
          <w:sz w:val="24"/>
        </w:rPr>
        <w:t>USB</w:t>
      </w:r>
      <w:r w:rsidRPr="00171EE7">
        <w:rPr>
          <w:rFonts w:ascii="宋体" w:hAnsi="宋体" w:hint="eastAsia"/>
          <w:sz w:val="24"/>
        </w:rPr>
        <w:t>转串口芯片</w:t>
      </w:r>
      <w:r w:rsidRPr="00171EE7">
        <w:rPr>
          <w:rFonts w:ascii="宋体" w:hAnsi="宋体"/>
          <w:sz w:val="24"/>
        </w:rPr>
        <w:t>PL2303</w:t>
      </w:r>
      <w:r w:rsidRPr="00171EE7">
        <w:rPr>
          <w:rFonts w:ascii="宋体" w:hAnsi="宋体" w:hint="eastAsia"/>
          <w:sz w:val="24"/>
        </w:rPr>
        <w:t>：接</w:t>
      </w:r>
      <w:r w:rsidRPr="00171EE7">
        <w:rPr>
          <w:rFonts w:ascii="宋体" w:hAnsi="宋体"/>
          <w:sz w:val="24"/>
        </w:rPr>
        <w:t>P3.0,P3.1(</w:t>
      </w:r>
      <w:r w:rsidRPr="00171EE7">
        <w:rPr>
          <w:rFonts w:ascii="宋体" w:hAnsi="宋体" w:hint="eastAsia"/>
          <w:sz w:val="24"/>
        </w:rPr>
        <w:t>注：这里有跳线帽进行选择</w:t>
      </w:r>
      <w:r w:rsidRPr="00171EE7">
        <w:rPr>
          <w:rFonts w:ascii="宋体" w:hAnsi="宋体"/>
          <w:sz w:val="24"/>
        </w:rPr>
        <w:t>)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12〕</w:t>
      </w:r>
      <w:r w:rsidRPr="00171EE7">
        <w:rPr>
          <w:rFonts w:ascii="宋体" w:hAnsi="宋体" w:hint="eastAsia"/>
          <w:sz w:val="24"/>
        </w:rPr>
        <w:t>红外解码芯片：接</w:t>
      </w:r>
      <w:r w:rsidRPr="00171EE7">
        <w:rPr>
          <w:rFonts w:ascii="宋体" w:hAnsi="宋体"/>
          <w:sz w:val="24"/>
        </w:rPr>
        <w:t>P3.3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13〕</w:t>
      </w:r>
      <w:r w:rsidRPr="00171EE7">
        <w:rPr>
          <w:rFonts w:ascii="宋体" w:hAnsi="宋体"/>
          <w:sz w:val="24"/>
        </w:rPr>
        <w:t>PS2</w:t>
      </w:r>
      <w:r w:rsidRPr="00171EE7">
        <w:rPr>
          <w:rFonts w:ascii="宋体" w:hAnsi="宋体" w:hint="eastAsia"/>
          <w:sz w:val="24"/>
        </w:rPr>
        <w:t>接口：连接</w:t>
      </w:r>
      <w:r w:rsidRPr="00171EE7">
        <w:rPr>
          <w:rFonts w:ascii="宋体" w:hAnsi="宋体"/>
          <w:sz w:val="24"/>
        </w:rPr>
        <w:t>P1.6,P1.7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14〕</w:t>
      </w:r>
      <w:r w:rsidRPr="00171EE7">
        <w:rPr>
          <w:rFonts w:ascii="宋体" w:hAnsi="宋体"/>
          <w:sz w:val="24"/>
        </w:rPr>
        <w:t>SD</w:t>
      </w:r>
      <w:r w:rsidRPr="00171EE7">
        <w:rPr>
          <w:rFonts w:ascii="宋体" w:hAnsi="宋体" w:hint="eastAsia"/>
          <w:sz w:val="24"/>
        </w:rPr>
        <w:t>卡座接口：接</w:t>
      </w:r>
      <w:r w:rsidRPr="00171EE7">
        <w:rPr>
          <w:rFonts w:ascii="宋体" w:hAnsi="宋体"/>
          <w:sz w:val="24"/>
        </w:rPr>
        <w:t>P1.0,P1.1,P1.2,P1.3</w:t>
      </w:r>
    </w:p>
    <w:p w:rsidR="006D63CA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15〕</w:t>
      </w:r>
      <w:r w:rsidRPr="00171EE7">
        <w:rPr>
          <w:rFonts w:ascii="宋体" w:hAnsi="宋体"/>
          <w:sz w:val="24"/>
        </w:rPr>
        <w:t>AD/DA</w:t>
      </w:r>
      <w:r w:rsidRPr="00171EE7">
        <w:rPr>
          <w:rFonts w:ascii="宋体" w:hAnsi="宋体" w:hint="eastAsia"/>
          <w:sz w:val="24"/>
        </w:rPr>
        <w:t>芯片</w:t>
      </w:r>
      <w:r w:rsidRPr="00171EE7">
        <w:rPr>
          <w:rFonts w:ascii="宋体" w:hAnsi="宋体"/>
          <w:sz w:val="24"/>
        </w:rPr>
        <w:t>PCF8591T</w:t>
      </w:r>
      <w:r w:rsidRPr="00171EE7">
        <w:rPr>
          <w:rFonts w:ascii="宋体" w:hAnsi="宋体" w:hint="eastAsia"/>
          <w:sz w:val="24"/>
        </w:rPr>
        <w:t>：接</w:t>
      </w:r>
      <w:r w:rsidRPr="00171EE7">
        <w:rPr>
          <w:rFonts w:ascii="宋体" w:hAnsi="宋体"/>
          <w:sz w:val="24"/>
        </w:rPr>
        <w:t>P1.5,P3.6</w:t>
      </w:r>
    </w:p>
    <w:p w:rsidR="006D63CA" w:rsidRPr="00171EE7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4"/>
        </w:rPr>
        <w:t>16〕</w:t>
      </w:r>
      <w:r w:rsidRPr="00171EE7">
        <w:rPr>
          <w:rFonts w:ascii="宋体" w:hAnsi="宋体" w:hint="eastAsia"/>
          <w:sz w:val="24"/>
        </w:rPr>
        <w:t>继电器，蜂鸣器，步进电机，直流电机：最好用</w:t>
      </w:r>
      <w:r w:rsidRPr="00171EE7">
        <w:rPr>
          <w:rFonts w:ascii="宋体" w:hAnsi="宋体"/>
          <w:sz w:val="24"/>
        </w:rPr>
        <w:t>P1</w:t>
      </w:r>
      <w:r w:rsidRPr="00171EE7">
        <w:rPr>
          <w:rFonts w:ascii="宋体" w:hAnsi="宋体" w:hint="eastAsia"/>
          <w:sz w:val="24"/>
        </w:rPr>
        <w:t>口控制。</w:t>
      </w:r>
    </w:p>
    <w:p w:rsidR="006D63CA" w:rsidRPr="00171EE7" w:rsidP="006D63CA">
      <w:pPr>
        <w:pStyle w:val="Heading2"/>
        <w:rPr>
          <w:rFonts w:hint="eastAsia"/>
        </w:rPr>
      </w:pPr>
      <w:r w:rsidRPr="00171EE7">
        <w:rPr>
          <w:rFonts w:hint="eastAsia"/>
        </w:rPr>
        <w:t>2.4系统硬件模块设计与实现</w:t>
      </w:r>
    </w:p>
    <w:p w:rsidR="006D63CA" w:rsidP="006D63CA">
      <w:pPr>
        <w:pStyle w:val="Heading3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硬件开发环境简介</w:t>
      </w:r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〔1〕</w:t>
      </w:r>
      <w:r w:rsidRPr="00AD30B4">
        <w:rPr>
          <w:rFonts w:ascii="宋体" w:hAnsi="宋体" w:hint="eastAsia"/>
          <w:sz w:val="24"/>
        </w:rPr>
        <w:t>单片机仿真器：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可以仿真63K程序空间,接近64K的16位地址空间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可以仿真64Kxdata空间,全部64K的16位地址空间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240" w:firstLineChars="1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可以真实仿真全部32条IO脚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完全兼容keilC51 UV2调试环境,可以通过UV2环境进行单步,断点,全速等操作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5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 xml:space="preserve">可以使用C51语言或者ASM汇编语言进行调试 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6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可以非常方便地进行所有变量观察,包括鼠标取值观察,即鼠标放在某变量上就会立即显示出它此的值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7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 xml:space="preserve">可选择使用用户晶振，支持0－40MHZ晶振频率。 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8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片上带有768字节的xdata,您可以在仿真时选择使用他们,进行xdata的仿真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9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可以仿真双DPTR指针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360" w:firstLineChars="1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10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可以仿真去除ALE信号输出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360" w:firstLineChars="1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11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自适应300-38400bps的所有波特率通讯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360" w:firstLineChars="1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12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体积非常细小,非常方便插入到用户板中</w:t>
      </w:r>
      <w:r>
        <w:rPr>
          <w:rFonts w:ascii="宋体" w:hAnsi="宋体" w:hint="eastAsia"/>
          <w:sz w:val="24"/>
        </w:rPr>
        <w:t>。</w:t>
      </w:r>
      <w:r w:rsidRPr="00AD30B4">
        <w:rPr>
          <w:rFonts w:ascii="宋体" w:hAnsi="宋体"/>
          <w:sz w:val="24"/>
        </w:rPr>
        <w:t>插入时紧贴用户板,没有连接电缆,这样可以有效地 减少运行中的干扰,防止仿真时出现莫名其妙的故障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360" w:firstLineChars="1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13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仿真插针采用优质镀金插针,可以有效地防止日久生锈,附赠优质园脚IC插座，保护仿真插针，同时不会损坏目标板上的插座</w:t>
      </w:r>
      <w:r>
        <w:rPr>
          <w:rFonts w:ascii="宋体" w:hAnsi="宋体" w:hint="eastAsia"/>
          <w:sz w:val="24"/>
        </w:rPr>
        <w:t>。</w:t>
      </w:r>
    </w:p>
    <w:p w:rsidR="006D63CA" w:rsidRPr="00AD30B4" w:rsidP="006D63CA">
      <w:pPr>
        <w:spacing w:line="360" w:lineRule="auto"/>
        <w:ind w:firstLine="360" w:firstLineChars="15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14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仿真时监控和用户代码别离,不可能产生不能仿真的软故障</w:t>
      </w:r>
      <w:r>
        <w:rPr>
          <w:rFonts w:ascii="宋体" w:hAnsi="宋体" w:hint="eastAsia"/>
          <w:sz w:val="24"/>
        </w:rPr>
        <w:t>。</w:t>
      </w:r>
    </w:p>
    <w:p w:rsidR="006D63CA" w:rsidP="006D63CA">
      <w:pPr>
        <w:spacing w:line="360" w:lineRule="auto"/>
        <w:ind w:firstLine="360" w:firstLineChars="150"/>
        <w:rPr>
          <w:rFonts w:ascii="宋体" w:hAnsi="宋体" w:hint="eastAsia"/>
          <w:sz w:val="24"/>
        </w:rPr>
      </w:pPr>
      <w:r w:rsidRPr="00AD30B4">
        <w:rPr>
          <w:rFonts w:ascii="宋体" w:hAnsi="宋体"/>
          <w:sz w:val="24"/>
        </w:rPr>
        <w:t>15</w:t>
      </w:r>
      <w:r>
        <w:rPr>
          <w:rFonts w:ascii="宋体" w:hAnsi="宋体" w:hint="eastAsia"/>
          <w:sz w:val="24"/>
        </w:rPr>
        <w:t>〕</w:t>
      </w:r>
      <w:r w:rsidRPr="00AD30B4">
        <w:rPr>
          <w:rFonts w:ascii="宋体" w:hAnsi="宋体"/>
          <w:sz w:val="24"/>
        </w:rPr>
        <w:t>RS-232接口不计本钱采用MAX202集成电路,串行通讯稳定可靠,绝非一般三极管的简易电路可比。</w:t>
      </w:r>
    </w:p>
    <w:p w:rsidR="006D63CA" w:rsidRPr="00AD30B4" w:rsidP="006D63CA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〔2〕电路图如下：</w:t>
      </w:r>
    </w:p>
    <w:p w:rsidR="006D63CA" w:rsidP="006D63CA">
      <w:pPr>
        <w:jc w:val="center"/>
        <w:rPr>
          <w:rFonts w:hint="eastAsia"/>
          <w:b/>
          <w:sz w:val="28"/>
          <w:szCs w:val="28"/>
        </w:rPr>
      </w:pPr>
      <w:r w:rsidRPr="00AD30B4">
        <w:rPr>
          <w:rFonts w:ascii="宋体" w:hAnsi="宋体" w:hint="eastAsia"/>
          <w:szCs w:val="21"/>
        </w:rPr>
        <w:t>图</w:t>
      </w:r>
      <w:r>
        <w:rPr>
          <w:rFonts w:ascii="宋体" w:hAnsi="宋体" w:hint="eastAsia"/>
          <w:szCs w:val="21"/>
        </w:rPr>
        <w:t xml:space="preserve">2-4 </w:t>
      </w:r>
      <w:r w:rsidRPr="00AD30B4">
        <w:rPr>
          <w:rFonts w:ascii="宋体" w:hAnsi="宋体" w:hint="eastAsia"/>
          <w:szCs w:val="21"/>
        </w:rPr>
        <w:t>STC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1"/>
          <w:attr w:name="TCSC" w:val="0"/>
          <w:attr w:name="UnitName" w:val="F"/>
        </w:smartTagPr>
        <w:r w:rsidRPr="00AD30B4">
          <w:rPr>
            <w:rFonts w:ascii="宋体" w:hAnsi="宋体" w:hint="eastAsia"/>
            <w:szCs w:val="21"/>
          </w:rPr>
          <w:t>11F</w:t>
        </w:r>
      </w:smartTag>
      <w:r w:rsidRPr="00AD30B4">
        <w:rPr>
          <w:rFonts w:ascii="宋体" w:hAnsi="宋体" w:hint="eastAsia"/>
          <w:szCs w:val="21"/>
        </w:rPr>
        <w:t>04E单片机最小系统电路按键电路/NOKIA 5110LCD显示电路</w:t>
      </w:r>
    </w:p>
    <w:p w:rsidR="006D63CA" w:rsidRPr="00AD30B4" w:rsidP="006D63CA">
      <w:pPr>
        <w:ind w:firstLine="210" w:firstLineChars="100"/>
        <w:jc w:val="center"/>
        <w:rPr>
          <w:rFonts w:ascii="宋体" w:hAnsi="宋体" w:hint="eastAsia"/>
          <w:szCs w:val="21"/>
        </w:rPr>
        <w:sectPr w:rsidSect="00E36937">
          <w:type w:val="nextPage"/>
          <w:pgSz w:w="11906" w:h="16838"/>
          <w:pgMar w:top="1332" w:right="1191" w:bottom="1293" w:left="1191" w:header="851" w:footer="992" w:gutter="0"/>
          <w:pgNumType w:start="7"/>
          <w:cols w:space="425"/>
          <w:titlePg w:val="0"/>
          <w:docGrid w:type="lines" w:linePitch="312"/>
        </w:sectPr>
      </w:pPr>
      <w:r w:rsidRPr="00AD30B4">
        <w:rPr>
          <w:rFonts w:ascii="宋体" w:hAnsi="宋体" w:hint="eastAsia"/>
          <w:szCs w:val="21"/>
        </w:rPr>
        <w:t>图</w:t>
      </w:r>
      <w:r>
        <w:rPr>
          <w:rFonts w:ascii="宋体" w:hAnsi="宋体" w:hint="eastAsia"/>
          <w:szCs w:val="21"/>
        </w:rPr>
        <w:t>2-5</w:t>
      </w:r>
      <w:r w:rsidRPr="00AD30B4">
        <w:rPr>
          <w:rFonts w:ascii="宋体" w:hAnsi="宋体" w:hint="eastAsia"/>
          <w:szCs w:val="21"/>
        </w:rPr>
        <w:t xml:space="preserve"> 程序下载电路电源电路/指示灯电路</w:t>
      </w:r>
    </w:p>
    <w:p w:rsidR="006D63CA" w:rsidRPr="003F6A36" w:rsidP="006D63CA">
      <w:pPr>
        <w:jc w:val="center"/>
        <w:rPr>
          <w:rFonts w:hint="eastAsia"/>
          <w:sz w:val="24"/>
        </w:rPr>
      </w:pPr>
      <w:r>
        <w:pict>
          <v:shape id="_x0000_i1026" type="#_x0000_t75" style="width:449.3pt;height:294.85pt" o:preferrelative="t">
            <v:imagedata r:id="rId5" o:title=""/>
          </v:shape>
        </w:pict>
      </w:r>
      <w:r w:rsidRPr="00AD30B4">
        <w:rPr>
          <w:rFonts w:ascii="宋体" w:hAnsi="宋体" w:hint="eastAsia"/>
          <w:szCs w:val="21"/>
        </w:rPr>
        <w:t>图</w:t>
      </w:r>
      <w:r>
        <w:rPr>
          <w:rFonts w:ascii="宋体" w:hAnsi="宋体" w:hint="eastAsia"/>
          <w:szCs w:val="21"/>
        </w:rPr>
        <w:t>2-6</w:t>
      </w:r>
      <w:r w:rsidRPr="00AD30B4">
        <w:rPr>
          <w:rFonts w:ascii="宋体" w:hAnsi="宋体"/>
          <w:szCs w:val="21"/>
        </w:rPr>
        <w:t>超声波测距电路</w:t>
      </w:r>
      <w:r w:rsidRPr="00AD30B4">
        <w:rPr>
          <w:rFonts w:ascii="宋体" w:hAnsi="宋体" w:hint="eastAsia"/>
          <w:szCs w:val="21"/>
        </w:rPr>
        <w:t>幅员</w:t>
      </w:r>
    </w:p>
    <w:p w:rsidR="006D63CA" w:rsidP="006D63CA">
      <w:pPr>
        <w:pStyle w:val="Heading3"/>
        <w:rPr>
          <w:rFonts w:hint="eastAsia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 xml:space="preserve"> 超声波发射器模块硬件设计与实现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 w:hint="eastAsia"/>
          <w:sz w:val="24"/>
        </w:rPr>
      </w:pPr>
      <w:r w:rsidRPr="00AD30B4">
        <w:rPr>
          <w:rFonts w:ascii="宋体" w:hAnsi="宋体"/>
          <w:sz w:val="24"/>
        </w:rPr>
        <w:t>硬件电路的设计主要包括单片机系统及显示电路、超声波发射电路和超声波检测接收电路三局部。单片机采用</w:t>
      </w:r>
      <w:r w:rsidRPr="00AD30B4">
        <w:rPr>
          <w:rFonts w:ascii="宋体" w:hAnsi="宋体" w:hint="eastAsia"/>
          <w:sz w:val="24"/>
        </w:rPr>
        <w:t>AT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9"/>
          <w:attr w:name="TCSC" w:val="0"/>
          <w:attr w:name="UnitName" w:val="C"/>
        </w:smartTagPr>
        <w:r w:rsidRPr="00AD30B4">
          <w:rPr>
            <w:rFonts w:ascii="宋体" w:hAnsi="宋体" w:hint="eastAsia"/>
            <w:sz w:val="24"/>
          </w:rPr>
          <w:t>89C</w:t>
        </w:r>
      </w:smartTag>
      <w:r w:rsidRPr="00AD30B4">
        <w:rPr>
          <w:rFonts w:ascii="宋体" w:hAnsi="宋体" w:hint="eastAsia"/>
          <w:sz w:val="24"/>
        </w:rPr>
        <w:t>51</w:t>
      </w:r>
      <w:r w:rsidRPr="00AD30B4">
        <w:rPr>
          <w:rFonts w:ascii="宋体" w:hAnsi="宋体"/>
          <w:sz w:val="24"/>
        </w:rPr>
        <w:t>或其兼容系列。采用12MHz高精度的晶振，以获得较稳定时钟频率，减小测量误差。单片机用P1.0端口输出超声波换能器所需的40kHz的方波信号，利用外中断0口监测超声波接收电路输出的返回信号。显示电路采用简单实用的4位共阳LED数码管，段码用74LS244驱动，位码用PNP三极管8550驱动。</w:t>
      </w:r>
    </w:p>
    <w:p w:rsidR="006D63CA" w:rsidP="006D63CA">
      <w:pPr>
        <w:ind w:firstLine="840" w:firstLineChars="400"/>
        <w:rPr>
          <w:rFonts w:hint="eastAsia"/>
          <w:sz w:val="24"/>
        </w:rPr>
      </w:pPr>
      <w:r w:rsidRPr="00AD30B4">
        <w:rPr>
          <w:rFonts w:ascii="宋体" w:hAnsi="宋体" w:hint="eastAsia"/>
          <w:szCs w:val="21"/>
        </w:rPr>
        <w:t>图</w:t>
      </w:r>
      <w:r>
        <w:rPr>
          <w:rFonts w:ascii="宋体" w:hAnsi="宋体" w:hint="eastAsia"/>
          <w:szCs w:val="21"/>
        </w:rPr>
        <w:t>2-8</w:t>
      </w:r>
      <w:r w:rsidRPr="00AD30B4">
        <w:rPr>
          <w:rFonts w:ascii="宋体" w:hAnsi="宋体" w:hint="eastAsia"/>
          <w:szCs w:val="21"/>
        </w:rPr>
        <w:t>超声波发送电路图</w:t>
      </w:r>
      <w:r>
        <w:rPr>
          <w:rFonts w:ascii="宋体" w:hAnsi="宋体" w:hint="eastAsia"/>
          <w:szCs w:val="21"/>
        </w:rPr>
        <w:t>2-9</w:t>
      </w:r>
      <w:r w:rsidRPr="00AD30B4">
        <w:rPr>
          <w:rFonts w:ascii="宋体" w:hAnsi="宋体" w:hint="eastAsia"/>
          <w:szCs w:val="21"/>
        </w:rPr>
        <w:t>超声波接收电路</w:t>
      </w:r>
    </w:p>
    <w:p w:rsidR="006D63CA" w:rsidP="006D63CA">
      <w:pPr>
        <w:rPr>
          <w:rFonts w:hint="eastAsia"/>
          <w:sz w:val="24"/>
        </w:rPr>
      </w:pPr>
      <w:r w:rsidRPr="00AD30B4">
        <w:rPr>
          <w:rFonts w:ascii="宋体" w:hAnsi="宋体" w:hint="eastAsia"/>
          <w:szCs w:val="21"/>
        </w:rPr>
        <w:t>图</w:t>
      </w:r>
      <w:r>
        <w:rPr>
          <w:rFonts w:ascii="宋体" w:hAnsi="宋体" w:hint="eastAsia"/>
          <w:szCs w:val="21"/>
        </w:rPr>
        <w:t>2-10</w:t>
      </w:r>
      <w:r w:rsidRPr="00AD30B4">
        <w:rPr>
          <w:rFonts w:ascii="宋体" w:hAnsi="宋体" w:hint="eastAsia"/>
          <w:szCs w:val="21"/>
        </w:rPr>
        <w:t>温度检测电路/日期时间电路/外部存储电路</w:t>
      </w:r>
    </w:p>
    <w:p w:rsidR="006D63CA" w:rsidRPr="00FD4E3C" w:rsidP="006D63CA">
      <w:pPr>
        <w:pStyle w:val="Heading1"/>
        <w:rPr>
          <w:sz w:val="36"/>
          <w:szCs w:val="36"/>
        </w:rPr>
      </w:pPr>
      <w:bookmarkStart w:id="30" w:name="_Toc308709148"/>
      <w:bookmarkEnd w:id="26"/>
      <w:bookmarkEnd w:id="27"/>
      <w:r>
        <w:rPr>
          <w:rFonts w:hint="eastAsia"/>
          <w:sz w:val="36"/>
          <w:szCs w:val="36"/>
        </w:rPr>
        <w:t xml:space="preserve">3 </w:t>
      </w:r>
      <w:r>
        <w:rPr>
          <w:rFonts w:hAnsi="宋体" w:hint="eastAsia"/>
          <w:sz w:val="36"/>
          <w:szCs w:val="36"/>
        </w:rPr>
        <w:t>系统软件设计与实现</w:t>
      </w:r>
      <w:bookmarkEnd w:id="30"/>
    </w:p>
    <w:p w:rsidR="006D63CA" w:rsidP="006D63CA">
      <w:pPr>
        <w:pStyle w:val="Heading2"/>
        <w:rPr>
          <w:rFonts w:ascii="Times New Roman" w:eastAsia="宋体" w:hAnsi="Times New Roman" w:hint="eastAsia"/>
        </w:rPr>
      </w:pPr>
      <w:bookmarkStart w:id="31" w:name="_Toc308709149"/>
      <w:r>
        <w:rPr>
          <w:rFonts w:ascii="Times New Roman" w:eastAsia="宋体" w:hAnsi="Times New Roman" w:hint="eastAsia"/>
        </w:rPr>
        <w:t>3</w:t>
      </w:r>
      <w:r>
        <w:rPr>
          <w:rFonts w:ascii="Times New Roman" w:eastAsia="宋体" w:hAnsi="Times New Roman"/>
        </w:rPr>
        <w:t>.</w:t>
      </w:r>
      <w:r>
        <w:rPr>
          <w:rFonts w:ascii="Times New Roman" w:eastAsia="宋体" w:hAnsi="Times New Roman" w:hint="eastAsia"/>
        </w:rPr>
        <w:t>1系统</w:t>
      </w:r>
      <w:r w:rsidRPr="00171EE7">
        <w:rPr>
          <w:rFonts w:ascii="Times New Roman" w:eastAsia="宋体" w:hAnsi="Times New Roman" w:hint="eastAsia"/>
        </w:rPr>
        <w:t>软件开发环境介绍</w:t>
      </w:r>
      <w:bookmarkEnd w:id="31"/>
    </w:p>
    <w:p w:rsidR="006D63CA" w:rsidRPr="00AD30B4" w:rsidP="006D63CA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〔1〕</w:t>
      </w:r>
      <w:r w:rsidRPr="00AD30B4">
        <w:rPr>
          <w:rFonts w:ascii="宋体" w:hAnsi="宋体"/>
          <w:sz w:val="24"/>
        </w:rPr>
        <w:t xml:space="preserve">系统概述 </w:t>
      </w:r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  <w:r w:rsidRPr="00AD30B4">
        <w:rPr>
          <w:rFonts w:ascii="宋体" w:hAnsi="宋体"/>
          <w:sz w:val="24"/>
        </w:rPr>
        <w:t>Keil</w:t>
      </w:r>
      <w:r w:rsidRPr="00AD30B4">
        <w:rPr>
          <w:rFonts w:ascii="宋体" w:hAnsi="宋体"/>
          <w:sz w:val="24"/>
        </w:rPr>
        <w:br/>
      </w:r>
      <w:r w:rsidRPr="00AD30B4">
        <w:rPr>
          <w:rFonts w:ascii="宋体" w:hAns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https://d.book118.com/108045114142006027</w:t>
        </w:r>
      </w:hyperlink>
    </w:p>
    <w:p w:rsidR="006D63CA" w:rsidRPr="00AD30B4" w:rsidP="006D63CA">
      <w:pPr>
        <w:spacing w:line="360" w:lineRule="auto"/>
        <w:ind w:firstLine="480" w:firstLineChars="200"/>
        <w:rPr>
          <w:rFonts w:ascii="宋体" w:hAnsi="宋体"/>
          <w:sz w:val="24"/>
        </w:rPr>
      </w:pPr>
    </w:p>
    <w:sectPr w:rsidSect="00E36937">
      <w:type w:val="nextPage"/>
      <w:pgSz w:w="11906" w:h="16838"/>
      <w:pgMar w:top="1332" w:right="1191" w:bottom="1293" w:left="1191" w:header="851" w:footer="992" w:gutter="0"/>
      <w:pgNumType w:start="8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823"/>
    <w:multiLevelType w:val="hybridMultilevel"/>
    <w:tmpl w:val="1B96CE3C"/>
    <w:lvl w:ilvl="0">
      <w:start w:val="1"/>
      <w:numFmt w:val="decimal"/>
      <w:lvlText w:val="(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9776B9B"/>
    <w:multiLevelType w:val="multilevel"/>
    <w:tmpl w:val="A71C90CA"/>
    <w:lvl w:ilvl="0">
      <w:start w:val="1"/>
      <w:numFmt w:val="decimal"/>
      <w:lvlText w:val="第%1章"/>
      <w:lvlJc w:val="left"/>
      <w:pPr>
        <w:tabs>
          <w:tab w:val="num" w:pos="1080"/>
        </w:tabs>
        <w:ind w:left="425" w:hanging="425"/>
      </w:pPr>
      <w:rPr>
        <w:rFonts w:ascii="宋体" w:eastAsia="宋体" w:hint="eastAsia"/>
        <w:b/>
        <w:i w:val="0"/>
        <w:sz w:val="30"/>
        <w:effect w:val="none"/>
      </w:rPr>
    </w:lvl>
    <w:lvl w:ilvl="1">
      <w:start w:val="1"/>
      <w:numFmt w:val="decimal"/>
      <w:lvlText w:val="%1.%2"/>
      <w:lvlJc w:val="left"/>
      <w:pPr>
        <w:tabs>
          <w:tab w:val="num" w:pos="1078"/>
        </w:tabs>
        <w:ind w:left="1078" w:hanging="794"/>
      </w:pPr>
      <w:rPr>
        <w:rFonts w:ascii="宋体" w:eastAsia="宋体" w:hint="eastAsia"/>
        <w:b/>
        <w:i w:val="0"/>
        <w:sz w:val="28"/>
      </w:rPr>
    </w:lvl>
    <w:lvl w:ilvl="2">
      <w:start w:val="1"/>
      <w:numFmt w:val="decimal"/>
      <w:lvlText w:val="%1.%2.%3"/>
      <w:lvlJc w:val="left"/>
      <w:pPr>
        <w:tabs>
          <w:tab w:val="num" w:pos="1077"/>
        </w:tabs>
        <w:ind w:left="1077" w:hanging="1077"/>
      </w:pPr>
      <w:rPr>
        <w:rFonts w:ascii="宋体" w:eastAsia="宋体" w:hint="eastAsia"/>
        <w:b/>
        <w:i w:val="0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304"/>
        </w:tabs>
        <w:ind w:left="1304" w:hanging="1304"/>
      </w:pPr>
      <w:rPr>
        <w:rFonts w:ascii="宋体" w:eastAsia="宋体" w:hint="eastAsia"/>
        <w:b w:val="0"/>
        <w:i w:val="0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992" w:hanging="992"/>
      </w:pPr>
      <w:rPr>
        <w:rFonts w:ascii="宋体" w:eastAsia="宋体" w:hAnsi="Arial" w:hint="eastAsia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">
    <w:nsid w:val="369E0908"/>
    <w:multiLevelType w:val="singleLevel"/>
    <w:tmpl w:val="4524E974"/>
    <w:lvl w:ilvl="0">
      <w:start w:val="1"/>
      <w:numFmt w:val="lowerLetter"/>
      <w:lvlText w:val="%1."/>
      <w:lvlJc w:val="left"/>
      <w:pPr>
        <w:tabs>
          <w:tab w:val="num" w:pos="885"/>
        </w:tabs>
        <w:ind w:left="885" w:hanging="210"/>
      </w:pPr>
      <w:rPr>
        <w:rFonts w:hint="default"/>
      </w:rPr>
    </w:lvl>
  </w:abstractNum>
  <w:abstractNum w:abstractNumId="3">
    <w:nsid w:val="36EE09B0"/>
    <w:multiLevelType w:val="hybridMultilevel"/>
    <w:tmpl w:val="F8B83D38"/>
    <w:lvl w:ilvl="0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67B1AFC"/>
    <w:multiLevelType w:val="hybridMultilevel"/>
    <w:tmpl w:val="D772BDA2"/>
    <w:lvl w:ilvl="0">
      <w:start w:val="1"/>
      <w:numFmt w:val="decimal"/>
      <w:lvlText w:val="%1."/>
      <w:lvlJc w:val="left"/>
      <w:pPr>
        <w:tabs>
          <w:tab w:val="num" w:pos="1271"/>
        </w:tabs>
        <w:ind w:left="1271" w:hanging="4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ED55951"/>
    <w:multiLevelType w:val="hybridMultilevel"/>
    <w:tmpl w:val="7DEA20D8"/>
    <w:lvl w:ilvl="0">
      <w:start w:val="1"/>
      <w:numFmt w:val="japaneseCounting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41C637B"/>
    <w:multiLevelType w:val="hybridMultilevel"/>
    <w:tmpl w:val="C69A8B9A"/>
    <w:lvl w:ilvl="0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F1657"/>
    <w:rsid w:val="000F4BCD"/>
    <w:rsid w:val="00171EE7"/>
    <w:rsid w:val="001E3E00"/>
    <w:rsid w:val="0023113E"/>
    <w:rsid w:val="00272C31"/>
    <w:rsid w:val="002820E7"/>
    <w:rsid w:val="003134D1"/>
    <w:rsid w:val="003D200F"/>
    <w:rsid w:val="003E4F64"/>
    <w:rsid w:val="003F31F8"/>
    <w:rsid w:val="003F6A36"/>
    <w:rsid w:val="0046594A"/>
    <w:rsid w:val="00477307"/>
    <w:rsid w:val="004D70DE"/>
    <w:rsid w:val="004E0B63"/>
    <w:rsid w:val="00512C04"/>
    <w:rsid w:val="005576C7"/>
    <w:rsid w:val="00574F34"/>
    <w:rsid w:val="005B63FF"/>
    <w:rsid w:val="00655BEF"/>
    <w:rsid w:val="006B0802"/>
    <w:rsid w:val="006D63CA"/>
    <w:rsid w:val="0073053F"/>
    <w:rsid w:val="0074715F"/>
    <w:rsid w:val="00782C6F"/>
    <w:rsid w:val="007C30A4"/>
    <w:rsid w:val="00832717"/>
    <w:rsid w:val="00866176"/>
    <w:rsid w:val="008721AD"/>
    <w:rsid w:val="00872A89"/>
    <w:rsid w:val="008E516C"/>
    <w:rsid w:val="0094403C"/>
    <w:rsid w:val="009478EF"/>
    <w:rsid w:val="009B7F4D"/>
    <w:rsid w:val="00A33107"/>
    <w:rsid w:val="00A747B6"/>
    <w:rsid w:val="00AD30B4"/>
    <w:rsid w:val="00AE03FA"/>
    <w:rsid w:val="00B31500"/>
    <w:rsid w:val="00B6389D"/>
    <w:rsid w:val="00B92D40"/>
    <w:rsid w:val="00BA4FD4"/>
    <w:rsid w:val="00C33B8A"/>
    <w:rsid w:val="00C5425F"/>
    <w:rsid w:val="00C57CCA"/>
    <w:rsid w:val="00CD4AEE"/>
    <w:rsid w:val="00D71D3A"/>
    <w:rsid w:val="00E36937"/>
    <w:rsid w:val="00E44262"/>
    <w:rsid w:val="00E444E4"/>
    <w:rsid w:val="00E81E17"/>
    <w:rsid w:val="00E92BE6"/>
    <w:rsid w:val="00EA7A34"/>
    <w:rsid w:val="00F31C92"/>
    <w:rsid w:val="00F40F0F"/>
    <w:rsid w:val="00F50CF6"/>
    <w:rsid w:val="00F5561F"/>
    <w:rsid w:val="00FD4E3C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7"/>
    <w:qFormat/>
    <w:rsid w:val="006D63C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CharChar6"/>
    <w:qFormat/>
    <w:rsid w:val="006D63CA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rsid w:val="006D63CA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CharChar7">
    <w:name w:val=" Char Char7"/>
    <w:link w:val="Heading1"/>
    <w:rsid w:val="006D63CA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CharChar6">
    <w:name w:val=" Char Char6"/>
    <w:link w:val="Heading2"/>
    <w:rsid w:val="006D63CA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styleId="Header">
    <w:name w:val="header"/>
    <w:basedOn w:val="Normal"/>
    <w:link w:val="CharChar1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Char1">
    <w:name w:val=" Char Char1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paragraph" w:styleId="Footer">
    <w:name w:val="footer"/>
    <w:basedOn w:val="Normal"/>
    <w:link w:val="CharChar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">
    <w:name w:val=" Char Char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styleId="PageNumber">
    <w:name w:val="page number"/>
    <w:basedOn w:val="DefaultParagraphFont"/>
    <w:rsid w:val="006D63CA"/>
  </w:style>
  <w:style w:type="paragraph" w:styleId="TOC1">
    <w:name w:val="toc 1"/>
    <w:basedOn w:val="Normal"/>
    <w:next w:val="Normal"/>
    <w:autoRedefine/>
    <w:rsid w:val="006D63CA"/>
    <w:pPr>
      <w:tabs>
        <w:tab w:val="right" w:leader="dot" w:pos="8302"/>
      </w:tabs>
      <w:spacing w:before="120" w:after="120"/>
      <w:jc w:val="left"/>
    </w:pPr>
    <w:rPr>
      <w:bCs/>
      <w:caps/>
      <w:noProof/>
      <w:sz w:val="20"/>
      <w:szCs w:val="20"/>
    </w:rPr>
  </w:style>
  <w:style w:type="paragraph" w:styleId="TOC2">
    <w:name w:val="toc 2"/>
    <w:basedOn w:val="Normal"/>
    <w:next w:val="Normal"/>
    <w:autoRedefine/>
    <w:rsid w:val="006D63CA"/>
    <w:pPr>
      <w:ind w:left="210"/>
      <w:jc w:val="left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rsid w:val="006D63CA"/>
    <w:pPr>
      <w:ind w:left="420"/>
      <w:jc w:val="left"/>
    </w:pPr>
    <w:rPr>
      <w:iCs/>
      <w:sz w:val="20"/>
      <w:szCs w:val="20"/>
    </w:rPr>
  </w:style>
  <w:style w:type="paragraph" w:styleId="TOC8">
    <w:name w:val="toc 8"/>
    <w:basedOn w:val="Normal"/>
    <w:next w:val="Normal"/>
    <w:autoRedefine/>
    <w:rsid w:val="006D63CA"/>
    <w:pPr>
      <w:ind w:left="1470"/>
      <w:jc w:val="left"/>
    </w:pPr>
    <w:rPr>
      <w:sz w:val="18"/>
      <w:szCs w:val="18"/>
    </w:rPr>
  </w:style>
  <w:style w:type="character" w:styleId="Hyperlink">
    <w:name w:val="Hyperlink"/>
    <w:rsid w:val="006D63CA"/>
    <w:rPr>
      <w:color w:val="0000FF"/>
      <w:u w:val="single"/>
    </w:rPr>
  </w:style>
  <w:style w:type="paragraph" w:styleId="DocumentMap">
    <w:name w:val="Document Map"/>
    <w:basedOn w:val="Normal"/>
    <w:link w:val="CharChar4"/>
    <w:rsid w:val="006D63CA"/>
    <w:rPr>
      <w:rFonts w:ascii="宋体"/>
      <w:sz w:val="18"/>
      <w:szCs w:val="18"/>
    </w:rPr>
  </w:style>
  <w:style w:type="character" w:customStyle="1" w:styleId="CharChar4">
    <w:name w:val=" Char Char4"/>
    <w:link w:val="DocumentMap"/>
    <w:rsid w:val="006D63CA"/>
    <w:rPr>
      <w:rFonts w:ascii="宋体" w:eastAsia="宋体"/>
      <w:kern w:val="2"/>
      <w:sz w:val="18"/>
      <w:szCs w:val="18"/>
      <w:lang w:val="en-US" w:eastAsia="zh-CN" w:bidi="ar-SA"/>
    </w:rPr>
  </w:style>
  <w:style w:type="paragraph" w:styleId="PlainText">
    <w:name w:val="Plain Text"/>
    <w:basedOn w:val="Normal"/>
    <w:link w:val="CharChar3"/>
    <w:rsid w:val="006D63CA"/>
    <w:rPr>
      <w:rFonts w:ascii="宋体" w:hAnsi="Courier New"/>
      <w:szCs w:val="20"/>
    </w:rPr>
  </w:style>
  <w:style w:type="character" w:customStyle="1" w:styleId="CharChar3">
    <w:name w:val=" Char Char3"/>
    <w:link w:val="PlainText"/>
    <w:rsid w:val="006D63CA"/>
    <w:rPr>
      <w:rFonts w:ascii="宋体" w:eastAsia="宋体" w:hAnsi="Courier New"/>
      <w:kern w:val="2"/>
      <w:sz w:val="21"/>
      <w:lang w:val="en-US" w:eastAsia="zh-CN" w:bidi="ar-SA"/>
    </w:rPr>
  </w:style>
  <w:style w:type="paragraph" w:styleId="BalloonText">
    <w:name w:val="Balloon Text"/>
    <w:basedOn w:val="Normal"/>
    <w:link w:val="CharChar2"/>
    <w:rsid w:val="006D63CA"/>
    <w:rPr>
      <w:sz w:val="18"/>
      <w:szCs w:val="18"/>
    </w:rPr>
  </w:style>
  <w:style w:type="character" w:customStyle="1" w:styleId="CharChar2">
    <w:name w:val=" Char Char2"/>
    <w:link w:val="BalloonText"/>
    <w:rsid w:val="006D63CA"/>
    <w:rPr>
      <w:rFonts w:eastAsia="宋体"/>
      <w:kern w:val="2"/>
      <w:sz w:val="18"/>
      <w:szCs w:val="18"/>
      <w:lang w:val="en-US" w:eastAsia="zh-CN" w:bidi="ar-SA"/>
    </w:rPr>
  </w:style>
  <w:style w:type="paragraph" w:styleId="BodyTextIndent2">
    <w:name w:val="Body Text Indent 2"/>
    <w:basedOn w:val="Normal"/>
    <w:rsid w:val="006D63CA"/>
    <w:pPr>
      <w:spacing w:after="120" w:line="480" w:lineRule="auto"/>
      <w:ind w:left="420" w:left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png" /><Relationship Id="rId6" Type="http://schemas.openxmlformats.org/officeDocument/2006/relationships/hyperlink" Target="https://d.book118.com/108045114142006027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2772</Words>
  <Characters>15804</Characters>
  <Application>Microsoft Office Word</Application>
  <DocSecurity>0</DocSecurity>
  <Lines>131</Lines>
  <Paragraphs>37</Paragraphs>
  <ScaleCrop>false</ScaleCrop>
  <Company>Sky123.Org</Company>
  <LinksUpToDate>false</LinksUpToDate>
  <CharactersWithSpaces>18539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Administrator</dc:creator>
  <cp:lastModifiedBy>Administrator</cp:lastModifiedBy>
  <cp:revision>1</cp:revision>
  <dcterms:created xsi:type="dcterms:W3CDTF">2021-11-03T02:15:00Z</dcterms:created>
  <dcterms:modified xsi:type="dcterms:W3CDTF">2021-11-03T02:15:00Z</dcterms:modified>
</cp:coreProperties>
</file>