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醋酸氟轻松项目可行性建设方案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6" w:history="1">
        <w:r>
          <w:rPr>
            <w:rFonts w:ascii="仿宋" w:eastAsia="仿宋" w:hAnsi="仿宋" w:cs="仿宋" w:hint="eastAsia"/>
            <w:lang w:eastAsia="zh-CN"/>
          </w:rPr>
          <w:t>概论</w:t>
        </w:r>
        <w:r>
          <w:tab/>
        </w:r>
        <w:r>
          <w:fldChar w:fldCharType="begin"/>
        </w:r>
        <w:r>
          <w:instrText xml:space="preserve"> PAGEREF _Toc8296 \h </w:instrText>
        </w:r>
        <w:r>
          <w:fldChar w:fldCharType="separate"/>
        </w:r>
        <w:r>
          <w:t>3</w:t>
        </w:r>
        <w:r>
          <w:fldChar w:fldCharType="end"/>
        </w:r>
      </w:hyperlink>
    </w:p>
    <w:p>
      <w:pPr>
        <w:pStyle w:val="TOC1"/>
        <w:tabs>
          <w:tab w:val="right" w:leader="dot" w:pos="8306"/>
        </w:tabs>
      </w:pPr>
      <w:hyperlink w:anchor="_Toc2527" w:history="1">
        <w:r>
          <w:rPr>
            <w:rFonts w:ascii="仿宋" w:eastAsia="仿宋" w:hAnsi="仿宋" w:cs="仿宋" w:hint="eastAsia"/>
            <w:lang w:eastAsia="zh-CN"/>
          </w:rPr>
          <w:t>一、建设风险评估分析</w:t>
        </w:r>
        <w:r>
          <w:tab/>
        </w:r>
        <w:r>
          <w:fldChar w:fldCharType="begin"/>
        </w:r>
        <w:r>
          <w:instrText xml:space="preserve"> PAGEREF _Toc2527 \h </w:instrText>
        </w:r>
        <w:r>
          <w:fldChar w:fldCharType="separate"/>
        </w:r>
        <w:r>
          <w:t>3</w:t>
        </w:r>
        <w:r>
          <w:fldChar w:fldCharType="end"/>
        </w:r>
      </w:hyperlink>
    </w:p>
    <w:p>
      <w:pPr>
        <w:pStyle w:val="TOC2"/>
        <w:tabs>
          <w:tab w:val="right" w:leader="dot" w:pos="8306"/>
        </w:tabs>
      </w:pPr>
      <w:hyperlink w:anchor="_Toc11460" w:history="1">
        <w:r>
          <w:rPr>
            <w:rFonts w:ascii="仿宋" w:eastAsia="仿宋" w:hAnsi="仿宋" w:cs="仿宋" w:hint="eastAsia"/>
            <w:lang w:eastAsia="zh-CN"/>
          </w:rPr>
          <w:t>(一)、政策风险分析</w:t>
        </w:r>
        <w:r>
          <w:tab/>
        </w:r>
        <w:r>
          <w:fldChar w:fldCharType="begin"/>
        </w:r>
        <w:r>
          <w:instrText xml:space="preserve"> PAGEREF _Toc11460 \h </w:instrText>
        </w:r>
        <w:r>
          <w:fldChar w:fldCharType="separate"/>
        </w:r>
        <w:r>
          <w:t>3</w:t>
        </w:r>
        <w:r>
          <w:fldChar w:fldCharType="end"/>
        </w:r>
      </w:hyperlink>
    </w:p>
    <w:p>
      <w:pPr>
        <w:pStyle w:val="TOC2"/>
        <w:tabs>
          <w:tab w:val="right" w:leader="dot" w:pos="8306"/>
        </w:tabs>
      </w:pPr>
      <w:hyperlink w:anchor="_Toc24039" w:history="1">
        <w:r>
          <w:rPr>
            <w:rFonts w:ascii="仿宋" w:eastAsia="仿宋" w:hAnsi="仿宋" w:cs="仿宋" w:hint="eastAsia"/>
            <w:lang w:eastAsia="zh-CN"/>
          </w:rPr>
          <w:t>(二)、社会风险分析</w:t>
        </w:r>
        <w:r>
          <w:tab/>
        </w:r>
        <w:r>
          <w:fldChar w:fldCharType="begin"/>
        </w:r>
        <w:r>
          <w:instrText xml:space="preserve"> PAGEREF _Toc24039 \h </w:instrText>
        </w:r>
        <w:r>
          <w:fldChar w:fldCharType="separate"/>
        </w:r>
        <w:r>
          <w:t>4</w:t>
        </w:r>
        <w:r>
          <w:fldChar w:fldCharType="end"/>
        </w:r>
      </w:hyperlink>
    </w:p>
    <w:p>
      <w:pPr>
        <w:pStyle w:val="TOC2"/>
        <w:tabs>
          <w:tab w:val="right" w:leader="dot" w:pos="8306"/>
        </w:tabs>
      </w:pPr>
      <w:hyperlink w:anchor="_Toc5626" w:history="1">
        <w:r>
          <w:rPr>
            <w:rFonts w:ascii="仿宋" w:eastAsia="仿宋" w:hAnsi="仿宋" w:cs="仿宋" w:hint="eastAsia"/>
            <w:lang w:eastAsia="zh-CN"/>
          </w:rPr>
          <w:t>(三)、市场风险分析</w:t>
        </w:r>
        <w:r>
          <w:tab/>
        </w:r>
        <w:r>
          <w:fldChar w:fldCharType="begin"/>
        </w:r>
        <w:r>
          <w:instrText xml:space="preserve"> PAGEREF _Toc5626 \h </w:instrText>
        </w:r>
        <w:r>
          <w:fldChar w:fldCharType="separate"/>
        </w:r>
        <w:r>
          <w:t>6</w:t>
        </w:r>
        <w:r>
          <w:fldChar w:fldCharType="end"/>
        </w:r>
      </w:hyperlink>
    </w:p>
    <w:p>
      <w:pPr>
        <w:pStyle w:val="TOC2"/>
        <w:tabs>
          <w:tab w:val="right" w:leader="dot" w:pos="8306"/>
        </w:tabs>
      </w:pPr>
      <w:hyperlink w:anchor="_Toc125" w:history="1">
        <w:r>
          <w:rPr>
            <w:rFonts w:ascii="仿宋" w:eastAsia="仿宋" w:hAnsi="仿宋" w:cs="仿宋" w:hint="eastAsia"/>
            <w:lang w:eastAsia="zh-CN"/>
          </w:rPr>
          <w:t>(四)、资金风险分析</w:t>
        </w:r>
        <w:r>
          <w:tab/>
        </w:r>
        <w:r>
          <w:fldChar w:fldCharType="begin"/>
        </w:r>
        <w:r>
          <w:instrText xml:space="preserve"> PAGEREF _Toc125 \h </w:instrText>
        </w:r>
        <w:r>
          <w:fldChar w:fldCharType="separate"/>
        </w:r>
        <w:r>
          <w:t>6</w:t>
        </w:r>
        <w:r>
          <w:fldChar w:fldCharType="end"/>
        </w:r>
      </w:hyperlink>
    </w:p>
    <w:p>
      <w:pPr>
        <w:pStyle w:val="TOC2"/>
        <w:tabs>
          <w:tab w:val="right" w:leader="dot" w:pos="8306"/>
        </w:tabs>
      </w:pPr>
      <w:hyperlink w:anchor="_Toc26924" w:history="1">
        <w:r>
          <w:rPr>
            <w:rFonts w:ascii="仿宋" w:eastAsia="仿宋" w:hAnsi="仿宋" w:cs="仿宋" w:hint="eastAsia"/>
            <w:lang w:eastAsia="zh-CN"/>
          </w:rPr>
          <w:t>(五)、技术风险分析</w:t>
        </w:r>
        <w:r>
          <w:tab/>
        </w:r>
        <w:r>
          <w:fldChar w:fldCharType="begin"/>
        </w:r>
        <w:r>
          <w:instrText xml:space="preserve"> PAGEREF _Toc26924 \h </w:instrText>
        </w:r>
        <w:r>
          <w:fldChar w:fldCharType="separate"/>
        </w:r>
        <w:r>
          <w:t>8</w:t>
        </w:r>
        <w:r>
          <w:fldChar w:fldCharType="end"/>
        </w:r>
      </w:hyperlink>
    </w:p>
    <w:p>
      <w:pPr>
        <w:pStyle w:val="TOC2"/>
        <w:tabs>
          <w:tab w:val="right" w:leader="dot" w:pos="8306"/>
        </w:tabs>
      </w:pPr>
      <w:hyperlink w:anchor="_Toc21799" w:history="1">
        <w:r>
          <w:rPr>
            <w:rFonts w:ascii="仿宋" w:eastAsia="仿宋" w:hAnsi="仿宋" w:cs="仿宋" w:hint="eastAsia"/>
            <w:lang w:eastAsia="zh-CN"/>
          </w:rPr>
          <w:t>(六)、财务风险分析</w:t>
        </w:r>
        <w:r>
          <w:tab/>
        </w:r>
        <w:r>
          <w:fldChar w:fldCharType="begin"/>
        </w:r>
        <w:r>
          <w:instrText xml:space="preserve"> PAGEREF _Toc21799 \h </w:instrText>
        </w:r>
        <w:r>
          <w:fldChar w:fldCharType="separate"/>
        </w:r>
        <w:r>
          <w:t>9</w:t>
        </w:r>
        <w:r>
          <w:fldChar w:fldCharType="end"/>
        </w:r>
      </w:hyperlink>
    </w:p>
    <w:p>
      <w:pPr>
        <w:pStyle w:val="TOC2"/>
        <w:tabs>
          <w:tab w:val="right" w:leader="dot" w:pos="8306"/>
        </w:tabs>
      </w:pPr>
      <w:hyperlink w:anchor="_Toc781" w:history="1">
        <w:r>
          <w:rPr>
            <w:rFonts w:ascii="仿宋" w:eastAsia="仿宋" w:hAnsi="仿宋" w:cs="仿宋" w:hint="eastAsia"/>
            <w:lang w:eastAsia="zh-CN"/>
          </w:rPr>
          <w:t>(七)、管理风险分析</w:t>
        </w:r>
        <w:r>
          <w:tab/>
        </w:r>
        <w:r>
          <w:fldChar w:fldCharType="begin"/>
        </w:r>
        <w:r>
          <w:instrText xml:space="preserve"> PAGEREF _Toc781 \h </w:instrText>
        </w:r>
        <w:r>
          <w:fldChar w:fldCharType="separate"/>
        </w:r>
        <w:r>
          <w:t>11</w:t>
        </w:r>
        <w:r>
          <w:fldChar w:fldCharType="end"/>
        </w:r>
      </w:hyperlink>
    </w:p>
    <w:p>
      <w:pPr>
        <w:pStyle w:val="TOC2"/>
        <w:tabs>
          <w:tab w:val="right" w:leader="dot" w:pos="8306"/>
        </w:tabs>
      </w:pPr>
      <w:hyperlink w:anchor="_Toc14341" w:history="1">
        <w:r>
          <w:rPr>
            <w:rFonts w:ascii="仿宋" w:eastAsia="仿宋" w:hAnsi="仿宋" w:cs="仿宋" w:hint="eastAsia"/>
            <w:lang w:eastAsia="zh-CN"/>
          </w:rPr>
          <w:t>(八)、其它风险分析</w:t>
        </w:r>
        <w:r>
          <w:tab/>
        </w:r>
        <w:r>
          <w:fldChar w:fldCharType="begin"/>
        </w:r>
        <w:r>
          <w:instrText xml:space="preserve"> PAGEREF _Toc14341 \h </w:instrText>
        </w:r>
        <w:r>
          <w:fldChar w:fldCharType="separate"/>
        </w:r>
        <w:r>
          <w:t>12</w:t>
        </w:r>
        <w:r>
          <w:fldChar w:fldCharType="end"/>
        </w:r>
      </w:hyperlink>
    </w:p>
    <w:p>
      <w:pPr>
        <w:pStyle w:val="TOC2"/>
        <w:tabs>
          <w:tab w:val="right" w:leader="dot" w:pos="8306"/>
        </w:tabs>
      </w:pPr>
      <w:hyperlink w:anchor="_Toc24719" w:history="1">
        <w:r>
          <w:rPr>
            <w:rFonts w:ascii="仿宋" w:eastAsia="仿宋" w:hAnsi="仿宋" w:cs="仿宋" w:hint="eastAsia"/>
            <w:lang w:eastAsia="zh-CN"/>
          </w:rPr>
          <w:t>(九)、社会影响评估</w:t>
        </w:r>
        <w:r>
          <w:tab/>
        </w:r>
        <w:r>
          <w:fldChar w:fldCharType="begin"/>
        </w:r>
        <w:r>
          <w:instrText xml:space="preserve"> PAGEREF _Toc24719 \h </w:instrText>
        </w:r>
        <w:r>
          <w:fldChar w:fldCharType="separate"/>
        </w:r>
        <w:r>
          <w:t>13</w:t>
        </w:r>
        <w:r>
          <w:fldChar w:fldCharType="end"/>
        </w:r>
      </w:hyperlink>
    </w:p>
    <w:p>
      <w:pPr>
        <w:pStyle w:val="TOC1"/>
        <w:tabs>
          <w:tab w:val="right" w:leader="dot" w:pos="8306"/>
        </w:tabs>
      </w:pPr>
      <w:hyperlink w:anchor="_Toc17997" w:history="1">
        <w:r>
          <w:rPr>
            <w:rFonts w:ascii="仿宋" w:eastAsia="仿宋" w:hAnsi="仿宋" w:cs="仿宋" w:hint="eastAsia"/>
            <w:lang w:eastAsia="zh-CN"/>
          </w:rPr>
          <w:t>二、资源开发及综合利用分析</w:t>
        </w:r>
        <w:r>
          <w:tab/>
        </w:r>
        <w:r>
          <w:fldChar w:fldCharType="begin"/>
        </w:r>
        <w:r>
          <w:instrText xml:space="preserve"> PAGEREF _Toc17997 \h </w:instrText>
        </w:r>
        <w:r>
          <w:fldChar w:fldCharType="separate"/>
        </w:r>
        <w:r>
          <w:t>15</w:t>
        </w:r>
        <w:r>
          <w:fldChar w:fldCharType="end"/>
        </w:r>
      </w:hyperlink>
    </w:p>
    <w:p>
      <w:pPr>
        <w:pStyle w:val="TOC2"/>
        <w:tabs>
          <w:tab w:val="right" w:leader="dot" w:pos="8306"/>
        </w:tabs>
      </w:pPr>
      <w:hyperlink w:anchor="_Toc5619" w:history="1">
        <w:r>
          <w:rPr>
            <w:rFonts w:ascii="仿宋" w:eastAsia="仿宋" w:hAnsi="仿宋" w:cs="仿宋" w:hint="eastAsia"/>
            <w:lang w:eastAsia="zh-CN"/>
          </w:rPr>
          <w:t>(一)、资源开发方案</w:t>
        </w:r>
        <w:r>
          <w:tab/>
        </w:r>
        <w:r>
          <w:fldChar w:fldCharType="begin"/>
        </w:r>
        <w:r>
          <w:instrText xml:space="preserve"> PAGEREF _Toc5619 \h </w:instrText>
        </w:r>
        <w:r>
          <w:fldChar w:fldCharType="separate"/>
        </w:r>
        <w:r>
          <w:t>15</w:t>
        </w:r>
        <w:r>
          <w:fldChar w:fldCharType="end"/>
        </w:r>
      </w:hyperlink>
    </w:p>
    <w:p>
      <w:pPr>
        <w:pStyle w:val="TOC2"/>
        <w:tabs>
          <w:tab w:val="right" w:leader="dot" w:pos="8306"/>
        </w:tabs>
      </w:pPr>
      <w:hyperlink w:anchor="_Toc1940" w:history="1">
        <w:r>
          <w:rPr>
            <w:rFonts w:ascii="仿宋" w:eastAsia="仿宋" w:hAnsi="仿宋" w:cs="仿宋" w:hint="eastAsia"/>
            <w:lang w:eastAsia="zh-CN"/>
          </w:rPr>
          <w:t>(二)、资源利用方案</w:t>
        </w:r>
        <w:r>
          <w:tab/>
        </w:r>
        <w:r>
          <w:fldChar w:fldCharType="begin"/>
        </w:r>
        <w:r>
          <w:instrText xml:space="preserve"> PAGEREF _Toc1940 \h </w:instrText>
        </w:r>
        <w:r>
          <w:fldChar w:fldCharType="separate"/>
        </w:r>
        <w:r>
          <w:t>17</w:t>
        </w:r>
        <w:r>
          <w:fldChar w:fldCharType="end"/>
        </w:r>
      </w:hyperlink>
    </w:p>
    <w:p>
      <w:pPr>
        <w:pStyle w:val="TOC2"/>
        <w:tabs>
          <w:tab w:val="right" w:leader="dot" w:pos="8306"/>
        </w:tabs>
      </w:pPr>
      <w:hyperlink w:anchor="_Toc10088" w:history="1">
        <w:r>
          <w:rPr>
            <w:rFonts w:ascii="仿宋" w:eastAsia="仿宋" w:hAnsi="仿宋" w:cs="仿宋" w:hint="eastAsia"/>
            <w:lang w:eastAsia="zh-CN"/>
          </w:rPr>
          <w:t>(三)、资源节约措施</w:t>
        </w:r>
        <w:r>
          <w:tab/>
        </w:r>
        <w:r>
          <w:fldChar w:fldCharType="begin"/>
        </w:r>
        <w:r>
          <w:instrText xml:space="preserve"> PAGEREF _Toc10088 \h </w:instrText>
        </w:r>
        <w:r>
          <w:fldChar w:fldCharType="separate"/>
        </w:r>
        <w:r>
          <w:t>18</w:t>
        </w:r>
        <w:r>
          <w:fldChar w:fldCharType="end"/>
        </w:r>
      </w:hyperlink>
    </w:p>
    <w:p>
      <w:pPr>
        <w:pStyle w:val="TOC1"/>
        <w:tabs>
          <w:tab w:val="right" w:leader="dot" w:pos="8306"/>
        </w:tabs>
      </w:pPr>
      <w:hyperlink w:anchor="_Toc26229" w:history="1">
        <w:r>
          <w:rPr>
            <w:rFonts w:ascii="仿宋" w:eastAsia="仿宋" w:hAnsi="仿宋" w:cs="仿宋" w:hint="eastAsia"/>
            <w:lang w:eastAsia="zh-CN"/>
          </w:rPr>
          <w:t>三、经济影响分析</w:t>
        </w:r>
        <w:r>
          <w:tab/>
        </w:r>
        <w:r>
          <w:fldChar w:fldCharType="begin"/>
        </w:r>
        <w:r>
          <w:instrText xml:space="preserve"> PAGEREF _Toc26229 \h </w:instrText>
        </w:r>
        <w:r>
          <w:fldChar w:fldCharType="separate"/>
        </w:r>
        <w:r>
          <w:t>19</w:t>
        </w:r>
        <w:r>
          <w:fldChar w:fldCharType="end"/>
        </w:r>
      </w:hyperlink>
    </w:p>
    <w:p>
      <w:pPr>
        <w:pStyle w:val="TOC2"/>
        <w:tabs>
          <w:tab w:val="right" w:leader="dot" w:pos="8306"/>
        </w:tabs>
      </w:pPr>
      <w:hyperlink w:anchor="_Toc6049" w:history="1">
        <w:r>
          <w:rPr>
            <w:rFonts w:ascii="仿宋" w:eastAsia="仿宋" w:hAnsi="仿宋" w:cs="仿宋" w:hint="eastAsia"/>
            <w:lang w:eastAsia="zh-CN"/>
          </w:rPr>
          <w:t>(一)、经济费用效益或费用效果分析</w:t>
        </w:r>
        <w:r>
          <w:tab/>
        </w:r>
        <w:r>
          <w:fldChar w:fldCharType="begin"/>
        </w:r>
        <w:r>
          <w:instrText xml:space="preserve"> PAGEREF _Toc6049 \h </w:instrText>
        </w:r>
        <w:r>
          <w:fldChar w:fldCharType="separate"/>
        </w:r>
        <w:r>
          <w:t>19</w:t>
        </w:r>
        <w:r>
          <w:fldChar w:fldCharType="end"/>
        </w:r>
      </w:hyperlink>
    </w:p>
    <w:p>
      <w:pPr>
        <w:pStyle w:val="TOC2"/>
        <w:tabs>
          <w:tab w:val="right" w:leader="dot" w:pos="8306"/>
        </w:tabs>
      </w:pPr>
      <w:hyperlink w:anchor="_Toc6997" w:history="1">
        <w:r>
          <w:rPr>
            <w:rFonts w:ascii="仿宋" w:eastAsia="仿宋" w:hAnsi="仿宋" w:cs="仿宋" w:hint="eastAsia"/>
            <w:lang w:eastAsia="zh-CN"/>
          </w:rPr>
          <w:t>(二)、行业影响分析</w:t>
        </w:r>
        <w:r>
          <w:tab/>
        </w:r>
        <w:r>
          <w:fldChar w:fldCharType="begin"/>
        </w:r>
        <w:r>
          <w:instrText xml:space="preserve"> PAGEREF _Toc6997 \h </w:instrText>
        </w:r>
        <w:r>
          <w:fldChar w:fldCharType="separate"/>
        </w:r>
        <w:r>
          <w:t>21</w:t>
        </w:r>
        <w:r>
          <w:fldChar w:fldCharType="end"/>
        </w:r>
      </w:hyperlink>
    </w:p>
    <w:p>
      <w:pPr>
        <w:pStyle w:val="TOC2"/>
        <w:tabs>
          <w:tab w:val="right" w:leader="dot" w:pos="8306"/>
        </w:tabs>
      </w:pPr>
      <w:hyperlink w:anchor="_Toc25602" w:history="1">
        <w:r>
          <w:rPr>
            <w:rFonts w:ascii="仿宋" w:eastAsia="仿宋" w:hAnsi="仿宋" w:cs="仿宋" w:hint="eastAsia"/>
            <w:lang w:eastAsia="zh-CN"/>
          </w:rPr>
          <w:t>(三)、区域经济影响分析</w:t>
        </w:r>
        <w:r>
          <w:tab/>
        </w:r>
        <w:r>
          <w:fldChar w:fldCharType="begin"/>
        </w:r>
        <w:r>
          <w:instrText xml:space="preserve"> PAGEREF _Toc25602 \h </w:instrText>
        </w:r>
        <w:r>
          <w:fldChar w:fldCharType="separate"/>
        </w:r>
        <w:r>
          <w:t>23</w:t>
        </w:r>
        <w:r>
          <w:fldChar w:fldCharType="end"/>
        </w:r>
      </w:hyperlink>
    </w:p>
    <w:p>
      <w:pPr>
        <w:pStyle w:val="TOC2"/>
        <w:tabs>
          <w:tab w:val="right" w:leader="dot" w:pos="8306"/>
        </w:tabs>
      </w:pPr>
      <w:hyperlink w:anchor="_Toc592" w:history="1">
        <w:r>
          <w:rPr>
            <w:rFonts w:ascii="仿宋" w:eastAsia="仿宋" w:hAnsi="仿宋" w:cs="仿宋" w:hint="eastAsia"/>
            <w:lang w:eastAsia="zh-CN"/>
          </w:rPr>
          <w:t>(四)、宏观经济影响分析</w:t>
        </w:r>
        <w:r>
          <w:tab/>
        </w:r>
        <w:r>
          <w:fldChar w:fldCharType="begin"/>
        </w:r>
        <w:r>
          <w:instrText xml:space="preserve"> PAGEREF _Toc592 \h </w:instrText>
        </w:r>
        <w:r>
          <w:fldChar w:fldCharType="separate"/>
        </w:r>
        <w:r>
          <w:t>24</w:t>
        </w:r>
        <w:r>
          <w:fldChar w:fldCharType="end"/>
        </w:r>
      </w:hyperlink>
    </w:p>
    <w:p>
      <w:pPr>
        <w:pStyle w:val="TOC1"/>
        <w:tabs>
          <w:tab w:val="right" w:leader="dot" w:pos="8306"/>
        </w:tabs>
      </w:pPr>
      <w:hyperlink w:anchor="_Toc9047" w:history="1">
        <w:r>
          <w:rPr>
            <w:rFonts w:ascii="仿宋" w:eastAsia="仿宋" w:hAnsi="仿宋" w:cs="仿宋" w:hint="eastAsia"/>
            <w:lang w:eastAsia="zh-CN"/>
          </w:rPr>
          <w:t>四、环境和生态影响分析</w:t>
        </w:r>
        <w:r>
          <w:tab/>
        </w:r>
        <w:r>
          <w:fldChar w:fldCharType="begin"/>
        </w:r>
        <w:r>
          <w:instrText xml:space="preserve"> PAGEREF _Toc9047 \h </w:instrText>
        </w:r>
        <w:r>
          <w:fldChar w:fldCharType="separate"/>
        </w:r>
        <w:r>
          <w:t>25</w:t>
        </w:r>
        <w:r>
          <w:fldChar w:fldCharType="end"/>
        </w:r>
      </w:hyperlink>
    </w:p>
    <w:p>
      <w:pPr>
        <w:pStyle w:val="TOC2"/>
        <w:tabs>
          <w:tab w:val="right" w:leader="dot" w:pos="8306"/>
        </w:tabs>
      </w:pPr>
      <w:hyperlink w:anchor="_Toc23962" w:history="1">
        <w:r>
          <w:rPr>
            <w:rFonts w:ascii="仿宋" w:eastAsia="仿宋" w:hAnsi="仿宋" w:cs="仿宋" w:hint="eastAsia"/>
            <w:lang w:eastAsia="zh-CN"/>
          </w:rPr>
          <w:t>(一)、环境和生态现状</w:t>
        </w:r>
        <w:r>
          <w:tab/>
        </w:r>
        <w:r>
          <w:fldChar w:fldCharType="begin"/>
        </w:r>
        <w:r>
          <w:instrText xml:space="preserve"> PAGEREF _Toc23962 \h </w:instrText>
        </w:r>
        <w:r>
          <w:fldChar w:fldCharType="separate"/>
        </w:r>
        <w:r>
          <w:t>25</w:t>
        </w:r>
        <w:r>
          <w:fldChar w:fldCharType="end"/>
        </w:r>
      </w:hyperlink>
    </w:p>
    <w:p>
      <w:pPr>
        <w:pStyle w:val="TOC2"/>
        <w:tabs>
          <w:tab w:val="right" w:leader="dot" w:pos="8306"/>
        </w:tabs>
      </w:pPr>
      <w:hyperlink w:anchor="_Toc25402" w:history="1">
        <w:r>
          <w:rPr>
            <w:rFonts w:ascii="仿宋" w:eastAsia="仿宋" w:hAnsi="仿宋" w:cs="仿宋" w:hint="eastAsia"/>
            <w:lang w:eastAsia="zh-CN"/>
          </w:rPr>
          <w:t>(二)、生态环境影响分析</w:t>
        </w:r>
        <w:r>
          <w:tab/>
        </w:r>
        <w:r>
          <w:fldChar w:fldCharType="begin"/>
        </w:r>
        <w:r>
          <w:instrText xml:space="preserve"> PAGEREF _Toc25402 \h </w:instrText>
        </w:r>
        <w:r>
          <w:fldChar w:fldCharType="separate"/>
        </w:r>
        <w:r>
          <w:t>27</w:t>
        </w:r>
        <w:r>
          <w:fldChar w:fldCharType="end"/>
        </w:r>
      </w:hyperlink>
    </w:p>
    <w:p>
      <w:pPr>
        <w:pStyle w:val="TOC2"/>
        <w:tabs>
          <w:tab w:val="right" w:leader="dot" w:pos="8306"/>
        </w:tabs>
      </w:pPr>
      <w:hyperlink w:anchor="_Toc20436" w:history="1">
        <w:r>
          <w:rPr>
            <w:rFonts w:ascii="仿宋" w:eastAsia="仿宋" w:hAnsi="仿宋" w:cs="仿宋" w:hint="eastAsia"/>
            <w:lang w:eastAsia="zh-CN"/>
          </w:rPr>
          <w:t>(三)、生态环境保护措施</w:t>
        </w:r>
        <w:r>
          <w:tab/>
        </w:r>
        <w:r>
          <w:fldChar w:fldCharType="begin"/>
        </w:r>
        <w:r>
          <w:instrText xml:space="preserve"> PAGEREF _Toc20436 \h </w:instrText>
        </w:r>
        <w:r>
          <w:fldChar w:fldCharType="separate"/>
        </w:r>
        <w:r>
          <w:t>28</w:t>
        </w:r>
        <w:r>
          <w:fldChar w:fldCharType="end"/>
        </w:r>
      </w:hyperlink>
    </w:p>
    <w:p>
      <w:pPr>
        <w:pStyle w:val="TOC2"/>
        <w:tabs>
          <w:tab w:val="right" w:leader="dot" w:pos="8306"/>
        </w:tabs>
      </w:pPr>
      <w:hyperlink w:anchor="_Toc388" w:history="1">
        <w:r>
          <w:rPr>
            <w:rFonts w:ascii="仿宋" w:eastAsia="仿宋" w:hAnsi="仿宋" w:cs="仿宋" w:hint="eastAsia"/>
            <w:lang w:eastAsia="zh-CN"/>
          </w:rPr>
          <w:t>(四)、地质灾害影响分析</w:t>
        </w:r>
        <w:r>
          <w:tab/>
        </w:r>
        <w:r>
          <w:fldChar w:fldCharType="begin"/>
        </w:r>
        <w:r>
          <w:instrText xml:space="preserve"> PAGEREF _Toc388 \h </w:instrText>
        </w:r>
        <w:r>
          <w:fldChar w:fldCharType="separate"/>
        </w:r>
        <w:r>
          <w:t>30</w:t>
        </w:r>
        <w:r>
          <w:fldChar w:fldCharType="end"/>
        </w:r>
      </w:hyperlink>
    </w:p>
    <w:p>
      <w:pPr>
        <w:pStyle w:val="TOC2"/>
        <w:tabs>
          <w:tab w:val="right" w:leader="dot" w:pos="8306"/>
        </w:tabs>
      </w:pPr>
      <w:hyperlink w:anchor="_Toc30251" w:history="1">
        <w:r>
          <w:rPr>
            <w:rFonts w:ascii="仿宋" w:eastAsia="仿宋" w:hAnsi="仿宋" w:cs="仿宋" w:hint="eastAsia"/>
            <w:lang w:eastAsia="zh-CN"/>
          </w:rPr>
          <w:t>(五)、特殊环境影响</w:t>
        </w:r>
        <w:r>
          <w:tab/>
        </w:r>
        <w:r>
          <w:fldChar w:fldCharType="begin"/>
        </w:r>
        <w:r>
          <w:instrText xml:space="preserve"> PAGEREF _Toc30251 \h </w:instrText>
        </w:r>
        <w:r>
          <w:fldChar w:fldCharType="separate"/>
        </w:r>
        <w:r>
          <w:t>31</w:t>
        </w:r>
        <w:r>
          <w:fldChar w:fldCharType="end"/>
        </w:r>
      </w:hyperlink>
    </w:p>
    <w:p>
      <w:pPr>
        <w:pStyle w:val="TOC1"/>
        <w:tabs>
          <w:tab w:val="right" w:leader="dot" w:pos="8306"/>
        </w:tabs>
      </w:pPr>
      <w:hyperlink w:anchor="_Toc27270" w:history="1">
        <w:r>
          <w:rPr>
            <w:rFonts w:ascii="仿宋" w:eastAsia="仿宋" w:hAnsi="仿宋" w:cs="仿宋" w:hint="eastAsia"/>
            <w:lang w:eastAsia="zh-CN"/>
          </w:rPr>
          <w:t>五、发展规划、产业政策和行业准入分析</w:t>
        </w:r>
        <w:r>
          <w:tab/>
        </w:r>
        <w:r>
          <w:fldChar w:fldCharType="begin"/>
        </w:r>
        <w:r>
          <w:instrText xml:space="preserve"> PAGEREF _Toc27270 \h </w:instrText>
        </w:r>
        <w:r>
          <w:fldChar w:fldCharType="separate"/>
        </w:r>
        <w:r>
          <w:t>32</w:t>
        </w:r>
        <w:r>
          <w:fldChar w:fldCharType="end"/>
        </w:r>
      </w:hyperlink>
    </w:p>
    <w:p>
      <w:pPr>
        <w:pStyle w:val="TOC2"/>
        <w:tabs>
          <w:tab w:val="right" w:leader="dot" w:pos="8306"/>
        </w:tabs>
      </w:pPr>
      <w:hyperlink w:anchor="_Toc2098" w:history="1">
        <w:r>
          <w:rPr>
            <w:rFonts w:ascii="仿宋" w:eastAsia="仿宋" w:hAnsi="仿宋" w:cs="仿宋" w:hint="eastAsia"/>
            <w:lang w:eastAsia="zh-CN"/>
          </w:rPr>
          <w:t>(一)、发展规划分析</w:t>
        </w:r>
        <w:r>
          <w:tab/>
        </w:r>
        <w:r>
          <w:fldChar w:fldCharType="begin"/>
        </w:r>
        <w:r>
          <w:instrText xml:space="preserve"> PAGEREF _Toc2098 \h </w:instrText>
        </w:r>
        <w:r>
          <w:fldChar w:fldCharType="separate"/>
        </w:r>
        <w:r>
          <w:t>32</w:t>
        </w:r>
        <w:r>
          <w:fldChar w:fldCharType="end"/>
        </w:r>
      </w:hyperlink>
    </w:p>
    <w:p>
      <w:pPr>
        <w:pStyle w:val="TOC2"/>
        <w:tabs>
          <w:tab w:val="right" w:leader="dot" w:pos="8306"/>
        </w:tabs>
      </w:pPr>
      <w:hyperlink w:anchor="_Toc10724" w:history="1">
        <w:r>
          <w:rPr>
            <w:rFonts w:ascii="仿宋" w:eastAsia="仿宋" w:hAnsi="仿宋" w:cs="仿宋" w:hint="eastAsia"/>
            <w:lang w:eastAsia="zh-CN"/>
          </w:rPr>
          <w:t>(二)、产业政策分析</w:t>
        </w:r>
        <w:r>
          <w:tab/>
        </w:r>
        <w:r>
          <w:fldChar w:fldCharType="begin"/>
        </w:r>
        <w:r>
          <w:instrText xml:space="preserve"> PAGEREF _Toc10724 \h </w:instrText>
        </w:r>
        <w:r>
          <w:fldChar w:fldCharType="separate"/>
        </w:r>
        <w:r>
          <w:t>34</w:t>
        </w:r>
        <w:r>
          <w:fldChar w:fldCharType="end"/>
        </w:r>
      </w:hyperlink>
    </w:p>
    <w:p>
      <w:pPr>
        <w:pStyle w:val="TOC2"/>
        <w:tabs>
          <w:tab w:val="right" w:leader="dot" w:pos="8306"/>
        </w:tabs>
      </w:pPr>
      <w:hyperlink w:anchor="_Toc21469" w:history="1">
        <w:r>
          <w:rPr>
            <w:rFonts w:ascii="仿宋" w:eastAsia="仿宋" w:hAnsi="仿宋" w:cs="仿宋" w:hint="eastAsia"/>
            <w:lang w:eastAsia="zh-CN"/>
          </w:rPr>
          <w:t>(三)、行业准入分析</w:t>
        </w:r>
        <w:r>
          <w:tab/>
        </w:r>
        <w:r>
          <w:fldChar w:fldCharType="begin"/>
        </w:r>
        <w:r>
          <w:instrText xml:space="preserve"> PAGEREF _Toc21469 \h </w:instrText>
        </w:r>
        <w:r>
          <w:fldChar w:fldCharType="separate"/>
        </w:r>
        <w:r>
          <w:t>36</w:t>
        </w:r>
        <w:r>
          <w:fldChar w:fldCharType="end"/>
        </w:r>
      </w:hyperlink>
    </w:p>
    <w:p>
      <w:pPr>
        <w:pStyle w:val="TOC1"/>
        <w:tabs>
          <w:tab w:val="right" w:leader="dot" w:pos="8306"/>
        </w:tabs>
      </w:pPr>
      <w:hyperlink w:anchor="_Toc27446" w:history="1">
        <w:r>
          <w:rPr>
            <w:rFonts w:ascii="仿宋" w:eastAsia="仿宋" w:hAnsi="仿宋" w:cs="仿宋" w:hint="eastAsia"/>
            <w:lang w:eastAsia="zh-CN"/>
          </w:rPr>
          <w:t>六、项目选址研究</w:t>
        </w:r>
        <w:r>
          <w:tab/>
        </w:r>
        <w:r>
          <w:fldChar w:fldCharType="begin"/>
        </w:r>
        <w:r>
          <w:instrText xml:space="preserve"> PAGEREF _Toc27446 \h </w:instrText>
        </w:r>
        <w:r>
          <w:fldChar w:fldCharType="separate"/>
        </w:r>
        <w:r>
          <w:t>37</w:t>
        </w:r>
        <w:r>
          <w:fldChar w:fldCharType="end"/>
        </w:r>
      </w:hyperlink>
    </w:p>
    <w:p>
      <w:pPr>
        <w:pStyle w:val="TOC2"/>
        <w:tabs>
          <w:tab w:val="right" w:leader="dot" w:pos="8306"/>
        </w:tabs>
      </w:pPr>
      <w:hyperlink w:anchor="_Toc24073" w:history="1">
        <w:r>
          <w:rPr>
            <w:rFonts w:ascii="仿宋" w:eastAsia="仿宋" w:hAnsi="仿宋" w:cs="仿宋" w:hint="eastAsia"/>
            <w:lang w:eastAsia="zh-CN"/>
          </w:rPr>
          <w:t>(一)、项目选址原则</w:t>
        </w:r>
        <w:r>
          <w:tab/>
        </w:r>
        <w:r>
          <w:fldChar w:fldCharType="begin"/>
        </w:r>
        <w:r>
          <w:instrText xml:space="preserve"> PAGEREF _Toc24073 \h </w:instrText>
        </w:r>
        <w:r>
          <w:fldChar w:fldCharType="separate"/>
        </w:r>
        <w:r>
          <w:t>37</w:t>
        </w:r>
        <w:r>
          <w:fldChar w:fldCharType="end"/>
        </w:r>
      </w:hyperlink>
    </w:p>
    <w:p>
      <w:pPr>
        <w:pStyle w:val="TOC2"/>
        <w:tabs>
          <w:tab w:val="right" w:leader="dot" w:pos="8306"/>
        </w:tabs>
      </w:pPr>
      <w:hyperlink w:anchor="_Toc12523" w:history="1">
        <w:r>
          <w:rPr>
            <w:rFonts w:ascii="仿宋" w:eastAsia="仿宋" w:hAnsi="仿宋" w:cs="仿宋" w:hint="eastAsia"/>
            <w:lang w:eastAsia="zh-CN"/>
          </w:rPr>
          <w:t>(二)、项目选址</w:t>
        </w:r>
        <w:r>
          <w:tab/>
        </w:r>
        <w:r>
          <w:fldChar w:fldCharType="begin"/>
        </w:r>
        <w:r>
          <w:instrText xml:space="preserve"> PAGEREF _Toc12523 \h </w:instrText>
        </w:r>
        <w:r>
          <w:fldChar w:fldCharType="separate"/>
        </w:r>
        <w:r>
          <w:t>40</w:t>
        </w:r>
        <w:r>
          <w:fldChar w:fldCharType="end"/>
        </w:r>
      </w:hyperlink>
    </w:p>
    <w:p>
      <w:pPr>
        <w:pStyle w:val="TOC2"/>
        <w:tabs>
          <w:tab w:val="right" w:leader="dot" w:pos="8306"/>
        </w:tabs>
      </w:pPr>
      <w:hyperlink w:anchor="_Toc29799" w:history="1">
        <w:r>
          <w:rPr>
            <w:rFonts w:ascii="仿宋" w:eastAsia="仿宋" w:hAnsi="仿宋" w:cs="仿宋" w:hint="eastAsia"/>
            <w:lang w:eastAsia="zh-CN"/>
          </w:rPr>
          <w:t>(三)、建设条件分析</w:t>
        </w:r>
        <w:r>
          <w:tab/>
        </w:r>
        <w:r>
          <w:fldChar w:fldCharType="begin"/>
        </w:r>
        <w:r>
          <w:instrText xml:space="preserve"> PAGEREF _Toc29799 \h </w:instrText>
        </w:r>
        <w:r>
          <w:fldChar w:fldCharType="separate"/>
        </w:r>
        <w:r>
          <w:t>42</w:t>
        </w:r>
        <w:r>
          <w:fldChar w:fldCharType="end"/>
        </w:r>
      </w:hyperlink>
    </w:p>
    <w:p>
      <w:pPr>
        <w:pStyle w:val="TOC2"/>
        <w:tabs>
          <w:tab w:val="right" w:leader="dot" w:pos="8306"/>
        </w:tabs>
      </w:pPr>
      <w:hyperlink w:anchor="_Toc31482" w:history="1">
        <w:r>
          <w:rPr>
            <w:rFonts w:ascii="仿宋" w:eastAsia="仿宋" w:hAnsi="仿宋" w:cs="仿宋" w:hint="eastAsia"/>
            <w:lang w:eastAsia="zh-CN"/>
          </w:rPr>
          <w:t>(四)、用地控制指标</w:t>
        </w:r>
        <w:r>
          <w:tab/>
        </w:r>
        <w:r>
          <w:fldChar w:fldCharType="begin"/>
        </w:r>
        <w:r>
          <w:instrText xml:space="preserve"> PAGEREF _Toc31482 \h </w:instrText>
        </w:r>
        <w:r>
          <w:fldChar w:fldCharType="separate"/>
        </w:r>
        <w:r>
          <w:t>44</w:t>
        </w:r>
        <w:r>
          <w:fldChar w:fldCharType="end"/>
        </w:r>
      </w:hyperlink>
    </w:p>
    <w:p>
      <w:pPr>
        <w:pStyle w:val="TOC2"/>
        <w:tabs>
          <w:tab w:val="right" w:leader="dot" w:pos="8306"/>
        </w:tabs>
      </w:pPr>
      <w:hyperlink w:anchor="_Toc9177" w:history="1">
        <w:r>
          <w:rPr>
            <w:rFonts w:ascii="仿宋" w:eastAsia="仿宋" w:hAnsi="仿宋" w:cs="仿宋" w:hint="eastAsia"/>
            <w:lang w:eastAsia="zh-CN"/>
          </w:rPr>
          <w:t>(五)、地总体要求</w:t>
        </w:r>
        <w:r>
          <w:tab/>
        </w:r>
        <w:r>
          <w:fldChar w:fldCharType="begin"/>
        </w:r>
        <w:r>
          <w:instrText xml:space="preserve"> PAGEREF _Toc9177 \h </w:instrText>
        </w:r>
        <w:r>
          <w:fldChar w:fldCharType="separate"/>
        </w:r>
        <w:r>
          <w:t>45</w:t>
        </w:r>
        <w:r>
          <w:fldChar w:fldCharType="end"/>
        </w:r>
      </w:hyperlink>
    </w:p>
    <w:p>
      <w:pPr>
        <w:pStyle w:val="TOC2"/>
        <w:tabs>
          <w:tab w:val="right" w:leader="dot" w:pos="8306"/>
        </w:tabs>
      </w:pPr>
      <w:hyperlink w:anchor="_Toc9318" w:history="1">
        <w:r>
          <w:rPr>
            <w:rFonts w:ascii="仿宋" w:eastAsia="仿宋" w:hAnsi="仿宋" w:cs="仿宋" w:hint="eastAsia"/>
            <w:lang w:eastAsia="zh-CN"/>
          </w:rPr>
          <w:t>(六)、节约用地措施</w:t>
        </w:r>
        <w:r>
          <w:tab/>
        </w:r>
        <w:r>
          <w:fldChar w:fldCharType="begin"/>
        </w:r>
        <w:r>
          <w:instrText xml:space="preserve"> PAGEREF _Toc9318 \h </w:instrText>
        </w:r>
        <w:r>
          <w:fldChar w:fldCharType="separate"/>
        </w:r>
        <w:r>
          <w:t>46</w:t>
        </w:r>
        <w:r>
          <w:fldChar w:fldCharType="end"/>
        </w:r>
      </w:hyperlink>
    </w:p>
    <w:p>
      <w:pPr>
        <w:pStyle w:val="TOC2"/>
        <w:tabs>
          <w:tab w:val="right" w:leader="dot" w:pos="8306"/>
        </w:tabs>
      </w:pPr>
      <w:hyperlink w:anchor="_Toc24178" w:history="1">
        <w:r>
          <w:rPr>
            <w:rFonts w:ascii="仿宋" w:eastAsia="仿宋" w:hAnsi="仿宋" w:cs="仿宋" w:hint="eastAsia"/>
            <w:lang w:eastAsia="zh-CN"/>
          </w:rPr>
          <w:t>(七)、选址综合评价</w:t>
        </w:r>
        <w:r>
          <w:tab/>
        </w:r>
        <w:r>
          <w:fldChar w:fldCharType="begin"/>
        </w:r>
        <w:r>
          <w:instrText xml:space="preserve"> PAGEREF _Toc24178 \h </w:instrText>
        </w:r>
        <w:r>
          <w:fldChar w:fldCharType="separate"/>
        </w:r>
        <w:r>
          <w:t>48</w:t>
        </w:r>
        <w:r>
          <w:fldChar w:fldCharType="end"/>
        </w:r>
      </w:hyperlink>
    </w:p>
    <w:p>
      <w:pPr>
        <w:pStyle w:val="TOC1"/>
        <w:tabs>
          <w:tab w:val="right" w:leader="dot" w:pos="8306"/>
        </w:tabs>
      </w:pPr>
      <w:hyperlink w:anchor="_Toc13733" w:history="1">
        <w:r>
          <w:rPr>
            <w:rFonts w:ascii="仿宋" w:eastAsia="仿宋" w:hAnsi="仿宋" w:cs="仿宋" w:hint="eastAsia"/>
            <w:lang w:eastAsia="zh-CN"/>
          </w:rPr>
          <w:t>七、安全与应急管理</w:t>
        </w:r>
        <w:r>
          <w:tab/>
        </w:r>
        <w:r>
          <w:fldChar w:fldCharType="begin"/>
        </w:r>
        <w:r>
          <w:instrText xml:space="preserve"> PAGEREF _Toc13733 \h </w:instrText>
        </w:r>
        <w:r>
          <w:fldChar w:fldCharType="separate"/>
        </w:r>
        <w:r>
          <w:t>49</w:t>
        </w:r>
        <w:r>
          <w:fldChar w:fldCharType="end"/>
        </w:r>
      </w:hyperlink>
    </w:p>
    <w:p>
      <w:pPr>
        <w:pStyle w:val="TOC2"/>
        <w:tabs>
          <w:tab w:val="right" w:leader="dot" w:pos="8306"/>
        </w:tabs>
      </w:pPr>
      <w:hyperlink w:anchor="_Toc14010" w:history="1">
        <w:r>
          <w:rPr>
            <w:rFonts w:ascii="仿宋" w:eastAsia="仿宋" w:hAnsi="仿宋" w:cs="仿宋" w:hint="eastAsia"/>
            <w:lang w:eastAsia="zh-CN"/>
          </w:rPr>
          <w:t>(一)、安全生产管理</w:t>
        </w:r>
        <w:r>
          <w:tab/>
        </w:r>
        <w:r>
          <w:fldChar w:fldCharType="begin"/>
        </w:r>
        <w:r>
          <w:instrText xml:space="preserve"> PAGEREF _Toc14010 \h </w:instrText>
        </w:r>
        <w:r>
          <w:fldChar w:fldCharType="separate"/>
        </w:r>
        <w:r>
          <w:t>49</w:t>
        </w:r>
        <w:r>
          <w:fldChar w:fldCharType="end"/>
        </w:r>
      </w:hyperlink>
    </w:p>
    <w:p>
      <w:pPr>
        <w:pStyle w:val="TOC2"/>
        <w:tabs>
          <w:tab w:val="right" w:leader="dot" w:pos="8306"/>
        </w:tabs>
      </w:pPr>
      <w:hyperlink w:anchor="_Toc7008" w:history="1">
        <w:r>
          <w:rPr>
            <w:rFonts w:ascii="仿宋" w:eastAsia="仿宋" w:hAnsi="仿宋" w:cs="仿宋" w:hint="eastAsia"/>
            <w:lang w:eastAsia="zh-CN"/>
          </w:rPr>
          <w:t>(二)、应急预案与响应</w:t>
        </w:r>
        <w:r>
          <w:tab/>
        </w:r>
        <w:r>
          <w:fldChar w:fldCharType="begin"/>
        </w:r>
        <w:r>
          <w:instrText xml:space="preserve"> PAGEREF _Toc7008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 w:history="1">
        <w:r>
          <w:rPr>
            <w:rFonts w:ascii="仿宋" w:eastAsia="仿宋" w:hAnsi="仿宋" w:cs="仿宋" w:hint="eastAsia"/>
            <w:lang w:eastAsia="zh-CN"/>
          </w:rPr>
          <w:t>八、客户关系管理与市场拓展</w:t>
        </w:r>
        <w:r>
          <w:tab/>
        </w:r>
        <w:r>
          <w:fldChar w:fldCharType="begin"/>
        </w:r>
        <w:r>
          <w:instrText xml:space="preserve"> PAGEREF _Toc495 \h </w:instrText>
        </w:r>
        <w:r>
          <w:fldChar w:fldCharType="separate"/>
        </w:r>
        <w:r>
          <w:t>52</w:t>
        </w:r>
        <w:r>
          <w:fldChar w:fldCharType="end"/>
        </w:r>
      </w:hyperlink>
    </w:p>
    <w:p>
      <w:pPr>
        <w:pStyle w:val="TOC2"/>
        <w:tabs>
          <w:tab w:val="right" w:leader="dot" w:pos="8306"/>
        </w:tabs>
      </w:pPr>
      <w:hyperlink w:anchor="_Toc27696" w:history="1">
        <w:r>
          <w:rPr>
            <w:rFonts w:ascii="仿宋" w:eastAsia="仿宋" w:hAnsi="仿宋" w:cs="仿宋" w:hint="eastAsia"/>
            <w:lang w:eastAsia="zh-CN"/>
          </w:rPr>
          <w:t>(一)、客户关系管理策略</w:t>
        </w:r>
        <w:r>
          <w:tab/>
        </w:r>
        <w:r>
          <w:fldChar w:fldCharType="begin"/>
        </w:r>
        <w:r>
          <w:instrText xml:space="preserve"> PAGEREF _Toc27696 \h </w:instrText>
        </w:r>
        <w:r>
          <w:fldChar w:fldCharType="separate"/>
        </w:r>
        <w:r>
          <w:t>52</w:t>
        </w:r>
        <w:r>
          <w:fldChar w:fldCharType="end"/>
        </w:r>
      </w:hyperlink>
    </w:p>
    <w:p>
      <w:pPr>
        <w:pStyle w:val="TOC2"/>
        <w:tabs>
          <w:tab w:val="right" w:leader="dot" w:pos="8306"/>
        </w:tabs>
      </w:pPr>
      <w:hyperlink w:anchor="_Toc334" w:history="1">
        <w:r>
          <w:rPr>
            <w:rFonts w:ascii="仿宋" w:eastAsia="仿宋" w:hAnsi="仿宋" w:cs="仿宋" w:hint="eastAsia"/>
            <w:lang w:eastAsia="zh-CN"/>
          </w:rPr>
          <w:t>(二)、市场拓展方案</w:t>
        </w:r>
        <w:r>
          <w:tab/>
        </w:r>
        <w:r>
          <w:fldChar w:fldCharType="begin"/>
        </w:r>
        <w:r>
          <w:instrText xml:space="preserve"> PAGEREF _Toc334 \h </w:instrText>
        </w:r>
        <w:r>
          <w:fldChar w:fldCharType="separate"/>
        </w:r>
        <w:r>
          <w:t>53</w:t>
        </w:r>
        <w:r>
          <w:fldChar w:fldCharType="end"/>
        </w:r>
      </w:hyperlink>
    </w:p>
    <w:p>
      <w:pPr>
        <w:pStyle w:val="TOC1"/>
        <w:tabs>
          <w:tab w:val="right" w:leader="dot" w:pos="8306"/>
        </w:tabs>
      </w:pPr>
      <w:hyperlink w:anchor="_Toc32066" w:history="1">
        <w:r>
          <w:rPr>
            <w:rFonts w:ascii="仿宋" w:eastAsia="仿宋" w:hAnsi="仿宋" w:cs="仿宋" w:hint="eastAsia"/>
            <w:lang w:eastAsia="zh-CN"/>
          </w:rPr>
          <w:t>九、项目质量与标准</w:t>
        </w:r>
        <w:r>
          <w:tab/>
        </w:r>
        <w:r>
          <w:fldChar w:fldCharType="begin"/>
        </w:r>
        <w:r>
          <w:instrText xml:space="preserve"> PAGEREF _Toc32066 \h </w:instrText>
        </w:r>
        <w:r>
          <w:fldChar w:fldCharType="separate"/>
        </w:r>
        <w:r>
          <w:t>54</w:t>
        </w:r>
        <w:r>
          <w:fldChar w:fldCharType="end"/>
        </w:r>
      </w:hyperlink>
    </w:p>
    <w:p>
      <w:pPr>
        <w:pStyle w:val="TOC2"/>
        <w:tabs>
          <w:tab w:val="right" w:leader="dot" w:pos="8306"/>
        </w:tabs>
      </w:pPr>
      <w:hyperlink w:anchor="_Toc29357" w:history="1">
        <w:r>
          <w:rPr>
            <w:rFonts w:ascii="仿宋" w:eastAsia="仿宋" w:hAnsi="仿宋" w:cs="仿宋" w:hint="eastAsia"/>
            <w:lang w:eastAsia="zh-CN"/>
          </w:rPr>
          <w:t>(一)、质量保障体系</w:t>
        </w:r>
        <w:r>
          <w:tab/>
        </w:r>
        <w:r>
          <w:fldChar w:fldCharType="begin"/>
        </w:r>
        <w:r>
          <w:instrText xml:space="preserve"> PAGEREF _Toc29357 \h </w:instrText>
        </w:r>
        <w:r>
          <w:fldChar w:fldCharType="separate"/>
        </w:r>
        <w:r>
          <w:t>54</w:t>
        </w:r>
        <w:r>
          <w:fldChar w:fldCharType="end"/>
        </w:r>
      </w:hyperlink>
    </w:p>
    <w:p>
      <w:pPr>
        <w:pStyle w:val="TOC2"/>
        <w:tabs>
          <w:tab w:val="right" w:leader="dot" w:pos="8306"/>
        </w:tabs>
      </w:pPr>
      <w:hyperlink w:anchor="_Toc17666" w:history="1">
        <w:r>
          <w:rPr>
            <w:rFonts w:ascii="仿宋" w:eastAsia="仿宋" w:hAnsi="仿宋" w:cs="仿宋" w:hint="eastAsia"/>
            <w:lang w:eastAsia="zh-CN"/>
          </w:rPr>
          <w:t>(二)、标准化作业流程</w:t>
        </w:r>
        <w:r>
          <w:tab/>
        </w:r>
        <w:r>
          <w:fldChar w:fldCharType="begin"/>
        </w:r>
        <w:r>
          <w:instrText xml:space="preserve"> PAGEREF _Toc17666 \h </w:instrText>
        </w:r>
        <w:r>
          <w:fldChar w:fldCharType="separate"/>
        </w:r>
        <w:r>
          <w:t>56</w:t>
        </w:r>
        <w:r>
          <w:fldChar w:fldCharType="end"/>
        </w:r>
      </w:hyperlink>
    </w:p>
    <w:p>
      <w:pPr>
        <w:pStyle w:val="TOC2"/>
        <w:tabs>
          <w:tab w:val="right" w:leader="dot" w:pos="8306"/>
        </w:tabs>
      </w:pPr>
      <w:hyperlink w:anchor="_Toc10996" w:history="1">
        <w:r>
          <w:rPr>
            <w:rFonts w:ascii="仿宋" w:eastAsia="仿宋" w:hAnsi="仿宋" w:cs="仿宋" w:hint="eastAsia"/>
            <w:lang w:eastAsia="zh-CN"/>
          </w:rPr>
          <w:t>(三)、质量监控与评估</w:t>
        </w:r>
        <w:r>
          <w:tab/>
        </w:r>
        <w:r>
          <w:fldChar w:fldCharType="begin"/>
        </w:r>
        <w:r>
          <w:instrText xml:space="preserve"> PAGEREF _Toc10996 \h </w:instrText>
        </w:r>
        <w:r>
          <w:fldChar w:fldCharType="separate"/>
        </w:r>
        <w:r>
          <w:t>57</w:t>
        </w:r>
        <w:r>
          <w:fldChar w:fldCharType="end"/>
        </w:r>
      </w:hyperlink>
    </w:p>
    <w:p>
      <w:pPr>
        <w:pStyle w:val="TOC2"/>
        <w:tabs>
          <w:tab w:val="right" w:leader="dot" w:pos="8306"/>
        </w:tabs>
      </w:pPr>
      <w:hyperlink w:anchor="_Toc17471" w:history="1">
        <w:r>
          <w:rPr>
            <w:rFonts w:ascii="仿宋" w:eastAsia="仿宋" w:hAnsi="仿宋" w:cs="仿宋" w:hint="eastAsia"/>
            <w:lang w:eastAsia="zh-CN"/>
          </w:rPr>
          <w:t>(四)、质量改进计划</w:t>
        </w:r>
        <w:r>
          <w:tab/>
        </w:r>
        <w:r>
          <w:fldChar w:fldCharType="begin"/>
        </w:r>
        <w:r>
          <w:instrText xml:space="preserve"> PAGEREF _Toc17471 \h </w:instrText>
        </w:r>
        <w:r>
          <w:fldChar w:fldCharType="separate"/>
        </w:r>
        <w:r>
          <w:t>58</w:t>
        </w:r>
        <w:r>
          <w:fldChar w:fldCharType="end"/>
        </w:r>
      </w:hyperlink>
    </w:p>
    <w:p>
      <w:pPr>
        <w:pStyle w:val="TOC1"/>
        <w:tabs>
          <w:tab w:val="right" w:leader="dot" w:pos="8306"/>
        </w:tabs>
      </w:pPr>
      <w:hyperlink w:anchor="_Toc12587" w:history="1">
        <w:r>
          <w:rPr>
            <w:rFonts w:ascii="仿宋" w:eastAsia="仿宋" w:hAnsi="仿宋" w:cs="仿宋" w:hint="eastAsia"/>
            <w:lang w:eastAsia="zh-CN"/>
          </w:rPr>
          <w:t>十、技术创新与产业升级</w:t>
        </w:r>
        <w:r>
          <w:tab/>
        </w:r>
        <w:r>
          <w:fldChar w:fldCharType="begin"/>
        </w:r>
        <w:r>
          <w:instrText xml:space="preserve"> PAGEREF _Toc12587 \h </w:instrText>
        </w:r>
        <w:r>
          <w:fldChar w:fldCharType="separate"/>
        </w:r>
        <w:r>
          <w:t>60</w:t>
        </w:r>
        <w:r>
          <w:fldChar w:fldCharType="end"/>
        </w:r>
      </w:hyperlink>
    </w:p>
    <w:p>
      <w:pPr>
        <w:pStyle w:val="TOC2"/>
        <w:tabs>
          <w:tab w:val="right" w:leader="dot" w:pos="8306"/>
        </w:tabs>
      </w:pPr>
      <w:hyperlink w:anchor="_Toc12654" w:history="1">
        <w:r>
          <w:rPr>
            <w:rFonts w:ascii="仿宋" w:eastAsia="仿宋" w:hAnsi="仿宋" w:cs="仿宋" w:hint="eastAsia"/>
            <w:lang w:eastAsia="zh-CN"/>
          </w:rPr>
          <w:t>(一)、技术创新方向与目标</w:t>
        </w:r>
        <w:r>
          <w:tab/>
        </w:r>
        <w:r>
          <w:fldChar w:fldCharType="begin"/>
        </w:r>
        <w:r>
          <w:instrText xml:space="preserve"> PAGEREF _Toc12654 \h </w:instrText>
        </w:r>
        <w:r>
          <w:fldChar w:fldCharType="separate"/>
        </w:r>
        <w:r>
          <w:t>60</w:t>
        </w:r>
        <w:r>
          <w:fldChar w:fldCharType="end"/>
        </w:r>
      </w:hyperlink>
    </w:p>
    <w:p>
      <w:pPr>
        <w:pStyle w:val="TOC2"/>
        <w:tabs>
          <w:tab w:val="right" w:leader="dot" w:pos="8306"/>
        </w:tabs>
      </w:pPr>
      <w:hyperlink w:anchor="_Toc18238" w:history="1">
        <w:r>
          <w:rPr>
            <w:rFonts w:ascii="仿宋" w:eastAsia="仿宋" w:hAnsi="仿宋" w:cs="仿宋" w:hint="eastAsia"/>
            <w:lang w:eastAsia="zh-CN"/>
          </w:rPr>
          <w:t>(二)、产业升级路径与措施</w:t>
        </w:r>
        <w:r>
          <w:tab/>
        </w:r>
        <w:r>
          <w:fldChar w:fldCharType="begin"/>
        </w:r>
        <w:r>
          <w:instrText xml:space="preserve"> PAGEREF _Toc18238 \h </w:instrText>
        </w:r>
        <w:r>
          <w:fldChar w:fldCharType="separate"/>
        </w:r>
        <w:r>
          <w:t>61</w:t>
        </w:r>
        <w:r>
          <w:fldChar w:fldCharType="end"/>
        </w:r>
      </w:hyperlink>
    </w:p>
    <w:p>
      <w:pPr>
        <w:pStyle w:val="TOC1"/>
        <w:tabs>
          <w:tab w:val="right" w:leader="dot" w:pos="8306"/>
        </w:tabs>
      </w:pPr>
      <w:hyperlink w:anchor="_Toc16111" w:history="1">
        <w:r>
          <w:rPr>
            <w:rFonts w:ascii="仿宋" w:eastAsia="仿宋" w:hAnsi="仿宋" w:cs="仿宋" w:hint="eastAsia"/>
            <w:lang w:eastAsia="zh-CN"/>
          </w:rPr>
          <w:t>十一、土地利用与规划方案</w:t>
        </w:r>
        <w:r>
          <w:tab/>
        </w:r>
        <w:r>
          <w:fldChar w:fldCharType="begin"/>
        </w:r>
        <w:r>
          <w:instrText xml:space="preserve"> PAGEREF _Toc16111 \h </w:instrText>
        </w:r>
        <w:r>
          <w:fldChar w:fldCharType="separate"/>
        </w:r>
        <w:r>
          <w:t>62</w:t>
        </w:r>
        <w:r>
          <w:fldChar w:fldCharType="end"/>
        </w:r>
      </w:hyperlink>
    </w:p>
    <w:p>
      <w:pPr>
        <w:pStyle w:val="TOC2"/>
        <w:tabs>
          <w:tab w:val="right" w:leader="dot" w:pos="8306"/>
        </w:tabs>
      </w:pPr>
      <w:hyperlink w:anchor="_Toc30123" w:history="1">
        <w:r>
          <w:rPr>
            <w:rFonts w:ascii="仿宋" w:eastAsia="仿宋" w:hAnsi="仿宋" w:cs="仿宋" w:hint="eastAsia"/>
            <w:lang w:eastAsia="zh-CN"/>
          </w:rPr>
          <w:t>(一)、项目用地情况分析</w:t>
        </w:r>
        <w:r>
          <w:tab/>
        </w:r>
        <w:r>
          <w:fldChar w:fldCharType="begin"/>
        </w:r>
        <w:r>
          <w:instrText xml:space="preserve"> PAGEREF _Toc30123 \h </w:instrText>
        </w:r>
        <w:r>
          <w:fldChar w:fldCharType="separate"/>
        </w:r>
        <w:r>
          <w:t>62</w:t>
        </w:r>
        <w:r>
          <w:fldChar w:fldCharType="end"/>
        </w:r>
      </w:hyperlink>
    </w:p>
    <w:p>
      <w:pPr>
        <w:pStyle w:val="TOC2"/>
        <w:tabs>
          <w:tab w:val="right" w:leader="dot" w:pos="8306"/>
        </w:tabs>
      </w:pPr>
      <w:hyperlink w:anchor="_Toc23678" w:history="1">
        <w:r>
          <w:rPr>
            <w:rFonts w:ascii="仿宋" w:eastAsia="仿宋" w:hAnsi="仿宋" w:cs="仿宋" w:hint="eastAsia"/>
            <w:lang w:eastAsia="zh-CN"/>
          </w:rPr>
          <w:t>(二)、土地利用规划方案</w:t>
        </w:r>
        <w:r>
          <w:tab/>
        </w:r>
        <w:r>
          <w:fldChar w:fldCharType="begin"/>
        </w:r>
        <w:r>
          <w:instrText xml:space="preserve"> PAGEREF _Toc23678 \h </w:instrText>
        </w:r>
        <w:r>
          <w:fldChar w:fldCharType="separate"/>
        </w:r>
        <w:r>
          <w:t>63</w:t>
        </w:r>
        <w:r>
          <w:fldChar w:fldCharType="end"/>
        </w:r>
      </w:hyperlink>
    </w:p>
    <w:p>
      <w:pPr>
        <w:pStyle w:val="TOC1"/>
        <w:tabs>
          <w:tab w:val="right" w:leader="dot" w:pos="8306"/>
        </w:tabs>
      </w:pPr>
      <w:hyperlink w:anchor="_Toc6566" w:history="1">
        <w:r>
          <w:rPr>
            <w:rFonts w:ascii="仿宋" w:eastAsia="仿宋" w:hAnsi="仿宋" w:cs="仿宋" w:hint="eastAsia"/>
            <w:lang w:eastAsia="zh-CN"/>
          </w:rPr>
          <w:t>十二、环境保护与治理方案</w:t>
        </w:r>
        <w:r>
          <w:tab/>
        </w:r>
        <w:r>
          <w:fldChar w:fldCharType="begin"/>
        </w:r>
        <w:r>
          <w:instrText xml:space="preserve"> PAGEREF _Toc6566 \h </w:instrText>
        </w:r>
        <w:r>
          <w:fldChar w:fldCharType="separate"/>
        </w:r>
        <w:r>
          <w:t>64</w:t>
        </w:r>
        <w:r>
          <w:fldChar w:fldCharType="end"/>
        </w:r>
      </w:hyperlink>
    </w:p>
    <w:p>
      <w:pPr>
        <w:pStyle w:val="TOC2"/>
        <w:tabs>
          <w:tab w:val="right" w:leader="dot" w:pos="8306"/>
        </w:tabs>
      </w:pPr>
      <w:hyperlink w:anchor="_Toc5434" w:history="1">
        <w:r>
          <w:rPr>
            <w:rFonts w:ascii="仿宋" w:eastAsia="仿宋" w:hAnsi="仿宋" w:cs="仿宋" w:hint="eastAsia"/>
            <w:lang w:eastAsia="zh-CN"/>
          </w:rPr>
          <w:t>(一)、项目环境影响评估</w:t>
        </w:r>
        <w:r>
          <w:tab/>
        </w:r>
        <w:r>
          <w:fldChar w:fldCharType="begin"/>
        </w:r>
        <w:r>
          <w:instrText xml:space="preserve"> PAGEREF _Toc5434 \h </w:instrText>
        </w:r>
        <w:r>
          <w:fldChar w:fldCharType="separate"/>
        </w:r>
        <w:r>
          <w:t>64</w:t>
        </w:r>
        <w:r>
          <w:fldChar w:fldCharType="end"/>
        </w:r>
      </w:hyperlink>
    </w:p>
    <w:p>
      <w:pPr>
        <w:pStyle w:val="TOC2"/>
        <w:tabs>
          <w:tab w:val="right" w:leader="dot" w:pos="8306"/>
        </w:tabs>
      </w:pPr>
      <w:hyperlink w:anchor="_Toc12679" w:history="1">
        <w:r>
          <w:rPr>
            <w:rFonts w:ascii="仿宋" w:eastAsia="仿宋" w:hAnsi="仿宋" w:cs="仿宋" w:hint="eastAsia"/>
            <w:lang w:eastAsia="zh-CN"/>
          </w:rPr>
          <w:t>(二)、环境保护措施与治理方案</w:t>
        </w:r>
        <w:r>
          <w:tab/>
        </w:r>
        <w:r>
          <w:fldChar w:fldCharType="begin"/>
        </w:r>
        <w:r>
          <w:instrText xml:space="preserve"> PAGEREF _Toc12679 \h </w:instrText>
        </w:r>
        <w:r>
          <w:fldChar w:fldCharType="separate"/>
        </w:r>
        <w:r>
          <w:t>65</w:t>
        </w:r>
        <w:r>
          <w:fldChar w:fldCharType="end"/>
        </w:r>
      </w:hyperlink>
    </w:p>
    <w:p>
      <w:pPr>
        <w:pStyle w:val="TOC1"/>
        <w:tabs>
          <w:tab w:val="right" w:leader="dot" w:pos="8306"/>
        </w:tabs>
      </w:pPr>
      <w:hyperlink w:anchor="_Toc30447" w:history="1">
        <w:r>
          <w:rPr>
            <w:rFonts w:ascii="仿宋" w:eastAsia="仿宋" w:hAnsi="仿宋" w:cs="仿宋" w:hint="eastAsia"/>
            <w:lang w:eastAsia="zh-CN"/>
          </w:rPr>
          <w:t>十三、合作与交流机制建立</w:t>
        </w:r>
        <w:r>
          <w:tab/>
        </w:r>
        <w:r>
          <w:fldChar w:fldCharType="begin"/>
        </w:r>
        <w:r>
          <w:instrText xml:space="preserve"> PAGEREF _Toc30447 \h </w:instrText>
        </w:r>
        <w:r>
          <w:fldChar w:fldCharType="separate"/>
        </w:r>
        <w:r>
          <w:t>65</w:t>
        </w:r>
        <w:r>
          <w:fldChar w:fldCharType="end"/>
        </w:r>
      </w:hyperlink>
    </w:p>
    <w:p>
      <w:pPr>
        <w:pStyle w:val="TOC2"/>
        <w:tabs>
          <w:tab w:val="right" w:leader="dot" w:pos="8306"/>
        </w:tabs>
      </w:pPr>
      <w:hyperlink w:anchor="_Toc16764" w:history="1">
        <w:r>
          <w:rPr>
            <w:rFonts w:ascii="仿宋" w:eastAsia="仿宋" w:hAnsi="仿宋" w:cs="仿宋" w:hint="eastAsia"/>
            <w:lang w:eastAsia="zh-CN"/>
          </w:rPr>
          <w:t>(一)、合作伙伴选择与合作方式</w:t>
        </w:r>
        <w:r>
          <w:tab/>
        </w:r>
        <w:r>
          <w:fldChar w:fldCharType="begin"/>
        </w:r>
        <w:r>
          <w:instrText xml:space="preserve"> PAGEREF _Toc16764 \h </w:instrText>
        </w:r>
        <w:r>
          <w:fldChar w:fldCharType="separate"/>
        </w:r>
        <w:r>
          <w:t>65</w:t>
        </w:r>
        <w:r>
          <w:fldChar w:fldCharType="end"/>
        </w:r>
      </w:hyperlink>
    </w:p>
    <w:p>
      <w:pPr>
        <w:pStyle w:val="TOC2"/>
        <w:tabs>
          <w:tab w:val="right" w:leader="dot" w:pos="8306"/>
        </w:tabs>
      </w:pPr>
      <w:hyperlink w:anchor="_Toc5240" w:history="1">
        <w:r>
          <w:rPr>
            <w:rFonts w:ascii="仿宋" w:eastAsia="仿宋" w:hAnsi="仿宋" w:cs="仿宋" w:hint="eastAsia"/>
            <w:lang w:eastAsia="zh-CN"/>
          </w:rPr>
          <w:t>(二)、交流与合作平台搭建</w:t>
        </w:r>
        <w:r>
          <w:tab/>
        </w:r>
        <w:r>
          <w:fldChar w:fldCharType="begin"/>
        </w:r>
        <w:r>
          <w:instrText xml:space="preserve"> PAGEREF _Toc5240 \h </w:instrText>
        </w:r>
        <w:r>
          <w:fldChar w:fldCharType="separate"/>
        </w:r>
        <w:r>
          <w:t>67</w:t>
        </w:r>
        <w:r>
          <w:fldChar w:fldCharType="end"/>
        </w:r>
      </w:hyperlink>
    </w:p>
    <w:p>
      <w:pPr>
        <w:pStyle w:val="TOC1"/>
        <w:tabs>
          <w:tab w:val="right" w:leader="dot" w:pos="8306"/>
        </w:tabs>
      </w:pPr>
      <w:hyperlink w:anchor="_Toc15048" w:history="1">
        <w:r>
          <w:rPr>
            <w:rFonts w:ascii="仿宋" w:eastAsia="仿宋" w:hAnsi="仿宋" w:cs="仿宋" w:hint="eastAsia"/>
            <w:lang w:eastAsia="zh-CN"/>
          </w:rPr>
          <w:t>十四、知识产权管理与保护</w:t>
        </w:r>
        <w:r>
          <w:tab/>
        </w:r>
        <w:r>
          <w:fldChar w:fldCharType="begin"/>
        </w:r>
        <w:r>
          <w:instrText xml:space="preserve"> PAGEREF _Toc15048 \h </w:instrText>
        </w:r>
        <w:r>
          <w:fldChar w:fldCharType="separate"/>
        </w:r>
        <w:r>
          <w:t>68</w:t>
        </w:r>
        <w:r>
          <w:fldChar w:fldCharType="end"/>
        </w:r>
      </w:hyperlink>
    </w:p>
    <w:p>
      <w:pPr>
        <w:pStyle w:val="TOC2"/>
        <w:tabs>
          <w:tab w:val="right" w:leader="dot" w:pos="8306"/>
        </w:tabs>
      </w:pPr>
      <w:hyperlink w:anchor="_Toc1148" w:history="1">
        <w:r>
          <w:rPr>
            <w:rFonts w:ascii="仿宋" w:eastAsia="仿宋" w:hAnsi="仿宋" w:cs="仿宋" w:hint="eastAsia"/>
            <w:lang w:eastAsia="zh-CN"/>
          </w:rPr>
          <w:t>(一)、知识产权管理体系建设</w:t>
        </w:r>
        <w:r>
          <w:tab/>
        </w:r>
        <w:r>
          <w:fldChar w:fldCharType="begin"/>
        </w:r>
        <w:r>
          <w:instrText xml:space="preserve"> PAGEREF _Toc1148 \h </w:instrText>
        </w:r>
        <w:r>
          <w:fldChar w:fldCharType="separate"/>
        </w:r>
        <w:r>
          <w:t>68</w:t>
        </w:r>
        <w:r>
          <w:fldChar w:fldCharType="end"/>
        </w:r>
      </w:hyperlink>
    </w:p>
    <w:p>
      <w:pPr>
        <w:pStyle w:val="TOC2"/>
        <w:tabs>
          <w:tab w:val="right" w:leader="dot" w:pos="8306"/>
        </w:tabs>
      </w:pPr>
      <w:hyperlink w:anchor="_Toc25123" w:history="1">
        <w:r>
          <w:rPr>
            <w:rFonts w:ascii="仿宋" w:eastAsia="仿宋" w:hAnsi="仿宋" w:cs="仿宋" w:hint="eastAsia"/>
            <w:lang w:eastAsia="zh-CN"/>
          </w:rPr>
          <w:t>(二)、知识产权保护措施</w:t>
        </w:r>
        <w:r>
          <w:tab/>
        </w:r>
        <w:r>
          <w:fldChar w:fldCharType="begin"/>
        </w:r>
        <w:r>
          <w:instrText xml:space="preserve"> PAGEREF _Toc25123 \h </w:instrText>
        </w:r>
        <w:r>
          <w:fldChar w:fldCharType="separate"/>
        </w:r>
        <w:r>
          <w:t>69</w:t>
        </w:r>
        <w:r>
          <w:fldChar w:fldCharType="end"/>
        </w:r>
      </w:hyperlink>
    </w:p>
    <w:p>
      <w:pPr>
        <w:pStyle w:val="TOC1"/>
        <w:tabs>
          <w:tab w:val="right" w:leader="dot" w:pos="8306"/>
        </w:tabs>
      </w:pPr>
      <w:hyperlink w:anchor="_Toc1750" w:history="1">
        <w:r>
          <w:rPr>
            <w:rFonts w:ascii="仿宋" w:eastAsia="仿宋" w:hAnsi="仿宋" w:cs="仿宋" w:hint="eastAsia"/>
            <w:lang w:eastAsia="zh-CN"/>
          </w:rPr>
          <w:t>十五、质量管理与控制</w:t>
        </w:r>
        <w:r>
          <w:tab/>
        </w:r>
        <w:r>
          <w:fldChar w:fldCharType="begin"/>
        </w:r>
        <w:r>
          <w:instrText xml:space="preserve"> PAGEREF _Toc1750 \h </w:instrText>
        </w:r>
        <w:r>
          <w:fldChar w:fldCharType="separate"/>
        </w:r>
        <w:r>
          <w:t>71</w:t>
        </w:r>
        <w:r>
          <w:fldChar w:fldCharType="end"/>
        </w:r>
      </w:hyperlink>
    </w:p>
    <w:p>
      <w:pPr>
        <w:pStyle w:val="TOC2"/>
        <w:tabs>
          <w:tab w:val="right" w:leader="dot" w:pos="8306"/>
        </w:tabs>
      </w:pPr>
      <w:hyperlink w:anchor="_Toc22005" w:history="1">
        <w:r>
          <w:rPr>
            <w:rFonts w:ascii="仿宋" w:eastAsia="仿宋" w:hAnsi="仿宋" w:cs="仿宋" w:hint="eastAsia"/>
            <w:lang w:eastAsia="zh-CN"/>
          </w:rPr>
          <w:t>(一)、质量管理体系建设</w:t>
        </w:r>
        <w:r>
          <w:tab/>
        </w:r>
        <w:r>
          <w:fldChar w:fldCharType="begin"/>
        </w:r>
        <w:r>
          <w:instrText xml:space="preserve"> PAGEREF _Toc22005 \h </w:instrText>
        </w:r>
        <w:r>
          <w:fldChar w:fldCharType="separate"/>
        </w:r>
        <w:r>
          <w:t>71</w:t>
        </w:r>
        <w:r>
          <w:fldChar w:fldCharType="end"/>
        </w:r>
      </w:hyperlink>
    </w:p>
    <w:p>
      <w:pPr>
        <w:pStyle w:val="TOC2"/>
        <w:tabs>
          <w:tab w:val="right" w:leader="dot" w:pos="8306"/>
        </w:tabs>
      </w:pPr>
      <w:hyperlink w:anchor="_Toc3680" w:history="1">
        <w:r>
          <w:rPr>
            <w:rFonts w:ascii="仿宋" w:eastAsia="仿宋" w:hAnsi="仿宋" w:cs="仿宋" w:hint="eastAsia"/>
            <w:lang w:eastAsia="zh-CN"/>
          </w:rPr>
          <w:t>(二)、质量控制措施</w:t>
        </w:r>
        <w:r>
          <w:tab/>
        </w:r>
        <w:r>
          <w:fldChar w:fldCharType="begin"/>
        </w:r>
        <w:r>
          <w:instrText xml:space="preserve"> PAGEREF _Toc3680 \h </w:instrText>
        </w:r>
        <w:r>
          <w:fldChar w:fldCharType="separate"/>
        </w:r>
        <w:r>
          <w:t>72</w:t>
        </w:r>
        <w:r>
          <w:fldChar w:fldCharType="end"/>
        </w:r>
      </w:hyperlink>
    </w:p>
    <w:p>
      <w:pPr>
        <w:pStyle w:val="TOC1"/>
        <w:tabs>
          <w:tab w:val="right" w:leader="dot" w:pos="8306"/>
        </w:tabs>
      </w:pPr>
      <w:hyperlink w:anchor="_Toc7037" w:history="1">
        <w:r>
          <w:rPr>
            <w:rFonts w:ascii="仿宋" w:eastAsia="仿宋" w:hAnsi="仿宋" w:cs="仿宋" w:hint="eastAsia"/>
            <w:lang w:eastAsia="zh-CN"/>
          </w:rPr>
          <w:t>十六、人力资源管理与开发</w:t>
        </w:r>
        <w:r>
          <w:tab/>
        </w:r>
        <w:r>
          <w:fldChar w:fldCharType="begin"/>
        </w:r>
        <w:r>
          <w:instrText xml:space="preserve"> PAGEREF _Toc7037 \h </w:instrText>
        </w:r>
        <w:r>
          <w:fldChar w:fldCharType="separate"/>
        </w:r>
        <w:r>
          <w:t>73</w:t>
        </w:r>
        <w:r>
          <w:fldChar w:fldCharType="end"/>
        </w:r>
      </w:hyperlink>
    </w:p>
    <w:p>
      <w:pPr>
        <w:pStyle w:val="TOC2"/>
        <w:tabs>
          <w:tab w:val="right" w:leader="dot" w:pos="8306"/>
        </w:tabs>
      </w:pPr>
      <w:hyperlink w:anchor="_Toc6652" w:history="1">
        <w:r>
          <w:rPr>
            <w:rFonts w:ascii="仿宋" w:eastAsia="仿宋" w:hAnsi="仿宋" w:cs="仿宋" w:hint="eastAsia"/>
            <w:lang w:eastAsia="zh-CN"/>
          </w:rPr>
          <w:t>(一)、人力资源规划</w:t>
        </w:r>
        <w:r>
          <w:tab/>
        </w:r>
        <w:r>
          <w:fldChar w:fldCharType="begin"/>
        </w:r>
        <w:r>
          <w:instrText xml:space="preserve"> PAGEREF _Toc6652 \h </w:instrText>
        </w:r>
        <w:r>
          <w:fldChar w:fldCharType="separate"/>
        </w:r>
        <w:r>
          <w:t>73</w:t>
        </w:r>
        <w:r>
          <w:fldChar w:fldCharType="end"/>
        </w:r>
      </w:hyperlink>
    </w:p>
    <w:p>
      <w:pPr>
        <w:pStyle w:val="TOC2"/>
        <w:tabs>
          <w:tab w:val="right" w:leader="dot" w:pos="8306"/>
        </w:tabs>
      </w:pPr>
      <w:hyperlink w:anchor="_Toc4649" w:history="1">
        <w:r>
          <w:rPr>
            <w:rFonts w:ascii="仿宋" w:eastAsia="仿宋" w:hAnsi="仿宋" w:cs="仿宋" w:hint="eastAsia"/>
            <w:lang w:eastAsia="zh-CN"/>
          </w:rPr>
          <w:t>(二)、人力资源开发与培训</w:t>
        </w:r>
        <w:r>
          <w:tab/>
        </w:r>
        <w:r>
          <w:fldChar w:fldCharType="begin"/>
        </w:r>
        <w:r>
          <w:instrText xml:space="preserve"> PAGEREF _Toc4649 \h </w:instrText>
        </w:r>
        <w:r>
          <w:fldChar w:fldCharType="separate"/>
        </w:r>
        <w:r>
          <w:t>75</w:t>
        </w:r>
        <w:r>
          <w:fldChar w:fldCharType="end"/>
        </w:r>
      </w:hyperlink>
    </w:p>
    <w:p>
      <w:pPr>
        <w:pStyle w:val="TOC1"/>
        <w:tabs>
          <w:tab w:val="right" w:leader="dot" w:pos="8306"/>
        </w:tabs>
      </w:pPr>
      <w:hyperlink w:anchor="_Toc24342" w:history="1">
        <w:r>
          <w:rPr>
            <w:rFonts w:ascii="仿宋" w:eastAsia="仿宋" w:hAnsi="仿宋" w:cs="仿宋" w:hint="eastAsia"/>
            <w:lang w:eastAsia="zh-CN"/>
          </w:rPr>
          <w:t>十七、法律法规与政策遵循</w:t>
        </w:r>
        <w:r>
          <w:tab/>
        </w:r>
        <w:r>
          <w:fldChar w:fldCharType="begin"/>
        </w:r>
        <w:r>
          <w:instrText xml:space="preserve"> PAGEREF _Toc24342 \h </w:instrText>
        </w:r>
        <w:r>
          <w:fldChar w:fldCharType="separate"/>
        </w:r>
        <w:r>
          <w:t>78</w:t>
        </w:r>
        <w:r>
          <w:fldChar w:fldCharType="end"/>
        </w:r>
      </w:hyperlink>
    </w:p>
    <w:p>
      <w:pPr>
        <w:pStyle w:val="TOC2"/>
        <w:tabs>
          <w:tab w:val="right" w:leader="dot" w:pos="8306"/>
        </w:tabs>
      </w:pPr>
      <w:hyperlink w:anchor="_Toc26276" w:history="1">
        <w:r>
          <w:rPr>
            <w:rFonts w:ascii="仿宋" w:eastAsia="仿宋" w:hAnsi="仿宋" w:cs="仿宋" w:hint="eastAsia"/>
            <w:lang w:eastAsia="zh-CN"/>
          </w:rPr>
          <w:t>(一)、法律法规遵守</w:t>
        </w:r>
        <w:r>
          <w:tab/>
        </w:r>
        <w:r>
          <w:fldChar w:fldCharType="begin"/>
        </w:r>
        <w:r>
          <w:instrText xml:space="preserve"> PAGEREF _Toc26276 \h </w:instrText>
        </w:r>
        <w:r>
          <w:fldChar w:fldCharType="separate"/>
        </w:r>
        <w:r>
          <w:t>78</w:t>
        </w:r>
        <w:r>
          <w:fldChar w:fldCharType="end"/>
        </w:r>
      </w:hyperlink>
    </w:p>
    <w:p>
      <w:pPr>
        <w:pStyle w:val="TOC2"/>
        <w:tabs>
          <w:tab w:val="right" w:leader="dot" w:pos="8306"/>
        </w:tabs>
      </w:pPr>
      <w:hyperlink w:anchor="_Toc6381" w:history="1">
        <w:r>
          <w:rPr>
            <w:rFonts w:ascii="仿宋" w:eastAsia="仿宋" w:hAnsi="仿宋" w:cs="仿宋" w:hint="eastAsia"/>
            <w:lang w:eastAsia="zh-CN"/>
          </w:rPr>
          <w:t>(二)、政策导向与利用</w:t>
        </w:r>
        <w:r>
          <w:tab/>
        </w:r>
        <w:r>
          <w:fldChar w:fldCharType="begin"/>
        </w:r>
        <w:r>
          <w:instrText xml:space="preserve"> PAGEREF _Toc6381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46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03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62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692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179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78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https://d.book118.com/108057045124006023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1043D"/>
    <w:rsid w:val="640104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5704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2023-12-27T11:27:00Z</dcterms:created>
  <dcterms:modified xsi:type="dcterms:W3CDTF">2023-12-27T11:27:37Z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8E2592D40652400FBD44941B7437F296_11</vt:lpwstr>
  </property>
  <property fmtid="{D5CDD505-2E9C-101B-9397-08002B2CF9AE}" pid="3" name="KSOProductBuildVer">
    <vt:lpwstr>2052-12.1.0.16120</vt:lpwstr>
  </property>
</Properties>
</file>