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健康管理项目可行性建设方案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038" w:history="1">
        <w:r>
          <w:rPr>
            <w:rFonts w:ascii="仿宋" w:eastAsia="仿宋" w:hAnsi="仿宋" w:cs="仿宋" w:hint="eastAsia"/>
            <w:lang w:eastAsia="zh-CN"/>
          </w:rPr>
          <w:t>前言</w:t>
        </w:r>
        <w:r>
          <w:tab/>
        </w:r>
        <w:r>
          <w:fldChar w:fldCharType="begin"/>
        </w:r>
        <w:r>
          <w:instrText xml:space="preserve"> PAGEREF _Toc28038 \h </w:instrText>
        </w:r>
        <w:r>
          <w:fldChar w:fldCharType="separate"/>
        </w:r>
        <w:r>
          <w:t>3</w:t>
        </w:r>
        <w:r>
          <w:fldChar w:fldCharType="end"/>
        </w:r>
      </w:hyperlink>
    </w:p>
    <w:p>
      <w:pPr>
        <w:pStyle w:val="TOC1"/>
        <w:tabs>
          <w:tab w:val="right" w:leader="dot" w:pos="8306"/>
        </w:tabs>
      </w:pPr>
      <w:hyperlink w:anchor="_Toc17525" w:history="1">
        <w:r>
          <w:rPr>
            <w:rFonts w:ascii="仿宋" w:eastAsia="仿宋" w:hAnsi="仿宋" w:cs="仿宋" w:hint="eastAsia"/>
            <w:lang w:eastAsia="zh-CN"/>
          </w:rPr>
          <w:t>一、经济影响分析</w:t>
        </w:r>
        <w:r>
          <w:tab/>
        </w:r>
        <w:r>
          <w:fldChar w:fldCharType="begin"/>
        </w:r>
        <w:r>
          <w:instrText xml:space="preserve"> PAGEREF _Toc17525 \h </w:instrText>
        </w:r>
        <w:r>
          <w:fldChar w:fldCharType="separate"/>
        </w:r>
        <w:r>
          <w:t>3</w:t>
        </w:r>
        <w:r>
          <w:fldChar w:fldCharType="end"/>
        </w:r>
      </w:hyperlink>
    </w:p>
    <w:p>
      <w:pPr>
        <w:pStyle w:val="TOC2"/>
        <w:tabs>
          <w:tab w:val="right" w:leader="dot" w:pos="8306"/>
        </w:tabs>
      </w:pPr>
      <w:hyperlink w:anchor="_Toc31696" w:history="1">
        <w:r>
          <w:rPr>
            <w:rFonts w:ascii="仿宋" w:eastAsia="仿宋" w:hAnsi="仿宋" w:cs="仿宋" w:hint="eastAsia"/>
            <w:lang w:eastAsia="zh-CN"/>
          </w:rPr>
          <w:t>(一)、经济费用效益或费用效果分析</w:t>
        </w:r>
        <w:r>
          <w:tab/>
        </w:r>
        <w:r>
          <w:fldChar w:fldCharType="begin"/>
        </w:r>
        <w:r>
          <w:instrText xml:space="preserve"> PAGEREF _Toc31696 \h </w:instrText>
        </w:r>
        <w:r>
          <w:fldChar w:fldCharType="separate"/>
        </w:r>
        <w:r>
          <w:t>3</w:t>
        </w:r>
        <w:r>
          <w:fldChar w:fldCharType="end"/>
        </w:r>
      </w:hyperlink>
    </w:p>
    <w:p>
      <w:pPr>
        <w:pStyle w:val="TOC2"/>
        <w:tabs>
          <w:tab w:val="right" w:leader="dot" w:pos="8306"/>
        </w:tabs>
      </w:pPr>
      <w:hyperlink w:anchor="_Toc18041" w:history="1">
        <w:r>
          <w:rPr>
            <w:rFonts w:ascii="仿宋" w:eastAsia="仿宋" w:hAnsi="仿宋" w:cs="仿宋" w:hint="eastAsia"/>
            <w:lang w:eastAsia="zh-CN"/>
          </w:rPr>
          <w:t>(二)、行业影响分析</w:t>
        </w:r>
        <w:r>
          <w:tab/>
        </w:r>
        <w:r>
          <w:fldChar w:fldCharType="begin"/>
        </w:r>
        <w:r>
          <w:instrText xml:space="preserve"> PAGEREF _Toc18041 \h </w:instrText>
        </w:r>
        <w:r>
          <w:fldChar w:fldCharType="separate"/>
        </w:r>
        <w:r>
          <w:t>5</w:t>
        </w:r>
        <w:r>
          <w:fldChar w:fldCharType="end"/>
        </w:r>
      </w:hyperlink>
    </w:p>
    <w:p>
      <w:pPr>
        <w:pStyle w:val="TOC2"/>
        <w:tabs>
          <w:tab w:val="right" w:leader="dot" w:pos="8306"/>
        </w:tabs>
      </w:pPr>
      <w:hyperlink w:anchor="_Toc25794" w:history="1">
        <w:r>
          <w:rPr>
            <w:rFonts w:ascii="仿宋" w:eastAsia="仿宋" w:hAnsi="仿宋" w:cs="仿宋" w:hint="eastAsia"/>
            <w:lang w:eastAsia="zh-CN"/>
          </w:rPr>
          <w:t>(三)、区域经济影响分析</w:t>
        </w:r>
        <w:r>
          <w:tab/>
        </w:r>
        <w:r>
          <w:fldChar w:fldCharType="begin"/>
        </w:r>
        <w:r>
          <w:instrText xml:space="preserve"> PAGEREF _Toc25794 \h </w:instrText>
        </w:r>
        <w:r>
          <w:fldChar w:fldCharType="separate"/>
        </w:r>
        <w:r>
          <w:t>7</w:t>
        </w:r>
        <w:r>
          <w:fldChar w:fldCharType="end"/>
        </w:r>
      </w:hyperlink>
    </w:p>
    <w:p>
      <w:pPr>
        <w:pStyle w:val="TOC2"/>
        <w:tabs>
          <w:tab w:val="right" w:leader="dot" w:pos="8306"/>
        </w:tabs>
      </w:pPr>
      <w:hyperlink w:anchor="_Toc24012" w:history="1">
        <w:r>
          <w:rPr>
            <w:rFonts w:ascii="仿宋" w:eastAsia="仿宋" w:hAnsi="仿宋" w:cs="仿宋" w:hint="eastAsia"/>
            <w:lang w:eastAsia="zh-CN"/>
          </w:rPr>
          <w:t>(四)、宏观经济影响分析</w:t>
        </w:r>
        <w:r>
          <w:tab/>
        </w:r>
        <w:r>
          <w:fldChar w:fldCharType="begin"/>
        </w:r>
        <w:r>
          <w:instrText xml:space="preserve"> PAGEREF _Toc24012 \h </w:instrText>
        </w:r>
        <w:r>
          <w:fldChar w:fldCharType="separate"/>
        </w:r>
        <w:r>
          <w:t>8</w:t>
        </w:r>
        <w:r>
          <w:fldChar w:fldCharType="end"/>
        </w:r>
      </w:hyperlink>
    </w:p>
    <w:p>
      <w:pPr>
        <w:pStyle w:val="TOC1"/>
        <w:tabs>
          <w:tab w:val="right" w:leader="dot" w:pos="8306"/>
        </w:tabs>
      </w:pPr>
      <w:hyperlink w:anchor="_Toc19186" w:history="1">
        <w:r>
          <w:rPr>
            <w:rFonts w:ascii="仿宋" w:eastAsia="仿宋" w:hAnsi="仿宋" w:cs="仿宋" w:hint="eastAsia"/>
            <w:lang w:eastAsia="zh-CN"/>
          </w:rPr>
          <w:t>二、社会影响分析</w:t>
        </w:r>
        <w:r>
          <w:tab/>
        </w:r>
        <w:r>
          <w:fldChar w:fldCharType="begin"/>
        </w:r>
        <w:r>
          <w:instrText xml:space="preserve"> PAGEREF _Toc19186 \h </w:instrText>
        </w:r>
        <w:r>
          <w:fldChar w:fldCharType="separate"/>
        </w:r>
        <w:r>
          <w:t>9</w:t>
        </w:r>
        <w:r>
          <w:fldChar w:fldCharType="end"/>
        </w:r>
      </w:hyperlink>
    </w:p>
    <w:p>
      <w:pPr>
        <w:pStyle w:val="TOC2"/>
        <w:tabs>
          <w:tab w:val="right" w:leader="dot" w:pos="8306"/>
        </w:tabs>
      </w:pPr>
      <w:hyperlink w:anchor="_Toc16102" w:history="1">
        <w:r>
          <w:rPr>
            <w:rFonts w:ascii="仿宋" w:eastAsia="仿宋" w:hAnsi="仿宋" w:cs="仿宋" w:hint="eastAsia"/>
            <w:lang w:eastAsia="zh-CN"/>
          </w:rPr>
          <w:t>(一)、社会影响效果分析</w:t>
        </w:r>
        <w:r>
          <w:tab/>
        </w:r>
        <w:r>
          <w:fldChar w:fldCharType="begin"/>
        </w:r>
        <w:r>
          <w:instrText xml:space="preserve"> PAGEREF _Toc16102 \h </w:instrText>
        </w:r>
        <w:r>
          <w:fldChar w:fldCharType="separate"/>
        </w:r>
        <w:r>
          <w:t>9</w:t>
        </w:r>
        <w:r>
          <w:fldChar w:fldCharType="end"/>
        </w:r>
      </w:hyperlink>
    </w:p>
    <w:p>
      <w:pPr>
        <w:pStyle w:val="TOC2"/>
        <w:tabs>
          <w:tab w:val="right" w:leader="dot" w:pos="8306"/>
        </w:tabs>
      </w:pPr>
      <w:hyperlink w:anchor="_Toc9287" w:history="1">
        <w:r>
          <w:rPr>
            <w:rFonts w:ascii="仿宋" w:eastAsia="仿宋" w:hAnsi="仿宋" w:cs="仿宋" w:hint="eastAsia"/>
            <w:lang w:eastAsia="zh-CN"/>
          </w:rPr>
          <w:t>(二)、社会适应性分析</w:t>
        </w:r>
        <w:r>
          <w:tab/>
        </w:r>
        <w:r>
          <w:fldChar w:fldCharType="begin"/>
        </w:r>
        <w:r>
          <w:instrText xml:space="preserve"> PAGEREF _Toc9287 \h </w:instrText>
        </w:r>
        <w:r>
          <w:fldChar w:fldCharType="separate"/>
        </w:r>
        <w:r>
          <w:t>12</w:t>
        </w:r>
        <w:r>
          <w:fldChar w:fldCharType="end"/>
        </w:r>
      </w:hyperlink>
    </w:p>
    <w:p>
      <w:pPr>
        <w:pStyle w:val="TOC2"/>
        <w:tabs>
          <w:tab w:val="right" w:leader="dot" w:pos="8306"/>
        </w:tabs>
      </w:pPr>
      <w:hyperlink w:anchor="_Toc5657" w:history="1">
        <w:r>
          <w:rPr>
            <w:rFonts w:ascii="仿宋" w:eastAsia="仿宋" w:hAnsi="仿宋" w:cs="仿宋" w:hint="eastAsia"/>
            <w:lang w:eastAsia="zh-CN"/>
          </w:rPr>
          <w:t>(三)、社会风险及对策分析</w:t>
        </w:r>
        <w:r>
          <w:tab/>
        </w:r>
        <w:r>
          <w:fldChar w:fldCharType="begin"/>
        </w:r>
        <w:r>
          <w:instrText xml:space="preserve"> PAGEREF _Toc5657 \h </w:instrText>
        </w:r>
        <w:r>
          <w:fldChar w:fldCharType="separate"/>
        </w:r>
        <w:r>
          <w:t>13</w:t>
        </w:r>
        <w:r>
          <w:fldChar w:fldCharType="end"/>
        </w:r>
      </w:hyperlink>
    </w:p>
    <w:p>
      <w:pPr>
        <w:pStyle w:val="TOC1"/>
        <w:tabs>
          <w:tab w:val="right" w:leader="dot" w:pos="8306"/>
        </w:tabs>
      </w:pPr>
      <w:hyperlink w:anchor="_Toc27055" w:history="1">
        <w:r>
          <w:rPr>
            <w:rFonts w:ascii="仿宋" w:eastAsia="仿宋" w:hAnsi="仿宋" w:cs="仿宋" w:hint="eastAsia"/>
            <w:lang w:eastAsia="zh-CN"/>
          </w:rPr>
          <w:t>三、健康管理项目概论</w:t>
        </w:r>
        <w:r>
          <w:tab/>
        </w:r>
        <w:r>
          <w:fldChar w:fldCharType="begin"/>
        </w:r>
        <w:r>
          <w:instrText xml:space="preserve"> PAGEREF _Toc27055 \h </w:instrText>
        </w:r>
        <w:r>
          <w:fldChar w:fldCharType="separate"/>
        </w:r>
        <w:r>
          <w:t>17</w:t>
        </w:r>
        <w:r>
          <w:fldChar w:fldCharType="end"/>
        </w:r>
      </w:hyperlink>
    </w:p>
    <w:p>
      <w:pPr>
        <w:pStyle w:val="TOC2"/>
        <w:tabs>
          <w:tab w:val="right" w:leader="dot" w:pos="8306"/>
        </w:tabs>
      </w:pPr>
      <w:hyperlink w:anchor="_Toc1789" w:history="1">
        <w:r>
          <w:rPr>
            <w:rFonts w:ascii="仿宋" w:eastAsia="仿宋" w:hAnsi="仿宋" w:cs="仿宋" w:hint="eastAsia"/>
            <w:lang w:eastAsia="zh-CN"/>
          </w:rPr>
          <w:t>(一)、项目申报单位概况</w:t>
        </w:r>
        <w:r>
          <w:tab/>
        </w:r>
        <w:r>
          <w:fldChar w:fldCharType="begin"/>
        </w:r>
        <w:r>
          <w:instrText xml:space="preserve"> PAGEREF _Toc1789 \h </w:instrText>
        </w:r>
        <w:r>
          <w:fldChar w:fldCharType="separate"/>
        </w:r>
        <w:r>
          <w:t>17</w:t>
        </w:r>
        <w:r>
          <w:fldChar w:fldCharType="end"/>
        </w:r>
      </w:hyperlink>
    </w:p>
    <w:p>
      <w:pPr>
        <w:pStyle w:val="TOC2"/>
        <w:tabs>
          <w:tab w:val="right" w:leader="dot" w:pos="8306"/>
        </w:tabs>
      </w:pPr>
      <w:hyperlink w:anchor="_Toc27990" w:history="1">
        <w:r>
          <w:rPr>
            <w:rFonts w:ascii="仿宋" w:eastAsia="仿宋" w:hAnsi="仿宋" w:cs="仿宋" w:hint="eastAsia"/>
            <w:lang w:eastAsia="zh-CN"/>
          </w:rPr>
          <w:t>(二)、项目概况</w:t>
        </w:r>
        <w:r>
          <w:tab/>
        </w:r>
        <w:r>
          <w:fldChar w:fldCharType="begin"/>
        </w:r>
        <w:r>
          <w:instrText xml:space="preserve"> PAGEREF _Toc27990 \h </w:instrText>
        </w:r>
        <w:r>
          <w:fldChar w:fldCharType="separate"/>
        </w:r>
        <w:r>
          <w:t>18</w:t>
        </w:r>
        <w:r>
          <w:fldChar w:fldCharType="end"/>
        </w:r>
      </w:hyperlink>
    </w:p>
    <w:p>
      <w:pPr>
        <w:pStyle w:val="TOC1"/>
        <w:tabs>
          <w:tab w:val="right" w:leader="dot" w:pos="8306"/>
        </w:tabs>
      </w:pPr>
      <w:hyperlink w:anchor="_Toc11312" w:history="1">
        <w:r>
          <w:rPr>
            <w:rFonts w:ascii="仿宋" w:eastAsia="仿宋" w:hAnsi="仿宋" w:cs="仿宋" w:hint="eastAsia"/>
            <w:lang w:eastAsia="zh-CN"/>
          </w:rPr>
          <w:t>四、资源开发及综合利用分析</w:t>
        </w:r>
        <w:r>
          <w:tab/>
        </w:r>
        <w:r>
          <w:fldChar w:fldCharType="begin"/>
        </w:r>
        <w:r>
          <w:instrText xml:space="preserve"> PAGEREF _Toc11312 \h </w:instrText>
        </w:r>
        <w:r>
          <w:fldChar w:fldCharType="separate"/>
        </w:r>
        <w:r>
          <w:t>21</w:t>
        </w:r>
        <w:r>
          <w:fldChar w:fldCharType="end"/>
        </w:r>
      </w:hyperlink>
    </w:p>
    <w:p>
      <w:pPr>
        <w:pStyle w:val="TOC2"/>
        <w:tabs>
          <w:tab w:val="right" w:leader="dot" w:pos="8306"/>
        </w:tabs>
      </w:pPr>
      <w:hyperlink w:anchor="_Toc21474" w:history="1">
        <w:r>
          <w:rPr>
            <w:rFonts w:ascii="仿宋" w:eastAsia="仿宋" w:hAnsi="仿宋" w:cs="仿宋" w:hint="eastAsia"/>
            <w:lang w:eastAsia="zh-CN"/>
          </w:rPr>
          <w:t>(一)、资源开发方案</w:t>
        </w:r>
        <w:r>
          <w:tab/>
        </w:r>
        <w:r>
          <w:fldChar w:fldCharType="begin"/>
        </w:r>
        <w:r>
          <w:instrText xml:space="preserve"> PAGEREF _Toc21474 \h </w:instrText>
        </w:r>
        <w:r>
          <w:fldChar w:fldCharType="separate"/>
        </w:r>
        <w:r>
          <w:t>21</w:t>
        </w:r>
        <w:r>
          <w:fldChar w:fldCharType="end"/>
        </w:r>
      </w:hyperlink>
    </w:p>
    <w:p>
      <w:pPr>
        <w:pStyle w:val="TOC2"/>
        <w:tabs>
          <w:tab w:val="right" w:leader="dot" w:pos="8306"/>
        </w:tabs>
      </w:pPr>
      <w:hyperlink w:anchor="_Toc16959" w:history="1">
        <w:r>
          <w:rPr>
            <w:rFonts w:ascii="仿宋" w:eastAsia="仿宋" w:hAnsi="仿宋" w:cs="仿宋" w:hint="eastAsia"/>
            <w:lang w:eastAsia="zh-CN"/>
          </w:rPr>
          <w:t>(二)、资源利用方案</w:t>
        </w:r>
        <w:r>
          <w:tab/>
        </w:r>
        <w:r>
          <w:fldChar w:fldCharType="begin"/>
        </w:r>
        <w:r>
          <w:instrText xml:space="preserve"> PAGEREF _Toc16959 \h </w:instrText>
        </w:r>
        <w:r>
          <w:fldChar w:fldCharType="separate"/>
        </w:r>
        <w:r>
          <w:t>22</w:t>
        </w:r>
        <w:r>
          <w:fldChar w:fldCharType="end"/>
        </w:r>
      </w:hyperlink>
    </w:p>
    <w:p>
      <w:pPr>
        <w:pStyle w:val="TOC2"/>
        <w:tabs>
          <w:tab w:val="right" w:leader="dot" w:pos="8306"/>
        </w:tabs>
      </w:pPr>
      <w:hyperlink w:anchor="_Toc20541" w:history="1">
        <w:r>
          <w:rPr>
            <w:rFonts w:ascii="仿宋" w:eastAsia="仿宋" w:hAnsi="仿宋" w:cs="仿宋" w:hint="eastAsia"/>
            <w:lang w:eastAsia="zh-CN"/>
          </w:rPr>
          <w:t>(三)、资源节约措施</w:t>
        </w:r>
        <w:r>
          <w:tab/>
        </w:r>
        <w:r>
          <w:fldChar w:fldCharType="begin"/>
        </w:r>
        <w:r>
          <w:instrText xml:space="preserve"> PAGEREF _Toc20541 \h </w:instrText>
        </w:r>
        <w:r>
          <w:fldChar w:fldCharType="separate"/>
        </w:r>
        <w:r>
          <w:t>23</w:t>
        </w:r>
        <w:r>
          <w:fldChar w:fldCharType="end"/>
        </w:r>
      </w:hyperlink>
    </w:p>
    <w:p>
      <w:pPr>
        <w:pStyle w:val="TOC1"/>
        <w:tabs>
          <w:tab w:val="right" w:leader="dot" w:pos="8306"/>
        </w:tabs>
      </w:pPr>
      <w:hyperlink w:anchor="_Toc16051" w:history="1">
        <w:r>
          <w:rPr>
            <w:rFonts w:ascii="仿宋" w:eastAsia="仿宋" w:hAnsi="仿宋" w:cs="仿宋" w:hint="eastAsia"/>
            <w:lang w:eastAsia="zh-CN"/>
          </w:rPr>
          <w:t>五、背景、必要性分析</w:t>
        </w:r>
        <w:r>
          <w:tab/>
        </w:r>
        <w:r>
          <w:fldChar w:fldCharType="begin"/>
        </w:r>
        <w:r>
          <w:instrText xml:space="preserve"> PAGEREF _Toc16051 \h </w:instrText>
        </w:r>
        <w:r>
          <w:fldChar w:fldCharType="separate"/>
        </w:r>
        <w:r>
          <w:t>24</w:t>
        </w:r>
        <w:r>
          <w:fldChar w:fldCharType="end"/>
        </w:r>
      </w:hyperlink>
    </w:p>
    <w:p>
      <w:pPr>
        <w:pStyle w:val="TOC2"/>
        <w:tabs>
          <w:tab w:val="right" w:leader="dot" w:pos="8306"/>
        </w:tabs>
      </w:pPr>
      <w:hyperlink w:anchor="_Toc32495" w:history="1">
        <w:r>
          <w:rPr>
            <w:rFonts w:ascii="仿宋" w:eastAsia="仿宋" w:hAnsi="仿宋" w:cs="仿宋" w:hint="eastAsia"/>
            <w:lang w:eastAsia="zh-CN"/>
          </w:rPr>
          <w:t>(一)、项目建设背景</w:t>
        </w:r>
        <w:r>
          <w:tab/>
        </w:r>
        <w:r>
          <w:fldChar w:fldCharType="begin"/>
        </w:r>
        <w:r>
          <w:instrText xml:space="preserve"> PAGEREF _Toc32495 \h </w:instrText>
        </w:r>
        <w:r>
          <w:fldChar w:fldCharType="separate"/>
        </w:r>
        <w:r>
          <w:t>24</w:t>
        </w:r>
        <w:r>
          <w:fldChar w:fldCharType="end"/>
        </w:r>
      </w:hyperlink>
    </w:p>
    <w:p>
      <w:pPr>
        <w:pStyle w:val="TOC2"/>
        <w:tabs>
          <w:tab w:val="right" w:leader="dot" w:pos="8306"/>
        </w:tabs>
      </w:pPr>
      <w:hyperlink w:anchor="_Toc23697" w:history="1">
        <w:r>
          <w:rPr>
            <w:rFonts w:ascii="仿宋" w:eastAsia="仿宋" w:hAnsi="仿宋" w:cs="仿宋" w:hint="eastAsia"/>
            <w:lang w:eastAsia="zh-CN"/>
          </w:rPr>
          <w:t>(二)、必要性分析</w:t>
        </w:r>
        <w:r>
          <w:tab/>
        </w:r>
        <w:r>
          <w:fldChar w:fldCharType="begin"/>
        </w:r>
        <w:r>
          <w:instrText xml:space="preserve"> PAGEREF _Toc23697 \h </w:instrText>
        </w:r>
        <w:r>
          <w:fldChar w:fldCharType="separate"/>
        </w:r>
        <w:r>
          <w:t>25</w:t>
        </w:r>
        <w:r>
          <w:fldChar w:fldCharType="end"/>
        </w:r>
      </w:hyperlink>
    </w:p>
    <w:p>
      <w:pPr>
        <w:pStyle w:val="TOC2"/>
        <w:tabs>
          <w:tab w:val="right" w:leader="dot" w:pos="8306"/>
        </w:tabs>
      </w:pPr>
      <w:hyperlink w:anchor="_Toc25886" w:history="1">
        <w:r>
          <w:rPr>
            <w:rFonts w:ascii="仿宋" w:eastAsia="仿宋" w:hAnsi="仿宋" w:cs="仿宋" w:hint="eastAsia"/>
            <w:lang w:eastAsia="zh-CN"/>
          </w:rPr>
          <w:t>(三)、项目建设有利条件</w:t>
        </w:r>
        <w:r>
          <w:tab/>
        </w:r>
        <w:r>
          <w:fldChar w:fldCharType="begin"/>
        </w:r>
        <w:r>
          <w:instrText xml:space="preserve"> PAGEREF _Toc25886 \h </w:instrText>
        </w:r>
        <w:r>
          <w:fldChar w:fldCharType="separate"/>
        </w:r>
        <w:r>
          <w:t>27</w:t>
        </w:r>
        <w:r>
          <w:fldChar w:fldCharType="end"/>
        </w:r>
      </w:hyperlink>
    </w:p>
    <w:p>
      <w:pPr>
        <w:pStyle w:val="TOC1"/>
        <w:tabs>
          <w:tab w:val="right" w:leader="dot" w:pos="8306"/>
        </w:tabs>
      </w:pPr>
      <w:hyperlink w:anchor="_Toc12750" w:history="1">
        <w:r>
          <w:rPr>
            <w:rFonts w:ascii="仿宋" w:eastAsia="仿宋" w:hAnsi="仿宋" w:cs="仿宋" w:hint="eastAsia"/>
            <w:lang w:eastAsia="zh-CN"/>
          </w:rPr>
          <w:t>六、环境和生态影响分析</w:t>
        </w:r>
        <w:r>
          <w:tab/>
        </w:r>
        <w:r>
          <w:fldChar w:fldCharType="begin"/>
        </w:r>
        <w:r>
          <w:instrText xml:space="preserve"> PAGEREF _Toc12750 \h </w:instrText>
        </w:r>
        <w:r>
          <w:fldChar w:fldCharType="separate"/>
        </w:r>
        <w:r>
          <w:t>28</w:t>
        </w:r>
        <w:r>
          <w:fldChar w:fldCharType="end"/>
        </w:r>
      </w:hyperlink>
    </w:p>
    <w:p>
      <w:pPr>
        <w:pStyle w:val="TOC2"/>
        <w:tabs>
          <w:tab w:val="right" w:leader="dot" w:pos="8306"/>
        </w:tabs>
      </w:pPr>
      <w:hyperlink w:anchor="_Toc30886" w:history="1">
        <w:r>
          <w:rPr>
            <w:rFonts w:ascii="仿宋" w:eastAsia="仿宋" w:hAnsi="仿宋" w:cs="仿宋" w:hint="eastAsia"/>
            <w:lang w:eastAsia="zh-CN"/>
          </w:rPr>
          <w:t>(一)、环境和生态现状</w:t>
        </w:r>
        <w:r>
          <w:tab/>
        </w:r>
        <w:r>
          <w:fldChar w:fldCharType="begin"/>
        </w:r>
        <w:r>
          <w:instrText xml:space="preserve"> PAGEREF _Toc30886 \h </w:instrText>
        </w:r>
        <w:r>
          <w:fldChar w:fldCharType="separate"/>
        </w:r>
        <w:r>
          <w:t>28</w:t>
        </w:r>
        <w:r>
          <w:fldChar w:fldCharType="end"/>
        </w:r>
      </w:hyperlink>
    </w:p>
    <w:p>
      <w:pPr>
        <w:pStyle w:val="TOC2"/>
        <w:tabs>
          <w:tab w:val="right" w:leader="dot" w:pos="8306"/>
        </w:tabs>
      </w:pPr>
      <w:hyperlink w:anchor="_Toc15759" w:history="1">
        <w:r>
          <w:rPr>
            <w:rFonts w:ascii="仿宋" w:eastAsia="仿宋" w:hAnsi="仿宋" w:cs="仿宋" w:hint="eastAsia"/>
            <w:lang w:eastAsia="zh-CN"/>
          </w:rPr>
          <w:t>(二)、生态环境影响分析</w:t>
        </w:r>
        <w:r>
          <w:tab/>
        </w:r>
        <w:r>
          <w:fldChar w:fldCharType="begin"/>
        </w:r>
        <w:r>
          <w:instrText xml:space="preserve"> PAGEREF _Toc15759 \h </w:instrText>
        </w:r>
        <w:r>
          <w:fldChar w:fldCharType="separate"/>
        </w:r>
        <w:r>
          <w:t>30</w:t>
        </w:r>
        <w:r>
          <w:fldChar w:fldCharType="end"/>
        </w:r>
      </w:hyperlink>
    </w:p>
    <w:p>
      <w:pPr>
        <w:pStyle w:val="TOC2"/>
        <w:tabs>
          <w:tab w:val="right" w:leader="dot" w:pos="8306"/>
        </w:tabs>
      </w:pPr>
      <w:hyperlink w:anchor="_Toc497" w:history="1">
        <w:r>
          <w:rPr>
            <w:rFonts w:ascii="仿宋" w:eastAsia="仿宋" w:hAnsi="仿宋" w:cs="仿宋" w:hint="eastAsia"/>
            <w:lang w:eastAsia="zh-CN"/>
          </w:rPr>
          <w:t>(三)、生态环境保护措施</w:t>
        </w:r>
        <w:r>
          <w:tab/>
        </w:r>
        <w:r>
          <w:fldChar w:fldCharType="begin"/>
        </w:r>
        <w:r>
          <w:instrText xml:space="preserve"> PAGEREF _Toc497 \h </w:instrText>
        </w:r>
        <w:r>
          <w:fldChar w:fldCharType="separate"/>
        </w:r>
        <w:r>
          <w:t>31</w:t>
        </w:r>
        <w:r>
          <w:fldChar w:fldCharType="end"/>
        </w:r>
      </w:hyperlink>
    </w:p>
    <w:p>
      <w:pPr>
        <w:pStyle w:val="TOC2"/>
        <w:tabs>
          <w:tab w:val="right" w:leader="dot" w:pos="8306"/>
        </w:tabs>
      </w:pPr>
      <w:hyperlink w:anchor="_Toc7461" w:history="1">
        <w:r>
          <w:rPr>
            <w:rFonts w:ascii="仿宋" w:eastAsia="仿宋" w:hAnsi="仿宋" w:cs="仿宋" w:hint="eastAsia"/>
            <w:lang w:eastAsia="zh-CN"/>
          </w:rPr>
          <w:t>(四)、地质灾害影响分析</w:t>
        </w:r>
        <w:r>
          <w:tab/>
        </w:r>
        <w:r>
          <w:fldChar w:fldCharType="begin"/>
        </w:r>
        <w:r>
          <w:instrText xml:space="preserve"> PAGEREF _Toc7461 \h </w:instrText>
        </w:r>
        <w:r>
          <w:fldChar w:fldCharType="separate"/>
        </w:r>
        <w:r>
          <w:t>33</w:t>
        </w:r>
        <w:r>
          <w:fldChar w:fldCharType="end"/>
        </w:r>
      </w:hyperlink>
    </w:p>
    <w:p>
      <w:pPr>
        <w:pStyle w:val="TOC2"/>
        <w:tabs>
          <w:tab w:val="right" w:leader="dot" w:pos="8306"/>
        </w:tabs>
      </w:pPr>
      <w:hyperlink w:anchor="_Toc28011" w:history="1">
        <w:r>
          <w:rPr>
            <w:rFonts w:ascii="仿宋" w:eastAsia="仿宋" w:hAnsi="仿宋" w:cs="仿宋" w:hint="eastAsia"/>
            <w:lang w:eastAsia="zh-CN"/>
          </w:rPr>
          <w:t>(五)、特殊环境影响</w:t>
        </w:r>
        <w:r>
          <w:tab/>
        </w:r>
        <w:r>
          <w:fldChar w:fldCharType="begin"/>
        </w:r>
        <w:r>
          <w:instrText xml:space="preserve"> PAGEREF _Toc28011 \h </w:instrText>
        </w:r>
        <w:r>
          <w:fldChar w:fldCharType="separate"/>
        </w:r>
        <w:r>
          <w:t>34</w:t>
        </w:r>
        <w:r>
          <w:fldChar w:fldCharType="end"/>
        </w:r>
      </w:hyperlink>
    </w:p>
    <w:p>
      <w:pPr>
        <w:pStyle w:val="TOC1"/>
        <w:tabs>
          <w:tab w:val="right" w:leader="dot" w:pos="8306"/>
        </w:tabs>
      </w:pPr>
      <w:hyperlink w:anchor="_Toc17956" w:history="1">
        <w:r>
          <w:rPr>
            <w:rFonts w:ascii="仿宋" w:eastAsia="仿宋" w:hAnsi="仿宋" w:cs="仿宋" w:hint="eastAsia"/>
            <w:lang w:eastAsia="zh-CN"/>
          </w:rPr>
          <w:t>七、技术创新与产业升级</w:t>
        </w:r>
        <w:r>
          <w:tab/>
        </w:r>
        <w:r>
          <w:fldChar w:fldCharType="begin"/>
        </w:r>
        <w:r>
          <w:instrText xml:space="preserve"> PAGEREF _Toc17956 \h </w:instrText>
        </w:r>
        <w:r>
          <w:fldChar w:fldCharType="separate"/>
        </w:r>
        <w:r>
          <w:t>35</w:t>
        </w:r>
        <w:r>
          <w:fldChar w:fldCharType="end"/>
        </w:r>
      </w:hyperlink>
    </w:p>
    <w:p>
      <w:pPr>
        <w:pStyle w:val="TOC2"/>
        <w:tabs>
          <w:tab w:val="right" w:leader="dot" w:pos="8306"/>
        </w:tabs>
      </w:pPr>
      <w:hyperlink w:anchor="_Toc4556" w:history="1">
        <w:r>
          <w:rPr>
            <w:rFonts w:ascii="仿宋" w:eastAsia="仿宋" w:hAnsi="仿宋" w:cs="仿宋" w:hint="eastAsia"/>
            <w:lang w:eastAsia="zh-CN"/>
          </w:rPr>
          <w:t>(一)、技术创新方向与目标</w:t>
        </w:r>
        <w:r>
          <w:tab/>
        </w:r>
        <w:r>
          <w:fldChar w:fldCharType="begin"/>
        </w:r>
        <w:r>
          <w:instrText xml:space="preserve"> PAGEREF _Toc4556 \h </w:instrText>
        </w:r>
        <w:r>
          <w:fldChar w:fldCharType="separate"/>
        </w:r>
        <w:r>
          <w:t>35</w:t>
        </w:r>
        <w:r>
          <w:fldChar w:fldCharType="end"/>
        </w:r>
      </w:hyperlink>
    </w:p>
    <w:p>
      <w:pPr>
        <w:pStyle w:val="TOC2"/>
        <w:tabs>
          <w:tab w:val="right" w:leader="dot" w:pos="8306"/>
        </w:tabs>
      </w:pPr>
      <w:hyperlink w:anchor="_Toc22027" w:history="1">
        <w:r>
          <w:rPr>
            <w:rFonts w:ascii="仿宋" w:eastAsia="仿宋" w:hAnsi="仿宋" w:cs="仿宋" w:hint="eastAsia"/>
            <w:lang w:eastAsia="zh-CN"/>
          </w:rPr>
          <w:t>(二)、产业升级路径与措施</w:t>
        </w:r>
        <w:r>
          <w:tab/>
        </w:r>
        <w:r>
          <w:fldChar w:fldCharType="begin"/>
        </w:r>
        <w:r>
          <w:instrText xml:space="preserve"> PAGEREF _Toc22027 \h </w:instrText>
        </w:r>
        <w:r>
          <w:fldChar w:fldCharType="separate"/>
        </w:r>
        <w:r>
          <w:t>36</w:t>
        </w:r>
        <w:r>
          <w:fldChar w:fldCharType="end"/>
        </w:r>
      </w:hyperlink>
    </w:p>
    <w:p>
      <w:pPr>
        <w:pStyle w:val="TOC1"/>
        <w:tabs>
          <w:tab w:val="right" w:leader="dot" w:pos="8306"/>
        </w:tabs>
      </w:pPr>
      <w:hyperlink w:anchor="_Toc22932" w:history="1">
        <w:r>
          <w:rPr>
            <w:rFonts w:ascii="仿宋" w:eastAsia="仿宋" w:hAnsi="仿宋" w:cs="仿宋" w:hint="eastAsia"/>
            <w:lang w:eastAsia="zh-CN"/>
          </w:rPr>
          <w:t>八、项目实施与管理方案</w:t>
        </w:r>
        <w:r>
          <w:tab/>
        </w:r>
        <w:r>
          <w:fldChar w:fldCharType="begin"/>
        </w:r>
        <w:r>
          <w:instrText xml:space="preserve"> PAGEREF _Toc22932 \h </w:instrText>
        </w:r>
        <w:r>
          <w:fldChar w:fldCharType="separate"/>
        </w:r>
        <w:r>
          <w:t>38</w:t>
        </w:r>
        <w:r>
          <w:fldChar w:fldCharType="end"/>
        </w:r>
      </w:hyperlink>
    </w:p>
    <w:p>
      <w:pPr>
        <w:pStyle w:val="TOC2"/>
        <w:tabs>
          <w:tab w:val="right" w:leader="dot" w:pos="8306"/>
        </w:tabs>
      </w:pPr>
      <w:hyperlink w:anchor="_Toc19543" w:history="1">
        <w:r>
          <w:rPr>
            <w:rFonts w:ascii="仿宋" w:eastAsia="仿宋" w:hAnsi="仿宋" w:cs="仿宋" w:hint="eastAsia"/>
            <w:lang w:eastAsia="zh-CN"/>
          </w:rPr>
          <w:t>(一)、项目实施计划</w:t>
        </w:r>
        <w:r>
          <w:tab/>
        </w:r>
        <w:r>
          <w:fldChar w:fldCharType="begin"/>
        </w:r>
        <w:r>
          <w:instrText xml:space="preserve"> PAGEREF _Toc19543 \h </w:instrText>
        </w:r>
        <w:r>
          <w:fldChar w:fldCharType="separate"/>
        </w:r>
        <w:r>
          <w:t>38</w:t>
        </w:r>
        <w:r>
          <w:fldChar w:fldCharType="end"/>
        </w:r>
      </w:hyperlink>
    </w:p>
    <w:p>
      <w:pPr>
        <w:pStyle w:val="TOC2"/>
        <w:tabs>
          <w:tab w:val="right" w:leader="dot" w:pos="8306"/>
        </w:tabs>
      </w:pPr>
      <w:hyperlink w:anchor="_Toc29026" w:history="1">
        <w:r>
          <w:rPr>
            <w:rFonts w:ascii="仿宋" w:eastAsia="仿宋" w:hAnsi="仿宋" w:cs="仿宋" w:hint="eastAsia"/>
            <w:lang w:eastAsia="zh-CN"/>
          </w:rPr>
          <w:t>(二)、项目组织机构与职责</w:t>
        </w:r>
        <w:r>
          <w:tab/>
        </w:r>
        <w:r>
          <w:fldChar w:fldCharType="begin"/>
        </w:r>
        <w:r>
          <w:instrText xml:space="preserve"> PAGEREF _Toc29026 \h </w:instrText>
        </w:r>
        <w:r>
          <w:fldChar w:fldCharType="separate"/>
        </w:r>
        <w:r>
          <w:t>39</w:t>
        </w:r>
        <w:r>
          <w:fldChar w:fldCharType="end"/>
        </w:r>
      </w:hyperlink>
    </w:p>
    <w:p>
      <w:pPr>
        <w:pStyle w:val="TOC2"/>
        <w:tabs>
          <w:tab w:val="right" w:leader="dot" w:pos="8306"/>
        </w:tabs>
      </w:pPr>
      <w:hyperlink w:anchor="_Toc27125" w:history="1">
        <w:r>
          <w:rPr>
            <w:rFonts w:ascii="仿宋" w:eastAsia="仿宋" w:hAnsi="仿宋" w:cs="仿宋" w:hint="eastAsia"/>
            <w:lang w:eastAsia="zh-CN"/>
          </w:rPr>
          <w:t>(三)、项目管理与监控体系</w:t>
        </w:r>
        <w:r>
          <w:tab/>
        </w:r>
        <w:r>
          <w:fldChar w:fldCharType="begin"/>
        </w:r>
        <w:r>
          <w:instrText xml:space="preserve"> PAGEREF _Toc27125 \h </w:instrText>
        </w:r>
        <w:r>
          <w:fldChar w:fldCharType="separate"/>
        </w:r>
        <w:r>
          <w:t>42</w:t>
        </w:r>
        <w:r>
          <w:fldChar w:fldCharType="end"/>
        </w:r>
      </w:hyperlink>
    </w:p>
    <w:p>
      <w:pPr>
        <w:pStyle w:val="TOC1"/>
        <w:tabs>
          <w:tab w:val="right" w:leader="dot" w:pos="8306"/>
        </w:tabs>
      </w:pPr>
      <w:hyperlink w:anchor="_Toc27155" w:history="1">
        <w:r>
          <w:rPr>
            <w:rFonts w:ascii="仿宋" w:eastAsia="仿宋" w:hAnsi="仿宋" w:cs="仿宋" w:hint="eastAsia"/>
            <w:lang w:eastAsia="zh-CN"/>
          </w:rPr>
          <w:t>九、项目变更管理</w:t>
        </w:r>
        <w:r>
          <w:tab/>
        </w:r>
        <w:r>
          <w:fldChar w:fldCharType="begin"/>
        </w:r>
        <w:r>
          <w:instrText xml:space="preserve"> PAGEREF _Toc27155 \h </w:instrText>
        </w:r>
        <w:r>
          <w:fldChar w:fldCharType="separate"/>
        </w:r>
        <w:r>
          <w:t>43</w:t>
        </w:r>
        <w:r>
          <w:fldChar w:fldCharType="end"/>
        </w:r>
      </w:hyperlink>
    </w:p>
    <w:p>
      <w:pPr>
        <w:pStyle w:val="TOC2"/>
        <w:tabs>
          <w:tab w:val="right" w:leader="dot" w:pos="8306"/>
        </w:tabs>
      </w:pPr>
      <w:hyperlink w:anchor="_Toc2408" w:history="1">
        <w:r>
          <w:rPr>
            <w:rFonts w:ascii="仿宋" w:eastAsia="仿宋" w:hAnsi="仿宋" w:cs="仿宋" w:hint="eastAsia"/>
            <w:lang w:eastAsia="zh-CN"/>
          </w:rPr>
          <w:t>(一)、变更控制流程</w:t>
        </w:r>
        <w:r>
          <w:tab/>
        </w:r>
        <w:r>
          <w:fldChar w:fldCharType="begin"/>
        </w:r>
        <w:r>
          <w:instrText xml:space="preserve"> PAGEREF _Toc2408 \h </w:instrText>
        </w:r>
        <w:r>
          <w:fldChar w:fldCharType="separate"/>
        </w:r>
        <w:r>
          <w:t>43</w:t>
        </w:r>
        <w:r>
          <w:fldChar w:fldCharType="end"/>
        </w:r>
      </w:hyperlink>
    </w:p>
    <w:p>
      <w:pPr>
        <w:pStyle w:val="TOC2"/>
        <w:tabs>
          <w:tab w:val="right" w:leader="dot" w:pos="8306"/>
        </w:tabs>
      </w:pPr>
      <w:hyperlink w:anchor="_Toc29899" w:history="1">
        <w:r>
          <w:rPr>
            <w:rFonts w:ascii="仿宋" w:eastAsia="仿宋" w:hAnsi="仿宋" w:cs="仿宋" w:hint="eastAsia"/>
            <w:lang w:eastAsia="zh-CN"/>
          </w:rPr>
          <w:t>(二)、影响评估与处理</w:t>
        </w:r>
        <w:r>
          <w:tab/>
        </w:r>
        <w:r>
          <w:fldChar w:fldCharType="begin"/>
        </w:r>
        <w:r>
          <w:instrText xml:space="preserve"> PAGEREF _Toc29899 \h </w:instrText>
        </w:r>
        <w:r>
          <w:fldChar w:fldCharType="separate"/>
        </w:r>
        <w:r>
          <w:t>44</w:t>
        </w:r>
        <w:r>
          <w:fldChar w:fldCharType="end"/>
        </w:r>
      </w:hyperlink>
    </w:p>
    <w:p>
      <w:pPr>
        <w:pStyle w:val="TOC2"/>
        <w:tabs>
          <w:tab w:val="right" w:leader="dot" w:pos="8306"/>
        </w:tabs>
      </w:pPr>
      <w:hyperlink w:anchor="_Toc7470" w:history="1">
        <w:r>
          <w:rPr>
            <w:rFonts w:ascii="仿宋" w:eastAsia="仿宋" w:hAnsi="仿宋" w:cs="仿宋" w:hint="eastAsia"/>
            <w:lang w:eastAsia="zh-CN"/>
          </w:rPr>
          <w:t>(三)、变更记录与追踪</w:t>
        </w:r>
        <w:r>
          <w:tab/>
        </w:r>
        <w:r>
          <w:fldChar w:fldCharType="begin"/>
        </w:r>
        <w:r>
          <w:instrText xml:space="preserve"> PAGEREF _Toc7470 \h </w:instrText>
        </w:r>
        <w:r>
          <w:fldChar w:fldCharType="separate"/>
        </w:r>
        <w:r>
          <w:t>46</w:t>
        </w:r>
        <w:r>
          <w:fldChar w:fldCharType="end"/>
        </w:r>
      </w:hyperlink>
    </w:p>
    <w:p>
      <w:pPr>
        <w:pStyle w:val="TOC2"/>
        <w:tabs>
          <w:tab w:val="right" w:leader="dot" w:pos="8306"/>
        </w:tabs>
      </w:pPr>
      <w:hyperlink w:anchor="_Toc20565" w:history="1">
        <w:r>
          <w:rPr>
            <w:rFonts w:ascii="仿宋" w:eastAsia="仿宋" w:hAnsi="仿宋" w:cs="仿宋" w:hint="eastAsia"/>
            <w:lang w:eastAsia="zh-CN"/>
          </w:rPr>
          <w:t>(四)、变更管理策略</w:t>
        </w:r>
        <w:r>
          <w:tab/>
        </w:r>
        <w:r>
          <w:fldChar w:fldCharType="begin"/>
        </w:r>
        <w:r>
          <w:instrText xml:space="preserve"> PAGEREF _Toc20565 \h </w:instrText>
        </w:r>
        <w:r>
          <w:fldChar w:fldCharType="separate"/>
        </w:r>
        <w:r>
          <w:t>47</w:t>
        </w:r>
        <w:r>
          <w:fldChar w:fldCharType="end"/>
        </w:r>
      </w:hyperlink>
    </w:p>
    <w:p>
      <w:pPr>
        <w:pStyle w:val="TOC1"/>
        <w:tabs>
          <w:tab w:val="right" w:leader="dot" w:pos="8306"/>
        </w:tabs>
      </w:pPr>
      <w:hyperlink w:anchor="_Toc11804" w:history="1">
        <w:r>
          <w:rPr>
            <w:rFonts w:ascii="仿宋" w:eastAsia="仿宋" w:hAnsi="仿宋" w:cs="仿宋" w:hint="eastAsia"/>
            <w:lang w:eastAsia="zh-CN"/>
          </w:rPr>
          <w:t>十、环境保护与绿色发展</w:t>
        </w:r>
        <w:r>
          <w:tab/>
        </w:r>
        <w:r>
          <w:fldChar w:fldCharType="begin"/>
        </w:r>
        <w:r>
          <w:instrText xml:space="preserve"> PAGEREF _Toc11804 \h </w:instrText>
        </w:r>
        <w:r>
          <w:fldChar w:fldCharType="separate"/>
        </w:r>
        <w:r>
          <w:t>49</w:t>
        </w:r>
        <w:r>
          <w:fldChar w:fldCharType="end"/>
        </w:r>
      </w:hyperlink>
    </w:p>
    <w:p>
      <w:pPr>
        <w:pStyle w:val="TOC2"/>
        <w:tabs>
          <w:tab w:val="right" w:leader="dot" w:pos="8306"/>
        </w:tabs>
      </w:pPr>
      <w:hyperlink w:anchor="_Toc31363" w:history="1">
        <w:r>
          <w:rPr>
            <w:rFonts w:ascii="仿宋" w:eastAsia="仿宋" w:hAnsi="仿宋" w:cs="仿宋" w:hint="eastAsia"/>
            <w:lang w:eastAsia="zh-CN"/>
          </w:rPr>
          <w:t>(一)、环境保护措施</w:t>
        </w:r>
        <w:r>
          <w:tab/>
        </w:r>
        <w:r>
          <w:fldChar w:fldCharType="begin"/>
        </w:r>
        <w:r>
          <w:instrText xml:space="preserve"> PAGEREF _Toc31363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844" w:history="1">
        <w:r>
          <w:rPr>
            <w:rFonts w:ascii="仿宋" w:eastAsia="仿宋" w:hAnsi="仿宋" w:cs="仿宋" w:hint="eastAsia"/>
            <w:lang w:eastAsia="zh-CN"/>
          </w:rPr>
          <w:t>(二)、绿色发展与可持续发展策略</w:t>
        </w:r>
        <w:r>
          <w:tab/>
        </w:r>
        <w:r>
          <w:fldChar w:fldCharType="begin"/>
        </w:r>
        <w:r>
          <w:instrText xml:space="preserve"> PAGEREF _Toc16844 \h </w:instrText>
        </w:r>
        <w:r>
          <w:fldChar w:fldCharType="separate"/>
        </w:r>
        <w:r>
          <w:t>51</w:t>
        </w:r>
        <w:r>
          <w:fldChar w:fldCharType="end"/>
        </w:r>
      </w:hyperlink>
    </w:p>
    <w:p>
      <w:pPr>
        <w:pStyle w:val="TOC1"/>
        <w:tabs>
          <w:tab w:val="right" w:leader="dot" w:pos="8306"/>
        </w:tabs>
      </w:pPr>
      <w:hyperlink w:anchor="_Toc3434" w:history="1">
        <w:r>
          <w:rPr>
            <w:rFonts w:ascii="仿宋" w:eastAsia="仿宋" w:hAnsi="仿宋" w:cs="仿宋" w:hint="eastAsia"/>
            <w:lang w:eastAsia="zh-CN"/>
          </w:rPr>
          <w:t>十一、客户关系管理与市场拓展</w:t>
        </w:r>
        <w:r>
          <w:tab/>
        </w:r>
        <w:r>
          <w:fldChar w:fldCharType="begin"/>
        </w:r>
        <w:r>
          <w:instrText xml:space="preserve"> PAGEREF _Toc3434 \h </w:instrText>
        </w:r>
        <w:r>
          <w:fldChar w:fldCharType="separate"/>
        </w:r>
        <w:r>
          <w:t>52</w:t>
        </w:r>
        <w:r>
          <w:fldChar w:fldCharType="end"/>
        </w:r>
      </w:hyperlink>
    </w:p>
    <w:p>
      <w:pPr>
        <w:pStyle w:val="TOC2"/>
        <w:tabs>
          <w:tab w:val="right" w:leader="dot" w:pos="8306"/>
        </w:tabs>
      </w:pPr>
      <w:hyperlink w:anchor="_Toc4437" w:history="1">
        <w:r>
          <w:rPr>
            <w:rFonts w:ascii="仿宋" w:eastAsia="仿宋" w:hAnsi="仿宋" w:cs="仿宋" w:hint="eastAsia"/>
            <w:lang w:eastAsia="zh-CN"/>
          </w:rPr>
          <w:t>(一)、客户关系管理策略</w:t>
        </w:r>
        <w:r>
          <w:tab/>
        </w:r>
        <w:r>
          <w:fldChar w:fldCharType="begin"/>
        </w:r>
        <w:r>
          <w:instrText xml:space="preserve"> PAGEREF _Toc4437 \h </w:instrText>
        </w:r>
        <w:r>
          <w:fldChar w:fldCharType="separate"/>
        </w:r>
        <w:r>
          <w:t>52</w:t>
        </w:r>
        <w:r>
          <w:fldChar w:fldCharType="end"/>
        </w:r>
      </w:hyperlink>
    </w:p>
    <w:p>
      <w:pPr>
        <w:pStyle w:val="TOC2"/>
        <w:tabs>
          <w:tab w:val="right" w:leader="dot" w:pos="8306"/>
        </w:tabs>
      </w:pPr>
      <w:hyperlink w:anchor="_Toc12212" w:history="1">
        <w:r>
          <w:rPr>
            <w:rFonts w:ascii="仿宋" w:eastAsia="仿宋" w:hAnsi="仿宋" w:cs="仿宋" w:hint="eastAsia"/>
            <w:lang w:eastAsia="zh-CN"/>
          </w:rPr>
          <w:t>(二)、市场拓展方案</w:t>
        </w:r>
        <w:r>
          <w:tab/>
        </w:r>
        <w:r>
          <w:fldChar w:fldCharType="begin"/>
        </w:r>
        <w:r>
          <w:instrText xml:space="preserve"> PAGEREF _Toc12212 \h </w:instrText>
        </w:r>
        <w:r>
          <w:fldChar w:fldCharType="separate"/>
        </w:r>
        <w:r>
          <w:t>53</w:t>
        </w:r>
        <w:r>
          <w:fldChar w:fldCharType="end"/>
        </w:r>
      </w:hyperlink>
    </w:p>
    <w:p>
      <w:pPr>
        <w:pStyle w:val="TOC1"/>
        <w:tabs>
          <w:tab w:val="right" w:leader="dot" w:pos="8306"/>
        </w:tabs>
      </w:pPr>
      <w:hyperlink w:anchor="_Toc31458" w:history="1">
        <w:r>
          <w:rPr>
            <w:rFonts w:ascii="仿宋" w:eastAsia="仿宋" w:hAnsi="仿宋" w:cs="仿宋" w:hint="eastAsia"/>
            <w:lang w:eastAsia="zh-CN"/>
          </w:rPr>
          <w:t>十二、安全与应急管理</w:t>
        </w:r>
        <w:r>
          <w:tab/>
        </w:r>
        <w:r>
          <w:fldChar w:fldCharType="begin"/>
        </w:r>
        <w:r>
          <w:instrText xml:space="preserve"> PAGEREF _Toc31458 \h </w:instrText>
        </w:r>
        <w:r>
          <w:fldChar w:fldCharType="separate"/>
        </w:r>
        <w:r>
          <w:t>55</w:t>
        </w:r>
        <w:r>
          <w:fldChar w:fldCharType="end"/>
        </w:r>
      </w:hyperlink>
    </w:p>
    <w:p>
      <w:pPr>
        <w:pStyle w:val="TOC2"/>
        <w:tabs>
          <w:tab w:val="right" w:leader="dot" w:pos="8306"/>
        </w:tabs>
      </w:pPr>
      <w:hyperlink w:anchor="_Toc30821" w:history="1">
        <w:r>
          <w:rPr>
            <w:rFonts w:ascii="仿宋" w:eastAsia="仿宋" w:hAnsi="仿宋" w:cs="仿宋" w:hint="eastAsia"/>
            <w:lang w:eastAsia="zh-CN"/>
          </w:rPr>
          <w:t>(一)、安全生产管理</w:t>
        </w:r>
        <w:r>
          <w:tab/>
        </w:r>
        <w:r>
          <w:fldChar w:fldCharType="begin"/>
        </w:r>
        <w:r>
          <w:instrText xml:space="preserve"> PAGEREF _Toc30821 \h </w:instrText>
        </w:r>
        <w:r>
          <w:fldChar w:fldCharType="separate"/>
        </w:r>
        <w:r>
          <w:t>55</w:t>
        </w:r>
        <w:r>
          <w:fldChar w:fldCharType="end"/>
        </w:r>
      </w:hyperlink>
    </w:p>
    <w:p>
      <w:pPr>
        <w:pStyle w:val="TOC2"/>
        <w:tabs>
          <w:tab w:val="right" w:leader="dot" w:pos="8306"/>
        </w:tabs>
      </w:pPr>
      <w:hyperlink w:anchor="_Toc11493" w:history="1">
        <w:r>
          <w:rPr>
            <w:rFonts w:ascii="仿宋" w:eastAsia="仿宋" w:hAnsi="仿宋" w:cs="仿宋" w:hint="eastAsia"/>
            <w:lang w:eastAsia="zh-CN"/>
          </w:rPr>
          <w:t>(二)、应急预案与响应</w:t>
        </w:r>
        <w:r>
          <w:tab/>
        </w:r>
        <w:r>
          <w:fldChar w:fldCharType="begin"/>
        </w:r>
        <w:r>
          <w:instrText xml:space="preserve"> PAGEREF _Toc11493 \h </w:instrText>
        </w:r>
        <w:r>
          <w:fldChar w:fldCharType="separate"/>
        </w:r>
        <w:r>
          <w:t>56</w:t>
        </w:r>
        <w:r>
          <w:fldChar w:fldCharType="end"/>
        </w:r>
      </w:hyperlink>
    </w:p>
    <w:p>
      <w:pPr>
        <w:pStyle w:val="TOC1"/>
        <w:tabs>
          <w:tab w:val="right" w:leader="dot" w:pos="8306"/>
        </w:tabs>
      </w:pPr>
      <w:hyperlink w:anchor="_Toc27064" w:history="1">
        <w:r>
          <w:rPr>
            <w:rFonts w:ascii="仿宋" w:eastAsia="仿宋" w:hAnsi="仿宋" w:cs="仿宋" w:hint="eastAsia"/>
            <w:lang w:eastAsia="zh-CN"/>
          </w:rPr>
          <w:t>十三、人力资源管理与开发</w:t>
        </w:r>
        <w:r>
          <w:tab/>
        </w:r>
        <w:r>
          <w:fldChar w:fldCharType="begin"/>
        </w:r>
        <w:r>
          <w:instrText xml:space="preserve"> PAGEREF _Toc27064 \h </w:instrText>
        </w:r>
        <w:r>
          <w:fldChar w:fldCharType="separate"/>
        </w:r>
        <w:r>
          <w:t>58</w:t>
        </w:r>
        <w:r>
          <w:fldChar w:fldCharType="end"/>
        </w:r>
      </w:hyperlink>
    </w:p>
    <w:p>
      <w:pPr>
        <w:pStyle w:val="TOC2"/>
        <w:tabs>
          <w:tab w:val="right" w:leader="dot" w:pos="8306"/>
        </w:tabs>
      </w:pPr>
      <w:hyperlink w:anchor="_Toc16375" w:history="1">
        <w:r>
          <w:rPr>
            <w:rFonts w:ascii="仿宋" w:eastAsia="仿宋" w:hAnsi="仿宋" w:cs="仿宋" w:hint="eastAsia"/>
            <w:lang w:eastAsia="zh-CN"/>
          </w:rPr>
          <w:t>(一)、人力资源规划</w:t>
        </w:r>
        <w:r>
          <w:tab/>
        </w:r>
        <w:r>
          <w:fldChar w:fldCharType="begin"/>
        </w:r>
        <w:r>
          <w:instrText xml:space="preserve"> PAGEREF _Toc16375 \h </w:instrText>
        </w:r>
        <w:r>
          <w:fldChar w:fldCharType="separate"/>
        </w:r>
        <w:r>
          <w:t>58</w:t>
        </w:r>
        <w:r>
          <w:fldChar w:fldCharType="end"/>
        </w:r>
      </w:hyperlink>
    </w:p>
    <w:p>
      <w:pPr>
        <w:pStyle w:val="TOC2"/>
        <w:tabs>
          <w:tab w:val="right" w:leader="dot" w:pos="8306"/>
        </w:tabs>
      </w:pPr>
      <w:hyperlink w:anchor="_Toc1030" w:history="1">
        <w:r>
          <w:rPr>
            <w:rFonts w:ascii="仿宋" w:eastAsia="仿宋" w:hAnsi="仿宋" w:cs="仿宋" w:hint="eastAsia"/>
            <w:lang w:eastAsia="zh-CN"/>
          </w:rPr>
          <w:t>(二)、人力资源开发与培训</w:t>
        </w:r>
        <w:r>
          <w:tab/>
        </w:r>
        <w:r>
          <w:fldChar w:fldCharType="begin"/>
        </w:r>
        <w:r>
          <w:instrText xml:space="preserve"> PAGEREF _Toc1030 \h </w:instrText>
        </w:r>
        <w:r>
          <w:fldChar w:fldCharType="separate"/>
        </w:r>
        <w:r>
          <w:t>60</w:t>
        </w:r>
        <w:r>
          <w:fldChar w:fldCharType="end"/>
        </w:r>
      </w:hyperlink>
    </w:p>
    <w:p>
      <w:pPr>
        <w:pStyle w:val="TOC1"/>
        <w:tabs>
          <w:tab w:val="right" w:leader="dot" w:pos="8306"/>
        </w:tabs>
      </w:pPr>
      <w:hyperlink w:anchor="_Toc23716" w:history="1">
        <w:r>
          <w:rPr>
            <w:rFonts w:ascii="仿宋" w:eastAsia="仿宋" w:hAnsi="仿宋" w:cs="仿宋" w:hint="eastAsia"/>
            <w:lang w:eastAsia="zh-CN"/>
          </w:rPr>
          <w:t>十四、成果转化与推广应用</w:t>
        </w:r>
        <w:r>
          <w:tab/>
        </w:r>
        <w:r>
          <w:fldChar w:fldCharType="begin"/>
        </w:r>
        <w:r>
          <w:instrText xml:space="preserve"> PAGEREF _Toc23716 \h </w:instrText>
        </w:r>
        <w:r>
          <w:fldChar w:fldCharType="separate"/>
        </w:r>
        <w:r>
          <w:t>62</w:t>
        </w:r>
        <w:r>
          <w:fldChar w:fldCharType="end"/>
        </w:r>
      </w:hyperlink>
    </w:p>
    <w:p>
      <w:pPr>
        <w:pStyle w:val="TOC2"/>
        <w:tabs>
          <w:tab w:val="right" w:leader="dot" w:pos="8306"/>
        </w:tabs>
      </w:pPr>
      <w:hyperlink w:anchor="_Toc14553" w:history="1">
        <w:r>
          <w:rPr>
            <w:rFonts w:ascii="仿宋" w:eastAsia="仿宋" w:hAnsi="仿宋" w:cs="仿宋" w:hint="eastAsia"/>
            <w:lang w:eastAsia="zh-CN"/>
          </w:rPr>
          <w:t>(一)、成果转化策略制定</w:t>
        </w:r>
        <w:r>
          <w:tab/>
        </w:r>
        <w:r>
          <w:fldChar w:fldCharType="begin"/>
        </w:r>
        <w:r>
          <w:instrText xml:space="preserve"> PAGEREF _Toc14553 \h </w:instrText>
        </w:r>
        <w:r>
          <w:fldChar w:fldCharType="separate"/>
        </w:r>
        <w:r>
          <w:t>62</w:t>
        </w:r>
        <w:r>
          <w:fldChar w:fldCharType="end"/>
        </w:r>
      </w:hyperlink>
    </w:p>
    <w:p>
      <w:pPr>
        <w:pStyle w:val="TOC2"/>
        <w:tabs>
          <w:tab w:val="right" w:leader="dot" w:pos="8306"/>
        </w:tabs>
      </w:pPr>
      <w:hyperlink w:anchor="_Toc13495" w:history="1">
        <w:r>
          <w:rPr>
            <w:rFonts w:ascii="仿宋" w:eastAsia="仿宋" w:hAnsi="仿宋" w:cs="仿宋" w:hint="eastAsia"/>
            <w:lang w:eastAsia="zh-CN"/>
          </w:rPr>
          <w:t>(二)、成果推广应用方案</w:t>
        </w:r>
        <w:r>
          <w:tab/>
        </w:r>
        <w:r>
          <w:fldChar w:fldCharType="begin"/>
        </w:r>
        <w:r>
          <w:instrText xml:space="preserve"> PAGEREF _Toc13495 \h </w:instrText>
        </w:r>
        <w:r>
          <w:fldChar w:fldCharType="separate"/>
        </w:r>
        <w:r>
          <w:t>63</w:t>
        </w:r>
        <w:r>
          <w:fldChar w:fldCharType="end"/>
        </w:r>
      </w:hyperlink>
    </w:p>
    <w:p>
      <w:pPr>
        <w:pStyle w:val="TOC1"/>
        <w:tabs>
          <w:tab w:val="right" w:leader="dot" w:pos="8306"/>
        </w:tabs>
      </w:pPr>
      <w:hyperlink w:anchor="_Toc1942" w:history="1">
        <w:r>
          <w:rPr>
            <w:rFonts w:ascii="仿宋" w:eastAsia="仿宋" w:hAnsi="仿宋" w:cs="仿宋" w:hint="eastAsia"/>
            <w:lang w:eastAsia="zh-CN"/>
          </w:rPr>
          <w:t>十五、质量管理与控制</w:t>
        </w:r>
        <w:r>
          <w:tab/>
        </w:r>
        <w:r>
          <w:fldChar w:fldCharType="begin"/>
        </w:r>
        <w:r>
          <w:instrText xml:space="preserve"> PAGEREF _Toc1942 \h </w:instrText>
        </w:r>
        <w:r>
          <w:fldChar w:fldCharType="separate"/>
        </w:r>
        <w:r>
          <w:t>65</w:t>
        </w:r>
        <w:r>
          <w:fldChar w:fldCharType="end"/>
        </w:r>
      </w:hyperlink>
    </w:p>
    <w:p>
      <w:pPr>
        <w:pStyle w:val="TOC2"/>
        <w:tabs>
          <w:tab w:val="right" w:leader="dot" w:pos="8306"/>
        </w:tabs>
      </w:pPr>
      <w:hyperlink w:anchor="_Toc5057" w:history="1">
        <w:r>
          <w:rPr>
            <w:rFonts w:ascii="仿宋" w:eastAsia="仿宋" w:hAnsi="仿宋" w:cs="仿宋" w:hint="eastAsia"/>
            <w:lang w:eastAsia="zh-CN"/>
          </w:rPr>
          <w:t>(一)、质量管理体系建设</w:t>
        </w:r>
        <w:r>
          <w:tab/>
        </w:r>
        <w:r>
          <w:fldChar w:fldCharType="begin"/>
        </w:r>
        <w:r>
          <w:instrText xml:space="preserve"> PAGEREF _Toc5057 \h </w:instrText>
        </w:r>
        <w:r>
          <w:fldChar w:fldCharType="separate"/>
        </w:r>
        <w:r>
          <w:t>65</w:t>
        </w:r>
        <w:r>
          <w:fldChar w:fldCharType="end"/>
        </w:r>
      </w:hyperlink>
    </w:p>
    <w:p>
      <w:pPr>
        <w:pStyle w:val="TOC2"/>
        <w:tabs>
          <w:tab w:val="right" w:leader="dot" w:pos="8306"/>
        </w:tabs>
      </w:pPr>
      <w:hyperlink w:anchor="_Toc6236" w:history="1">
        <w:r>
          <w:rPr>
            <w:rFonts w:ascii="仿宋" w:eastAsia="仿宋" w:hAnsi="仿宋" w:cs="仿宋" w:hint="eastAsia"/>
            <w:lang w:eastAsia="zh-CN"/>
          </w:rPr>
          <w:t>(二)、质量控制措施</w:t>
        </w:r>
        <w:r>
          <w:tab/>
        </w:r>
        <w:r>
          <w:fldChar w:fldCharType="begin"/>
        </w:r>
        <w:r>
          <w:instrText xml:space="preserve"> PAGEREF _Toc6236 \h </w:instrText>
        </w:r>
        <w:r>
          <w:fldChar w:fldCharType="separate"/>
        </w:r>
        <w:r>
          <w:t>66</w:t>
        </w:r>
        <w:r>
          <w:fldChar w:fldCharType="end"/>
        </w:r>
      </w:hyperlink>
    </w:p>
    <w:p>
      <w:pPr>
        <w:pStyle w:val="TOC1"/>
        <w:tabs>
          <w:tab w:val="right" w:leader="dot" w:pos="8306"/>
        </w:tabs>
      </w:pPr>
      <w:hyperlink w:anchor="_Toc10473" w:history="1">
        <w:r>
          <w:rPr>
            <w:rFonts w:ascii="仿宋" w:eastAsia="仿宋" w:hAnsi="仿宋" w:cs="仿宋" w:hint="eastAsia"/>
            <w:lang w:eastAsia="zh-CN"/>
          </w:rPr>
          <w:t>十六、产业协同与集群发展</w:t>
        </w:r>
        <w:r>
          <w:tab/>
        </w:r>
        <w:r>
          <w:fldChar w:fldCharType="begin"/>
        </w:r>
        <w:r>
          <w:instrText xml:space="preserve"> PAGEREF _Toc10473 \h </w:instrText>
        </w:r>
        <w:r>
          <w:fldChar w:fldCharType="separate"/>
        </w:r>
        <w:r>
          <w:t>68</w:t>
        </w:r>
        <w:r>
          <w:fldChar w:fldCharType="end"/>
        </w:r>
      </w:hyperlink>
    </w:p>
    <w:p>
      <w:pPr>
        <w:pStyle w:val="TOC2"/>
        <w:tabs>
          <w:tab w:val="right" w:leader="dot" w:pos="8306"/>
        </w:tabs>
      </w:pPr>
      <w:hyperlink w:anchor="_Toc3859" w:history="1">
        <w:r>
          <w:rPr>
            <w:rFonts w:ascii="仿宋" w:eastAsia="仿宋" w:hAnsi="仿宋" w:cs="仿宋" w:hint="eastAsia"/>
            <w:lang w:eastAsia="zh-CN"/>
          </w:rPr>
          <w:t>(一)、产业协同机制建设</w:t>
        </w:r>
        <w:r>
          <w:tab/>
        </w:r>
        <w:r>
          <w:fldChar w:fldCharType="begin"/>
        </w:r>
        <w:r>
          <w:instrText xml:space="preserve"> PAGEREF _Toc3859 \h </w:instrText>
        </w:r>
        <w:r>
          <w:fldChar w:fldCharType="separate"/>
        </w:r>
        <w:r>
          <w:t>68</w:t>
        </w:r>
        <w:r>
          <w:fldChar w:fldCharType="end"/>
        </w:r>
      </w:hyperlink>
    </w:p>
    <w:p>
      <w:pPr>
        <w:pStyle w:val="TOC2"/>
        <w:tabs>
          <w:tab w:val="right" w:leader="dot" w:pos="8306"/>
        </w:tabs>
      </w:pPr>
      <w:hyperlink w:anchor="_Toc31829" w:history="1">
        <w:r>
          <w:rPr>
            <w:rFonts w:ascii="仿宋" w:eastAsia="仿宋" w:hAnsi="仿宋" w:cs="仿宋" w:hint="eastAsia"/>
            <w:lang w:eastAsia="zh-CN"/>
          </w:rPr>
          <w:t>(二)、产业集群培育与发展</w:t>
        </w:r>
        <w:r>
          <w:tab/>
        </w:r>
        <w:r>
          <w:fldChar w:fldCharType="begin"/>
        </w:r>
        <w:r>
          <w:instrText xml:space="preserve"> PAGEREF _Toc31829 \h </w:instrText>
        </w:r>
        <w:r>
          <w:fldChar w:fldCharType="separate"/>
        </w:r>
        <w:r>
          <w:t>69</w:t>
        </w:r>
        <w:r>
          <w:fldChar w:fldCharType="end"/>
        </w:r>
      </w:hyperlink>
    </w:p>
    <w:p>
      <w:pPr>
        <w:pStyle w:val="TOC1"/>
        <w:tabs>
          <w:tab w:val="right" w:leader="dot" w:pos="8306"/>
        </w:tabs>
      </w:pPr>
      <w:hyperlink w:anchor="_Toc24511" w:history="1">
        <w:r>
          <w:rPr>
            <w:rFonts w:ascii="仿宋" w:eastAsia="仿宋" w:hAnsi="仿宋" w:cs="仿宋" w:hint="eastAsia"/>
            <w:lang w:eastAsia="zh-CN"/>
          </w:rPr>
          <w:t>十七、创新驱动与持续发展</w:t>
        </w:r>
        <w:r>
          <w:tab/>
        </w:r>
        <w:r>
          <w:fldChar w:fldCharType="begin"/>
        </w:r>
        <w:r>
          <w:instrText xml:space="preserve"> PAGEREF _Toc24511 \h </w:instrText>
        </w:r>
        <w:r>
          <w:fldChar w:fldCharType="separate"/>
        </w:r>
        <w:r>
          <w:t>70</w:t>
        </w:r>
        <w:r>
          <w:fldChar w:fldCharType="end"/>
        </w:r>
      </w:hyperlink>
    </w:p>
    <w:p>
      <w:pPr>
        <w:pStyle w:val="TOC2"/>
        <w:tabs>
          <w:tab w:val="right" w:leader="dot" w:pos="8306"/>
        </w:tabs>
      </w:pPr>
      <w:hyperlink w:anchor="_Toc21665" w:history="1">
        <w:r>
          <w:rPr>
            <w:rFonts w:ascii="仿宋" w:eastAsia="仿宋" w:hAnsi="仿宋" w:cs="仿宋" w:hint="eastAsia"/>
            <w:lang w:eastAsia="zh-CN"/>
          </w:rPr>
          <w:t>(一)、创新驱动战略实施</w:t>
        </w:r>
        <w:r>
          <w:tab/>
        </w:r>
        <w:r>
          <w:fldChar w:fldCharType="begin"/>
        </w:r>
        <w:r>
          <w:instrText xml:space="preserve"> PAGEREF _Toc21665 \h </w:instrText>
        </w:r>
        <w:r>
          <w:fldChar w:fldCharType="separate"/>
        </w:r>
        <w:r>
          <w:t>70</w:t>
        </w:r>
        <w:r>
          <w:fldChar w:fldCharType="end"/>
        </w:r>
      </w:hyperlink>
    </w:p>
    <w:p>
      <w:pPr>
        <w:pStyle w:val="TOC2"/>
        <w:tabs>
          <w:tab w:val="right" w:leader="dot" w:pos="8306"/>
        </w:tabs>
      </w:pPr>
      <w:hyperlink w:anchor="_Toc30349" w:history="1">
        <w:r>
          <w:rPr>
            <w:rFonts w:ascii="仿宋" w:eastAsia="仿宋" w:hAnsi="仿宋" w:cs="仿宋" w:hint="eastAsia"/>
            <w:lang w:eastAsia="zh-CN"/>
          </w:rPr>
          <w:t>(二)、持续发展路径探索</w:t>
        </w:r>
        <w:r>
          <w:tab/>
        </w:r>
        <w:r>
          <w:fldChar w:fldCharType="begin"/>
        </w:r>
        <w:r>
          <w:instrText xml:space="preserve"> PAGEREF _Toc30349 \h </w:instrText>
        </w:r>
        <w:r>
          <w:fldChar w:fldCharType="separate"/>
        </w:r>
        <w:r>
          <w:t>71</w:t>
        </w:r>
        <w:r>
          <w:fldChar w:fldCharType="end"/>
        </w:r>
      </w:hyperlink>
    </w:p>
    <w:p>
      <w:pPr>
        <w:pStyle w:val="TOC1"/>
        <w:tabs>
          <w:tab w:val="right" w:leader="dot" w:pos="8306"/>
        </w:tabs>
      </w:pPr>
      <w:hyperlink w:anchor="_Toc13630" w:history="1">
        <w:r>
          <w:rPr>
            <w:rFonts w:ascii="仿宋" w:eastAsia="仿宋" w:hAnsi="仿宋" w:cs="仿宋" w:hint="eastAsia"/>
            <w:lang w:eastAsia="zh-CN"/>
          </w:rPr>
          <w:t>十八、合作与交流机制建立</w:t>
        </w:r>
        <w:r>
          <w:tab/>
        </w:r>
        <w:r>
          <w:fldChar w:fldCharType="begin"/>
        </w:r>
        <w:r>
          <w:instrText xml:space="preserve"> PAGEREF _Toc13630 \h </w:instrText>
        </w:r>
        <w:r>
          <w:fldChar w:fldCharType="separate"/>
        </w:r>
        <w:r>
          <w:t>75</w:t>
        </w:r>
        <w:r>
          <w:fldChar w:fldCharType="end"/>
        </w:r>
      </w:hyperlink>
    </w:p>
    <w:p>
      <w:pPr>
        <w:pStyle w:val="TOC2"/>
        <w:tabs>
          <w:tab w:val="right" w:leader="dot" w:pos="8306"/>
        </w:tabs>
      </w:pPr>
      <w:hyperlink w:anchor="_Toc22846" w:history="1">
        <w:r>
          <w:rPr>
            <w:rFonts w:ascii="仿宋" w:eastAsia="仿宋" w:hAnsi="仿宋" w:cs="仿宋" w:hint="eastAsia"/>
            <w:lang w:eastAsia="zh-CN"/>
          </w:rPr>
          <w:t>(一)、合作伙伴选择与合作方式</w:t>
        </w:r>
        <w:r>
          <w:tab/>
        </w:r>
        <w:r>
          <w:fldChar w:fldCharType="begin"/>
        </w:r>
        <w:r>
          <w:instrText xml:space="preserve"> PAGEREF _Toc22846 \h </w:instrText>
        </w:r>
        <w:r>
          <w:fldChar w:fldCharType="separate"/>
        </w:r>
        <w:r>
          <w:t>75</w:t>
        </w:r>
        <w:r>
          <w:fldChar w:fldCharType="end"/>
        </w:r>
      </w:hyperlink>
    </w:p>
    <w:p>
      <w:pPr>
        <w:pStyle w:val="TOC2"/>
        <w:tabs>
          <w:tab w:val="right" w:leader="dot" w:pos="8306"/>
        </w:tabs>
      </w:pPr>
      <w:hyperlink w:anchor="_Toc9399" w:history="1">
        <w:r>
          <w:rPr>
            <w:rFonts w:ascii="仿宋" w:eastAsia="仿宋" w:hAnsi="仿宋" w:cs="仿宋" w:hint="eastAsia"/>
            <w:lang w:eastAsia="zh-CN"/>
          </w:rPr>
          <w:t>(二)、交流与合作平台搭建</w:t>
        </w:r>
        <w:r>
          <w:tab/>
        </w:r>
        <w:r>
          <w:fldChar w:fldCharType="begin"/>
        </w:r>
        <w:r>
          <w:instrText xml:space="preserve"> PAGEREF _Toc9399 \h </w:instrText>
        </w:r>
        <w:r>
          <w:fldChar w:fldCharType="separate"/>
        </w:r>
        <w:r>
          <w:t>77</w:t>
        </w:r>
        <w:r>
          <w:fldChar w:fldCharType="end"/>
        </w:r>
      </w:hyperlink>
    </w:p>
    <w:p>
      <w:pPr>
        <w:pStyle w:val="TOC1"/>
        <w:tabs>
          <w:tab w:val="right" w:leader="dot" w:pos="8306"/>
        </w:tabs>
      </w:pPr>
      <w:hyperlink w:anchor="_Toc21712" w:history="1">
        <w:r>
          <w:rPr>
            <w:rFonts w:ascii="仿宋" w:eastAsia="仿宋" w:hAnsi="仿宋" w:cs="仿宋" w:hint="eastAsia"/>
            <w:lang w:eastAsia="zh-CN"/>
          </w:rPr>
          <w:t>十九、设施与设备管理</w:t>
        </w:r>
        <w:r>
          <w:tab/>
        </w:r>
        <w:r>
          <w:fldChar w:fldCharType="begin"/>
        </w:r>
        <w:r>
          <w:instrText xml:space="preserve"> PAGEREF _Toc21712 \h </w:instrText>
        </w:r>
        <w:r>
          <w:fldChar w:fldCharType="separate"/>
        </w:r>
        <w:r>
          <w:t>78</w:t>
        </w:r>
        <w:r>
          <w:fldChar w:fldCharType="end"/>
        </w:r>
      </w:hyperlink>
    </w:p>
    <w:p>
      <w:pPr>
        <w:pStyle w:val="TOC2"/>
        <w:tabs>
          <w:tab w:val="right" w:leader="dot" w:pos="8306"/>
        </w:tabs>
      </w:pPr>
      <w:hyperlink w:anchor="_Toc8746" w:history="1">
        <w:r>
          <w:rPr>
            <w:rFonts w:ascii="仿宋" w:eastAsia="仿宋" w:hAnsi="仿宋" w:cs="仿宋" w:hint="eastAsia"/>
            <w:lang w:eastAsia="zh-CN"/>
          </w:rPr>
          <w:t>(一)、设施规划与配置</w:t>
        </w:r>
        <w:r>
          <w:tab/>
        </w:r>
        <w:r>
          <w:fldChar w:fldCharType="begin"/>
        </w:r>
        <w:r>
          <w:instrText xml:space="preserve"> PAGEREF _Toc8746 \h </w:instrText>
        </w:r>
        <w:r>
          <w:fldChar w:fldCharType="separate"/>
        </w:r>
        <w:r>
          <w:t>78</w:t>
        </w:r>
        <w:r>
          <w:fldChar w:fldCharType="end"/>
        </w:r>
      </w:hyperlink>
    </w:p>
    <w:p>
      <w:pPr>
        <w:pStyle w:val="TOC2"/>
        <w:tabs>
          <w:tab w:val="right" w:leader="dot" w:pos="8306"/>
        </w:tabs>
      </w:pPr>
      <w:hyperlink w:anchor="_Toc8604" w:history="1">
        <w:r>
          <w:rPr>
            <w:rFonts w:ascii="仿宋" w:eastAsia="仿宋" w:hAnsi="仿宋" w:cs="仿宋" w:hint="eastAsia"/>
            <w:lang w:eastAsia="zh-CN"/>
          </w:rPr>
          <w:t>(二)、设备采购与维护管理</w:t>
        </w:r>
        <w:r>
          <w:tab/>
        </w:r>
        <w:r>
          <w:fldChar w:fldCharType="begin"/>
        </w:r>
        <w:r>
          <w:instrText xml:space="preserve"> PAGEREF _Toc8604 \h </w:instrText>
        </w:r>
        <w:r>
          <w:fldChar w:fldCharType="separate"/>
        </w:r>
        <w:r>
          <w:t>79</w:t>
        </w:r>
        <w:r>
          <w:fldChar w:fldCharType="end"/>
        </w:r>
      </w:hyperlink>
    </w:p>
    <w:p>
      <w:pPr>
        <w:pStyle w:val="TOC2"/>
        <w:tabs>
          <w:tab w:val="right" w:leader="dot" w:pos="8306"/>
        </w:tabs>
      </w:pPr>
      <w:hyperlink w:anchor="_Toc11127" w:history="1">
        <w:r>
          <w:rPr>
            <w:rFonts w:ascii="仿宋" w:eastAsia="仿宋" w:hAnsi="仿宋" w:cs="仿宋" w:hint="eastAsia"/>
            <w:lang w:eastAsia="zh-CN"/>
          </w:rPr>
          <w:t>(三)、设施设备升级策略</w:t>
        </w:r>
        <w:r>
          <w:tab/>
        </w:r>
        <w:r>
          <w:fldChar w:fldCharType="begin"/>
        </w:r>
        <w:r>
          <w:instrText xml:space="preserve"> PAGEREF _Toc11127 \h </w:instrText>
        </w:r>
        <w:r>
          <w:fldChar w:fldCharType="separate"/>
        </w:r>
        <w:r>
          <w:t>80</w:t>
        </w:r>
        <w:r>
          <w:fldChar w:fldCharType="end"/>
        </w:r>
      </w:hyperlink>
    </w:p>
    <w:p>
      <w:pPr>
        <w:pStyle w:val="TOC1"/>
        <w:tabs>
          <w:tab w:val="right" w:leader="dot" w:pos="8306"/>
        </w:tabs>
      </w:pPr>
      <w:hyperlink w:anchor="_Toc31043" w:history="1">
        <w:r>
          <w:rPr>
            <w:rFonts w:ascii="仿宋" w:eastAsia="仿宋" w:hAnsi="仿宋" w:cs="仿宋" w:hint="eastAsia"/>
            <w:lang w:eastAsia="zh-CN"/>
          </w:rPr>
          <w:t>二十、知识产权管理与保护</w:t>
        </w:r>
        <w:r>
          <w:tab/>
        </w:r>
        <w:r>
          <w:fldChar w:fldCharType="begin"/>
        </w:r>
        <w:r>
          <w:instrText xml:space="preserve"> PAGEREF _Toc31043 \h </w:instrText>
        </w:r>
        <w:r>
          <w:fldChar w:fldCharType="separate"/>
        </w:r>
        <w:r>
          <w:t>80</w:t>
        </w:r>
        <w:r>
          <w:fldChar w:fldCharType="end"/>
        </w:r>
      </w:hyperlink>
    </w:p>
    <w:p>
      <w:pPr>
        <w:pStyle w:val="TOC2"/>
        <w:tabs>
          <w:tab w:val="right" w:leader="dot" w:pos="8306"/>
        </w:tabs>
      </w:pPr>
      <w:hyperlink w:anchor="_Toc498" w:history="1">
        <w:r>
          <w:rPr>
            <w:rFonts w:ascii="仿宋" w:eastAsia="仿宋" w:hAnsi="仿宋" w:cs="仿宋" w:hint="eastAsia"/>
            <w:lang w:eastAsia="zh-CN"/>
          </w:rPr>
          <w:t>(一)、知识产权管理体系建设</w:t>
        </w:r>
        <w:r>
          <w:tab/>
        </w:r>
        <w:r>
          <w:fldChar w:fldCharType="begin"/>
        </w:r>
        <w:r>
          <w:instrText xml:space="preserve"> PAGEREF _Toc498 \h </w:instrText>
        </w:r>
        <w:r>
          <w:fldChar w:fldCharType="separate"/>
        </w:r>
        <w:r>
          <w:t>80</w:t>
        </w:r>
        <w:r>
          <w:fldChar w:fldCharType="end"/>
        </w:r>
      </w:hyperlink>
    </w:p>
    <w:p>
      <w:pPr>
        <w:pStyle w:val="TOC2"/>
        <w:tabs>
          <w:tab w:val="right" w:leader="dot" w:pos="8306"/>
        </w:tabs>
      </w:pPr>
      <w:hyperlink w:anchor="_Toc13599" w:history="1">
        <w:r>
          <w:rPr>
            <w:rFonts w:ascii="仿宋" w:eastAsia="仿宋" w:hAnsi="仿宋" w:cs="仿宋" w:hint="eastAsia"/>
            <w:lang w:eastAsia="zh-CN"/>
          </w:rPr>
          <w:t>(二)、知识产权保护措施</w:t>
        </w:r>
        <w:r>
          <w:tab/>
        </w:r>
        <w:r>
          <w:fldChar w:fldCharType="begin"/>
        </w:r>
        <w:r>
          <w:instrText xml:space="preserve"> PAGEREF _Toc13599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03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7525"/>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31696"/>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直接收益：假设健康管理项目的产品或服务年销售收入为XX万元。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18041"/>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若健康管理项目成功推广新型环保产品，比如采用可回收材料的包装，可能会激发消费者对可持续产品的需求。这种需求的增长可能迫使整个行业转向更环保的产品设计和生产方法。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25794"/>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24012"/>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健康管理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健康管理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健康管理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19186"/>
      <w:r>
        <w:rPr>
          <w:rFonts w:ascii="仿宋" w:eastAsia="仿宋" w:hAnsi="仿宋" w:cs="仿宋" w:hint="eastAsia"/>
          <w:sz w:val="28"/>
          <w:lang w:eastAsia="zh-CN"/>
        </w:rPr>
        <w:t>二、社会影响分析</w:t>
      </w:r>
      <w:bookmarkEnd w:id="7"/>
    </w:p>
    <w:p>
      <w:pPr>
        <w:pStyle w:val="Heading2"/>
        <w:rPr>
          <w:rFonts w:ascii="仿宋" w:eastAsia="仿宋" w:hAnsi="仿宋" w:cs="仿宋" w:hint="eastAsia"/>
          <w:lang w:eastAsia="zh-CN"/>
        </w:rPr>
      </w:pPr>
      <w:bookmarkStart w:id="8" w:name="_Toc16102"/>
      <w:r>
        <w:rPr>
          <w:rFonts w:ascii="仿宋" w:eastAsia="仿宋" w:hAnsi="仿宋" w:cs="仿宋" w:hint="eastAsia"/>
          <w:lang w:eastAsia="zh-CN"/>
        </w:rPr>
        <w:t>(一)、社会影响效果分析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健康管理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健康管理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健康管理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健康管理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健康管理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https://d.book118.com/108062123027006024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健康管理项目可行性建设方案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410EDB"/>
    <w:rsid w:val="27410ED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10806212302700602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2023-12-23T19:56:00Z</dcterms:created>
  <dcterms:modified xsi:type="dcterms:W3CDTF">2023-12-23T19:56:42Z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C4FC95E2AD09413EB99DD6C29911030D_11</vt:lpwstr>
  </property>
  <property fmtid="{D5CDD505-2E9C-101B-9397-08002B2CF9AE}" pid="3" name="KSOProductBuildVer">
    <vt:lpwstr>2052-12.1.0.16120</vt:lpwstr>
  </property>
</Properties>
</file>