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桥架项目构思建设方案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69" w:history="1">
        <w:r>
          <w:rPr>
            <w:rFonts w:ascii="仿宋" w:eastAsia="仿宋" w:hAnsi="仿宋" w:cs="仿宋" w:hint="eastAsia"/>
            <w:lang w:eastAsia="zh-CN"/>
          </w:rPr>
          <w:t>概论</w:t>
        </w:r>
        <w:r>
          <w:tab/>
        </w:r>
        <w:r>
          <w:fldChar w:fldCharType="begin"/>
        </w:r>
        <w:r>
          <w:instrText xml:space="preserve"> PAGEREF _Toc8769 \h </w:instrText>
        </w:r>
        <w:r>
          <w:fldChar w:fldCharType="separate"/>
        </w:r>
        <w:r>
          <w:t>3</w:t>
        </w:r>
        <w:r>
          <w:fldChar w:fldCharType="end"/>
        </w:r>
      </w:hyperlink>
    </w:p>
    <w:p>
      <w:pPr>
        <w:pStyle w:val="TOC1"/>
        <w:tabs>
          <w:tab w:val="right" w:leader="dot" w:pos="8306"/>
        </w:tabs>
      </w:pPr>
      <w:hyperlink w:anchor="_Toc8139" w:history="1">
        <w:r>
          <w:rPr>
            <w:rFonts w:ascii="仿宋" w:eastAsia="仿宋" w:hAnsi="仿宋" w:cs="仿宋" w:hint="eastAsia"/>
            <w:lang w:eastAsia="zh-CN"/>
          </w:rPr>
          <w:t>一、财务管理与成本控制</w:t>
        </w:r>
        <w:r>
          <w:tab/>
        </w:r>
        <w:r>
          <w:fldChar w:fldCharType="begin"/>
        </w:r>
        <w:r>
          <w:instrText xml:space="preserve"> PAGEREF _Toc8139 \h </w:instrText>
        </w:r>
        <w:r>
          <w:fldChar w:fldCharType="separate"/>
        </w:r>
        <w:r>
          <w:t>3</w:t>
        </w:r>
        <w:r>
          <w:fldChar w:fldCharType="end"/>
        </w:r>
      </w:hyperlink>
    </w:p>
    <w:p>
      <w:pPr>
        <w:pStyle w:val="TOC2"/>
        <w:tabs>
          <w:tab w:val="right" w:leader="dot" w:pos="8306"/>
        </w:tabs>
      </w:pPr>
      <w:hyperlink w:anchor="_Toc13441" w:history="1">
        <w:r>
          <w:rPr>
            <w:rFonts w:ascii="仿宋" w:eastAsia="仿宋" w:hAnsi="仿宋" w:cs="仿宋" w:hint="eastAsia"/>
            <w:lang w:eastAsia="zh-CN"/>
          </w:rPr>
          <w:t>(一)、财务管理体系建设</w:t>
        </w:r>
        <w:r>
          <w:tab/>
        </w:r>
        <w:r>
          <w:fldChar w:fldCharType="begin"/>
        </w:r>
        <w:r>
          <w:instrText xml:space="preserve"> PAGEREF _Toc13441 \h </w:instrText>
        </w:r>
        <w:r>
          <w:fldChar w:fldCharType="separate"/>
        </w:r>
        <w:r>
          <w:t>3</w:t>
        </w:r>
        <w:r>
          <w:fldChar w:fldCharType="end"/>
        </w:r>
      </w:hyperlink>
    </w:p>
    <w:p>
      <w:pPr>
        <w:pStyle w:val="TOC2"/>
        <w:tabs>
          <w:tab w:val="right" w:leader="dot" w:pos="8306"/>
        </w:tabs>
      </w:pPr>
      <w:hyperlink w:anchor="_Toc5776" w:history="1">
        <w:r>
          <w:rPr>
            <w:rFonts w:ascii="仿宋" w:eastAsia="仿宋" w:hAnsi="仿宋" w:cs="仿宋" w:hint="eastAsia"/>
            <w:lang w:eastAsia="zh-CN"/>
          </w:rPr>
          <w:t>(二)、成本控制措施</w:t>
        </w:r>
        <w:r>
          <w:tab/>
        </w:r>
        <w:r>
          <w:fldChar w:fldCharType="begin"/>
        </w:r>
        <w:r>
          <w:instrText xml:space="preserve"> PAGEREF _Toc5776 \h </w:instrText>
        </w:r>
        <w:r>
          <w:fldChar w:fldCharType="separate"/>
        </w:r>
        <w:r>
          <w:t>4</w:t>
        </w:r>
        <w:r>
          <w:fldChar w:fldCharType="end"/>
        </w:r>
      </w:hyperlink>
    </w:p>
    <w:p>
      <w:pPr>
        <w:pStyle w:val="TOC1"/>
        <w:tabs>
          <w:tab w:val="right" w:leader="dot" w:pos="8306"/>
        </w:tabs>
      </w:pPr>
      <w:hyperlink w:anchor="_Toc30523" w:history="1">
        <w:r>
          <w:rPr>
            <w:rFonts w:ascii="仿宋" w:eastAsia="仿宋" w:hAnsi="仿宋" w:cs="仿宋" w:hint="eastAsia"/>
            <w:lang w:eastAsia="zh-CN"/>
          </w:rPr>
          <w:t>二、社会影响分析</w:t>
        </w:r>
        <w:r>
          <w:tab/>
        </w:r>
        <w:r>
          <w:fldChar w:fldCharType="begin"/>
        </w:r>
        <w:r>
          <w:instrText xml:space="preserve"> PAGEREF _Toc30523 \h </w:instrText>
        </w:r>
        <w:r>
          <w:fldChar w:fldCharType="separate"/>
        </w:r>
        <w:r>
          <w:t>5</w:t>
        </w:r>
        <w:r>
          <w:fldChar w:fldCharType="end"/>
        </w:r>
      </w:hyperlink>
    </w:p>
    <w:p>
      <w:pPr>
        <w:pStyle w:val="TOC2"/>
        <w:tabs>
          <w:tab w:val="right" w:leader="dot" w:pos="8306"/>
        </w:tabs>
      </w:pPr>
      <w:hyperlink w:anchor="_Toc19046" w:history="1">
        <w:r>
          <w:rPr>
            <w:rFonts w:ascii="仿宋" w:eastAsia="仿宋" w:hAnsi="仿宋" w:cs="仿宋" w:hint="eastAsia"/>
            <w:lang w:eastAsia="zh-CN"/>
          </w:rPr>
          <w:t>(一)、社会影响效果分析</w:t>
        </w:r>
        <w:r>
          <w:tab/>
        </w:r>
        <w:r>
          <w:fldChar w:fldCharType="begin"/>
        </w:r>
        <w:r>
          <w:instrText xml:space="preserve"> PAGEREF _Toc19046 \h </w:instrText>
        </w:r>
        <w:r>
          <w:fldChar w:fldCharType="separate"/>
        </w:r>
        <w:r>
          <w:t>5</w:t>
        </w:r>
        <w:r>
          <w:fldChar w:fldCharType="end"/>
        </w:r>
      </w:hyperlink>
    </w:p>
    <w:p>
      <w:pPr>
        <w:pStyle w:val="TOC2"/>
        <w:tabs>
          <w:tab w:val="right" w:leader="dot" w:pos="8306"/>
        </w:tabs>
      </w:pPr>
      <w:hyperlink w:anchor="_Toc5201" w:history="1">
        <w:r>
          <w:rPr>
            <w:rFonts w:ascii="仿宋" w:eastAsia="仿宋" w:hAnsi="仿宋" w:cs="仿宋" w:hint="eastAsia"/>
            <w:lang w:eastAsia="zh-CN"/>
          </w:rPr>
          <w:t>(二)、社会适应性分析</w:t>
        </w:r>
        <w:r>
          <w:tab/>
        </w:r>
        <w:r>
          <w:fldChar w:fldCharType="begin"/>
        </w:r>
        <w:r>
          <w:instrText xml:space="preserve"> PAGEREF _Toc5201 \h </w:instrText>
        </w:r>
        <w:r>
          <w:fldChar w:fldCharType="separate"/>
        </w:r>
        <w:r>
          <w:t>8</w:t>
        </w:r>
        <w:r>
          <w:fldChar w:fldCharType="end"/>
        </w:r>
      </w:hyperlink>
    </w:p>
    <w:p>
      <w:pPr>
        <w:pStyle w:val="TOC2"/>
        <w:tabs>
          <w:tab w:val="right" w:leader="dot" w:pos="8306"/>
        </w:tabs>
      </w:pPr>
      <w:hyperlink w:anchor="_Toc17275" w:history="1">
        <w:r>
          <w:rPr>
            <w:rFonts w:ascii="仿宋" w:eastAsia="仿宋" w:hAnsi="仿宋" w:cs="仿宋" w:hint="eastAsia"/>
            <w:lang w:eastAsia="zh-CN"/>
          </w:rPr>
          <w:t>(三)、社会风险及对策分析</w:t>
        </w:r>
        <w:r>
          <w:tab/>
        </w:r>
        <w:r>
          <w:fldChar w:fldCharType="begin"/>
        </w:r>
        <w:r>
          <w:instrText xml:space="preserve"> PAGEREF _Toc17275 \h </w:instrText>
        </w:r>
        <w:r>
          <w:fldChar w:fldCharType="separate"/>
        </w:r>
        <w:r>
          <w:t>9</w:t>
        </w:r>
        <w:r>
          <w:fldChar w:fldCharType="end"/>
        </w:r>
      </w:hyperlink>
    </w:p>
    <w:p>
      <w:pPr>
        <w:pStyle w:val="TOC1"/>
        <w:tabs>
          <w:tab w:val="right" w:leader="dot" w:pos="8306"/>
        </w:tabs>
      </w:pPr>
      <w:hyperlink w:anchor="_Toc18857" w:history="1">
        <w:r>
          <w:rPr>
            <w:rFonts w:ascii="仿宋" w:eastAsia="仿宋" w:hAnsi="仿宋" w:cs="仿宋" w:hint="eastAsia"/>
            <w:lang w:eastAsia="zh-CN"/>
          </w:rPr>
          <w:t>三、环境和生态影响分析</w:t>
        </w:r>
        <w:r>
          <w:tab/>
        </w:r>
        <w:r>
          <w:fldChar w:fldCharType="begin"/>
        </w:r>
        <w:r>
          <w:instrText xml:space="preserve"> PAGEREF _Toc18857 \h </w:instrText>
        </w:r>
        <w:r>
          <w:fldChar w:fldCharType="separate"/>
        </w:r>
        <w:r>
          <w:t>13</w:t>
        </w:r>
        <w:r>
          <w:fldChar w:fldCharType="end"/>
        </w:r>
      </w:hyperlink>
    </w:p>
    <w:p>
      <w:pPr>
        <w:pStyle w:val="TOC2"/>
        <w:tabs>
          <w:tab w:val="right" w:leader="dot" w:pos="8306"/>
        </w:tabs>
      </w:pPr>
      <w:hyperlink w:anchor="_Toc3275" w:history="1">
        <w:r>
          <w:rPr>
            <w:rFonts w:ascii="仿宋" w:eastAsia="仿宋" w:hAnsi="仿宋" w:cs="仿宋" w:hint="eastAsia"/>
            <w:lang w:eastAsia="zh-CN"/>
          </w:rPr>
          <w:t>(一)、环境和生态现状</w:t>
        </w:r>
        <w:r>
          <w:tab/>
        </w:r>
        <w:r>
          <w:fldChar w:fldCharType="begin"/>
        </w:r>
        <w:r>
          <w:instrText xml:space="preserve"> PAGEREF _Toc3275 \h </w:instrText>
        </w:r>
        <w:r>
          <w:fldChar w:fldCharType="separate"/>
        </w:r>
        <w:r>
          <w:t>13</w:t>
        </w:r>
        <w:r>
          <w:fldChar w:fldCharType="end"/>
        </w:r>
      </w:hyperlink>
    </w:p>
    <w:p>
      <w:pPr>
        <w:pStyle w:val="TOC2"/>
        <w:tabs>
          <w:tab w:val="right" w:leader="dot" w:pos="8306"/>
        </w:tabs>
      </w:pPr>
      <w:hyperlink w:anchor="_Toc20565" w:history="1">
        <w:r>
          <w:rPr>
            <w:rFonts w:ascii="仿宋" w:eastAsia="仿宋" w:hAnsi="仿宋" w:cs="仿宋" w:hint="eastAsia"/>
            <w:lang w:eastAsia="zh-CN"/>
          </w:rPr>
          <w:t>(二)、生态环境影响分析</w:t>
        </w:r>
        <w:r>
          <w:tab/>
        </w:r>
        <w:r>
          <w:fldChar w:fldCharType="begin"/>
        </w:r>
        <w:r>
          <w:instrText xml:space="preserve"> PAGEREF _Toc20565 \h </w:instrText>
        </w:r>
        <w:r>
          <w:fldChar w:fldCharType="separate"/>
        </w:r>
        <w:r>
          <w:t>14</w:t>
        </w:r>
        <w:r>
          <w:fldChar w:fldCharType="end"/>
        </w:r>
      </w:hyperlink>
    </w:p>
    <w:p>
      <w:pPr>
        <w:pStyle w:val="TOC2"/>
        <w:tabs>
          <w:tab w:val="right" w:leader="dot" w:pos="8306"/>
        </w:tabs>
      </w:pPr>
      <w:hyperlink w:anchor="_Toc29976" w:history="1">
        <w:r>
          <w:rPr>
            <w:rFonts w:ascii="仿宋" w:eastAsia="仿宋" w:hAnsi="仿宋" w:cs="仿宋" w:hint="eastAsia"/>
            <w:lang w:eastAsia="zh-CN"/>
          </w:rPr>
          <w:t>(三)、生态环境保护措施</w:t>
        </w:r>
        <w:r>
          <w:tab/>
        </w:r>
        <w:r>
          <w:fldChar w:fldCharType="begin"/>
        </w:r>
        <w:r>
          <w:instrText xml:space="preserve"> PAGEREF _Toc29976 \h </w:instrText>
        </w:r>
        <w:r>
          <w:fldChar w:fldCharType="separate"/>
        </w:r>
        <w:r>
          <w:t>15</w:t>
        </w:r>
        <w:r>
          <w:fldChar w:fldCharType="end"/>
        </w:r>
      </w:hyperlink>
    </w:p>
    <w:p>
      <w:pPr>
        <w:pStyle w:val="TOC2"/>
        <w:tabs>
          <w:tab w:val="right" w:leader="dot" w:pos="8306"/>
        </w:tabs>
      </w:pPr>
      <w:hyperlink w:anchor="_Toc13852" w:history="1">
        <w:r>
          <w:rPr>
            <w:rFonts w:ascii="仿宋" w:eastAsia="仿宋" w:hAnsi="仿宋" w:cs="仿宋" w:hint="eastAsia"/>
            <w:lang w:eastAsia="zh-CN"/>
          </w:rPr>
          <w:t>(四)、地质灾害影响分析</w:t>
        </w:r>
        <w:r>
          <w:tab/>
        </w:r>
        <w:r>
          <w:fldChar w:fldCharType="begin"/>
        </w:r>
        <w:r>
          <w:instrText xml:space="preserve"> PAGEREF _Toc13852 \h </w:instrText>
        </w:r>
        <w:r>
          <w:fldChar w:fldCharType="separate"/>
        </w:r>
        <w:r>
          <w:t>17</w:t>
        </w:r>
        <w:r>
          <w:fldChar w:fldCharType="end"/>
        </w:r>
      </w:hyperlink>
    </w:p>
    <w:p>
      <w:pPr>
        <w:pStyle w:val="TOC2"/>
        <w:tabs>
          <w:tab w:val="right" w:leader="dot" w:pos="8306"/>
        </w:tabs>
      </w:pPr>
      <w:hyperlink w:anchor="_Toc11477" w:history="1">
        <w:r>
          <w:rPr>
            <w:rFonts w:ascii="仿宋" w:eastAsia="仿宋" w:hAnsi="仿宋" w:cs="仿宋" w:hint="eastAsia"/>
            <w:lang w:eastAsia="zh-CN"/>
          </w:rPr>
          <w:t>(五)、特殊环境影响</w:t>
        </w:r>
        <w:r>
          <w:tab/>
        </w:r>
        <w:r>
          <w:fldChar w:fldCharType="begin"/>
        </w:r>
        <w:r>
          <w:instrText xml:space="preserve"> PAGEREF _Toc11477 \h </w:instrText>
        </w:r>
        <w:r>
          <w:fldChar w:fldCharType="separate"/>
        </w:r>
        <w:r>
          <w:t>19</w:t>
        </w:r>
        <w:r>
          <w:fldChar w:fldCharType="end"/>
        </w:r>
      </w:hyperlink>
    </w:p>
    <w:p>
      <w:pPr>
        <w:pStyle w:val="TOC1"/>
        <w:tabs>
          <w:tab w:val="right" w:leader="dot" w:pos="8306"/>
        </w:tabs>
      </w:pPr>
      <w:hyperlink w:anchor="_Toc1099" w:history="1">
        <w:r>
          <w:rPr>
            <w:rFonts w:ascii="仿宋" w:eastAsia="仿宋" w:hAnsi="仿宋" w:cs="仿宋" w:hint="eastAsia"/>
            <w:lang w:eastAsia="zh-CN"/>
          </w:rPr>
          <w:t>四、背景、必要性分析</w:t>
        </w:r>
        <w:r>
          <w:tab/>
        </w:r>
        <w:r>
          <w:fldChar w:fldCharType="begin"/>
        </w:r>
        <w:r>
          <w:instrText xml:space="preserve"> PAGEREF _Toc1099 \h </w:instrText>
        </w:r>
        <w:r>
          <w:fldChar w:fldCharType="separate"/>
        </w:r>
        <w:r>
          <w:t>20</w:t>
        </w:r>
        <w:r>
          <w:fldChar w:fldCharType="end"/>
        </w:r>
      </w:hyperlink>
    </w:p>
    <w:p>
      <w:pPr>
        <w:pStyle w:val="TOC2"/>
        <w:tabs>
          <w:tab w:val="right" w:leader="dot" w:pos="8306"/>
        </w:tabs>
      </w:pPr>
      <w:hyperlink w:anchor="_Toc20538" w:history="1">
        <w:r>
          <w:rPr>
            <w:rFonts w:ascii="仿宋" w:eastAsia="仿宋" w:hAnsi="仿宋" w:cs="仿宋" w:hint="eastAsia"/>
            <w:lang w:eastAsia="zh-CN"/>
          </w:rPr>
          <w:t>(一)、项目建设背景</w:t>
        </w:r>
        <w:r>
          <w:tab/>
        </w:r>
        <w:r>
          <w:fldChar w:fldCharType="begin"/>
        </w:r>
        <w:r>
          <w:instrText xml:space="preserve"> PAGEREF _Toc20538 \h </w:instrText>
        </w:r>
        <w:r>
          <w:fldChar w:fldCharType="separate"/>
        </w:r>
        <w:r>
          <w:t>20</w:t>
        </w:r>
        <w:r>
          <w:fldChar w:fldCharType="end"/>
        </w:r>
      </w:hyperlink>
    </w:p>
    <w:p>
      <w:pPr>
        <w:pStyle w:val="TOC2"/>
        <w:tabs>
          <w:tab w:val="right" w:leader="dot" w:pos="8306"/>
        </w:tabs>
      </w:pPr>
      <w:hyperlink w:anchor="_Toc9706" w:history="1">
        <w:r>
          <w:rPr>
            <w:rFonts w:ascii="仿宋" w:eastAsia="仿宋" w:hAnsi="仿宋" w:cs="仿宋" w:hint="eastAsia"/>
            <w:lang w:eastAsia="zh-CN"/>
          </w:rPr>
          <w:t>(二)、必要性分析</w:t>
        </w:r>
        <w:r>
          <w:tab/>
        </w:r>
        <w:r>
          <w:fldChar w:fldCharType="begin"/>
        </w:r>
        <w:r>
          <w:instrText xml:space="preserve"> PAGEREF _Toc9706 \h </w:instrText>
        </w:r>
        <w:r>
          <w:fldChar w:fldCharType="separate"/>
        </w:r>
        <w:r>
          <w:t>21</w:t>
        </w:r>
        <w:r>
          <w:fldChar w:fldCharType="end"/>
        </w:r>
      </w:hyperlink>
    </w:p>
    <w:p>
      <w:pPr>
        <w:pStyle w:val="TOC2"/>
        <w:tabs>
          <w:tab w:val="right" w:leader="dot" w:pos="8306"/>
        </w:tabs>
      </w:pPr>
      <w:hyperlink w:anchor="_Toc10005" w:history="1">
        <w:r>
          <w:rPr>
            <w:rFonts w:ascii="仿宋" w:eastAsia="仿宋" w:hAnsi="仿宋" w:cs="仿宋" w:hint="eastAsia"/>
            <w:lang w:eastAsia="zh-CN"/>
          </w:rPr>
          <w:t>(三)、项目建设有利条件</w:t>
        </w:r>
        <w:r>
          <w:tab/>
        </w:r>
        <w:r>
          <w:fldChar w:fldCharType="begin"/>
        </w:r>
        <w:r>
          <w:instrText xml:space="preserve"> PAGEREF _Toc10005 \h </w:instrText>
        </w:r>
        <w:r>
          <w:fldChar w:fldCharType="separate"/>
        </w:r>
        <w:r>
          <w:t>22</w:t>
        </w:r>
        <w:r>
          <w:fldChar w:fldCharType="end"/>
        </w:r>
      </w:hyperlink>
    </w:p>
    <w:p>
      <w:pPr>
        <w:pStyle w:val="TOC1"/>
        <w:tabs>
          <w:tab w:val="right" w:leader="dot" w:pos="8306"/>
        </w:tabs>
      </w:pPr>
      <w:hyperlink w:anchor="_Toc20688" w:history="1">
        <w:r>
          <w:rPr>
            <w:rFonts w:ascii="仿宋" w:eastAsia="仿宋" w:hAnsi="仿宋" w:cs="仿宋" w:hint="eastAsia"/>
            <w:lang w:eastAsia="zh-CN"/>
          </w:rPr>
          <w:t>五、建设风险评估分析</w:t>
        </w:r>
        <w:r>
          <w:tab/>
        </w:r>
        <w:r>
          <w:fldChar w:fldCharType="begin"/>
        </w:r>
        <w:r>
          <w:instrText xml:space="preserve"> PAGEREF _Toc20688 \h </w:instrText>
        </w:r>
        <w:r>
          <w:fldChar w:fldCharType="separate"/>
        </w:r>
        <w:r>
          <w:t>24</w:t>
        </w:r>
        <w:r>
          <w:fldChar w:fldCharType="end"/>
        </w:r>
      </w:hyperlink>
    </w:p>
    <w:p>
      <w:pPr>
        <w:pStyle w:val="TOC2"/>
        <w:tabs>
          <w:tab w:val="right" w:leader="dot" w:pos="8306"/>
        </w:tabs>
      </w:pPr>
      <w:hyperlink w:anchor="_Toc28700" w:history="1">
        <w:r>
          <w:rPr>
            <w:rFonts w:ascii="仿宋" w:eastAsia="仿宋" w:hAnsi="仿宋" w:cs="仿宋" w:hint="eastAsia"/>
            <w:lang w:eastAsia="zh-CN"/>
          </w:rPr>
          <w:t>(一)、政策风险分析</w:t>
        </w:r>
        <w:r>
          <w:tab/>
        </w:r>
        <w:r>
          <w:fldChar w:fldCharType="begin"/>
        </w:r>
        <w:r>
          <w:instrText xml:space="preserve"> PAGEREF _Toc28700 \h </w:instrText>
        </w:r>
        <w:r>
          <w:fldChar w:fldCharType="separate"/>
        </w:r>
        <w:r>
          <w:t>24</w:t>
        </w:r>
        <w:r>
          <w:fldChar w:fldCharType="end"/>
        </w:r>
      </w:hyperlink>
    </w:p>
    <w:p>
      <w:pPr>
        <w:pStyle w:val="TOC2"/>
        <w:tabs>
          <w:tab w:val="right" w:leader="dot" w:pos="8306"/>
        </w:tabs>
      </w:pPr>
      <w:hyperlink w:anchor="_Toc4142" w:history="1">
        <w:r>
          <w:rPr>
            <w:rFonts w:ascii="仿宋" w:eastAsia="仿宋" w:hAnsi="仿宋" w:cs="仿宋" w:hint="eastAsia"/>
            <w:lang w:eastAsia="zh-CN"/>
          </w:rPr>
          <w:t>(二)、社会风险分析</w:t>
        </w:r>
        <w:r>
          <w:tab/>
        </w:r>
        <w:r>
          <w:fldChar w:fldCharType="begin"/>
        </w:r>
        <w:r>
          <w:instrText xml:space="preserve"> PAGEREF _Toc4142 \h </w:instrText>
        </w:r>
        <w:r>
          <w:fldChar w:fldCharType="separate"/>
        </w:r>
        <w:r>
          <w:t>25</w:t>
        </w:r>
        <w:r>
          <w:fldChar w:fldCharType="end"/>
        </w:r>
      </w:hyperlink>
    </w:p>
    <w:p>
      <w:pPr>
        <w:pStyle w:val="TOC2"/>
        <w:tabs>
          <w:tab w:val="right" w:leader="dot" w:pos="8306"/>
        </w:tabs>
      </w:pPr>
      <w:hyperlink w:anchor="_Toc31686" w:history="1">
        <w:r>
          <w:rPr>
            <w:rFonts w:ascii="仿宋" w:eastAsia="仿宋" w:hAnsi="仿宋" w:cs="仿宋" w:hint="eastAsia"/>
            <w:lang w:eastAsia="zh-CN"/>
          </w:rPr>
          <w:t>(三)、市场风险分析</w:t>
        </w:r>
        <w:r>
          <w:tab/>
        </w:r>
        <w:r>
          <w:fldChar w:fldCharType="begin"/>
        </w:r>
        <w:r>
          <w:instrText xml:space="preserve"> PAGEREF _Toc31686 \h </w:instrText>
        </w:r>
        <w:r>
          <w:fldChar w:fldCharType="separate"/>
        </w:r>
        <w:r>
          <w:t>26</w:t>
        </w:r>
        <w:r>
          <w:fldChar w:fldCharType="end"/>
        </w:r>
      </w:hyperlink>
    </w:p>
    <w:p>
      <w:pPr>
        <w:pStyle w:val="TOC2"/>
        <w:tabs>
          <w:tab w:val="right" w:leader="dot" w:pos="8306"/>
        </w:tabs>
      </w:pPr>
      <w:hyperlink w:anchor="_Toc17537" w:history="1">
        <w:r>
          <w:rPr>
            <w:rFonts w:ascii="仿宋" w:eastAsia="仿宋" w:hAnsi="仿宋" w:cs="仿宋" w:hint="eastAsia"/>
            <w:lang w:eastAsia="zh-CN"/>
          </w:rPr>
          <w:t>(四)、资金风险分析</w:t>
        </w:r>
        <w:r>
          <w:tab/>
        </w:r>
        <w:r>
          <w:fldChar w:fldCharType="begin"/>
        </w:r>
        <w:r>
          <w:instrText xml:space="preserve"> PAGEREF _Toc17537 \h </w:instrText>
        </w:r>
        <w:r>
          <w:fldChar w:fldCharType="separate"/>
        </w:r>
        <w:r>
          <w:t>27</w:t>
        </w:r>
        <w:r>
          <w:fldChar w:fldCharType="end"/>
        </w:r>
      </w:hyperlink>
    </w:p>
    <w:p>
      <w:pPr>
        <w:pStyle w:val="TOC2"/>
        <w:tabs>
          <w:tab w:val="right" w:leader="dot" w:pos="8306"/>
        </w:tabs>
      </w:pPr>
      <w:hyperlink w:anchor="_Toc15095" w:history="1">
        <w:r>
          <w:rPr>
            <w:rFonts w:ascii="仿宋" w:eastAsia="仿宋" w:hAnsi="仿宋" w:cs="仿宋" w:hint="eastAsia"/>
            <w:lang w:eastAsia="zh-CN"/>
          </w:rPr>
          <w:t>(五)、技术风险分析</w:t>
        </w:r>
        <w:r>
          <w:tab/>
        </w:r>
        <w:r>
          <w:fldChar w:fldCharType="begin"/>
        </w:r>
        <w:r>
          <w:instrText xml:space="preserve"> PAGEREF _Toc15095 \h </w:instrText>
        </w:r>
        <w:r>
          <w:fldChar w:fldCharType="separate"/>
        </w:r>
        <w:r>
          <w:t>28</w:t>
        </w:r>
        <w:r>
          <w:fldChar w:fldCharType="end"/>
        </w:r>
      </w:hyperlink>
    </w:p>
    <w:p>
      <w:pPr>
        <w:pStyle w:val="TOC2"/>
        <w:tabs>
          <w:tab w:val="right" w:leader="dot" w:pos="8306"/>
        </w:tabs>
      </w:pPr>
      <w:hyperlink w:anchor="_Toc19472" w:history="1">
        <w:r>
          <w:rPr>
            <w:rFonts w:ascii="仿宋" w:eastAsia="仿宋" w:hAnsi="仿宋" w:cs="仿宋" w:hint="eastAsia"/>
            <w:lang w:eastAsia="zh-CN"/>
          </w:rPr>
          <w:t>(六)、财务风险分析</w:t>
        </w:r>
        <w:r>
          <w:tab/>
        </w:r>
        <w:r>
          <w:fldChar w:fldCharType="begin"/>
        </w:r>
        <w:r>
          <w:instrText xml:space="preserve"> PAGEREF _Toc19472 \h </w:instrText>
        </w:r>
        <w:r>
          <w:fldChar w:fldCharType="separate"/>
        </w:r>
        <w:r>
          <w:t>30</w:t>
        </w:r>
        <w:r>
          <w:fldChar w:fldCharType="end"/>
        </w:r>
      </w:hyperlink>
    </w:p>
    <w:p>
      <w:pPr>
        <w:pStyle w:val="TOC2"/>
        <w:tabs>
          <w:tab w:val="right" w:leader="dot" w:pos="8306"/>
        </w:tabs>
      </w:pPr>
      <w:hyperlink w:anchor="_Toc18435" w:history="1">
        <w:r>
          <w:rPr>
            <w:rFonts w:ascii="仿宋" w:eastAsia="仿宋" w:hAnsi="仿宋" w:cs="仿宋" w:hint="eastAsia"/>
            <w:lang w:eastAsia="zh-CN"/>
          </w:rPr>
          <w:t>(七)、管理风险分析</w:t>
        </w:r>
        <w:r>
          <w:tab/>
        </w:r>
        <w:r>
          <w:fldChar w:fldCharType="begin"/>
        </w:r>
        <w:r>
          <w:instrText xml:space="preserve"> PAGEREF _Toc18435 \h </w:instrText>
        </w:r>
        <w:r>
          <w:fldChar w:fldCharType="separate"/>
        </w:r>
        <w:r>
          <w:t>31</w:t>
        </w:r>
        <w:r>
          <w:fldChar w:fldCharType="end"/>
        </w:r>
      </w:hyperlink>
    </w:p>
    <w:p>
      <w:pPr>
        <w:pStyle w:val="TOC2"/>
        <w:tabs>
          <w:tab w:val="right" w:leader="dot" w:pos="8306"/>
        </w:tabs>
      </w:pPr>
      <w:hyperlink w:anchor="_Toc24673" w:history="1">
        <w:r>
          <w:rPr>
            <w:rFonts w:ascii="仿宋" w:eastAsia="仿宋" w:hAnsi="仿宋" w:cs="仿宋" w:hint="eastAsia"/>
            <w:lang w:eastAsia="zh-CN"/>
          </w:rPr>
          <w:t>(八)、其它风险分析</w:t>
        </w:r>
        <w:r>
          <w:tab/>
        </w:r>
        <w:r>
          <w:fldChar w:fldCharType="begin"/>
        </w:r>
        <w:r>
          <w:instrText xml:space="preserve"> PAGEREF _Toc24673 \h </w:instrText>
        </w:r>
        <w:r>
          <w:fldChar w:fldCharType="separate"/>
        </w:r>
        <w:r>
          <w:t>33</w:t>
        </w:r>
        <w:r>
          <w:fldChar w:fldCharType="end"/>
        </w:r>
      </w:hyperlink>
    </w:p>
    <w:p>
      <w:pPr>
        <w:pStyle w:val="TOC2"/>
        <w:tabs>
          <w:tab w:val="right" w:leader="dot" w:pos="8306"/>
        </w:tabs>
      </w:pPr>
      <w:hyperlink w:anchor="_Toc25812" w:history="1">
        <w:r>
          <w:rPr>
            <w:rFonts w:ascii="仿宋" w:eastAsia="仿宋" w:hAnsi="仿宋" w:cs="仿宋" w:hint="eastAsia"/>
            <w:lang w:eastAsia="zh-CN"/>
          </w:rPr>
          <w:t>(九)、社会影响评估</w:t>
        </w:r>
        <w:r>
          <w:tab/>
        </w:r>
        <w:r>
          <w:fldChar w:fldCharType="begin"/>
        </w:r>
        <w:r>
          <w:instrText xml:space="preserve"> PAGEREF _Toc25812 \h </w:instrText>
        </w:r>
        <w:r>
          <w:fldChar w:fldCharType="separate"/>
        </w:r>
        <w:r>
          <w:t>34</w:t>
        </w:r>
        <w:r>
          <w:fldChar w:fldCharType="end"/>
        </w:r>
      </w:hyperlink>
    </w:p>
    <w:p>
      <w:pPr>
        <w:pStyle w:val="TOC1"/>
        <w:tabs>
          <w:tab w:val="right" w:leader="dot" w:pos="8306"/>
        </w:tabs>
      </w:pPr>
      <w:hyperlink w:anchor="_Toc22599" w:history="1">
        <w:r>
          <w:rPr>
            <w:rFonts w:ascii="仿宋" w:eastAsia="仿宋" w:hAnsi="仿宋" w:cs="仿宋" w:hint="eastAsia"/>
            <w:lang w:eastAsia="zh-CN"/>
          </w:rPr>
          <w:t>六、发展规划、产业政策和行业准入分析</w:t>
        </w:r>
        <w:r>
          <w:tab/>
        </w:r>
        <w:r>
          <w:fldChar w:fldCharType="begin"/>
        </w:r>
        <w:r>
          <w:instrText xml:space="preserve"> PAGEREF _Toc22599 \h </w:instrText>
        </w:r>
        <w:r>
          <w:fldChar w:fldCharType="separate"/>
        </w:r>
        <w:r>
          <w:t>36</w:t>
        </w:r>
        <w:r>
          <w:fldChar w:fldCharType="end"/>
        </w:r>
      </w:hyperlink>
    </w:p>
    <w:p>
      <w:pPr>
        <w:pStyle w:val="TOC2"/>
        <w:tabs>
          <w:tab w:val="right" w:leader="dot" w:pos="8306"/>
        </w:tabs>
      </w:pPr>
      <w:hyperlink w:anchor="_Toc32568" w:history="1">
        <w:r>
          <w:rPr>
            <w:rFonts w:ascii="仿宋" w:eastAsia="仿宋" w:hAnsi="仿宋" w:cs="仿宋" w:hint="eastAsia"/>
            <w:lang w:eastAsia="zh-CN"/>
          </w:rPr>
          <w:t>(一)、发展规划分析</w:t>
        </w:r>
        <w:r>
          <w:tab/>
        </w:r>
        <w:r>
          <w:fldChar w:fldCharType="begin"/>
        </w:r>
        <w:r>
          <w:instrText xml:space="preserve"> PAGEREF _Toc32568 \h </w:instrText>
        </w:r>
        <w:r>
          <w:fldChar w:fldCharType="separate"/>
        </w:r>
        <w:r>
          <w:t>36</w:t>
        </w:r>
        <w:r>
          <w:fldChar w:fldCharType="end"/>
        </w:r>
      </w:hyperlink>
    </w:p>
    <w:p>
      <w:pPr>
        <w:pStyle w:val="TOC2"/>
        <w:tabs>
          <w:tab w:val="right" w:leader="dot" w:pos="8306"/>
        </w:tabs>
      </w:pPr>
      <w:hyperlink w:anchor="_Toc15227" w:history="1">
        <w:r>
          <w:rPr>
            <w:rFonts w:ascii="仿宋" w:eastAsia="仿宋" w:hAnsi="仿宋" w:cs="仿宋" w:hint="eastAsia"/>
            <w:lang w:eastAsia="zh-CN"/>
          </w:rPr>
          <w:t>(二)、产业政策分析</w:t>
        </w:r>
        <w:r>
          <w:tab/>
        </w:r>
        <w:r>
          <w:fldChar w:fldCharType="begin"/>
        </w:r>
        <w:r>
          <w:instrText xml:space="preserve"> PAGEREF _Toc15227 \h </w:instrText>
        </w:r>
        <w:r>
          <w:fldChar w:fldCharType="separate"/>
        </w:r>
        <w:r>
          <w:t>38</w:t>
        </w:r>
        <w:r>
          <w:fldChar w:fldCharType="end"/>
        </w:r>
      </w:hyperlink>
    </w:p>
    <w:p>
      <w:pPr>
        <w:pStyle w:val="TOC2"/>
        <w:tabs>
          <w:tab w:val="right" w:leader="dot" w:pos="8306"/>
        </w:tabs>
      </w:pPr>
      <w:hyperlink w:anchor="_Toc5279" w:history="1">
        <w:r>
          <w:rPr>
            <w:rFonts w:ascii="仿宋" w:eastAsia="仿宋" w:hAnsi="仿宋" w:cs="仿宋" w:hint="eastAsia"/>
            <w:lang w:eastAsia="zh-CN"/>
          </w:rPr>
          <w:t>(三)、行业准入分析</w:t>
        </w:r>
        <w:r>
          <w:tab/>
        </w:r>
        <w:r>
          <w:fldChar w:fldCharType="begin"/>
        </w:r>
        <w:r>
          <w:instrText xml:space="preserve"> PAGEREF _Toc5279 \h </w:instrText>
        </w:r>
        <w:r>
          <w:fldChar w:fldCharType="separate"/>
        </w:r>
        <w:r>
          <w:t>39</w:t>
        </w:r>
        <w:r>
          <w:fldChar w:fldCharType="end"/>
        </w:r>
      </w:hyperlink>
    </w:p>
    <w:p>
      <w:pPr>
        <w:pStyle w:val="TOC1"/>
        <w:tabs>
          <w:tab w:val="right" w:leader="dot" w:pos="8306"/>
        </w:tabs>
      </w:pPr>
      <w:hyperlink w:anchor="_Toc15324" w:history="1">
        <w:r>
          <w:rPr>
            <w:rFonts w:ascii="仿宋" w:eastAsia="仿宋" w:hAnsi="仿宋" w:cs="仿宋" w:hint="eastAsia"/>
            <w:lang w:eastAsia="zh-CN"/>
          </w:rPr>
          <w:t>七、土地利用与规划方案</w:t>
        </w:r>
        <w:r>
          <w:tab/>
        </w:r>
        <w:r>
          <w:fldChar w:fldCharType="begin"/>
        </w:r>
        <w:r>
          <w:instrText xml:space="preserve"> PAGEREF _Toc15324 \h </w:instrText>
        </w:r>
        <w:r>
          <w:fldChar w:fldCharType="separate"/>
        </w:r>
        <w:r>
          <w:t>41</w:t>
        </w:r>
        <w:r>
          <w:fldChar w:fldCharType="end"/>
        </w:r>
      </w:hyperlink>
    </w:p>
    <w:p>
      <w:pPr>
        <w:pStyle w:val="TOC2"/>
        <w:tabs>
          <w:tab w:val="right" w:leader="dot" w:pos="8306"/>
        </w:tabs>
      </w:pPr>
      <w:hyperlink w:anchor="_Toc22743" w:history="1">
        <w:r>
          <w:rPr>
            <w:rFonts w:ascii="仿宋" w:eastAsia="仿宋" w:hAnsi="仿宋" w:cs="仿宋" w:hint="eastAsia"/>
            <w:lang w:eastAsia="zh-CN"/>
          </w:rPr>
          <w:t>(一)、项目用地情况分析</w:t>
        </w:r>
        <w:r>
          <w:tab/>
        </w:r>
        <w:r>
          <w:fldChar w:fldCharType="begin"/>
        </w:r>
        <w:r>
          <w:instrText xml:space="preserve"> PAGEREF _Toc22743 \h </w:instrText>
        </w:r>
        <w:r>
          <w:fldChar w:fldCharType="separate"/>
        </w:r>
        <w:r>
          <w:t>41</w:t>
        </w:r>
        <w:r>
          <w:fldChar w:fldCharType="end"/>
        </w:r>
      </w:hyperlink>
    </w:p>
    <w:p>
      <w:pPr>
        <w:pStyle w:val="TOC2"/>
        <w:tabs>
          <w:tab w:val="right" w:leader="dot" w:pos="8306"/>
        </w:tabs>
      </w:pPr>
      <w:hyperlink w:anchor="_Toc2504" w:history="1">
        <w:r>
          <w:rPr>
            <w:rFonts w:ascii="仿宋" w:eastAsia="仿宋" w:hAnsi="仿宋" w:cs="仿宋" w:hint="eastAsia"/>
            <w:lang w:eastAsia="zh-CN"/>
          </w:rPr>
          <w:t>(二)、土地利用规划方案</w:t>
        </w:r>
        <w:r>
          <w:tab/>
        </w:r>
        <w:r>
          <w:fldChar w:fldCharType="begin"/>
        </w:r>
        <w:r>
          <w:instrText xml:space="preserve"> PAGEREF _Toc2504 \h </w:instrText>
        </w:r>
        <w:r>
          <w:fldChar w:fldCharType="separate"/>
        </w:r>
        <w:r>
          <w:t>42</w:t>
        </w:r>
        <w:r>
          <w:fldChar w:fldCharType="end"/>
        </w:r>
      </w:hyperlink>
    </w:p>
    <w:p>
      <w:pPr>
        <w:pStyle w:val="TOC1"/>
        <w:tabs>
          <w:tab w:val="right" w:leader="dot" w:pos="8306"/>
        </w:tabs>
      </w:pPr>
      <w:hyperlink w:anchor="_Toc24446" w:history="1">
        <w:r>
          <w:rPr>
            <w:rFonts w:ascii="仿宋" w:eastAsia="仿宋" w:hAnsi="仿宋" w:cs="仿宋" w:hint="eastAsia"/>
            <w:lang w:eastAsia="zh-CN"/>
          </w:rPr>
          <w:t>八、项目实施与管理方案</w:t>
        </w:r>
        <w:r>
          <w:tab/>
        </w:r>
        <w:r>
          <w:fldChar w:fldCharType="begin"/>
        </w:r>
        <w:r>
          <w:instrText xml:space="preserve"> PAGEREF _Toc24446 \h </w:instrText>
        </w:r>
        <w:r>
          <w:fldChar w:fldCharType="separate"/>
        </w:r>
        <w:r>
          <w:t>43</w:t>
        </w:r>
        <w:r>
          <w:fldChar w:fldCharType="end"/>
        </w:r>
      </w:hyperlink>
    </w:p>
    <w:p>
      <w:pPr>
        <w:pStyle w:val="TOC2"/>
        <w:tabs>
          <w:tab w:val="right" w:leader="dot" w:pos="8306"/>
        </w:tabs>
      </w:pPr>
      <w:hyperlink w:anchor="_Toc25648" w:history="1">
        <w:r>
          <w:rPr>
            <w:rFonts w:ascii="仿宋" w:eastAsia="仿宋" w:hAnsi="仿宋" w:cs="仿宋" w:hint="eastAsia"/>
            <w:lang w:eastAsia="zh-CN"/>
          </w:rPr>
          <w:t>(一)、项目实施计划</w:t>
        </w:r>
        <w:r>
          <w:tab/>
        </w:r>
        <w:r>
          <w:fldChar w:fldCharType="begin"/>
        </w:r>
        <w:r>
          <w:instrText xml:space="preserve"> PAGEREF _Toc25648 \h </w:instrText>
        </w:r>
        <w:r>
          <w:fldChar w:fldCharType="separate"/>
        </w:r>
        <w:r>
          <w:t>43</w:t>
        </w:r>
        <w:r>
          <w:fldChar w:fldCharType="end"/>
        </w:r>
      </w:hyperlink>
    </w:p>
    <w:p>
      <w:pPr>
        <w:pStyle w:val="TOC2"/>
        <w:tabs>
          <w:tab w:val="right" w:leader="dot" w:pos="8306"/>
        </w:tabs>
      </w:pPr>
      <w:hyperlink w:anchor="_Toc17996" w:history="1">
        <w:r>
          <w:rPr>
            <w:rFonts w:ascii="仿宋" w:eastAsia="仿宋" w:hAnsi="仿宋" w:cs="仿宋" w:hint="eastAsia"/>
            <w:lang w:eastAsia="zh-CN"/>
          </w:rPr>
          <w:t>(二)、项目组织机构与职责</w:t>
        </w:r>
        <w:r>
          <w:tab/>
        </w:r>
        <w:r>
          <w:fldChar w:fldCharType="begin"/>
        </w:r>
        <w:r>
          <w:instrText xml:space="preserve"> PAGEREF _Toc17996 \h </w:instrText>
        </w:r>
        <w:r>
          <w:fldChar w:fldCharType="separate"/>
        </w:r>
        <w:r>
          <w:t>44</w:t>
        </w:r>
        <w:r>
          <w:fldChar w:fldCharType="end"/>
        </w:r>
      </w:hyperlink>
    </w:p>
    <w:p>
      <w:pPr>
        <w:pStyle w:val="TOC2"/>
        <w:tabs>
          <w:tab w:val="right" w:leader="dot" w:pos="8306"/>
        </w:tabs>
      </w:pPr>
      <w:hyperlink w:anchor="_Toc2642" w:history="1">
        <w:r>
          <w:rPr>
            <w:rFonts w:ascii="仿宋" w:eastAsia="仿宋" w:hAnsi="仿宋" w:cs="仿宋" w:hint="eastAsia"/>
            <w:lang w:eastAsia="zh-CN"/>
          </w:rPr>
          <w:t>(三)、项目管理与监控体系</w:t>
        </w:r>
        <w:r>
          <w:tab/>
        </w:r>
        <w:r>
          <w:fldChar w:fldCharType="begin"/>
        </w:r>
        <w:r>
          <w:instrText xml:space="preserve"> PAGEREF _Toc2642 \h </w:instrText>
        </w:r>
        <w:r>
          <w:fldChar w:fldCharType="separate"/>
        </w:r>
        <w:r>
          <w:t>47</w:t>
        </w:r>
        <w:r>
          <w:fldChar w:fldCharType="end"/>
        </w:r>
      </w:hyperlink>
    </w:p>
    <w:p>
      <w:pPr>
        <w:pStyle w:val="TOC1"/>
        <w:tabs>
          <w:tab w:val="right" w:leader="dot" w:pos="8306"/>
        </w:tabs>
      </w:pPr>
      <w:hyperlink w:anchor="_Toc3681" w:history="1">
        <w:r>
          <w:rPr>
            <w:rFonts w:ascii="仿宋" w:eastAsia="仿宋" w:hAnsi="仿宋" w:cs="仿宋" w:hint="eastAsia"/>
            <w:lang w:eastAsia="zh-CN"/>
          </w:rPr>
          <w:t>九、资金管理与财务规划</w:t>
        </w:r>
        <w:r>
          <w:tab/>
        </w:r>
        <w:r>
          <w:fldChar w:fldCharType="begin"/>
        </w:r>
        <w:r>
          <w:instrText xml:space="preserve"> PAGEREF _Toc3681 \h </w:instrText>
        </w:r>
        <w:r>
          <w:fldChar w:fldCharType="separate"/>
        </w:r>
        <w:r>
          <w:t>48</w:t>
        </w:r>
        <w:r>
          <w:fldChar w:fldCharType="end"/>
        </w:r>
      </w:hyperlink>
    </w:p>
    <w:p>
      <w:pPr>
        <w:pStyle w:val="TOC2"/>
        <w:tabs>
          <w:tab w:val="right" w:leader="dot" w:pos="8306"/>
        </w:tabs>
      </w:pPr>
      <w:hyperlink w:anchor="_Toc9280" w:history="1">
        <w:r>
          <w:rPr>
            <w:rFonts w:ascii="仿宋" w:eastAsia="仿宋" w:hAnsi="仿宋" w:cs="仿宋" w:hint="eastAsia"/>
            <w:lang w:eastAsia="zh-CN"/>
          </w:rPr>
          <w:t>(一)、项目资金来源与筹措</w:t>
        </w:r>
        <w:r>
          <w:tab/>
        </w:r>
        <w:r>
          <w:fldChar w:fldCharType="begin"/>
        </w:r>
        <w:r>
          <w:instrText xml:space="preserve"> PAGEREF _Toc9280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0" w:history="1">
        <w:r>
          <w:rPr>
            <w:rFonts w:ascii="仿宋" w:eastAsia="仿宋" w:hAnsi="仿宋" w:cs="仿宋" w:hint="eastAsia"/>
            <w:lang w:eastAsia="zh-CN"/>
          </w:rPr>
          <w:t>(二)、资金使用与监管</w:t>
        </w:r>
        <w:r>
          <w:tab/>
        </w:r>
        <w:r>
          <w:fldChar w:fldCharType="begin"/>
        </w:r>
        <w:r>
          <w:instrText xml:space="preserve"> PAGEREF _Toc1330 \h </w:instrText>
        </w:r>
        <w:r>
          <w:fldChar w:fldCharType="separate"/>
        </w:r>
        <w:r>
          <w:t>50</w:t>
        </w:r>
        <w:r>
          <w:fldChar w:fldCharType="end"/>
        </w:r>
      </w:hyperlink>
    </w:p>
    <w:p>
      <w:pPr>
        <w:pStyle w:val="TOC2"/>
        <w:tabs>
          <w:tab w:val="right" w:leader="dot" w:pos="8306"/>
        </w:tabs>
      </w:pPr>
      <w:hyperlink w:anchor="_Toc8346" w:history="1">
        <w:r>
          <w:rPr>
            <w:rFonts w:ascii="仿宋" w:eastAsia="仿宋" w:hAnsi="仿宋" w:cs="仿宋" w:hint="eastAsia"/>
            <w:lang w:eastAsia="zh-CN"/>
          </w:rPr>
          <w:t>(三)、财务规划与预测</w:t>
        </w:r>
        <w:r>
          <w:tab/>
        </w:r>
        <w:r>
          <w:fldChar w:fldCharType="begin"/>
        </w:r>
        <w:r>
          <w:instrText xml:space="preserve"> PAGEREF _Toc8346 \h </w:instrText>
        </w:r>
        <w:r>
          <w:fldChar w:fldCharType="separate"/>
        </w:r>
        <w:r>
          <w:t>51</w:t>
        </w:r>
        <w:r>
          <w:fldChar w:fldCharType="end"/>
        </w:r>
      </w:hyperlink>
    </w:p>
    <w:p>
      <w:pPr>
        <w:pStyle w:val="TOC1"/>
        <w:tabs>
          <w:tab w:val="right" w:leader="dot" w:pos="8306"/>
        </w:tabs>
      </w:pPr>
      <w:hyperlink w:anchor="_Toc25049" w:history="1">
        <w:r>
          <w:rPr>
            <w:rFonts w:ascii="仿宋" w:eastAsia="仿宋" w:hAnsi="仿宋" w:cs="仿宋" w:hint="eastAsia"/>
            <w:lang w:eastAsia="zh-CN"/>
          </w:rPr>
          <w:t>十、技术创新与产业升级</w:t>
        </w:r>
        <w:r>
          <w:tab/>
        </w:r>
        <w:r>
          <w:fldChar w:fldCharType="begin"/>
        </w:r>
        <w:r>
          <w:instrText xml:space="preserve"> PAGEREF _Toc25049 \h </w:instrText>
        </w:r>
        <w:r>
          <w:fldChar w:fldCharType="separate"/>
        </w:r>
        <w:r>
          <w:t>52</w:t>
        </w:r>
        <w:r>
          <w:fldChar w:fldCharType="end"/>
        </w:r>
      </w:hyperlink>
    </w:p>
    <w:p>
      <w:pPr>
        <w:pStyle w:val="TOC2"/>
        <w:tabs>
          <w:tab w:val="right" w:leader="dot" w:pos="8306"/>
        </w:tabs>
      </w:pPr>
      <w:hyperlink w:anchor="_Toc14632" w:history="1">
        <w:r>
          <w:rPr>
            <w:rFonts w:ascii="仿宋" w:eastAsia="仿宋" w:hAnsi="仿宋" w:cs="仿宋" w:hint="eastAsia"/>
            <w:lang w:eastAsia="zh-CN"/>
          </w:rPr>
          <w:t>(一)、技术创新方向与目标</w:t>
        </w:r>
        <w:r>
          <w:tab/>
        </w:r>
        <w:r>
          <w:fldChar w:fldCharType="begin"/>
        </w:r>
        <w:r>
          <w:instrText xml:space="preserve"> PAGEREF _Toc14632 \h </w:instrText>
        </w:r>
        <w:r>
          <w:fldChar w:fldCharType="separate"/>
        </w:r>
        <w:r>
          <w:t>52</w:t>
        </w:r>
        <w:r>
          <w:fldChar w:fldCharType="end"/>
        </w:r>
      </w:hyperlink>
    </w:p>
    <w:p>
      <w:pPr>
        <w:pStyle w:val="TOC2"/>
        <w:tabs>
          <w:tab w:val="right" w:leader="dot" w:pos="8306"/>
        </w:tabs>
      </w:pPr>
      <w:hyperlink w:anchor="_Toc8647" w:history="1">
        <w:r>
          <w:rPr>
            <w:rFonts w:ascii="仿宋" w:eastAsia="仿宋" w:hAnsi="仿宋" w:cs="仿宋" w:hint="eastAsia"/>
            <w:lang w:eastAsia="zh-CN"/>
          </w:rPr>
          <w:t>(二)、产业升级路径与措施</w:t>
        </w:r>
        <w:r>
          <w:tab/>
        </w:r>
        <w:r>
          <w:fldChar w:fldCharType="begin"/>
        </w:r>
        <w:r>
          <w:instrText xml:space="preserve"> PAGEREF _Toc8647 \h </w:instrText>
        </w:r>
        <w:r>
          <w:fldChar w:fldCharType="separate"/>
        </w:r>
        <w:r>
          <w:t>53</w:t>
        </w:r>
        <w:r>
          <w:fldChar w:fldCharType="end"/>
        </w:r>
      </w:hyperlink>
    </w:p>
    <w:p>
      <w:pPr>
        <w:pStyle w:val="TOC1"/>
        <w:tabs>
          <w:tab w:val="right" w:leader="dot" w:pos="8306"/>
        </w:tabs>
      </w:pPr>
      <w:hyperlink w:anchor="_Toc7479" w:history="1">
        <w:r>
          <w:rPr>
            <w:rFonts w:ascii="仿宋" w:eastAsia="仿宋" w:hAnsi="仿宋" w:cs="仿宋" w:hint="eastAsia"/>
            <w:lang w:eastAsia="zh-CN"/>
          </w:rPr>
          <w:t>十一、客户关系管理与市场拓展</w:t>
        </w:r>
        <w:r>
          <w:tab/>
        </w:r>
        <w:r>
          <w:fldChar w:fldCharType="begin"/>
        </w:r>
        <w:r>
          <w:instrText xml:space="preserve"> PAGEREF _Toc7479 \h </w:instrText>
        </w:r>
        <w:r>
          <w:fldChar w:fldCharType="separate"/>
        </w:r>
        <w:r>
          <w:t>55</w:t>
        </w:r>
        <w:r>
          <w:fldChar w:fldCharType="end"/>
        </w:r>
      </w:hyperlink>
    </w:p>
    <w:p>
      <w:pPr>
        <w:pStyle w:val="TOC2"/>
        <w:tabs>
          <w:tab w:val="right" w:leader="dot" w:pos="8306"/>
        </w:tabs>
      </w:pPr>
      <w:hyperlink w:anchor="_Toc18477" w:history="1">
        <w:r>
          <w:rPr>
            <w:rFonts w:ascii="仿宋" w:eastAsia="仿宋" w:hAnsi="仿宋" w:cs="仿宋" w:hint="eastAsia"/>
            <w:lang w:eastAsia="zh-CN"/>
          </w:rPr>
          <w:t>(一)、客户关系管理策略</w:t>
        </w:r>
        <w:r>
          <w:tab/>
        </w:r>
        <w:r>
          <w:fldChar w:fldCharType="begin"/>
        </w:r>
        <w:r>
          <w:instrText xml:space="preserve"> PAGEREF _Toc18477 \h </w:instrText>
        </w:r>
        <w:r>
          <w:fldChar w:fldCharType="separate"/>
        </w:r>
        <w:r>
          <w:t>55</w:t>
        </w:r>
        <w:r>
          <w:fldChar w:fldCharType="end"/>
        </w:r>
      </w:hyperlink>
    </w:p>
    <w:p>
      <w:pPr>
        <w:pStyle w:val="TOC2"/>
        <w:tabs>
          <w:tab w:val="right" w:leader="dot" w:pos="8306"/>
        </w:tabs>
      </w:pPr>
      <w:hyperlink w:anchor="_Toc30694" w:history="1">
        <w:r>
          <w:rPr>
            <w:rFonts w:ascii="仿宋" w:eastAsia="仿宋" w:hAnsi="仿宋" w:cs="仿宋" w:hint="eastAsia"/>
            <w:lang w:eastAsia="zh-CN"/>
          </w:rPr>
          <w:t>(二)、市场拓展方案</w:t>
        </w:r>
        <w:r>
          <w:tab/>
        </w:r>
        <w:r>
          <w:fldChar w:fldCharType="begin"/>
        </w:r>
        <w:r>
          <w:instrText xml:space="preserve"> PAGEREF _Toc30694 \h </w:instrText>
        </w:r>
        <w:r>
          <w:fldChar w:fldCharType="separate"/>
        </w:r>
        <w:r>
          <w:t>56</w:t>
        </w:r>
        <w:r>
          <w:fldChar w:fldCharType="end"/>
        </w:r>
      </w:hyperlink>
    </w:p>
    <w:p>
      <w:pPr>
        <w:pStyle w:val="TOC1"/>
        <w:tabs>
          <w:tab w:val="right" w:leader="dot" w:pos="8306"/>
        </w:tabs>
      </w:pPr>
      <w:hyperlink w:anchor="_Toc32157" w:history="1">
        <w:r>
          <w:rPr>
            <w:rFonts w:ascii="仿宋" w:eastAsia="仿宋" w:hAnsi="仿宋" w:cs="仿宋" w:hint="eastAsia"/>
            <w:lang w:eastAsia="zh-CN"/>
          </w:rPr>
          <w:t>十二、经济效益与社会效益优化</w:t>
        </w:r>
        <w:r>
          <w:tab/>
        </w:r>
        <w:r>
          <w:fldChar w:fldCharType="begin"/>
        </w:r>
        <w:r>
          <w:instrText xml:space="preserve"> PAGEREF _Toc32157 \h </w:instrText>
        </w:r>
        <w:r>
          <w:fldChar w:fldCharType="separate"/>
        </w:r>
        <w:r>
          <w:t>57</w:t>
        </w:r>
        <w:r>
          <w:fldChar w:fldCharType="end"/>
        </w:r>
      </w:hyperlink>
    </w:p>
    <w:p>
      <w:pPr>
        <w:pStyle w:val="TOC2"/>
        <w:tabs>
          <w:tab w:val="right" w:leader="dot" w:pos="8306"/>
        </w:tabs>
      </w:pPr>
      <w:hyperlink w:anchor="_Toc31169" w:history="1">
        <w:r>
          <w:rPr>
            <w:rFonts w:ascii="仿宋" w:eastAsia="仿宋" w:hAnsi="仿宋" w:cs="仿宋" w:hint="eastAsia"/>
            <w:lang w:eastAsia="zh-CN"/>
          </w:rPr>
          <w:t>(一)、经济效益提升策略</w:t>
        </w:r>
        <w:r>
          <w:tab/>
        </w:r>
        <w:r>
          <w:fldChar w:fldCharType="begin"/>
        </w:r>
        <w:r>
          <w:instrText xml:space="preserve"> PAGEREF _Toc31169 \h </w:instrText>
        </w:r>
        <w:r>
          <w:fldChar w:fldCharType="separate"/>
        </w:r>
        <w:r>
          <w:t>57</w:t>
        </w:r>
        <w:r>
          <w:fldChar w:fldCharType="end"/>
        </w:r>
      </w:hyperlink>
    </w:p>
    <w:p>
      <w:pPr>
        <w:pStyle w:val="TOC2"/>
        <w:tabs>
          <w:tab w:val="right" w:leader="dot" w:pos="8306"/>
        </w:tabs>
      </w:pPr>
      <w:hyperlink w:anchor="_Toc14763" w:history="1">
        <w:r>
          <w:rPr>
            <w:rFonts w:ascii="仿宋" w:eastAsia="仿宋" w:hAnsi="仿宋" w:cs="仿宋" w:hint="eastAsia"/>
            <w:lang w:eastAsia="zh-CN"/>
          </w:rPr>
          <w:t>(二)、社会效益增强方案</w:t>
        </w:r>
        <w:r>
          <w:tab/>
        </w:r>
        <w:r>
          <w:fldChar w:fldCharType="begin"/>
        </w:r>
        <w:r>
          <w:instrText xml:space="preserve"> PAGEREF _Toc14763 \h </w:instrText>
        </w:r>
        <w:r>
          <w:fldChar w:fldCharType="separate"/>
        </w:r>
        <w:r>
          <w:t>58</w:t>
        </w:r>
        <w:r>
          <w:fldChar w:fldCharType="end"/>
        </w:r>
      </w:hyperlink>
    </w:p>
    <w:p>
      <w:pPr>
        <w:pStyle w:val="TOC1"/>
        <w:tabs>
          <w:tab w:val="right" w:leader="dot" w:pos="8306"/>
        </w:tabs>
      </w:pPr>
      <w:hyperlink w:anchor="_Toc2145" w:history="1">
        <w:r>
          <w:rPr>
            <w:rFonts w:ascii="仿宋" w:eastAsia="仿宋" w:hAnsi="仿宋" w:cs="仿宋" w:hint="eastAsia"/>
            <w:lang w:eastAsia="zh-CN"/>
          </w:rPr>
          <w:t>十三、人力资源管理与开发</w:t>
        </w:r>
        <w:r>
          <w:tab/>
        </w:r>
        <w:r>
          <w:fldChar w:fldCharType="begin"/>
        </w:r>
        <w:r>
          <w:instrText xml:space="preserve"> PAGEREF _Toc2145 \h </w:instrText>
        </w:r>
        <w:r>
          <w:fldChar w:fldCharType="separate"/>
        </w:r>
        <w:r>
          <w:t>59</w:t>
        </w:r>
        <w:r>
          <w:fldChar w:fldCharType="end"/>
        </w:r>
      </w:hyperlink>
    </w:p>
    <w:p>
      <w:pPr>
        <w:pStyle w:val="TOC2"/>
        <w:tabs>
          <w:tab w:val="right" w:leader="dot" w:pos="8306"/>
        </w:tabs>
      </w:pPr>
      <w:hyperlink w:anchor="_Toc11923" w:history="1">
        <w:r>
          <w:rPr>
            <w:rFonts w:ascii="仿宋" w:eastAsia="仿宋" w:hAnsi="仿宋" w:cs="仿宋" w:hint="eastAsia"/>
            <w:lang w:eastAsia="zh-CN"/>
          </w:rPr>
          <w:t>(一)、人力资源规划</w:t>
        </w:r>
        <w:r>
          <w:tab/>
        </w:r>
        <w:r>
          <w:fldChar w:fldCharType="begin"/>
        </w:r>
        <w:r>
          <w:instrText xml:space="preserve"> PAGEREF _Toc11923 \h </w:instrText>
        </w:r>
        <w:r>
          <w:fldChar w:fldCharType="separate"/>
        </w:r>
        <w:r>
          <w:t>59</w:t>
        </w:r>
        <w:r>
          <w:fldChar w:fldCharType="end"/>
        </w:r>
      </w:hyperlink>
    </w:p>
    <w:p>
      <w:pPr>
        <w:pStyle w:val="TOC2"/>
        <w:tabs>
          <w:tab w:val="right" w:leader="dot" w:pos="8306"/>
        </w:tabs>
      </w:pPr>
      <w:hyperlink w:anchor="_Toc3053" w:history="1">
        <w:r>
          <w:rPr>
            <w:rFonts w:ascii="仿宋" w:eastAsia="仿宋" w:hAnsi="仿宋" w:cs="仿宋" w:hint="eastAsia"/>
            <w:lang w:eastAsia="zh-CN"/>
          </w:rPr>
          <w:t>(二)、人力资源开发与培训</w:t>
        </w:r>
        <w:r>
          <w:tab/>
        </w:r>
        <w:r>
          <w:fldChar w:fldCharType="begin"/>
        </w:r>
        <w:r>
          <w:instrText xml:space="preserve"> PAGEREF _Toc3053 \h </w:instrText>
        </w:r>
        <w:r>
          <w:fldChar w:fldCharType="separate"/>
        </w:r>
        <w:r>
          <w:t>61</w:t>
        </w:r>
        <w:r>
          <w:fldChar w:fldCharType="end"/>
        </w:r>
      </w:hyperlink>
    </w:p>
    <w:p>
      <w:pPr>
        <w:pStyle w:val="TOC1"/>
        <w:tabs>
          <w:tab w:val="right" w:leader="dot" w:pos="8306"/>
        </w:tabs>
      </w:pPr>
      <w:hyperlink w:anchor="_Toc12092" w:history="1">
        <w:r>
          <w:rPr>
            <w:rFonts w:ascii="仿宋" w:eastAsia="仿宋" w:hAnsi="仿宋" w:cs="仿宋" w:hint="eastAsia"/>
            <w:lang w:eastAsia="zh-CN"/>
          </w:rPr>
          <w:t>十四、知识产权管理与保护</w:t>
        </w:r>
        <w:r>
          <w:tab/>
        </w:r>
        <w:r>
          <w:fldChar w:fldCharType="begin"/>
        </w:r>
        <w:r>
          <w:instrText xml:space="preserve"> PAGEREF _Toc12092 \h </w:instrText>
        </w:r>
        <w:r>
          <w:fldChar w:fldCharType="separate"/>
        </w:r>
        <w:r>
          <w:t>63</w:t>
        </w:r>
        <w:r>
          <w:fldChar w:fldCharType="end"/>
        </w:r>
      </w:hyperlink>
    </w:p>
    <w:p>
      <w:pPr>
        <w:pStyle w:val="TOC2"/>
        <w:tabs>
          <w:tab w:val="right" w:leader="dot" w:pos="8306"/>
        </w:tabs>
      </w:pPr>
      <w:hyperlink w:anchor="_Toc20906" w:history="1">
        <w:r>
          <w:rPr>
            <w:rFonts w:ascii="仿宋" w:eastAsia="仿宋" w:hAnsi="仿宋" w:cs="仿宋" w:hint="eastAsia"/>
            <w:lang w:eastAsia="zh-CN"/>
          </w:rPr>
          <w:t>(一)、知识产权管理体系建设</w:t>
        </w:r>
        <w:r>
          <w:tab/>
        </w:r>
        <w:r>
          <w:fldChar w:fldCharType="begin"/>
        </w:r>
        <w:r>
          <w:instrText xml:space="preserve"> PAGEREF _Toc20906 \h </w:instrText>
        </w:r>
        <w:r>
          <w:fldChar w:fldCharType="separate"/>
        </w:r>
        <w:r>
          <w:t>63</w:t>
        </w:r>
        <w:r>
          <w:fldChar w:fldCharType="end"/>
        </w:r>
      </w:hyperlink>
    </w:p>
    <w:p>
      <w:pPr>
        <w:pStyle w:val="TOC2"/>
        <w:tabs>
          <w:tab w:val="right" w:leader="dot" w:pos="8306"/>
        </w:tabs>
      </w:pPr>
      <w:hyperlink w:anchor="_Toc18948" w:history="1">
        <w:r>
          <w:rPr>
            <w:rFonts w:ascii="仿宋" w:eastAsia="仿宋" w:hAnsi="仿宋" w:cs="仿宋" w:hint="eastAsia"/>
            <w:lang w:eastAsia="zh-CN"/>
          </w:rPr>
          <w:t>(二)、知识产权保护措施</w:t>
        </w:r>
        <w:r>
          <w:tab/>
        </w:r>
        <w:r>
          <w:fldChar w:fldCharType="begin"/>
        </w:r>
        <w:r>
          <w:instrText xml:space="preserve"> PAGEREF _Toc18948 \h </w:instrText>
        </w:r>
        <w:r>
          <w:fldChar w:fldCharType="separate"/>
        </w:r>
        <w:r>
          <w:t>64</w:t>
        </w:r>
        <w:r>
          <w:fldChar w:fldCharType="end"/>
        </w:r>
      </w:hyperlink>
    </w:p>
    <w:p>
      <w:pPr>
        <w:pStyle w:val="TOC1"/>
        <w:tabs>
          <w:tab w:val="right" w:leader="dot" w:pos="8306"/>
        </w:tabs>
      </w:pPr>
      <w:hyperlink w:anchor="_Toc29689" w:history="1">
        <w:r>
          <w:rPr>
            <w:rFonts w:ascii="仿宋" w:eastAsia="仿宋" w:hAnsi="仿宋" w:cs="仿宋" w:hint="eastAsia"/>
            <w:lang w:eastAsia="zh-CN"/>
          </w:rPr>
          <w:t>十五、设施与设备管理</w:t>
        </w:r>
        <w:r>
          <w:tab/>
        </w:r>
        <w:r>
          <w:fldChar w:fldCharType="begin"/>
        </w:r>
        <w:r>
          <w:instrText xml:space="preserve"> PAGEREF _Toc29689 \h </w:instrText>
        </w:r>
        <w:r>
          <w:fldChar w:fldCharType="separate"/>
        </w:r>
        <w:r>
          <w:t>66</w:t>
        </w:r>
        <w:r>
          <w:fldChar w:fldCharType="end"/>
        </w:r>
      </w:hyperlink>
    </w:p>
    <w:p>
      <w:pPr>
        <w:pStyle w:val="TOC2"/>
        <w:tabs>
          <w:tab w:val="right" w:leader="dot" w:pos="8306"/>
        </w:tabs>
      </w:pPr>
      <w:hyperlink w:anchor="_Toc26427" w:history="1">
        <w:r>
          <w:rPr>
            <w:rFonts w:ascii="仿宋" w:eastAsia="仿宋" w:hAnsi="仿宋" w:cs="仿宋" w:hint="eastAsia"/>
            <w:lang w:eastAsia="zh-CN"/>
          </w:rPr>
          <w:t>(一)、设施规划与配置</w:t>
        </w:r>
        <w:r>
          <w:tab/>
        </w:r>
        <w:r>
          <w:fldChar w:fldCharType="begin"/>
        </w:r>
        <w:r>
          <w:instrText xml:space="preserve"> PAGEREF _Toc26427 \h </w:instrText>
        </w:r>
        <w:r>
          <w:fldChar w:fldCharType="separate"/>
        </w:r>
        <w:r>
          <w:t>66</w:t>
        </w:r>
        <w:r>
          <w:fldChar w:fldCharType="end"/>
        </w:r>
      </w:hyperlink>
    </w:p>
    <w:p>
      <w:pPr>
        <w:pStyle w:val="TOC2"/>
        <w:tabs>
          <w:tab w:val="right" w:leader="dot" w:pos="8306"/>
        </w:tabs>
      </w:pPr>
      <w:hyperlink w:anchor="_Toc31617" w:history="1">
        <w:r>
          <w:rPr>
            <w:rFonts w:ascii="仿宋" w:eastAsia="仿宋" w:hAnsi="仿宋" w:cs="仿宋" w:hint="eastAsia"/>
            <w:lang w:eastAsia="zh-CN"/>
          </w:rPr>
          <w:t>(二)、设备采购与维护管理</w:t>
        </w:r>
        <w:r>
          <w:tab/>
        </w:r>
        <w:r>
          <w:fldChar w:fldCharType="begin"/>
        </w:r>
        <w:r>
          <w:instrText xml:space="preserve"> PAGEREF _Toc31617 \h </w:instrText>
        </w:r>
        <w:r>
          <w:fldChar w:fldCharType="separate"/>
        </w:r>
        <w:r>
          <w:t>66</w:t>
        </w:r>
        <w:r>
          <w:fldChar w:fldCharType="end"/>
        </w:r>
      </w:hyperlink>
    </w:p>
    <w:p>
      <w:pPr>
        <w:pStyle w:val="TOC2"/>
        <w:tabs>
          <w:tab w:val="right" w:leader="dot" w:pos="8306"/>
        </w:tabs>
      </w:pPr>
      <w:hyperlink w:anchor="_Toc28734" w:history="1">
        <w:r>
          <w:rPr>
            <w:rFonts w:ascii="仿宋" w:eastAsia="仿宋" w:hAnsi="仿宋" w:cs="仿宋" w:hint="eastAsia"/>
            <w:lang w:eastAsia="zh-CN"/>
          </w:rPr>
          <w:t>(三)、设施设备升级策略</w:t>
        </w:r>
        <w:r>
          <w:tab/>
        </w:r>
        <w:r>
          <w:fldChar w:fldCharType="begin"/>
        </w:r>
        <w:r>
          <w:instrText xml:space="preserve"> PAGEREF _Toc28734 \h </w:instrText>
        </w:r>
        <w:r>
          <w:fldChar w:fldCharType="separate"/>
        </w:r>
        <w:r>
          <w:t>67</w:t>
        </w:r>
        <w:r>
          <w:fldChar w:fldCharType="end"/>
        </w:r>
      </w:hyperlink>
    </w:p>
    <w:p>
      <w:pPr>
        <w:pStyle w:val="TOC1"/>
        <w:tabs>
          <w:tab w:val="right" w:leader="dot" w:pos="8306"/>
        </w:tabs>
      </w:pPr>
      <w:hyperlink w:anchor="_Toc19019" w:history="1">
        <w:r>
          <w:rPr>
            <w:rFonts w:ascii="仿宋" w:eastAsia="仿宋" w:hAnsi="仿宋" w:cs="仿宋" w:hint="eastAsia"/>
            <w:lang w:eastAsia="zh-CN"/>
          </w:rPr>
          <w:t>十六、产业协同与集群发展</w:t>
        </w:r>
        <w:r>
          <w:tab/>
        </w:r>
        <w:r>
          <w:fldChar w:fldCharType="begin"/>
        </w:r>
        <w:r>
          <w:instrText xml:space="preserve"> PAGEREF _Toc19019 \h </w:instrText>
        </w:r>
        <w:r>
          <w:fldChar w:fldCharType="separate"/>
        </w:r>
        <w:r>
          <w:t>68</w:t>
        </w:r>
        <w:r>
          <w:fldChar w:fldCharType="end"/>
        </w:r>
      </w:hyperlink>
    </w:p>
    <w:p>
      <w:pPr>
        <w:pStyle w:val="TOC2"/>
        <w:tabs>
          <w:tab w:val="right" w:leader="dot" w:pos="8306"/>
        </w:tabs>
      </w:pPr>
      <w:hyperlink w:anchor="_Toc27783" w:history="1">
        <w:r>
          <w:rPr>
            <w:rFonts w:ascii="仿宋" w:eastAsia="仿宋" w:hAnsi="仿宋" w:cs="仿宋" w:hint="eastAsia"/>
            <w:lang w:eastAsia="zh-CN"/>
          </w:rPr>
          <w:t>(一)、产业协同机制建设</w:t>
        </w:r>
        <w:r>
          <w:tab/>
        </w:r>
        <w:r>
          <w:fldChar w:fldCharType="begin"/>
        </w:r>
        <w:r>
          <w:instrText xml:space="preserve"> PAGEREF _Toc27783 \h </w:instrText>
        </w:r>
        <w:r>
          <w:fldChar w:fldCharType="separate"/>
        </w:r>
        <w:r>
          <w:t>68</w:t>
        </w:r>
        <w:r>
          <w:fldChar w:fldCharType="end"/>
        </w:r>
      </w:hyperlink>
    </w:p>
    <w:p>
      <w:pPr>
        <w:pStyle w:val="TOC2"/>
        <w:tabs>
          <w:tab w:val="right" w:leader="dot" w:pos="8306"/>
        </w:tabs>
      </w:pPr>
      <w:hyperlink w:anchor="_Toc10523" w:history="1">
        <w:r>
          <w:rPr>
            <w:rFonts w:ascii="仿宋" w:eastAsia="仿宋" w:hAnsi="仿宋" w:cs="仿宋" w:hint="eastAsia"/>
            <w:lang w:eastAsia="zh-CN"/>
          </w:rPr>
          <w:t>(二)、产业集群培育与发展</w:t>
        </w:r>
        <w:r>
          <w:tab/>
        </w:r>
        <w:r>
          <w:fldChar w:fldCharType="begin"/>
        </w:r>
        <w:r>
          <w:instrText xml:space="preserve"> PAGEREF _Toc10523 \h </w:instrText>
        </w:r>
        <w:r>
          <w:fldChar w:fldCharType="separate"/>
        </w:r>
        <w:r>
          <w:t>69</w:t>
        </w:r>
        <w:r>
          <w:fldChar w:fldCharType="end"/>
        </w:r>
      </w:hyperlink>
    </w:p>
    <w:p>
      <w:pPr>
        <w:pStyle w:val="TOC1"/>
        <w:tabs>
          <w:tab w:val="right" w:leader="dot" w:pos="8306"/>
        </w:tabs>
      </w:pPr>
      <w:hyperlink w:anchor="_Toc11318" w:history="1">
        <w:r>
          <w:rPr>
            <w:rFonts w:ascii="仿宋" w:eastAsia="仿宋" w:hAnsi="仿宋" w:cs="仿宋" w:hint="eastAsia"/>
            <w:lang w:eastAsia="zh-CN"/>
          </w:rPr>
          <w:t>十七、法律法规与政策遵循</w:t>
        </w:r>
        <w:r>
          <w:tab/>
        </w:r>
        <w:r>
          <w:fldChar w:fldCharType="begin"/>
        </w:r>
        <w:r>
          <w:instrText xml:space="preserve"> PAGEREF _Toc11318 \h </w:instrText>
        </w:r>
        <w:r>
          <w:fldChar w:fldCharType="separate"/>
        </w:r>
        <w:r>
          <w:t>70</w:t>
        </w:r>
        <w:r>
          <w:fldChar w:fldCharType="end"/>
        </w:r>
      </w:hyperlink>
    </w:p>
    <w:p>
      <w:pPr>
        <w:pStyle w:val="TOC2"/>
        <w:tabs>
          <w:tab w:val="right" w:leader="dot" w:pos="8306"/>
        </w:tabs>
      </w:pPr>
      <w:hyperlink w:anchor="_Toc5079" w:history="1">
        <w:r>
          <w:rPr>
            <w:rFonts w:ascii="仿宋" w:eastAsia="仿宋" w:hAnsi="仿宋" w:cs="仿宋" w:hint="eastAsia"/>
            <w:lang w:eastAsia="zh-CN"/>
          </w:rPr>
          <w:t>(一)、法律法规遵守</w:t>
        </w:r>
        <w:r>
          <w:tab/>
        </w:r>
        <w:r>
          <w:fldChar w:fldCharType="begin"/>
        </w:r>
        <w:r>
          <w:instrText xml:space="preserve"> PAGEREF _Toc5079 \h </w:instrText>
        </w:r>
        <w:r>
          <w:fldChar w:fldCharType="separate"/>
        </w:r>
        <w:r>
          <w:t>70</w:t>
        </w:r>
        <w:r>
          <w:fldChar w:fldCharType="end"/>
        </w:r>
      </w:hyperlink>
    </w:p>
    <w:p>
      <w:pPr>
        <w:pStyle w:val="TOC2"/>
        <w:tabs>
          <w:tab w:val="right" w:leader="dot" w:pos="8306"/>
        </w:tabs>
      </w:pPr>
      <w:hyperlink w:anchor="_Toc20770" w:history="1">
        <w:r>
          <w:rPr>
            <w:rFonts w:ascii="仿宋" w:eastAsia="仿宋" w:hAnsi="仿宋" w:cs="仿宋" w:hint="eastAsia"/>
            <w:lang w:eastAsia="zh-CN"/>
          </w:rPr>
          <w:t>(二)、政策导向与利用</w:t>
        </w:r>
        <w:r>
          <w:tab/>
        </w:r>
        <w:r>
          <w:fldChar w:fldCharType="begin"/>
        </w:r>
        <w:r>
          <w:instrText xml:space="preserve"> PAGEREF _Toc20770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13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344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桥架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577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0523"/>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19046"/>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桥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桥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桥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桥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桥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桥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桥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桥架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桥架项目的社会影响是全面而深远的。从提供就业机会和提升公共服务，到促进社会结构和劳动市场的多元化，再到推动社会责任和伦理标准的提高，项目对于提升社区的经济、文化和社会福祉有着重要作用。通过这些正面影响，桥架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5201"/>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为了融入当地社区，桥架项目需深入理解当地的文化特色和社会习俗。例如，项目在设计广告和市场推广活动时，应考虑使用当地语言和符合地方文化的表达方式。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桥架项目对当地经济结构的影响需谨慎考虑。项目可以通过聘用当地居民，特别是在管理和技术岗位上，来直接促进当地就业。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桥架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17275"/>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为了确保桥架项目的成功并最大限度地减轻潜在的社会风险，详细的风险分析和具体的应对策略至关重要。以下是针对项目可能面临的具体社会风险及相应对策的分析：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风险描述：桥架项目可能遭遇社区抵制，尤其如果社区成员认为项目会破坏他们的生活环境或忽略他们的意见。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风险描述：桥架项目的商业实践可能与当地的文化和价值观存在冲突，导致社会紧张和文化冲突。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风险描述：桥架项目可能会增加对公共资源和基础设施的需求，给当地带来额外压力，例如在水资源、能源供应和交通系统方面。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https://d.book118.com/108067061111006025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5E0287"/>
    <w:rsid w:val="7E5E02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8067061111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2024-01-04T14:36:00Z</dcterms:created>
  <dcterms:modified xsi:type="dcterms:W3CDTF">2024-01-04T14:36:52Z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BAEBAE8A229B4D00809E1101D5647C4F_11</vt:lpwstr>
  </property>
  <property fmtid="{D5CDD505-2E9C-101B-9397-08002B2CF9AE}" pid="3" name="KSOProductBuildVer">
    <vt:lpwstr>2052-12.1.0.16120</vt:lpwstr>
  </property>
</Properties>
</file>