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聚甲醛、聚甲醛合金及改性材料行业相关公司筹备报告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一、聚甲醛、聚甲醛合金及改性材料筹建公司基本信息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(一)、聚甲醛、聚甲醛合金及改性材料项目选址原则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(五)、聚甲醛、聚甲醛合金及改性材料项目选址综合评价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五、聚甲醛、聚甲醛合金及改性材料项目概况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(二)、聚甲醛、聚甲醛合金及改性材料项目提出的理由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(三)、聚甲醛、聚甲醛合金及改性材料项目选址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(六)、聚甲醛、聚甲醛合金及改性材料项目投资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(七)、聚甲醛、聚甲醛合金及改性材料项目进度规划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(九)、聚甲醛、聚甲醛合金及改性材料项目综合评价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(一)、聚甲醛、聚甲醛合金及改性材料项目背景分析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(二)、聚甲醛、聚甲醛合金及改性材料项目建设必要性分析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(五)、聚甲醛、聚甲醛合金及改性材料项目总投资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九、聚甲醛、聚甲醛合金及改性材料项目风险分析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(一)、聚甲醛、聚甲醛合金及改性材料项目风险分析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(二)、聚甲醛、聚甲醛合金及改性材料项目风险对策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(一)、聚甲醛、聚甲醛合金及改性材料项目进度安排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(二)、聚甲醛、聚甲醛合金及改性材料项目实施保障措施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_Toc24339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_Toc5362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十四、聚甲醛、聚甲醛合金及改性材料项目总结分析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_Toc15427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08"/>
      <w:r>
        <w:rPr>
          <w:rFonts w:ascii="仿宋" w:eastAsia="仿宋" w:hAnsi="仿宋" w:cs="仿宋" w:hint="eastAsia"/>
          <w:sz w:val="28"/>
          <w:lang w:eastAsia="zh-CN"/>
        </w:rPr>
        <w:t>一、聚甲醛、聚甲醛合金及改性材料筹建公司基本信息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4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2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7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35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经营范围：从事XXX相关业务(企业依法自主选择经营聚甲醛、聚甲醛合金及改性材料项目，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开展经营活动；依法须经批准的聚甲醛、聚甲醛合金及改性材料项目，经相关部门批准后依批准的内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容开展经营活动；不得从事本市产业政策禁止和限制类聚甲醛、聚甲醛合金及改性材料项目的经营活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20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https://d.book118.com/108101035134006036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聚甲醛、聚甲醛合金及改性材料行业相关公司筹备报告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聚甲醛、聚甲醛合金及改性材料行业相关公司筹备报告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聚甲醛、聚甲醛合金及改性材料行业相关公司筹备报告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聚甲醛、聚甲醛合金及改性材料行业相关公司筹备报告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聚甲醛、聚甲醛合金及改性材料行业相关公司筹备报告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101035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2024-02-10T04:44:00Z</dcterms:created>
  <dcterms:modified xsi:type="dcterms:W3CDTF">2024-02-10T04:45:11Z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DD8C8D7FD63A422CBAC0D2B6FCCDC869_11</vt:lpwstr>
  </property>
  <property fmtid="{D5CDD505-2E9C-101B-9397-08002B2CF9AE}" pid="3" name="KSOProductBuildVer">
    <vt:lpwstr>2052-12.1.0.16250</vt:lpwstr>
  </property>
</Properties>
</file>