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23D0F" w14:paraId="2ADDB3B2" w14:textId="77777777">
      <w:pPr>
        <w:widowControl/>
        <w:rPr>
          <w:rFonts w:ascii="仿宋" w:eastAsia="仿宋" w:hAnsi="仿宋"/>
          <w:b/>
          <w:sz w:val="40"/>
        </w:rPr>
      </w:pPr>
    </w:p>
    <w:p w:rsidR="00123D0F" w14:paraId="37259038" w14:textId="77777777">
      <w:pPr>
        <w:widowControl/>
        <w:rPr>
          <w:rFonts w:ascii="仿宋" w:eastAsia="仿宋" w:hAnsi="仿宋"/>
          <w:b/>
          <w:sz w:val="40"/>
        </w:rPr>
      </w:pPr>
    </w:p>
    <w:p w:rsidR="00123D0F" w14:paraId="0FEA5CF7" w14:textId="77777777">
      <w:pPr>
        <w:widowControl/>
        <w:rPr>
          <w:rFonts w:ascii="仿宋" w:eastAsia="仿宋" w:hAnsi="仿宋"/>
          <w:b/>
          <w:sz w:val="40"/>
        </w:rPr>
      </w:pPr>
    </w:p>
    <w:p w:rsidR="00123D0F" w:rsidRPr="00123D0F" w14:paraId="4A8D4F44" w14:textId="05F4D5EC">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23D0F">
        <w:rPr>
          <w:rFonts w:ascii="宋体" w:eastAsia="宋体" w:hAnsi="宋体" w:hint="eastAsia"/>
          <w:b/>
          <w:sz w:val="60"/>
        </w:rPr>
        <w:t>色浆行业商业计划书</w:t>
      </w:r>
    </w:p>
    <w:p w:rsidR="00123D0F" w:rsidP="00123D0F" w14:paraId="3D1069D8" w14:textId="113C1F66">
      <w:pPr>
        <w:widowControl/>
        <w:jc w:val="center"/>
        <w:rPr>
          <w:rFonts w:ascii="仿宋" w:eastAsia="仿宋" w:hAnsi="仿宋" w:hint="eastAsia"/>
          <w:b/>
          <w:sz w:val="40"/>
        </w:rPr>
      </w:pPr>
      <w:r w:rsidRPr="00123D0F">
        <w:rPr>
          <w:rFonts w:ascii="仿宋" w:eastAsia="仿宋" w:hAnsi="仿宋" w:hint="eastAsia"/>
          <w:b/>
          <w:sz w:val="40"/>
        </w:rPr>
        <w:t>目录</w:t>
      </w:r>
    </w:p>
    <w:p w:rsidR="00123D0F" w14:paraId="76779BA8" w14:textId="7B68D2EB">
      <w:pPr>
        <w:pStyle w:val="TOC1"/>
        <w:tabs>
          <w:tab w:val="right" w:leader="dot" w:pos="8296"/>
        </w:tabs>
        <w:rPr>
          <w:noProof/>
        </w:rPr>
      </w:pPr>
      <w:r>
        <w:fldChar w:fldCharType="begin"/>
      </w:r>
      <w:r>
        <w:instrText xml:space="preserve"> TOC \o "1-9" </w:instrText>
      </w:r>
      <w:r>
        <w:fldChar w:fldCharType="separate"/>
      </w:r>
      <w:r>
        <w:rPr>
          <w:noProof/>
        </w:rPr>
        <w:t>序言</w:t>
      </w:r>
      <w:r>
        <w:rPr>
          <w:noProof/>
        </w:rPr>
        <w:tab/>
      </w:r>
      <w:r>
        <w:rPr>
          <w:noProof/>
        </w:rPr>
        <w:fldChar w:fldCharType="begin"/>
      </w:r>
      <w:r>
        <w:rPr>
          <w:noProof/>
        </w:rPr>
        <w:instrText xml:space="preserve"> PAGEREF _Toc156407138 \h </w:instrText>
      </w:r>
      <w:r>
        <w:rPr>
          <w:noProof/>
        </w:rPr>
        <w:fldChar w:fldCharType="separate"/>
      </w:r>
      <w:r>
        <w:rPr>
          <w:noProof/>
        </w:rPr>
        <w:t>4</w:t>
      </w:r>
      <w:r>
        <w:rPr>
          <w:noProof/>
        </w:rPr>
        <w:fldChar w:fldCharType="end"/>
      </w:r>
    </w:p>
    <w:p w:rsidR="00123D0F" w14:paraId="659B6827" w14:textId="265A34F3">
      <w:pPr>
        <w:pStyle w:val="TOC1"/>
        <w:tabs>
          <w:tab w:val="right" w:leader="dot" w:pos="8296"/>
        </w:tabs>
        <w:rPr>
          <w:noProof/>
        </w:rPr>
      </w:pPr>
      <w:r>
        <w:rPr>
          <w:noProof/>
        </w:rPr>
        <w:t>一、建设内容</w:t>
      </w:r>
      <w:r>
        <w:rPr>
          <w:noProof/>
        </w:rPr>
        <w:tab/>
      </w:r>
      <w:r>
        <w:rPr>
          <w:noProof/>
        </w:rPr>
        <w:fldChar w:fldCharType="begin"/>
      </w:r>
      <w:r>
        <w:rPr>
          <w:noProof/>
        </w:rPr>
        <w:instrText xml:space="preserve"> PAGEREF _Toc156407139 \h </w:instrText>
      </w:r>
      <w:r>
        <w:rPr>
          <w:noProof/>
        </w:rPr>
        <w:fldChar w:fldCharType="separate"/>
      </w:r>
      <w:r>
        <w:rPr>
          <w:noProof/>
        </w:rPr>
        <w:t>4</w:t>
      </w:r>
      <w:r>
        <w:rPr>
          <w:noProof/>
        </w:rPr>
        <w:fldChar w:fldCharType="end"/>
      </w:r>
    </w:p>
    <w:p w:rsidR="00123D0F" w14:paraId="15F77E35" w14:textId="7C3BF4E2">
      <w:pPr>
        <w:pStyle w:val="TOC2"/>
        <w:tabs>
          <w:tab w:val="right" w:leader="dot" w:pos="8296"/>
        </w:tabs>
        <w:ind w:left="440"/>
        <w:rPr>
          <w:noProof/>
        </w:rPr>
      </w:pPr>
      <w:r>
        <w:rPr>
          <w:noProof/>
        </w:rPr>
        <w:t>(一)、产品规划</w:t>
      </w:r>
      <w:r>
        <w:rPr>
          <w:noProof/>
        </w:rPr>
        <w:tab/>
      </w:r>
      <w:r>
        <w:rPr>
          <w:noProof/>
        </w:rPr>
        <w:fldChar w:fldCharType="begin"/>
      </w:r>
      <w:r>
        <w:rPr>
          <w:noProof/>
        </w:rPr>
        <w:instrText xml:space="preserve"> PAGEREF _Toc156407140 \h </w:instrText>
      </w:r>
      <w:r>
        <w:rPr>
          <w:noProof/>
        </w:rPr>
        <w:fldChar w:fldCharType="separate"/>
      </w:r>
      <w:r>
        <w:rPr>
          <w:noProof/>
        </w:rPr>
        <w:t>4</w:t>
      </w:r>
      <w:r>
        <w:rPr>
          <w:noProof/>
        </w:rPr>
        <w:fldChar w:fldCharType="end"/>
      </w:r>
    </w:p>
    <w:p w:rsidR="00123D0F" w14:paraId="52B16928" w14:textId="21AEE897">
      <w:pPr>
        <w:pStyle w:val="TOC2"/>
        <w:tabs>
          <w:tab w:val="right" w:leader="dot" w:pos="8296"/>
        </w:tabs>
        <w:ind w:left="440"/>
        <w:rPr>
          <w:noProof/>
        </w:rPr>
      </w:pPr>
      <w:r>
        <w:rPr>
          <w:noProof/>
        </w:rPr>
        <w:t>(二)、建设规模</w:t>
      </w:r>
      <w:r>
        <w:rPr>
          <w:noProof/>
        </w:rPr>
        <w:tab/>
      </w:r>
      <w:r>
        <w:rPr>
          <w:noProof/>
        </w:rPr>
        <w:fldChar w:fldCharType="begin"/>
      </w:r>
      <w:r>
        <w:rPr>
          <w:noProof/>
        </w:rPr>
        <w:instrText xml:space="preserve"> PAGEREF _Toc156407141 \h </w:instrText>
      </w:r>
      <w:r>
        <w:rPr>
          <w:noProof/>
        </w:rPr>
        <w:fldChar w:fldCharType="separate"/>
      </w:r>
      <w:r>
        <w:rPr>
          <w:noProof/>
        </w:rPr>
        <w:t>5</w:t>
      </w:r>
      <w:r>
        <w:rPr>
          <w:noProof/>
        </w:rPr>
        <w:fldChar w:fldCharType="end"/>
      </w:r>
    </w:p>
    <w:p w:rsidR="00123D0F" w14:paraId="7B1BFC51" w14:textId="3E439145">
      <w:pPr>
        <w:pStyle w:val="TOC1"/>
        <w:tabs>
          <w:tab w:val="right" w:leader="dot" w:pos="8296"/>
        </w:tabs>
        <w:rPr>
          <w:noProof/>
        </w:rPr>
      </w:pPr>
      <w:r>
        <w:rPr>
          <w:noProof/>
        </w:rPr>
        <w:t>二、色浆项目土建工程</w:t>
      </w:r>
      <w:r>
        <w:rPr>
          <w:noProof/>
        </w:rPr>
        <w:tab/>
      </w:r>
      <w:r>
        <w:rPr>
          <w:noProof/>
        </w:rPr>
        <w:fldChar w:fldCharType="begin"/>
      </w:r>
      <w:r>
        <w:rPr>
          <w:noProof/>
        </w:rPr>
        <w:instrText xml:space="preserve"> PAGEREF _Toc156407142 \h </w:instrText>
      </w:r>
      <w:r>
        <w:rPr>
          <w:noProof/>
        </w:rPr>
        <w:fldChar w:fldCharType="separate"/>
      </w:r>
      <w:r>
        <w:rPr>
          <w:noProof/>
        </w:rPr>
        <w:t>5</w:t>
      </w:r>
      <w:r>
        <w:rPr>
          <w:noProof/>
        </w:rPr>
        <w:fldChar w:fldCharType="end"/>
      </w:r>
    </w:p>
    <w:p w:rsidR="00123D0F" w14:paraId="7BABB8FE" w14:textId="11F48A43">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_Toc156407143 \h </w:instrText>
      </w:r>
      <w:r>
        <w:rPr>
          <w:noProof/>
        </w:rPr>
        <w:fldChar w:fldCharType="separate"/>
      </w:r>
      <w:r>
        <w:rPr>
          <w:noProof/>
        </w:rPr>
        <w:t>5</w:t>
      </w:r>
      <w:r>
        <w:rPr>
          <w:noProof/>
        </w:rPr>
        <w:fldChar w:fldCharType="end"/>
      </w:r>
    </w:p>
    <w:p w:rsidR="00123D0F" w14:paraId="05E4D500" w14:textId="1CF16B3F">
      <w:pPr>
        <w:pStyle w:val="TOC2"/>
        <w:tabs>
          <w:tab w:val="right" w:leader="dot" w:pos="8296"/>
        </w:tabs>
        <w:ind w:left="440"/>
        <w:rPr>
          <w:noProof/>
        </w:rPr>
      </w:pPr>
      <w:r>
        <w:rPr>
          <w:noProof/>
        </w:rPr>
        <w:t>(二)、色浆项目工程建设标准规范</w:t>
      </w:r>
      <w:r>
        <w:rPr>
          <w:noProof/>
        </w:rPr>
        <w:tab/>
      </w:r>
      <w:r>
        <w:rPr>
          <w:noProof/>
        </w:rPr>
        <w:fldChar w:fldCharType="begin"/>
      </w:r>
      <w:r>
        <w:rPr>
          <w:noProof/>
        </w:rPr>
        <w:instrText xml:space="preserve"> PAGEREF _Toc156407144 \h </w:instrText>
      </w:r>
      <w:r>
        <w:rPr>
          <w:noProof/>
        </w:rPr>
        <w:fldChar w:fldCharType="separate"/>
      </w:r>
      <w:r>
        <w:rPr>
          <w:noProof/>
        </w:rPr>
        <w:t>6</w:t>
      </w:r>
      <w:r>
        <w:rPr>
          <w:noProof/>
        </w:rPr>
        <w:fldChar w:fldCharType="end"/>
      </w:r>
    </w:p>
    <w:p w:rsidR="00123D0F" w14:paraId="36CC03B1" w14:textId="0D18A337">
      <w:pPr>
        <w:pStyle w:val="TOC2"/>
        <w:tabs>
          <w:tab w:val="right" w:leader="dot" w:pos="8296"/>
        </w:tabs>
        <w:ind w:left="440"/>
        <w:rPr>
          <w:noProof/>
        </w:rPr>
      </w:pPr>
      <w:r>
        <w:rPr>
          <w:noProof/>
        </w:rPr>
        <w:t>(三)、色浆项目总平面设计要求</w:t>
      </w:r>
      <w:r>
        <w:rPr>
          <w:noProof/>
        </w:rPr>
        <w:tab/>
      </w:r>
      <w:r>
        <w:rPr>
          <w:noProof/>
        </w:rPr>
        <w:fldChar w:fldCharType="begin"/>
      </w:r>
      <w:r>
        <w:rPr>
          <w:noProof/>
        </w:rPr>
        <w:instrText xml:space="preserve"> PAGEREF _Toc156407145 \h </w:instrText>
      </w:r>
      <w:r>
        <w:rPr>
          <w:noProof/>
        </w:rPr>
        <w:fldChar w:fldCharType="separate"/>
      </w:r>
      <w:r>
        <w:rPr>
          <w:noProof/>
        </w:rPr>
        <w:t>6</w:t>
      </w:r>
      <w:r>
        <w:rPr>
          <w:noProof/>
        </w:rPr>
        <w:fldChar w:fldCharType="end"/>
      </w:r>
    </w:p>
    <w:p w:rsidR="00123D0F" w14:paraId="4BB67AF6" w14:textId="7DA46AB2">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_Toc156407146 \h </w:instrText>
      </w:r>
      <w:r>
        <w:rPr>
          <w:noProof/>
        </w:rPr>
        <w:fldChar w:fldCharType="separate"/>
      </w:r>
      <w:r>
        <w:rPr>
          <w:noProof/>
        </w:rPr>
        <w:t>7</w:t>
      </w:r>
      <w:r>
        <w:rPr>
          <w:noProof/>
        </w:rPr>
        <w:fldChar w:fldCharType="end"/>
      </w:r>
    </w:p>
    <w:p w:rsidR="00123D0F" w14:paraId="32980B28" w14:textId="61EC0EC4">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_Toc156407147 \h </w:instrText>
      </w:r>
      <w:r>
        <w:rPr>
          <w:noProof/>
        </w:rPr>
        <w:fldChar w:fldCharType="separate"/>
      </w:r>
      <w:r>
        <w:rPr>
          <w:noProof/>
        </w:rPr>
        <w:t>7</w:t>
      </w:r>
      <w:r>
        <w:rPr>
          <w:noProof/>
        </w:rPr>
        <w:fldChar w:fldCharType="end"/>
      </w:r>
    </w:p>
    <w:p w:rsidR="00123D0F" w14:paraId="0DF0C491" w14:textId="57285514">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_Toc156407148 \h </w:instrText>
      </w:r>
      <w:r>
        <w:rPr>
          <w:noProof/>
        </w:rPr>
        <w:fldChar w:fldCharType="separate"/>
      </w:r>
      <w:r>
        <w:rPr>
          <w:noProof/>
        </w:rPr>
        <w:t>7</w:t>
      </w:r>
      <w:r>
        <w:rPr>
          <w:noProof/>
        </w:rPr>
        <w:fldChar w:fldCharType="end"/>
      </w:r>
    </w:p>
    <w:p w:rsidR="00123D0F" w14:paraId="68B1A9A4" w14:textId="0BF8B5D8">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_Toc156407149 \h </w:instrText>
      </w:r>
      <w:r>
        <w:rPr>
          <w:noProof/>
        </w:rPr>
        <w:fldChar w:fldCharType="separate"/>
      </w:r>
      <w:r>
        <w:rPr>
          <w:noProof/>
        </w:rPr>
        <w:t>8</w:t>
      </w:r>
      <w:r>
        <w:rPr>
          <w:noProof/>
        </w:rPr>
        <w:fldChar w:fldCharType="end"/>
      </w:r>
    </w:p>
    <w:p w:rsidR="00123D0F" w14:paraId="02C5F6E9" w14:textId="70063FA7">
      <w:pPr>
        <w:pStyle w:val="TOC1"/>
        <w:tabs>
          <w:tab w:val="right" w:leader="dot" w:pos="8296"/>
        </w:tabs>
        <w:rPr>
          <w:noProof/>
        </w:rPr>
      </w:pPr>
      <w:r>
        <w:rPr>
          <w:noProof/>
        </w:rPr>
        <w:t>三、职业保护</w:t>
      </w:r>
      <w:r>
        <w:rPr>
          <w:noProof/>
        </w:rPr>
        <w:tab/>
      </w:r>
      <w:r>
        <w:rPr>
          <w:noProof/>
        </w:rPr>
        <w:fldChar w:fldCharType="begin"/>
      </w:r>
      <w:r>
        <w:rPr>
          <w:noProof/>
        </w:rPr>
        <w:instrText xml:space="preserve"> PAGEREF _Toc156407150 \h </w:instrText>
      </w:r>
      <w:r>
        <w:rPr>
          <w:noProof/>
        </w:rPr>
        <w:fldChar w:fldCharType="separate"/>
      </w:r>
      <w:r>
        <w:rPr>
          <w:noProof/>
        </w:rPr>
        <w:t>8</w:t>
      </w:r>
      <w:r>
        <w:rPr>
          <w:noProof/>
        </w:rPr>
        <w:fldChar w:fldCharType="end"/>
      </w:r>
    </w:p>
    <w:p w:rsidR="00123D0F" w14:paraId="7F9E058F" w14:textId="4F390E90">
      <w:pPr>
        <w:pStyle w:val="TOC2"/>
        <w:tabs>
          <w:tab w:val="right" w:leader="dot" w:pos="8296"/>
        </w:tabs>
        <w:ind w:left="440"/>
        <w:rPr>
          <w:noProof/>
        </w:rPr>
      </w:pPr>
      <w:r>
        <w:rPr>
          <w:noProof/>
        </w:rPr>
        <w:t>(一)、消防安全</w:t>
      </w:r>
      <w:r>
        <w:rPr>
          <w:noProof/>
        </w:rPr>
        <w:tab/>
      </w:r>
      <w:r>
        <w:rPr>
          <w:noProof/>
        </w:rPr>
        <w:fldChar w:fldCharType="begin"/>
      </w:r>
      <w:r>
        <w:rPr>
          <w:noProof/>
        </w:rPr>
        <w:instrText xml:space="preserve"> PAGEREF _Toc156407151 \h </w:instrText>
      </w:r>
      <w:r>
        <w:rPr>
          <w:noProof/>
        </w:rPr>
        <w:fldChar w:fldCharType="separate"/>
      </w:r>
      <w:r>
        <w:rPr>
          <w:noProof/>
        </w:rPr>
        <w:t>8</w:t>
      </w:r>
      <w:r>
        <w:rPr>
          <w:noProof/>
        </w:rPr>
        <w:fldChar w:fldCharType="end"/>
      </w:r>
    </w:p>
    <w:p w:rsidR="00123D0F" w14:paraId="6C4832A3" w14:textId="1AE0BFC6">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_Toc156407152 \h </w:instrText>
      </w:r>
      <w:r>
        <w:rPr>
          <w:noProof/>
        </w:rPr>
        <w:fldChar w:fldCharType="separate"/>
      </w:r>
      <w:r>
        <w:rPr>
          <w:noProof/>
        </w:rPr>
        <w:t>10</w:t>
      </w:r>
      <w:r>
        <w:rPr>
          <w:noProof/>
        </w:rPr>
        <w:fldChar w:fldCharType="end"/>
      </w:r>
    </w:p>
    <w:p w:rsidR="00123D0F" w14:paraId="28CB9984" w14:textId="3977A5E5">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_Toc156407153 \h </w:instrText>
      </w:r>
      <w:r>
        <w:rPr>
          <w:noProof/>
        </w:rPr>
        <w:fldChar w:fldCharType="separate"/>
      </w:r>
      <w:r>
        <w:rPr>
          <w:noProof/>
        </w:rPr>
        <w:t>10</w:t>
      </w:r>
      <w:r>
        <w:rPr>
          <w:noProof/>
        </w:rPr>
        <w:fldChar w:fldCharType="end"/>
      </w:r>
    </w:p>
    <w:p w:rsidR="00123D0F" w14:paraId="25CD3200" w14:textId="3007F4E5">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(四)、安全色及安全标志使用要求</w:t>
      </w:r>
      <w:r>
        <w:rPr>
          <w:noProof/>
        </w:rPr>
        <w:tab/>
      </w:r>
      <w:r>
        <w:rPr>
          <w:noProof/>
        </w:rPr>
        <w:fldChar w:fldCharType="begin"/>
      </w:r>
      <w:r>
        <w:rPr>
          <w:noProof/>
        </w:rPr>
        <w:instrText xml:space="preserve"> PAGEREF _Toc156407154 \h </w:instrText>
      </w:r>
      <w:r>
        <w:rPr>
          <w:noProof/>
        </w:rPr>
        <w:fldChar w:fldCharType="separate"/>
      </w:r>
      <w:r>
        <w:rPr>
          <w:noProof/>
        </w:rPr>
        <w:t>10</w:t>
      </w:r>
      <w:r>
        <w:rPr>
          <w:noProof/>
        </w:rPr>
        <w:fldChar w:fldCharType="end"/>
      </w:r>
    </w:p>
    <w:p w:rsidR="00123D0F" w14:paraId="4C03E3B2" w14:textId="1228B1DD">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_Toc156407155 \h </w:instrText>
      </w:r>
      <w:r>
        <w:rPr>
          <w:noProof/>
        </w:rPr>
        <w:fldChar w:fldCharType="separate"/>
      </w:r>
      <w:r>
        <w:rPr>
          <w:noProof/>
        </w:rPr>
        <w:t>11</w:t>
      </w:r>
      <w:r>
        <w:rPr>
          <w:noProof/>
        </w:rPr>
        <w:fldChar w:fldCharType="end"/>
      </w:r>
    </w:p>
    <w:p w:rsidR="00123D0F" w14:paraId="4C42F842" w14:textId="4E7AFC72">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_Toc156407156 \h </w:instrText>
      </w:r>
      <w:r>
        <w:rPr>
          <w:noProof/>
        </w:rPr>
        <w:fldChar w:fldCharType="separate"/>
      </w:r>
      <w:r>
        <w:rPr>
          <w:noProof/>
        </w:rPr>
        <w:t>11</w:t>
      </w:r>
      <w:r>
        <w:rPr>
          <w:noProof/>
        </w:rPr>
        <w:fldChar w:fldCharType="end"/>
      </w:r>
    </w:p>
    <w:p w:rsidR="00123D0F" w14:paraId="403AD897" w14:textId="692C9235">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_Toc156407157 \h </w:instrText>
      </w:r>
      <w:r>
        <w:rPr>
          <w:noProof/>
        </w:rPr>
        <w:fldChar w:fldCharType="separate"/>
      </w:r>
      <w:r>
        <w:rPr>
          <w:noProof/>
        </w:rPr>
        <w:t>11</w:t>
      </w:r>
      <w:r>
        <w:rPr>
          <w:noProof/>
        </w:rPr>
        <w:fldChar w:fldCharType="end"/>
      </w:r>
    </w:p>
    <w:p w:rsidR="00123D0F" w14:paraId="2C93DFD0" w14:textId="5874C351">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_Toc156407158 \h </w:instrText>
      </w:r>
      <w:r>
        <w:rPr>
          <w:noProof/>
        </w:rPr>
        <w:fldChar w:fldCharType="separate"/>
      </w:r>
      <w:r>
        <w:rPr>
          <w:noProof/>
        </w:rPr>
        <w:t>12</w:t>
      </w:r>
      <w:r>
        <w:rPr>
          <w:noProof/>
        </w:rPr>
        <w:fldChar w:fldCharType="end"/>
      </w:r>
    </w:p>
    <w:p w:rsidR="00123D0F" w14:paraId="3FFE08ED" w14:textId="19B636F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_Toc156407159 \h </w:instrText>
      </w:r>
      <w:r>
        <w:rPr>
          <w:noProof/>
        </w:rPr>
        <w:fldChar w:fldCharType="separate"/>
      </w:r>
      <w:r>
        <w:rPr>
          <w:noProof/>
        </w:rPr>
        <w:t>13</w:t>
      </w:r>
      <w:r>
        <w:rPr>
          <w:noProof/>
        </w:rPr>
        <w:fldChar w:fldCharType="end"/>
      </w:r>
    </w:p>
    <w:p w:rsidR="00123D0F" w14:paraId="0FA94830" w14:textId="04BAE6FD">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_Toc156407160 \h </w:instrText>
      </w:r>
      <w:r>
        <w:rPr>
          <w:noProof/>
        </w:rPr>
        <w:fldChar w:fldCharType="separate"/>
      </w:r>
      <w:r>
        <w:rPr>
          <w:noProof/>
        </w:rPr>
        <w:t>14</w:t>
      </w:r>
      <w:r>
        <w:rPr>
          <w:noProof/>
        </w:rPr>
        <w:fldChar w:fldCharType="end"/>
      </w:r>
    </w:p>
    <w:p w:rsidR="00123D0F" w14:paraId="6C4315FA" w14:textId="2FE26B56">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_Toc156407161 \h </w:instrText>
      </w:r>
      <w:r>
        <w:rPr>
          <w:noProof/>
        </w:rPr>
        <w:fldChar w:fldCharType="separate"/>
      </w:r>
      <w:r>
        <w:rPr>
          <w:noProof/>
        </w:rPr>
        <w:t>15</w:t>
      </w:r>
      <w:r>
        <w:rPr>
          <w:noProof/>
        </w:rPr>
        <w:fldChar w:fldCharType="end"/>
      </w:r>
    </w:p>
    <w:p w:rsidR="00123D0F" w14:paraId="64AF0F08" w14:textId="5D18D6F8">
      <w:pPr>
        <w:pStyle w:val="TOC1"/>
        <w:tabs>
          <w:tab w:val="right" w:leader="dot" w:pos="8296"/>
        </w:tabs>
        <w:rPr>
          <w:noProof/>
        </w:rPr>
      </w:pPr>
      <w:r>
        <w:rPr>
          <w:noProof/>
        </w:rPr>
        <w:t>四、色浆项目节能可行性分析</w:t>
      </w:r>
      <w:r>
        <w:rPr>
          <w:noProof/>
        </w:rPr>
        <w:tab/>
      </w:r>
      <w:r>
        <w:rPr>
          <w:noProof/>
        </w:rPr>
        <w:fldChar w:fldCharType="begin"/>
      </w:r>
      <w:r>
        <w:rPr>
          <w:noProof/>
        </w:rPr>
        <w:instrText xml:space="preserve"> PAGEREF _Toc156407162 \h </w:instrText>
      </w:r>
      <w:r>
        <w:rPr>
          <w:noProof/>
        </w:rPr>
        <w:fldChar w:fldCharType="separate"/>
      </w:r>
      <w:r>
        <w:rPr>
          <w:noProof/>
        </w:rPr>
        <w:t>16</w:t>
      </w:r>
      <w:r>
        <w:rPr>
          <w:noProof/>
        </w:rPr>
        <w:fldChar w:fldCharType="end"/>
      </w:r>
    </w:p>
    <w:p w:rsidR="00123D0F" w14:paraId="2AE07F72" w14:textId="0C633E9F">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_Toc156407163 \h </w:instrText>
      </w:r>
      <w:r>
        <w:rPr>
          <w:noProof/>
        </w:rPr>
        <w:fldChar w:fldCharType="separate"/>
      </w:r>
      <w:r>
        <w:rPr>
          <w:noProof/>
        </w:rPr>
        <w:t>16</w:t>
      </w:r>
      <w:r>
        <w:rPr>
          <w:noProof/>
        </w:rPr>
        <w:fldChar w:fldCharType="end"/>
      </w:r>
    </w:p>
    <w:p w:rsidR="00123D0F" w14:paraId="01861494" w14:textId="4E19681E">
      <w:pPr>
        <w:pStyle w:val="TOC2"/>
        <w:tabs>
          <w:tab w:val="right" w:leader="dot" w:pos="8296"/>
        </w:tabs>
        <w:ind w:left="440"/>
        <w:rPr>
          <w:noProof/>
        </w:rPr>
      </w:pPr>
      <w:r>
        <w:rPr>
          <w:noProof/>
        </w:rPr>
        <w:t>(二)、色浆项目所在地能源消费及能源供应条件</w:t>
      </w:r>
      <w:r>
        <w:rPr>
          <w:noProof/>
        </w:rPr>
        <w:tab/>
      </w:r>
      <w:r>
        <w:rPr>
          <w:noProof/>
        </w:rPr>
        <w:fldChar w:fldCharType="begin"/>
      </w:r>
      <w:r>
        <w:rPr>
          <w:noProof/>
        </w:rPr>
        <w:instrText xml:space="preserve"> PAGEREF _Toc156407164 \h </w:instrText>
      </w:r>
      <w:r>
        <w:rPr>
          <w:noProof/>
        </w:rPr>
        <w:fldChar w:fldCharType="separate"/>
      </w:r>
      <w:r>
        <w:rPr>
          <w:noProof/>
        </w:rPr>
        <w:t>17</w:t>
      </w:r>
      <w:r>
        <w:rPr>
          <w:noProof/>
        </w:rPr>
        <w:fldChar w:fldCharType="end"/>
      </w:r>
    </w:p>
    <w:p w:rsidR="00123D0F" w14:paraId="0FD03547" w14:textId="2D8C07F1">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_Toc156407165 \h </w:instrText>
      </w:r>
      <w:r>
        <w:rPr>
          <w:noProof/>
        </w:rPr>
        <w:fldChar w:fldCharType="separate"/>
      </w:r>
      <w:r>
        <w:rPr>
          <w:noProof/>
        </w:rPr>
        <w:t>18</w:t>
      </w:r>
      <w:r>
        <w:rPr>
          <w:noProof/>
        </w:rPr>
        <w:fldChar w:fldCharType="end"/>
      </w:r>
    </w:p>
    <w:p w:rsidR="00123D0F" w14:paraId="4198B185" w14:textId="1D39D8D9">
      <w:pPr>
        <w:pStyle w:val="TOC2"/>
        <w:tabs>
          <w:tab w:val="right" w:leader="dot" w:pos="8296"/>
        </w:tabs>
        <w:ind w:left="440"/>
        <w:rPr>
          <w:noProof/>
        </w:rPr>
      </w:pPr>
      <w:r>
        <w:rPr>
          <w:noProof/>
        </w:rPr>
        <w:t>(四)、色浆项目预期节能综合评价</w:t>
      </w:r>
      <w:r>
        <w:rPr>
          <w:noProof/>
        </w:rPr>
        <w:tab/>
      </w:r>
      <w:r>
        <w:rPr>
          <w:noProof/>
        </w:rPr>
        <w:fldChar w:fldCharType="begin"/>
      </w:r>
      <w:r>
        <w:rPr>
          <w:noProof/>
        </w:rPr>
        <w:instrText xml:space="preserve"> PAGEREF _Toc156407166 \h </w:instrText>
      </w:r>
      <w:r>
        <w:rPr>
          <w:noProof/>
        </w:rPr>
        <w:fldChar w:fldCharType="separate"/>
      </w:r>
      <w:r>
        <w:rPr>
          <w:noProof/>
        </w:rPr>
        <w:t>19</w:t>
      </w:r>
      <w:r>
        <w:rPr>
          <w:noProof/>
        </w:rPr>
        <w:fldChar w:fldCharType="end"/>
      </w:r>
    </w:p>
    <w:p w:rsidR="00123D0F" w14:paraId="19DF20A9" w14:textId="535F2516">
      <w:pPr>
        <w:pStyle w:val="TOC2"/>
        <w:tabs>
          <w:tab w:val="right" w:leader="dot" w:pos="8296"/>
        </w:tabs>
        <w:ind w:left="440"/>
        <w:rPr>
          <w:noProof/>
        </w:rPr>
      </w:pPr>
      <w:r>
        <w:rPr>
          <w:noProof/>
        </w:rPr>
        <w:t>(五)、色浆项目节能设计</w:t>
      </w:r>
      <w:r>
        <w:rPr>
          <w:noProof/>
        </w:rPr>
        <w:tab/>
      </w:r>
      <w:r>
        <w:rPr>
          <w:noProof/>
        </w:rPr>
        <w:fldChar w:fldCharType="begin"/>
      </w:r>
      <w:r>
        <w:rPr>
          <w:noProof/>
        </w:rPr>
        <w:instrText xml:space="preserve"> PAGEREF _Toc156407167 \h </w:instrText>
      </w:r>
      <w:r>
        <w:rPr>
          <w:noProof/>
        </w:rPr>
        <w:fldChar w:fldCharType="separate"/>
      </w:r>
      <w:r>
        <w:rPr>
          <w:noProof/>
        </w:rPr>
        <w:t>20</w:t>
      </w:r>
      <w:r>
        <w:rPr>
          <w:noProof/>
        </w:rPr>
        <w:fldChar w:fldCharType="end"/>
      </w:r>
    </w:p>
    <w:p w:rsidR="00123D0F" w14:paraId="1FF4AD64" w14:textId="0839F9EE">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_Toc156407168 \h </w:instrText>
      </w:r>
      <w:r>
        <w:rPr>
          <w:noProof/>
        </w:rPr>
        <w:fldChar w:fldCharType="separate"/>
      </w:r>
      <w:r>
        <w:rPr>
          <w:noProof/>
        </w:rPr>
        <w:t>22</w:t>
      </w:r>
      <w:r>
        <w:rPr>
          <w:noProof/>
        </w:rPr>
        <w:fldChar w:fldCharType="end"/>
      </w:r>
    </w:p>
    <w:p w:rsidR="00123D0F" w14:paraId="08AC9F70" w14:textId="7FC5F855">
      <w:pPr>
        <w:pStyle w:val="TOC1"/>
        <w:tabs>
          <w:tab w:val="right" w:leader="dot" w:pos="8296"/>
        </w:tabs>
        <w:rPr>
          <w:noProof/>
        </w:rPr>
      </w:pPr>
      <w:r>
        <w:rPr>
          <w:noProof/>
        </w:rPr>
        <w:t>五、色浆项目风险性分析</w:t>
      </w:r>
      <w:r>
        <w:rPr>
          <w:noProof/>
        </w:rPr>
        <w:tab/>
      </w:r>
      <w:r>
        <w:rPr>
          <w:noProof/>
        </w:rPr>
        <w:fldChar w:fldCharType="begin"/>
      </w:r>
      <w:r>
        <w:rPr>
          <w:noProof/>
        </w:rPr>
        <w:instrText xml:space="preserve"> PAGEREF _Toc156407169 \h </w:instrText>
      </w:r>
      <w:r>
        <w:rPr>
          <w:noProof/>
        </w:rPr>
        <w:fldChar w:fldCharType="separate"/>
      </w:r>
      <w:r>
        <w:rPr>
          <w:noProof/>
        </w:rPr>
        <w:t>23</w:t>
      </w:r>
      <w:r>
        <w:rPr>
          <w:noProof/>
        </w:rPr>
        <w:fldChar w:fldCharType="end"/>
      </w:r>
    </w:p>
    <w:p w:rsidR="00123D0F" w14:paraId="616D3173" w14:textId="0E169F46">
      <w:pPr>
        <w:pStyle w:val="TOC2"/>
        <w:tabs>
          <w:tab w:val="right" w:leader="dot" w:pos="8296"/>
        </w:tabs>
        <w:ind w:left="440"/>
        <w:rPr>
          <w:noProof/>
        </w:rPr>
      </w:pPr>
      <w:r>
        <w:rPr>
          <w:noProof/>
        </w:rPr>
        <w:t>(一)、政策风险分析</w:t>
      </w:r>
      <w:r>
        <w:rPr>
          <w:noProof/>
        </w:rPr>
        <w:tab/>
      </w:r>
      <w:r>
        <w:rPr>
          <w:noProof/>
        </w:rPr>
        <w:fldChar w:fldCharType="begin"/>
      </w:r>
      <w:r>
        <w:rPr>
          <w:noProof/>
        </w:rPr>
        <w:instrText xml:space="preserve"> PAGEREF _Toc156407170 \h </w:instrText>
      </w:r>
      <w:r>
        <w:rPr>
          <w:noProof/>
        </w:rPr>
        <w:fldChar w:fldCharType="separate"/>
      </w:r>
      <w:r>
        <w:rPr>
          <w:noProof/>
        </w:rPr>
        <w:t>23</w:t>
      </w:r>
      <w:r>
        <w:rPr>
          <w:noProof/>
        </w:rPr>
        <w:fldChar w:fldCharType="end"/>
      </w:r>
    </w:p>
    <w:p w:rsidR="00123D0F" w14:paraId="350EF799" w14:textId="3119A528">
      <w:pPr>
        <w:pStyle w:val="TOC2"/>
        <w:tabs>
          <w:tab w:val="right" w:leader="dot" w:pos="8296"/>
        </w:tabs>
        <w:ind w:left="440"/>
        <w:rPr>
          <w:noProof/>
        </w:rPr>
      </w:pPr>
      <w:r>
        <w:rPr>
          <w:noProof/>
        </w:rPr>
        <w:t>(二)、社会风险分析</w:t>
      </w:r>
      <w:r>
        <w:rPr>
          <w:noProof/>
        </w:rPr>
        <w:tab/>
      </w:r>
      <w:r>
        <w:rPr>
          <w:noProof/>
        </w:rPr>
        <w:fldChar w:fldCharType="begin"/>
      </w:r>
      <w:r>
        <w:rPr>
          <w:noProof/>
        </w:rPr>
        <w:instrText xml:space="preserve"> PAGEREF _Toc156407171 \h </w:instrText>
      </w:r>
      <w:r>
        <w:rPr>
          <w:noProof/>
        </w:rPr>
        <w:fldChar w:fldCharType="separate"/>
      </w:r>
      <w:r>
        <w:rPr>
          <w:noProof/>
        </w:rPr>
        <w:t>24</w:t>
      </w:r>
      <w:r>
        <w:rPr>
          <w:noProof/>
        </w:rPr>
        <w:fldChar w:fldCharType="end"/>
      </w:r>
    </w:p>
    <w:p w:rsidR="00123D0F" w14:paraId="1A3D74DD" w14:textId="3F063A0A">
      <w:pPr>
        <w:pStyle w:val="TOC2"/>
        <w:tabs>
          <w:tab w:val="right" w:leader="dot" w:pos="8296"/>
        </w:tabs>
        <w:ind w:left="440"/>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(三)、市场风险分析</w:t>
      </w:r>
      <w:r>
        <w:rPr>
          <w:noProof/>
        </w:rPr>
        <w:tab/>
      </w:r>
      <w:r>
        <w:rPr>
          <w:noProof/>
        </w:rPr>
        <w:fldChar w:fldCharType="begin"/>
      </w:r>
      <w:r>
        <w:rPr>
          <w:noProof/>
        </w:rPr>
        <w:instrText xml:space="preserve"> PAGEREF _Toc156407172 \h </w:instrText>
      </w:r>
      <w:r>
        <w:rPr>
          <w:noProof/>
        </w:rPr>
        <w:fldChar w:fldCharType="separate"/>
      </w:r>
      <w:r>
        <w:rPr>
          <w:noProof/>
        </w:rPr>
        <w:t>25</w:t>
      </w:r>
      <w:r>
        <w:rPr>
          <w:noProof/>
        </w:rPr>
        <w:fldChar w:fldCharType="end"/>
      </w:r>
    </w:p>
    <w:p w:rsidR="00123D0F" w14:paraId="42B8F250" w14:textId="48E717B7">
      <w:pPr>
        <w:pStyle w:val="TOC2"/>
        <w:tabs>
          <w:tab w:val="right" w:leader="dot" w:pos="8296"/>
        </w:tabs>
        <w:ind w:left="440"/>
        <w:rPr>
          <w:noProof/>
        </w:rPr>
      </w:pPr>
      <w:r>
        <w:rPr>
          <w:noProof/>
        </w:rPr>
        <w:t>(四)、资金风险分析</w:t>
      </w:r>
      <w:r>
        <w:rPr>
          <w:noProof/>
        </w:rPr>
        <w:tab/>
      </w:r>
      <w:r>
        <w:rPr>
          <w:noProof/>
        </w:rPr>
        <w:fldChar w:fldCharType="begin"/>
      </w:r>
      <w:r>
        <w:rPr>
          <w:noProof/>
        </w:rPr>
        <w:instrText xml:space="preserve"> PAGEREF _Toc156407173 \h </w:instrText>
      </w:r>
      <w:r>
        <w:rPr>
          <w:noProof/>
        </w:rPr>
        <w:fldChar w:fldCharType="separate"/>
      </w:r>
      <w:r>
        <w:rPr>
          <w:noProof/>
        </w:rPr>
        <w:t>27</w:t>
      </w:r>
      <w:r>
        <w:rPr>
          <w:noProof/>
        </w:rPr>
        <w:fldChar w:fldCharType="end"/>
      </w:r>
    </w:p>
    <w:p w:rsidR="00123D0F" w14:paraId="4C34D176" w14:textId="2E3E566C">
      <w:pPr>
        <w:pStyle w:val="TOC2"/>
        <w:tabs>
          <w:tab w:val="right" w:leader="dot" w:pos="8296"/>
        </w:tabs>
        <w:ind w:left="440"/>
        <w:rPr>
          <w:noProof/>
        </w:rPr>
      </w:pPr>
      <w:r>
        <w:rPr>
          <w:noProof/>
        </w:rPr>
        <w:t>(五)、技术风险分析</w:t>
      </w:r>
      <w:r>
        <w:rPr>
          <w:noProof/>
        </w:rPr>
        <w:tab/>
      </w:r>
      <w:r>
        <w:rPr>
          <w:noProof/>
        </w:rPr>
        <w:fldChar w:fldCharType="begin"/>
      </w:r>
      <w:r>
        <w:rPr>
          <w:noProof/>
        </w:rPr>
        <w:instrText xml:space="preserve"> PAGEREF _Toc156407174 \h </w:instrText>
      </w:r>
      <w:r>
        <w:rPr>
          <w:noProof/>
        </w:rPr>
        <w:fldChar w:fldCharType="separate"/>
      </w:r>
      <w:r>
        <w:rPr>
          <w:noProof/>
        </w:rPr>
        <w:t>28</w:t>
      </w:r>
      <w:r>
        <w:rPr>
          <w:noProof/>
        </w:rPr>
        <w:fldChar w:fldCharType="end"/>
      </w:r>
    </w:p>
    <w:p w:rsidR="00123D0F" w14:paraId="21547303" w14:textId="06FEC399">
      <w:pPr>
        <w:pStyle w:val="TOC2"/>
        <w:tabs>
          <w:tab w:val="right" w:leader="dot" w:pos="8296"/>
        </w:tabs>
        <w:ind w:left="440"/>
        <w:rPr>
          <w:noProof/>
        </w:rPr>
      </w:pPr>
      <w:r>
        <w:rPr>
          <w:noProof/>
        </w:rPr>
        <w:t>(六)、财务风险分析</w:t>
      </w:r>
      <w:r>
        <w:rPr>
          <w:noProof/>
        </w:rPr>
        <w:tab/>
      </w:r>
      <w:r>
        <w:rPr>
          <w:noProof/>
        </w:rPr>
        <w:fldChar w:fldCharType="begin"/>
      </w:r>
      <w:r>
        <w:rPr>
          <w:noProof/>
        </w:rPr>
        <w:instrText xml:space="preserve"> PAGEREF _Toc156407175 \h </w:instrText>
      </w:r>
      <w:r>
        <w:rPr>
          <w:noProof/>
        </w:rPr>
        <w:fldChar w:fldCharType="separate"/>
      </w:r>
      <w:r>
        <w:rPr>
          <w:noProof/>
        </w:rPr>
        <w:t>30</w:t>
      </w:r>
      <w:r>
        <w:rPr>
          <w:noProof/>
        </w:rPr>
        <w:fldChar w:fldCharType="end"/>
      </w:r>
    </w:p>
    <w:p w:rsidR="00123D0F" w14:paraId="3FCCF715" w14:textId="618207BF">
      <w:pPr>
        <w:pStyle w:val="TOC2"/>
        <w:tabs>
          <w:tab w:val="right" w:leader="dot" w:pos="8296"/>
        </w:tabs>
        <w:ind w:left="440"/>
        <w:rPr>
          <w:noProof/>
        </w:rPr>
      </w:pPr>
      <w:r>
        <w:rPr>
          <w:noProof/>
        </w:rPr>
        <w:t>(七)、管理风险分析</w:t>
      </w:r>
      <w:r>
        <w:rPr>
          <w:noProof/>
        </w:rPr>
        <w:tab/>
      </w:r>
      <w:r>
        <w:rPr>
          <w:noProof/>
        </w:rPr>
        <w:fldChar w:fldCharType="begin"/>
      </w:r>
      <w:r>
        <w:rPr>
          <w:noProof/>
        </w:rPr>
        <w:instrText xml:space="preserve"> PAGEREF _Toc156407176 \h </w:instrText>
      </w:r>
      <w:r>
        <w:rPr>
          <w:noProof/>
        </w:rPr>
        <w:fldChar w:fldCharType="separate"/>
      </w:r>
      <w:r>
        <w:rPr>
          <w:noProof/>
        </w:rPr>
        <w:t>30</w:t>
      </w:r>
      <w:r>
        <w:rPr>
          <w:noProof/>
        </w:rPr>
        <w:fldChar w:fldCharType="end"/>
      </w:r>
    </w:p>
    <w:p w:rsidR="00123D0F" w14:paraId="352FB4ED" w14:textId="46B8F74A">
      <w:pPr>
        <w:pStyle w:val="TOC2"/>
        <w:tabs>
          <w:tab w:val="right" w:leader="dot" w:pos="8296"/>
        </w:tabs>
        <w:ind w:left="440"/>
        <w:rPr>
          <w:noProof/>
        </w:rPr>
      </w:pPr>
      <w:r>
        <w:rPr>
          <w:noProof/>
        </w:rPr>
        <w:t>(八)、其它风险分析</w:t>
      </w:r>
      <w:r>
        <w:rPr>
          <w:noProof/>
        </w:rPr>
        <w:tab/>
      </w:r>
      <w:r>
        <w:rPr>
          <w:noProof/>
        </w:rPr>
        <w:fldChar w:fldCharType="begin"/>
      </w:r>
      <w:r>
        <w:rPr>
          <w:noProof/>
        </w:rPr>
        <w:instrText xml:space="preserve"> PAGEREF _Toc156407177 \h </w:instrText>
      </w:r>
      <w:r>
        <w:rPr>
          <w:noProof/>
        </w:rPr>
        <w:fldChar w:fldCharType="separate"/>
      </w:r>
      <w:r>
        <w:rPr>
          <w:noProof/>
        </w:rPr>
        <w:t>31</w:t>
      </w:r>
      <w:r>
        <w:rPr>
          <w:noProof/>
        </w:rPr>
        <w:fldChar w:fldCharType="end"/>
      </w:r>
    </w:p>
    <w:p w:rsidR="00123D0F" w14:paraId="023CA8D7" w14:textId="49C11B60">
      <w:pPr>
        <w:pStyle w:val="TOC2"/>
        <w:tabs>
          <w:tab w:val="right" w:leader="dot" w:pos="8296"/>
        </w:tabs>
        <w:ind w:left="440"/>
        <w:rPr>
          <w:noProof/>
        </w:rPr>
      </w:pPr>
      <w:r>
        <w:rPr>
          <w:noProof/>
        </w:rPr>
        <w:t>(九)、社会影响评估</w:t>
      </w:r>
      <w:r>
        <w:rPr>
          <w:noProof/>
        </w:rPr>
        <w:tab/>
      </w:r>
      <w:r>
        <w:rPr>
          <w:noProof/>
        </w:rPr>
        <w:fldChar w:fldCharType="begin"/>
      </w:r>
      <w:r>
        <w:rPr>
          <w:noProof/>
        </w:rPr>
        <w:instrText xml:space="preserve"> PAGEREF _Toc156407178 \h </w:instrText>
      </w:r>
      <w:r>
        <w:rPr>
          <w:noProof/>
        </w:rPr>
        <w:fldChar w:fldCharType="separate"/>
      </w:r>
      <w:r>
        <w:rPr>
          <w:noProof/>
        </w:rPr>
        <w:t>32</w:t>
      </w:r>
      <w:r>
        <w:rPr>
          <w:noProof/>
        </w:rPr>
        <w:fldChar w:fldCharType="end"/>
      </w:r>
    </w:p>
    <w:p w:rsidR="00123D0F" w14:paraId="6C25F12E" w14:textId="0E9F3FC5">
      <w:pPr>
        <w:pStyle w:val="TOC1"/>
        <w:tabs>
          <w:tab w:val="right" w:leader="dot" w:pos="8296"/>
        </w:tabs>
        <w:rPr>
          <w:noProof/>
        </w:rPr>
      </w:pPr>
      <w:r>
        <w:rPr>
          <w:noProof/>
        </w:rPr>
        <w:t>六、沟通计划</w:t>
      </w:r>
      <w:r>
        <w:rPr>
          <w:noProof/>
        </w:rPr>
        <w:tab/>
      </w:r>
      <w:r>
        <w:rPr>
          <w:noProof/>
        </w:rPr>
        <w:fldChar w:fldCharType="begin"/>
      </w:r>
      <w:r>
        <w:rPr>
          <w:noProof/>
        </w:rPr>
        <w:instrText xml:space="preserve"> PAGEREF _Toc156407179 \h </w:instrText>
      </w:r>
      <w:r>
        <w:rPr>
          <w:noProof/>
        </w:rPr>
        <w:fldChar w:fldCharType="separate"/>
      </w:r>
      <w:r>
        <w:rPr>
          <w:noProof/>
        </w:rPr>
        <w:t>34</w:t>
      </w:r>
      <w:r>
        <w:rPr>
          <w:noProof/>
        </w:rPr>
        <w:fldChar w:fldCharType="end"/>
      </w:r>
    </w:p>
    <w:p w:rsidR="00123D0F" w14:paraId="06A270F2" w14:textId="6913C579">
      <w:pPr>
        <w:pStyle w:val="TOC2"/>
        <w:tabs>
          <w:tab w:val="right" w:leader="dot" w:pos="8296"/>
        </w:tabs>
        <w:ind w:left="440"/>
        <w:rPr>
          <w:noProof/>
        </w:rPr>
      </w:pPr>
      <w:r>
        <w:rPr>
          <w:noProof/>
        </w:rPr>
        <w:t>(一)、沟通目标</w:t>
      </w:r>
      <w:r>
        <w:rPr>
          <w:noProof/>
        </w:rPr>
        <w:tab/>
      </w:r>
      <w:r>
        <w:rPr>
          <w:noProof/>
        </w:rPr>
        <w:fldChar w:fldCharType="begin"/>
      </w:r>
      <w:r>
        <w:rPr>
          <w:noProof/>
        </w:rPr>
        <w:instrText xml:space="preserve"> PAGEREF _Toc156407180 \h </w:instrText>
      </w:r>
      <w:r>
        <w:rPr>
          <w:noProof/>
        </w:rPr>
        <w:fldChar w:fldCharType="separate"/>
      </w:r>
      <w:r>
        <w:rPr>
          <w:noProof/>
        </w:rPr>
        <w:t>34</w:t>
      </w:r>
      <w:r>
        <w:rPr>
          <w:noProof/>
        </w:rPr>
        <w:fldChar w:fldCharType="end"/>
      </w:r>
    </w:p>
    <w:p w:rsidR="00123D0F" w14:paraId="20D3A871" w14:textId="70CC90DC">
      <w:pPr>
        <w:pStyle w:val="TOC2"/>
        <w:tabs>
          <w:tab w:val="right" w:leader="dot" w:pos="8296"/>
        </w:tabs>
        <w:ind w:left="440"/>
        <w:rPr>
          <w:noProof/>
        </w:rPr>
      </w:pPr>
      <w:r>
        <w:rPr>
          <w:noProof/>
        </w:rPr>
        <w:t>(二)、沟通策略</w:t>
      </w:r>
      <w:r>
        <w:rPr>
          <w:noProof/>
        </w:rPr>
        <w:tab/>
      </w:r>
      <w:r>
        <w:rPr>
          <w:noProof/>
        </w:rPr>
        <w:fldChar w:fldCharType="begin"/>
      </w:r>
      <w:r>
        <w:rPr>
          <w:noProof/>
        </w:rPr>
        <w:instrText xml:space="preserve"> PAGEREF _Toc156407181 \h </w:instrText>
      </w:r>
      <w:r>
        <w:rPr>
          <w:noProof/>
        </w:rPr>
        <w:fldChar w:fldCharType="separate"/>
      </w:r>
      <w:r>
        <w:rPr>
          <w:noProof/>
        </w:rPr>
        <w:t>35</w:t>
      </w:r>
      <w:r>
        <w:rPr>
          <w:noProof/>
        </w:rPr>
        <w:fldChar w:fldCharType="end"/>
      </w:r>
    </w:p>
    <w:p w:rsidR="00123D0F" w14:paraId="72F1B730" w14:textId="25F7F3DE">
      <w:pPr>
        <w:pStyle w:val="TOC2"/>
        <w:tabs>
          <w:tab w:val="right" w:leader="dot" w:pos="8296"/>
        </w:tabs>
        <w:ind w:left="440"/>
        <w:rPr>
          <w:noProof/>
        </w:rPr>
      </w:pPr>
      <w:r>
        <w:rPr>
          <w:noProof/>
        </w:rPr>
        <w:t>(三)、沟通工具</w:t>
      </w:r>
      <w:r>
        <w:rPr>
          <w:noProof/>
        </w:rPr>
        <w:tab/>
      </w:r>
      <w:r>
        <w:rPr>
          <w:noProof/>
        </w:rPr>
        <w:fldChar w:fldCharType="begin"/>
      </w:r>
      <w:r>
        <w:rPr>
          <w:noProof/>
        </w:rPr>
        <w:instrText xml:space="preserve"> PAGEREF _Toc156407182 \h </w:instrText>
      </w:r>
      <w:r>
        <w:rPr>
          <w:noProof/>
        </w:rPr>
        <w:fldChar w:fldCharType="separate"/>
      </w:r>
      <w:r>
        <w:rPr>
          <w:noProof/>
        </w:rPr>
        <w:t>36</w:t>
      </w:r>
      <w:r>
        <w:rPr>
          <w:noProof/>
        </w:rPr>
        <w:fldChar w:fldCharType="end"/>
      </w:r>
    </w:p>
    <w:p w:rsidR="00123D0F" w14:paraId="3E0D98DC" w14:textId="5A039D7F">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_Toc156407183 \h </w:instrText>
      </w:r>
      <w:r>
        <w:rPr>
          <w:noProof/>
        </w:rPr>
        <w:fldChar w:fldCharType="separate"/>
      </w:r>
      <w:r>
        <w:rPr>
          <w:noProof/>
        </w:rPr>
        <w:t>37</w:t>
      </w:r>
      <w:r>
        <w:rPr>
          <w:noProof/>
        </w:rPr>
        <w:fldChar w:fldCharType="end"/>
      </w:r>
    </w:p>
    <w:p w:rsidR="00123D0F" w14:paraId="2AAE0378" w14:textId="798C8A89">
      <w:pPr>
        <w:pStyle w:val="TOC2"/>
        <w:tabs>
          <w:tab w:val="right" w:leader="dot" w:pos="8296"/>
        </w:tabs>
        <w:ind w:left="440"/>
        <w:rPr>
          <w:noProof/>
        </w:rPr>
      </w:pPr>
      <w:r>
        <w:rPr>
          <w:noProof/>
        </w:rPr>
        <w:t>(一)、色浆项目估算说明</w:t>
      </w:r>
      <w:r>
        <w:rPr>
          <w:noProof/>
        </w:rPr>
        <w:tab/>
      </w:r>
      <w:r>
        <w:rPr>
          <w:noProof/>
        </w:rPr>
        <w:fldChar w:fldCharType="begin"/>
      </w:r>
      <w:r>
        <w:rPr>
          <w:noProof/>
        </w:rPr>
        <w:instrText xml:space="preserve"> PAGEREF _Toc156407184 \h </w:instrText>
      </w:r>
      <w:r>
        <w:rPr>
          <w:noProof/>
        </w:rPr>
        <w:fldChar w:fldCharType="separate"/>
      </w:r>
      <w:r>
        <w:rPr>
          <w:noProof/>
        </w:rPr>
        <w:t>37</w:t>
      </w:r>
      <w:r>
        <w:rPr>
          <w:noProof/>
        </w:rPr>
        <w:fldChar w:fldCharType="end"/>
      </w:r>
    </w:p>
    <w:p w:rsidR="00123D0F" w14:paraId="70C7DA5F" w14:textId="0A405C35">
      <w:pPr>
        <w:pStyle w:val="TOC2"/>
        <w:tabs>
          <w:tab w:val="right" w:leader="dot" w:pos="8296"/>
        </w:tabs>
        <w:ind w:left="440"/>
        <w:rPr>
          <w:noProof/>
        </w:rPr>
      </w:pPr>
      <w:r>
        <w:rPr>
          <w:noProof/>
        </w:rPr>
        <w:t>(二)、色浆项目总投资估算</w:t>
      </w:r>
      <w:r>
        <w:rPr>
          <w:noProof/>
        </w:rPr>
        <w:tab/>
      </w:r>
      <w:r>
        <w:rPr>
          <w:noProof/>
        </w:rPr>
        <w:fldChar w:fldCharType="begin"/>
      </w:r>
      <w:r>
        <w:rPr>
          <w:noProof/>
        </w:rPr>
        <w:instrText xml:space="preserve"> PAGEREF _Toc156407185 \h </w:instrText>
      </w:r>
      <w:r>
        <w:rPr>
          <w:noProof/>
        </w:rPr>
        <w:fldChar w:fldCharType="separate"/>
      </w:r>
      <w:r>
        <w:rPr>
          <w:noProof/>
        </w:rPr>
        <w:t>39</w:t>
      </w:r>
      <w:r>
        <w:rPr>
          <w:noProof/>
        </w:rPr>
        <w:fldChar w:fldCharType="end"/>
      </w:r>
    </w:p>
    <w:p w:rsidR="00123D0F" w14:paraId="3E116F2A" w14:textId="1A5E06CD">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_Toc156407186 \h </w:instrText>
      </w:r>
      <w:r>
        <w:rPr>
          <w:noProof/>
        </w:rPr>
        <w:fldChar w:fldCharType="separate"/>
      </w:r>
      <w:r>
        <w:rPr>
          <w:noProof/>
        </w:rPr>
        <w:t>40</w:t>
      </w:r>
      <w:r>
        <w:rPr>
          <w:noProof/>
        </w:rPr>
        <w:fldChar w:fldCharType="end"/>
      </w:r>
    </w:p>
    <w:p w:rsidR="00123D0F" w14:paraId="3DE27374" w14:textId="1A48571A">
      <w:pPr>
        <w:pStyle w:val="TOC1"/>
        <w:tabs>
          <w:tab w:val="right" w:leader="dot" w:pos="8296"/>
        </w:tabs>
        <w:rPr>
          <w:noProof/>
        </w:rPr>
      </w:pPr>
      <w:r>
        <w:rPr>
          <w:noProof/>
        </w:rPr>
        <w:t>八、色浆项目经济评价</w:t>
      </w:r>
      <w:r>
        <w:rPr>
          <w:noProof/>
        </w:rPr>
        <w:tab/>
      </w:r>
      <w:r>
        <w:rPr>
          <w:noProof/>
        </w:rPr>
        <w:fldChar w:fldCharType="begin"/>
      </w:r>
      <w:r>
        <w:rPr>
          <w:noProof/>
        </w:rPr>
        <w:instrText xml:space="preserve"> PAGEREF _Toc156407187 \h </w:instrText>
      </w:r>
      <w:r>
        <w:rPr>
          <w:noProof/>
        </w:rPr>
        <w:fldChar w:fldCharType="separate"/>
      </w:r>
      <w:r>
        <w:rPr>
          <w:noProof/>
        </w:rPr>
        <w:t>40</w:t>
      </w:r>
      <w:r>
        <w:rPr>
          <w:noProof/>
        </w:rPr>
        <w:fldChar w:fldCharType="end"/>
      </w:r>
    </w:p>
    <w:p w:rsidR="00123D0F" w14:paraId="3373F0C6" w14:textId="491F713C">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_Toc156407188 \h </w:instrText>
      </w:r>
      <w:r>
        <w:rPr>
          <w:noProof/>
        </w:rPr>
        <w:fldChar w:fldCharType="separate"/>
      </w:r>
      <w:r>
        <w:rPr>
          <w:noProof/>
        </w:rPr>
        <w:t>40</w:t>
      </w:r>
      <w:r>
        <w:rPr>
          <w:noProof/>
        </w:rPr>
        <w:fldChar w:fldCharType="end"/>
      </w:r>
    </w:p>
    <w:p w:rsidR="00123D0F" w14:paraId="01E8A849" w14:textId="3190BF1F">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_Toc156407189 \h </w:instrText>
      </w:r>
      <w:r>
        <w:rPr>
          <w:noProof/>
        </w:rPr>
        <w:fldChar w:fldCharType="separate"/>
      </w:r>
      <w:r>
        <w:rPr>
          <w:noProof/>
        </w:rPr>
        <w:t>41</w:t>
      </w:r>
      <w:r>
        <w:rPr>
          <w:noProof/>
        </w:rPr>
        <w:fldChar w:fldCharType="end"/>
      </w:r>
    </w:p>
    <w:p w:rsidR="00123D0F" w14:paraId="558CAF84" w14:textId="6598DC91">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(三)、色浆项目盈利能力分析</w:t>
      </w:r>
      <w:r>
        <w:rPr>
          <w:noProof/>
        </w:rPr>
        <w:tab/>
      </w:r>
      <w:r>
        <w:rPr>
          <w:noProof/>
        </w:rPr>
        <w:fldChar w:fldCharType="begin"/>
      </w:r>
      <w:r>
        <w:rPr>
          <w:noProof/>
        </w:rPr>
        <w:instrText xml:space="preserve"> PAGEREF _Toc156407190 \h </w:instrText>
      </w:r>
      <w:r>
        <w:rPr>
          <w:noProof/>
        </w:rPr>
        <w:fldChar w:fldCharType="separate"/>
      </w:r>
      <w:r>
        <w:rPr>
          <w:noProof/>
        </w:rPr>
        <w:t>43</w:t>
      </w:r>
      <w:r>
        <w:rPr>
          <w:noProof/>
        </w:rPr>
        <w:fldChar w:fldCharType="end"/>
      </w:r>
    </w:p>
    <w:p w:rsidR="00123D0F" w14:paraId="1136413C" w14:textId="74E887E1">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_Toc156407191 \h </w:instrText>
      </w:r>
      <w:r>
        <w:rPr>
          <w:noProof/>
        </w:rPr>
        <w:fldChar w:fldCharType="separate"/>
      </w:r>
      <w:r>
        <w:rPr>
          <w:noProof/>
        </w:rPr>
        <w:t>44</w:t>
      </w:r>
      <w:r>
        <w:rPr>
          <w:noProof/>
        </w:rPr>
        <w:fldChar w:fldCharType="end"/>
      </w:r>
    </w:p>
    <w:p w:rsidR="00123D0F" w14:paraId="697162F3" w14:textId="4C88D8B6">
      <w:pPr>
        <w:pStyle w:val="TOC2"/>
        <w:tabs>
          <w:tab w:val="right" w:leader="dot" w:pos="8296"/>
        </w:tabs>
        <w:ind w:left="440"/>
        <w:rPr>
          <w:noProof/>
        </w:rPr>
      </w:pPr>
      <w:r>
        <w:rPr>
          <w:noProof/>
        </w:rPr>
        <w:t>(一)、色浆项目团队</w:t>
      </w:r>
      <w:r>
        <w:rPr>
          <w:noProof/>
        </w:rPr>
        <w:tab/>
      </w:r>
      <w:r>
        <w:rPr>
          <w:noProof/>
        </w:rPr>
        <w:fldChar w:fldCharType="begin"/>
      </w:r>
      <w:r>
        <w:rPr>
          <w:noProof/>
        </w:rPr>
        <w:instrText xml:space="preserve"> PAGEREF _Toc156407192 \h </w:instrText>
      </w:r>
      <w:r>
        <w:rPr>
          <w:noProof/>
        </w:rPr>
        <w:fldChar w:fldCharType="separate"/>
      </w:r>
      <w:r>
        <w:rPr>
          <w:noProof/>
        </w:rPr>
        <w:t>44</w:t>
      </w:r>
      <w:r>
        <w:rPr>
          <w:noProof/>
        </w:rPr>
        <w:fldChar w:fldCharType="end"/>
      </w:r>
    </w:p>
    <w:p w:rsidR="00123D0F" w14:paraId="3DEE0168" w14:textId="55FF9EF5">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_Toc156407193 \h </w:instrText>
      </w:r>
      <w:r>
        <w:rPr>
          <w:noProof/>
        </w:rPr>
        <w:fldChar w:fldCharType="separate"/>
      </w:r>
      <w:r>
        <w:rPr>
          <w:noProof/>
        </w:rPr>
        <w:t>46</w:t>
      </w:r>
      <w:r>
        <w:rPr>
          <w:noProof/>
        </w:rPr>
        <w:fldChar w:fldCharType="end"/>
      </w:r>
    </w:p>
    <w:p w:rsidR="00123D0F" w14:paraId="6EB8D9A8" w14:textId="5CE92006">
      <w:pPr>
        <w:pStyle w:val="TOC1"/>
        <w:tabs>
          <w:tab w:val="right" w:leader="dot" w:pos="8296"/>
        </w:tabs>
        <w:rPr>
          <w:noProof/>
        </w:rPr>
      </w:pPr>
      <w:r>
        <w:rPr>
          <w:noProof/>
        </w:rPr>
        <w:t>十、建设方案与产品规划</w:t>
      </w:r>
      <w:r>
        <w:rPr>
          <w:noProof/>
        </w:rPr>
        <w:tab/>
      </w:r>
      <w:r>
        <w:rPr>
          <w:noProof/>
        </w:rPr>
        <w:fldChar w:fldCharType="begin"/>
      </w:r>
      <w:r>
        <w:rPr>
          <w:noProof/>
        </w:rPr>
        <w:instrText xml:space="preserve"> PAGEREF _Toc156407194 \h </w:instrText>
      </w:r>
      <w:r>
        <w:rPr>
          <w:noProof/>
        </w:rPr>
        <w:fldChar w:fldCharType="separate"/>
      </w:r>
      <w:r>
        <w:rPr>
          <w:noProof/>
        </w:rPr>
        <w:t>49</w:t>
      </w:r>
      <w:r>
        <w:rPr>
          <w:noProof/>
        </w:rPr>
        <w:fldChar w:fldCharType="end"/>
      </w:r>
    </w:p>
    <w:p w:rsidR="00123D0F" w14:paraId="4482EAEE" w14:textId="7D986EA6">
      <w:pPr>
        <w:pStyle w:val="TOC2"/>
        <w:tabs>
          <w:tab w:val="right" w:leader="dot" w:pos="8296"/>
        </w:tabs>
        <w:ind w:left="440"/>
        <w:rPr>
          <w:noProof/>
        </w:rPr>
      </w:pPr>
      <w:r>
        <w:rPr>
          <w:noProof/>
        </w:rPr>
        <w:t>(一)、建设规模及主要建设内容</w:t>
      </w:r>
      <w:r>
        <w:rPr>
          <w:noProof/>
        </w:rPr>
        <w:tab/>
      </w:r>
      <w:r>
        <w:rPr>
          <w:noProof/>
        </w:rPr>
        <w:fldChar w:fldCharType="begin"/>
      </w:r>
      <w:r>
        <w:rPr>
          <w:noProof/>
        </w:rPr>
        <w:instrText xml:space="preserve"> PAGEREF _Toc156407195 \h </w:instrText>
      </w:r>
      <w:r>
        <w:rPr>
          <w:noProof/>
        </w:rPr>
        <w:fldChar w:fldCharType="separate"/>
      </w:r>
      <w:r>
        <w:rPr>
          <w:noProof/>
        </w:rPr>
        <w:t>49</w:t>
      </w:r>
      <w:r>
        <w:rPr>
          <w:noProof/>
        </w:rPr>
        <w:fldChar w:fldCharType="end"/>
      </w:r>
    </w:p>
    <w:p w:rsidR="00123D0F" w14:paraId="6D7B91B0" w14:textId="5A55EEC0">
      <w:pPr>
        <w:pStyle w:val="TOC2"/>
        <w:tabs>
          <w:tab w:val="right" w:leader="dot" w:pos="8296"/>
        </w:tabs>
        <w:ind w:left="440"/>
        <w:rPr>
          <w:noProof/>
        </w:rPr>
      </w:pPr>
      <w:r>
        <w:rPr>
          <w:noProof/>
        </w:rPr>
        <w:t>(二)、产品规划方案及生产纲领</w:t>
      </w:r>
      <w:r>
        <w:rPr>
          <w:noProof/>
        </w:rPr>
        <w:tab/>
      </w:r>
      <w:r>
        <w:rPr>
          <w:noProof/>
        </w:rPr>
        <w:fldChar w:fldCharType="begin"/>
      </w:r>
      <w:r>
        <w:rPr>
          <w:noProof/>
        </w:rPr>
        <w:instrText xml:space="preserve"> PAGEREF _Toc156407196 \h </w:instrText>
      </w:r>
      <w:r>
        <w:rPr>
          <w:noProof/>
        </w:rPr>
        <w:fldChar w:fldCharType="separate"/>
      </w:r>
      <w:r>
        <w:rPr>
          <w:noProof/>
        </w:rPr>
        <w:t>50</w:t>
      </w:r>
      <w:r>
        <w:rPr>
          <w:noProof/>
        </w:rPr>
        <w:fldChar w:fldCharType="end"/>
      </w:r>
    </w:p>
    <w:p w:rsidR="00123D0F" w14:paraId="3890F5FD" w14:textId="062A7219">
      <w:pPr>
        <w:pStyle w:val="TOC1"/>
        <w:tabs>
          <w:tab w:val="right" w:leader="dot" w:pos="8296"/>
        </w:tabs>
        <w:rPr>
          <w:noProof/>
        </w:rPr>
      </w:pPr>
      <w:r>
        <w:rPr>
          <w:noProof/>
        </w:rPr>
        <w:t>十一、环保方案分析</w:t>
      </w:r>
      <w:r>
        <w:rPr>
          <w:noProof/>
        </w:rPr>
        <w:tab/>
      </w:r>
      <w:r>
        <w:rPr>
          <w:noProof/>
        </w:rPr>
        <w:fldChar w:fldCharType="begin"/>
      </w:r>
      <w:r>
        <w:rPr>
          <w:noProof/>
        </w:rPr>
        <w:instrText xml:space="preserve"> PAGEREF _Toc156407197 \h </w:instrText>
      </w:r>
      <w:r>
        <w:rPr>
          <w:noProof/>
        </w:rPr>
        <w:fldChar w:fldCharType="separate"/>
      </w:r>
      <w:r>
        <w:rPr>
          <w:noProof/>
        </w:rPr>
        <w:t>50</w:t>
      </w:r>
      <w:r>
        <w:rPr>
          <w:noProof/>
        </w:rPr>
        <w:fldChar w:fldCharType="end"/>
      </w:r>
    </w:p>
    <w:p w:rsidR="00123D0F" w14:paraId="2C39B7DD" w14:textId="2E39B863">
      <w:pPr>
        <w:pStyle w:val="TOC2"/>
        <w:tabs>
          <w:tab w:val="right" w:leader="dot" w:pos="8296"/>
        </w:tabs>
        <w:ind w:left="440"/>
        <w:rPr>
          <w:noProof/>
        </w:rPr>
      </w:pPr>
      <w:r>
        <w:rPr>
          <w:noProof/>
        </w:rPr>
        <w:t>(一)、环境保护综述</w:t>
      </w:r>
      <w:r>
        <w:rPr>
          <w:noProof/>
        </w:rPr>
        <w:tab/>
      </w:r>
      <w:r>
        <w:rPr>
          <w:noProof/>
        </w:rPr>
        <w:fldChar w:fldCharType="begin"/>
      </w:r>
      <w:r>
        <w:rPr>
          <w:noProof/>
        </w:rPr>
        <w:instrText xml:space="preserve"> PAGEREF _Toc156407198 \h </w:instrText>
      </w:r>
      <w:r>
        <w:rPr>
          <w:noProof/>
        </w:rPr>
        <w:fldChar w:fldCharType="separate"/>
      </w:r>
      <w:r>
        <w:rPr>
          <w:noProof/>
        </w:rPr>
        <w:t>50</w:t>
      </w:r>
      <w:r>
        <w:rPr>
          <w:noProof/>
        </w:rPr>
        <w:fldChar w:fldCharType="end"/>
      </w:r>
    </w:p>
    <w:p w:rsidR="00123D0F" w14:paraId="3D4F61AB" w14:textId="5DE943DF">
      <w:pPr>
        <w:pStyle w:val="TOC2"/>
        <w:tabs>
          <w:tab w:val="right" w:leader="dot" w:pos="8296"/>
        </w:tabs>
        <w:ind w:left="440"/>
        <w:rPr>
          <w:noProof/>
        </w:rPr>
      </w:pPr>
      <w:r>
        <w:rPr>
          <w:noProof/>
        </w:rPr>
        <w:t>(二)、施工期环境影响分析</w:t>
      </w:r>
      <w:r>
        <w:rPr>
          <w:noProof/>
        </w:rPr>
        <w:tab/>
      </w:r>
      <w:r>
        <w:rPr>
          <w:noProof/>
        </w:rPr>
        <w:fldChar w:fldCharType="begin"/>
      </w:r>
      <w:r>
        <w:rPr>
          <w:noProof/>
        </w:rPr>
        <w:instrText xml:space="preserve"> PAGEREF _Toc156407199 \h </w:instrText>
      </w:r>
      <w:r>
        <w:rPr>
          <w:noProof/>
        </w:rPr>
        <w:fldChar w:fldCharType="separate"/>
      </w:r>
      <w:r>
        <w:rPr>
          <w:noProof/>
        </w:rPr>
        <w:t>52</w:t>
      </w:r>
      <w:r>
        <w:rPr>
          <w:noProof/>
        </w:rPr>
        <w:fldChar w:fldCharType="end"/>
      </w:r>
    </w:p>
    <w:p w:rsidR="00123D0F" w14:paraId="2962A26E" w14:textId="2F15984A">
      <w:pPr>
        <w:pStyle w:val="TOC2"/>
        <w:tabs>
          <w:tab w:val="right" w:leader="dot" w:pos="8296"/>
        </w:tabs>
        <w:ind w:left="440"/>
        <w:rPr>
          <w:noProof/>
        </w:rPr>
      </w:pPr>
      <w:r>
        <w:rPr>
          <w:noProof/>
        </w:rPr>
        <w:t>(三)、营运期环境影响分析</w:t>
      </w:r>
      <w:r>
        <w:rPr>
          <w:noProof/>
        </w:rPr>
        <w:tab/>
      </w:r>
      <w:r>
        <w:rPr>
          <w:noProof/>
        </w:rPr>
        <w:fldChar w:fldCharType="begin"/>
      </w:r>
      <w:r>
        <w:rPr>
          <w:noProof/>
        </w:rPr>
        <w:instrText xml:space="preserve"> PAGEREF _Toc156407200 \h </w:instrText>
      </w:r>
      <w:r>
        <w:rPr>
          <w:noProof/>
        </w:rPr>
        <w:fldChar w:fldCharType="separate"/>
      </w:r>
      <w:r>
        <w:rPr>
          <w:noProof/>
        </w:rPr>
        <w:t>53</w:t>
      </w:r>
      <w:r>
        <w:rPr>
          <w:noProof/>
        </w:rPr>
        <w:fldChar w:fldCharType="end"/>
      </w:r>
    </w:p>
    <w:p w:rsidR="00123D0F" w14:paraId="47FE3079" w14:textId="3D55863E">
      <w:pPr>
        <w:pStyle w:val="TOC2"/>
        <w:tabs>
          <w:tab w:val="right" w:leader="dot" w:pos="8296"/>
        </w:tabs>
        <w:ind w:left="440"/>
        <w:rPr>
          <w:noProof/>
        </w:rPr>
      </w:pPr>
      <w:r>
        <w:rPr>
          <w:noProof/>
        </w:rPr>
        <w:t>(四)、综合评价</w:t>
      </w:r>
      <w:r>
        <w:rPr>
          <w:noProof/>
        </w:rPr>
        <w:tab/>
      </w:r>
      <w:r>
        <w:rPr>
          <w:noProof/>
        </w:rPr>
        <w:fldChar w:fldCharType="begin"/>
      </w:r>
      <w:r>
        <w:rPr>
          <w:noProof/>
        </w:rPr>
        <w:instrText xml:space="preserve"> PAGEREF _Toc156407201 \h </w:instrText>
      </w:r>
      <w:r>
        <w:rPr>
          <w:noProof/>
        </w:rPr>
        <w:fldChar w:fldCharType="separate"/>
      </w:r>
      <w:r>
        <w:rPr>
          <w:noProof/>
        </w:rPr>
        <w:t>54</w:t>
      </w:r>
      <w:r>
        <w:rPr>
          <w:noProof/>
        </w:rPr>
        <w:fldChar w:fldCharType="end"/>
      </w:r>
    </w:p>
    <w:p w:rsidR="00123D0F" w14:paraId="7D967BFA" w14:textId="1796B37B">
      <w:pPr>
        <w:pStyle w:val="TOC1"/>
        <w:tabs>
          <w:tab w:val="right" w:leader="dot" w:pos="8296"/>
        </w:tabs>
        <w:rPr>
          <w:noProof/>
        </w:rPr>
      </w:pPr>
      <w:r>
        <w:rPr>
          <w:noProof/>
        </w:rPr>
        <w:t>十二、组织架构分析</w:t>
      </w:r>
      <w:r>
        <w:rPr>
          <w:noProof/>
        </w:rPr>
        <w:tab/>
      </w:r>
      <w:r>
        <w:rPr>
          <w:noProof/>
        </w:rPr>
        <w:fldChar w:fldCharType="begin"/>
      </w:r>
      <w:r>
        <w:rPr>
          <w:noProof/>
        </w:rPr>
        <w:instrText xml:space="preserve"> PAGEREF _Toc156407202 \h </w:instrText>
      </w:r>
      <w:r>
        <w:rPr>
          <w:noProof/>
        </w:rPr>
        <w:fldChar w:fldCharType="separate"/>
      </w:r>
      <w:r>
        <w:rPr>
          <w:noProof/>
        </w:rPr>
        <w:t>55</w:t>
      </w:r>
      <w:r>
        <w:rPr>
          <w:noProof/>
        </w:rPr>
        <w:fldChar w:fldCharType="end"/>
      </w:r>
    </w:p>
    <w:p w:rsidR="00123D0F" w14:paraId="111F26DA" w14:textId="03C55336">
      <w:pPr>
        <w:pStyle w:val="TOC2"/>
        <w:tabs>
          <w:tab w:val="right" w:leader="dot" w:pos="8296"/>
        </w:tabs>
        <w:ind w:left="440"/>
        <w:rPr>
          <w:noProof/>
        </w:rPr>
      </w:pPr>
      <w:r>
        <w:rPr>
          <w:noProof/>
        </w:rPr>
        <w:t>(一)、人力资源配置</w:t>
      </w:r>
      <w:r>
        <w:rPr>
          <w:noProof/>
        </w:rPr>
        <w:tab/>
      </w:r>
      <w:r>
        <w:rPr>
          <w:noProof/>
        </w:rPr>
        <w:fldChar w:fldCharType="begin"/>
      </w:r>
      <w:r>
        <w:rPr>
          <w:noProof/>
        </w:rPr>
        <w:instrText xml:space="preserve"> PAGEREF _Toc156407203 \h </w:instrText>
      </w:r>
      <w:r>
        <w:rPr>
          <w:noProof/>
        </w:rPr>
        <w:fldChar w:fldCharType="separate"/>
      </w:r>
      <w:r>
        <w:rPr>
          <w:noProof/>
        </w:rPr>
        <w:t>55</w:t>
      </w:r>
      <w:r>
        <w:rPr>
          <w:noProof/>
        </w:rPr>
        <w:fldChar w:fldCharType="end"/>
      </w:r>
    </w:p>
    <w:p w:rsidR="00123D0F" w14:paraId="73222493" w14:textId="675A60B0">
      <w:pPr>
        <w:pStyle w:val="TOC2"/>
        <w:tabs>
          <w:tab w:val="right" w:leader="dot" w:pos="8296"/>
        </w:tabs>
        <w:ind w:left="440"/>
        <w:rPr>
          <w:noProof/>
        </w:rPr>
      </w:pPr>
      <w:r>
        <w:rPr>
          <w:noProof/>
        </w:rPr>
        <w:t>(二)、员工技能培训</w:t>
      </w:r>
      <w:r>
        <w:rPr>
          <w:noProof/>
        </w:rPr>
        <w:tab/>
      </w:r>
      <w:r>
        <w:rPr>
          <w:noProof/>
        </w:rPr>
        <w:fldChar w:fldCharType="begin"/>
      </w:r>
      <w:r>
        <w:rPr>
          <w:noProof/>
        </w:rPr>
        <w:instrText xml:space="preserve"> PAGEREF _Toc156407204 \h </w:instrText>
      </w:r>
      <w:r>
        <w:rPr>
          <w:noProof/>
        </w:rPr>
        <w:fldChar w:fldCharType="separate"/>
      </w:r>
      <w:r>
        <w:rPr>
          <w:noProof/>
        </w:rPr>
        <w:t>56</w:t>
      </w:r>
      <w:r>
        <w:rPr>
          <w:noProof/>
        </w:rPr>
        <w:fldChar w:fldCharType="end"/>
      </w:r>
    </w:p>
    <w:p w:rsidR="00123D0F" w:rsidP="00123D0F" w14:paraId="25261A15" w14:textId="7FE2221F">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123D0F" w:rsidP="00123D0F" w14:paraId="346156E6" w14:textId="62C7C6E5">
      <w:pPr>
        <w:pStyle w:val="Heading1"/>
        <w:jc w:val="center"/>
        <w:rPr>
          <w:rFonts w:hint="eastAsia"/>
        </w:rPr>
      </w:pPr>
      <w:bookmarkStart w:id="0" w:name="_Toc156407138"/>
      <w:r w:rsidRPr="00123D0F">
        <w:rPr>
          <w:rFonts w:hint="eastAsia"/>
        </w:rPr>
        <w:t>序言</w:t>
      </w:r>
      <w:bookmarkEnd w:id="0"/>
    </w:p>
    <w:p w:rsidR="00123D0F" w:rsidRPr="00123D0F" w:rsidP="00123D0F" w14:paraId="632933B8" w14:textId="77777777">
      <w:pPr>
        <w:ind w:firstLine="560" w:firstLineChars="200"/>
        <w:rPr>
          <w:rFonts w:ascii="仿宋" w:eastAsia="仿宋"/>
          <w:sz w:val="28"/>
        </w:rPr>
      </w:pPr>
      <w:r w:rsidRPr="00123D0F">
        <w:rPr>
          <w:rFonts w:ascii="仿宋" w:eastAsia="仿宋" w:hint="eastAsia"/>
          <w:sz w:val="28"/>
        </w:rPr>
        <w:t>为了满足日益复杂的市场需求和提高企业的竞争力，我们推荐开展该项目，旨在解决现有问题、实施改进措施或引入新的解决方案，以增强组织的运营效率和可持续发展。</w:t>
      </w:r>
    </w:p>
    <w:p w:rsidR="00123D0F" w:rsidP="00123D0F" w14:paraId="756022CD" w14:textId="3EB20F42">
      <w:pPr>
        <w:ind w:firstLine="560" w:firstLineChars="200"/>
        <w:rPr>
          <w:rFonts w:ascii="仿宋" w:eastAsia="仿宋" w:hAnsi="仿宋" w:hint="eastAsia"/>
          <w:sz w:val="28"/>
        </w:rPr>
      </w:pPr>
      <w:r w:rsidRPr="00123D0F">
        <w:rPr>
          <w:rFonts w:ascii="仿宋" w:eastAsia="仿宋" w:hAnsi="仿宋" w:hint="eastAsia"/>
          <w:sz w:val="28"/>
        </w:rPr>
        <w:t>本项目建议书的目的是为您提供一个清晰的项目框架，并概述项目的目标，范围，资源需求以及实施计划，以便您做出明智的决策，并根据需求进行进一步的详细研究和决策。</w:t>
      </w:r>
    </w:p>
    <w:p w:rsidR="00123D0F" w:rsidP="00123D0F" w14:paraId="303E4C0B" w14:textId="60F800A2">
      <w:pPr>
        <w:pStyle w:val="Heading1"/>
        <w:rPr>
          <w:rFonts w:hint="eastAsia"/>
        </w:rPr>
      </w:pPr>
      <w:bookmarkStart w:id="1" w:name="_Toc156407139"/>
      <w:r w:rsidRPr="00123D0F">
        <w:rPr>
          <w:rFonts w:hint="eastAsia"/>
        </w:rPr>
        <w:t>一、建设内容</w:t>
      </w:r>
      <w:bookmarkEnd w:id="1"/>
    </w:p>
    <w:p w:rsidR="00123D0F" w:rsidP="00123D0F" w14:paraId="3A013F96" w14:textId="5CF13D2D">
      <w:pPr>
        <w:pStyle w:val="Heading2"/>
      </w:pPr>
      <w:bookmarkStart w:id="2" w:name="_Toc156407140"/>
      <w:r w:rsidRPr="00123D0F">
        <w:t>(一)、产品规划</w:t>
      </w:r>
      <w:bookmarkEnd w:id="2"/>
    </w:p>
    <w:p w:rsidR="00123D0F" w:rsidRPr="00123D0F" w:rsidP="00123D0F" w14:paraId="20A74D07" w14:textId="77777777">
      <w:pPr>
        <w:ind w:firstLine="560" w:firstLineChars="200"/>
        <w:rPr>
          <w:rFonts w:ascii="仿宋" w:eastAsia="仿宋" w:hAnsi="仿宋"/>
          <w:sz w:val="28"/>
        </w:rPr>
      </w:pPr>
      <w:r w:rsidRPr="00123D0F">
        <w:rPr>
          <w:rFonts w:ascii="仿宋" w:eastAsia="仿宋" w:hAnsi="仿宋"/>
          <w:sz w:val="28"/>
        </w:rPr>
        <w:t>(一) 产品发展方案</w:t>
      </w:r>
    </w:p>
    <w:p w:rsidR="00123D0F" w:rsidRPr="00123D0F" w:rsidP="00123D0F" w14:paraId="16AC42CA" w14:textId="77777777">
      <w:pPr>
        <w:ind w:firstLine="560" w:firstLineChars="200"/>
        <w:rPr>
          <w:rFonts w:ascii="仿宋" w:eastAsia="仿宋" w:hAnsi="仿宋"/>
          <w:sz w:val="28"/>
        </w:rPr>
      </w:pPr>
      <w:r w:rsidRPr="00123D0F">
        <w:rPr>
          <w:rFonts w:ascii="仿宋" w:eastAsia="仿宋" w:hAnsi="仿宋" w:hint="eastAsia"/>
          <w:sz w:val="28"/>
        </w:rPr>
        <w:t>色浆项目的产品选择经过综合考虑国家产业发展政策、市场需求、资源供应、企业资金能力、技术水平等方面。主要产品为</w:t>
      </w:r>
      <w:r w:rsidRPr="00123D0F">
        <w:rPr>
          <w:rFonts w:ascii="仿宋" w:eastAsia="仿宋" w:hAnsi="仿宋"/>
          <w:sz w:val="28"/>
        </w:rPr>
        <w:t>xxx，具体品种将根据市场需求灵活调整。产品的制定遵循绿色生产理念，符合可持续发展要求。产品的生产规模将根据人员及装备生产能力以及市场需求预测等因素综合确定，以确保产量和销量的一致性。预计年产量为xxx单位，年产值XX万元。</w:t>
      </w:r>
    </w:p>
    <w:p w:rsidR="00123D0F" w:rsidRPr="00123D0F" w:rsidP="00123D0F" w14:paraId="13ECA414" w14:textId="77777777">
      <w:pPr>
        <w:ind w:firstLine="560" w:firstLineChars="200"/>
        <w:rPr>
          <w:rFonts w:ascii="仿宋" w:eastAsia="仿宋" w:hAnsi="仿宋"/>
          <w:sz w:val="28"/>
        </w:rPr>
      </w:pPr>
      <w:r w:rsidRPr="00123D0F">
        <w:rPr>
          <w:rFonts w:ascii="仿宋" w:eastAsia="仿宋" w:hAnsi="仿宋"/>
          <w:sz w:val="28"/>
        </w:rPr>
        <w:t>(二) 营销战略</w:t>
      </w:r>
    </w:p>
    <w:p w:rsidR="00123D0F" w:rsidP="00123D0F" w14:paraId="6FF20315" w14:textId="7AB9723A">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123D0F" w:rsidP="00123D0F" w14:textId="7AB9723A">
      <w:pPr>
        <w:ind w:firstLine="560" w:firstLineChars="200"/>
        <w:rPr>
          <w:rFonts w:ascii="仿宋" w:eastAsia="仿宋" w:hAnsi="仿宋" w:hint="eastAsia"/>
          <w:sz w:val="28"/>
        </w:rPr>
      </w:pPr>
      <w:r w:rsidRPr="00123D0F">
        <w:rPr>
          <w:rFonts w:ascii="仿宋" w:eastAsia="仿宋" w:hAnsi="仿宋" w:hint="eastAsia"/>
          <w:sz w:val="28"/>
        </w:rPr>
        <w:t>随着全球经济一体化格局的形成，市场竞争日益激烈。为了在市场上保持竞争优势并取得突破，我们将组建具有丰富营销经验的</w:t>
      </w:r>
      <w:r w:rsidRPr="00123D0F">
        <w:rPr>
          <w:rFonts w:ascii="仿宋" w:eastAsia="仿宋" w:hAnsi="仿宋" w:hint="eastAsia"/>
          <w:sz w:val="28"/>
        </w:rPr>
        <w:t>专业营销团队，制定创新性的营销策略。这包括与社会发展和技术进步相适应的数字化营销，以及积极利用社交媒体和网络平台拓展市场。我们将注重品牌建设、产品推广、客户服务，以提高市场份额并满足客户需求。</w:t>
      </w:r>
    </w:p>
    <w:p w:rsidR="00123D0F" w:rsidP="00123D0F" w14:paraId="7ACFB785" w14:textId="0DC07224">
      <w:pPr>
        <w:pStyle w:val="Heading2"/>
      </w:pPr>
      <w:bookmarkStart w:id="3" w:name="_Toc156407141"/>
      <w:r w:rsidRPr="00123D0F">
        <w:t>(二)、建设规模</w:t>
      </w:r>
      <w:bookmarkEnd w:id="3"/>
    </w:p>
    <w:p w:rsidR="00123D0F" w:rsidRPr="00123D0F" w:rsidP="00123D0F" w14:paraId="76930E1C" w14:textId="77777777">
      <w:pPr>
        <w:ind w:firstLine="560" w:firstLineChars="200"/>
        <w:rPr>
          <w:rFonts w:ascii="仿宋" w:eastAsia="仿宋" w:hAnsi="仿宋"/>
          <w:sz w:val="28"/>
        </w:rPr>
      </w:pPr>
      <w:r w:rsidRPr="00123D0F">
        <w:rPr>
          <w:rFonts w:ascii="仿宋" w:eastAsia="仿宋" w:hAnsi="仿宋" w:hint="eastAsia"/>
          <w:sz w:val="28"/>
        </w:rPr>
        <w:t>数字用</w:t>
      </w:r>
      <w:r w:rsidRPr="00123D0F">
        <w:rPr>
          <w:rFonts w:ascii="仿宋" w:eastAsia="仿宋" w:hAnsi="仿宋"/>
          <w:sz w:val="28"/>
        </w:rPr>
        <w:t>xx代替：(一) 用地规模</w:t>
      </w:r>
    </w:p>
    <w:p w:rsidR="00123D0F" w:rsidRPr="00123D0F" w:rsidP="00123D0F" w14:paraId="3F32AD69" w14:textId="77777777">
      <w:pPr>
        <w:ind w:firstLine="560" w:firstLineChars="200"/>
        <w:rPr>
          <w:rFonts w:ascii="仿宋" w:eastAsia="仿宋" w:hAnsi="仿宋"/>
          <w:sz w:val="28"/>
        </w:rPr>
      </w:pPr>
      <w:r w:rsidRPr="00123D0F">
        <w:rPr>
          <w:rFonts w:ascii="仿宋" w:eastAsia="仿宋" w:hAnsi="仿宋" w:hint="eastAsia"/>
          <w:sz w:val="28"/>
        </w:rPr>
        <w:t>该色浆项目拟征用总面积为</w:t>
      </w:r>
      <w:r w:rsidRPr="00123D0F">
        <w:rPr>
          <w:rFonts w:ascii="仿宋" w:eastAsia="仿宋" w:hAnsi="仿宋"/>
          <w:sz w:val="28"/>
        </w:rPr>
        <w:t>XXX平方米（约XXX亩），其中净用地面积XXX平方米（红线范围折合约XXX亩）。色浆项目规划总建筑面积为XXX平方米，其中规划建设主体工程面积为XXX平方米，计容建筑面积达XXX平方米。预计建筑工程投资为XXX万元。</w:t>
      </w:r>
    </w:p>
    <w:p w:rsidR="00123D0F" w:rsidRPr="00123D0F" w:rsidP="00123D0F" w14:paraId="4C837EBF" w14:textId="77777777">
      <w:pPr>
        <w:ind w:firstLine="560" w:firstLineChars="200"/>
        <w:rPr>
          <w:rFonts w:ascii="仿宋" w:eastAsia="仿宋" w:hAnsi="仿宋"/>
          <w:sz w:val="28"/>
        </w:rPr>
      </w:pPr>
      <w:r w:rsidRPr="00123D0F">
        <w:rPr>
          <w:rFonts w:ascii="仿宋" w:eastAsia="仿宋" w:hAnsi="仿宋"/>
          <w:sz w:val="28"/>
        </w:rPr>
        <w:t>(二) 设备采购</w:t>
      </w:r>
    </w:p>
    <w:p w:rsidR="00123D0F" w:rsidRPr="00123D0F" w:rsidP="00123D0F" w14:paraId="069A45CB" w14:textId="77777777">
      <w:pPr>
        <w:ind w:firstLine="560" w:firstLineChars="200"/>
        <w:rPr>
          <w:rFonts w:ascii="仿宋" w:eastAsia="仿宋" w:hAnsi="仿宋"/>
          <w:sz w:val="28"/>
        </w:rPr>
      </w:pPr>
      <w:r w:rsidRPr="00123D0F">
        <w:rPr>
          <w:rFonts w:ascii="仿宋" w:eastAsia="仿宋" w:hAnsi="仿宋" w:hint="eastAsia"/>
          <w:sz w:val="28"/>
        </w:rPr>
        <w:t>该色浆项目计划采购设备共计</w:t>
      </w:r>
      <w:r w:rsidRPr="00123D0F">
        <w:rPr>
          <w:rFonts w:ascii="仿宋" w:eastAsia="仿宋" w:hAnsi="仿宋"/>
          <w:sz w:val="28"/>
        </w:rPr>
        <w:t>XXX台（套），设备采购费用预计为XXX万元。</w:t>
      </w:r>
    </w:p>
    <w:p w:rsidR="00123D0F" w:rsidRPr="00123D0F" w:rsidP="00123D0F" w14:paraId="6EFAB16C" w14:textId="77777777">
      <w:pPr>
        <w:ind w:firstLine="560" w:firstLineChars="200"/>
        <w:rPr>
          <w:rFonts w:ascii="仿宋" w:eastAsia="仿宋" w:hAnsi="仿宋"/>
          <w:sz w:val="28"/>
        </w:rPr>
      </w:pPr>
      <w:r w:rsidRPr="00123D0F">
        <w:rPr>
          <w:rFonts w:ascii="仿宋" w:eastAsia="仿宋" w:hAnsi="仿宋"/>
          <w:sz w:val="28"/>
        </w:rPr>
        <w:t>(三) 产能规模</w:t>
      </w:r>
    </w:p>
    <w:p w:rsidR="00123D0F" w:rsidP="00123D0F" w14:paraId="0CB0E878" w14:textId="0B797CF5">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23D0F">
        <w:rPr>
          <w:rFonts w:ascii="仿宋" w:eastAsia="仿宋" w:hAnsi="仿宋" w:hint="eastAsia"/>
          <w:sz w:val="28"/>
        </w:rPr>
        <w:t>色浆项目拟总投资</w:t>
      </w:r>
      <w:r w:rsidRPr="00123D0F">
        <w:rPr>
          <w:rFonts w:ascii="仿宋" w:eastAsia="仿宋" w:hAnsi="仿宋"/>
          <w:sz w:val="28"/>
        </w:rPr>
        <w:t>XXX万元，预计年实现营业收入XXX万元。这显示了色浆项目的良好投资前景和盈利能力。</w:t>
      </w:r>
    </w:p>
    <w:p w:rsidR="00123D0F" w:rsidP="00123D0F" w14:paraId="0C0D1835" w14:textId="6D666831">
      <w:pPr>
        <w:pStyle w:val="Heading1"/>
        <w:rPr>
          <w:rFonts w:hint="eastAsia"/>
        </w:rPr>
      </w:pPr>
      <w:bookmarkStart w:id="4" w:name="_Toc156407142"/>
      <w:r w:rsidRPr="00123D0F">
        <w:rPr>
          <w:rFonts w:hint="eastAsia"/>
        </w:rPr>
        <w:t>二、色浆项目土建工程</w:t>
      </w:r>
      <w:bookmarkEnd w:id="4"/>
    </w:p>
    <w:p w:rsidR="00123D0F" w:rsidP="00123D0F" w14:paraId="0C43B40C" w14:textId="1C5EF226">
      <w:pPr>
        <w:pStyle w:val="Heading2"/>
      </w:pPr>
      <w:bookmarkStart w:id="5" w:name="_Toc156407143"/>
      <w:r w:rsidRPr="00123D0F">
        <w:t>(一)、建筑工程设计原则</w:t>
      </w:r>
      <w:bookmarkEnd w:id="5"/>
    </w:p>
    <w:p w:rsidR="00123D0F" w:rsidP="00123D0F" w14:paraId="1BBD6F04" w14:textId="4D58B582">
      <w:pPr>
        <w:ind w:firstLine="560" w:firstLineChars="200"/>
        <w:rPr>
          <w:rFonts w:ascii="仿宋" w:eastAsia="仿宋" w:hAnsi="仿宋" w:hint="eastAsia"/>
          <w:sz w:val="28"/>
        </w:rPr>
      </w:pPr>
      <w:r w:rsidRPr="00123D0F">
        <w:rPr>
          <w:rFonts w:ascii="仿宋" w:eastAsia="仿宋" w:hAnsi="仿宋" w:hint="eastAsia"/>
          <w:sz w:val="28"/>
        </w:rPr>
        <w:t>建筑物平面设计应以满足现代生产工艺的要求为前提，注重生</w:t>
      </w:r>
      <w:r w:rsidRPr="00123D0F">
        <w:rPr>
          <w:rFonts w:ascii="仿宋" w:eastAsia="仿宋" w:hAnsi="仿宋" w:hint="eastAsia"/>
          <w:sz w:val="28"/>
        </w:rPr>
        <w:t>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123D0F" w:rsidP="00123D0F" w14:paraId="07FF315E" w14:textId="641593ED">
      <w:pPr>
        <w:pStyle w:val="Heading2"/>
      </w:pPr>
      <w:bookmarkStart w:id="6" w:name="_Toc156407144"/>
      <w:r w:rsidRPr="00123D0F">
        <w:t>(二)、色浆项目工程建设标准规范</w:t>
      </w:r>
      <w:bookmarkEnd w:id="6"/>
    </w:p>
    <w:p w:rsidR="00123D0F" w:rsidRPr="00123D0F" w:rsidP="00123D0F" w14:paraId="3AF05E0A" w14:textId="77777777">
      <w:pPr>
        <w:ind w:firstLine="560" w:firstLineChars="200"/>
        <w:rPr>
          <w:rFonts w:ascii="仿宋" w:eastAsia="仿宋" w:hAnsi="仿宋"/>
          <w:sz w:val="28"/>
        </w:rPr>
      </w:pPr>
      <w:r w:rsidRPr="00123D0F">
        <w:rPr>
          <w:rFonts w:ascii="仿宋" w:eastAsia="仿宋" w:hAnsi="仿宋"/>
          <w:sz w:val="28"/>
        </w:rPr>
        <w:t>1.《民用建筑设计通则》</w:t>
      </w:r>
    </w:p>
    <w:p w:rsidR="00123D0F" w:rsidP="00123D0F" w14:paraId="5A750C6F" w14:textId="32547E80">
      <w:pPr>
        <w:ind w:firstLine="560" w:firstLineChars="200"/>
        <w:rPr>
          <w:rFonts w:ascii="仿宋" w:eastAsia="仿宋" w:hAnsi="仿宋"/>
          <w:sz w:val="28"/>
        </w:rPr>
      </w:pPr>
      <w:r w:rsidRPr="00123D0F">
        <w:rPr>
          <w:rFonts w:ascii="仿宋" w:eastAsia="仿宋" w:hAnsi="仿宋"/>
          <w:sz w:val="28"/>
        </w:rPr>
        <w:t xml:space="preserve"> 2.《屋面工程技术规范》等</w:t>
      </w:r>
    </w:p>
    <w:p w:rsidR="00123D0F" w:rsidP="00123D0F" w14:paraId="1AFC974D" w14:textId="67452E53">
      <w:pPr>
        <w:pStyle w:val="Heading2"/>
      </w:pPr>
      <w:bookmarkStart w:id="7" w:name="_Toc156407145"/>
      <w:r w:rsidRPr="00123D0F">
        <w:t>(三)、色浆项目总平面设计要求</w:t>
      </w:r>
      <w:bookmarkEnd w:id="7"/>
    </w:p>
    <w:p w:rsidR="00123D0F" w:rsidRPr="00123D0F" w:rsidP="00123D0F" w14:paraId="1C165C27" w14:textId="77777777">
      <w:pPr>
        <w:ind w:firstLine="560" w:firstLineChars="200"/>
        <w:rPr>
          <w:rFonts w:ascii="仿宋" w:eastAsia="仿宋" w:hAnsi="仿宋"/>
          <w:sz w:val="28"/>
        </w:rPr>
      </w:pPr>
      <w:r w:rsidRPr="00123D0F">
        <w:rPr>
          <w:rFonts w:ascii="仿宋" w:eastAsia="仿宋" w:hAnsi="仿宋" w:hint="eastAsia"/>
          <w:sz w:val="28"/>
        </w:rPr>
        <w:t>色浆项目建设应考虑未来发展或改、扩建的可能性，预留充足的空间和资源，以适应未来的业务拓展和发展需求。特别要注意留有充足的土地和建筑空间，确保未来扩建时不受制约。</w:t>
      </w:r>
    </w:p>
    <w:p w:rsidR="00123D0F" w:rsidRPr="00123D0F" w:rsidP="00123D0F" w14:paraId="641149B6" w14:textId="77777777">
      <w:pPr>
        <w:ind w:firstLine="560" w:firstLineChars="200"/>
        <w:rPr>
          <w:rFonts w:ascii="仿宋" w:eastAsia="仿宋" w:hAnsi="仿宋"/>
          <w:sz w:val="28"/>
        </w:rPr>
      </w:pPr>
      <w:r w:rsidRPr="00123D0F">
        <w:rPr>
          <w:rFonts w:ascii="仿宋" w:eastAsia="仿宋" w:hAnsi="仿宋" w:hint="eastAsia"/>
          <w:sz w:val="28"/>
        </w:rPr>
        <w:t>色浆项目应制定完整的绿化规划，合理布局绿化区域，选择适宜的植被种植，以提高环境美观度和生态友好度。</w:t>
      </w:r>
    </w:p>
    <w:p w:rsidR="00123D0F" w:rsidRPr="00123D0F" w:rsidP="00123D0F" w14:paraId="7A70759C"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123D0F" w:rsidRPr="00123D0F" w:rsidP="00123D0F" w14:textId="77777777">
      <w:pPr>
        <w:ind w:firstLine="560" w:firstLineChars="200"/>
        <w:rPr>
          <w:rFonts w:ascii="仿宋" w:eastAsia="仿宋" w:hAnsi="仿宋"/>
          <w:sz w:val="28"/>
        </w:rPr>
      </w:pPr>
      <w:r w:rsidRPr="00123D0F">
        <w:rPr>
          <w:rFonts w:ascii="仿宋" w:eastAsia="仿宋" w:hAnsi="仿宋" w:hint="eastAsia"/>
          <w:sz w:val="28"/>
        </w:rPr>
        <w:t>在色浆项目的规划和设计中，应合理划分功能区，确保人流、车流、物流的通畅，避免或减少交叉和拥堵现象。建筑布局应紧凑有序，交通便捷，便于管理和监控。</w:t>
      </w:r>
    </w:p>
    <w:p w:rsidR="00123D0F" w:rsidP="00123D0F" w14:paraId="333F6E3E" w14:textId="529411A3">
      <w:pPr>
        <w:ind w:firstLine="560" w:firstLineChars="200"/>
        <w:rPr>
          <w:rFonts w:ascii="仿宋" w:eastAsia="仿宋" w:hAnsi="仿宋" w:hint="eastAsia"/>
          <w:sz w:val="28"/>
        </w:rPr>
      </w:pPr>
      <w:r w:rsidRPr="00123D0F">
        <w:rPr>
          <w:rFonts w:ascii="仿宋" w:eastAsia="仿宋" w:hAnsi="仿宋" w:hint="eastAsia"/>
          <w:sz w:val="28"/>
        </w:rPr>
        <w:t>总的来说，色浆项目建设要顾及未来发展，保留发展空间，注重绿化规划，合理规划功能区，确保交通便利和管理效率。这样设计不仅满足现阶段的需求，也有利于色浆项目未来的可持续发展。</w:t>
      </w:r>
    </w:p>
    <w:p w:rsidR="00123D0F" w:rsidP="00123D0F" w14:paraId="56BE2593" w14:textId="57B4601A">
      <w:pPr>
        <w:pStyle w:val="Heading2"/>
      </w:pPr>
      <w:bookmarkStart w:id="8" w:name="_Toc156407146"/>
      <w:r w:rsidRPr="00123D0F">
        <w:t>(四)、建筑设计规范</w:t>
      </w:r>
      <w:bookmarkEnd w:id="8"/>
    </w:p>
    <w:p w:rsidR="00123D0F" w:rsidRPr="00123D0F" w:rsidP="00123D0F" w14:paraId="489E0894" w14:textId="77777777">
      <w:pPr>
        <w:ind w:firstLine="560" w:firstLineChars="200"/>
        <w:rPr>
          <w:rFonts w:ascii="仿宋" w:eastAsia="仿宋" w:hAnsi="仿宋"/>
          <w:sz w:val="28"/>
        </w:rPr>
      </w:pPr>
      <w:r w:rsidRPr="00123D0F">
        <w:rPr>
          <w:rFonts w:ascii="仿宋" w:eastAsia="仿宋" w:hAnsi="仿宋"/>
          <w:sz w:val="28"/>
        </w:rPr>
        <w:t>1、 《砌体结构设计规范》</w:t>
      </w:r>
    </w:p>
    <w:p w:rsidR="00123D0F" w:rsidRPr="00123D0F" w:rsidP="00123D0F" w14:paraId="53765B43" w14:textId="77777777">
      <w:pPr>
        <w:ind w:firstLine="560" w:firstLineChars="200"/>
        <w:rPr>
          <w:rFonts w:ascii="仿宋" w:eastAsia="仿宋" w:hAnsi="仿宋"/>
          <w:sz w:val="28"/>
        </w:rPr>
      </w:pPr>
      <w:r w:rsidRPr="00123D0F">
        <w:rPr>
          <w:rFonts w:ascii="仿宋" w:eastAsia="仿宋" w:hAnsi="仿宋"/>
          <w:sz w:val="28"/>
        </w:rPr>
        <w:t>2、 《建筑地基基础设计规范》</w:t>
      </w:r>
    </w:p>
    <w:p w:rsidR="00123D0F" w:rsidRPr="00123D0F" w:rsidP="00123D0F" w14:paraId="255C08C4" w14:textId="77777777">
      <w:pPr>
        <w:ind w:firstLine="560" w:firstLineChars="200"/>
        <w:rPr>
          <w:rFonts w:ascii="仿宋" w:eastAsia="仿宋" w:hAnsi="仿宋"/>
          <w:sz w:val="28"/>
        </w:rPr>
      </w:pPr>
      <w:r w:rsidRPr="00123D0F">
        <w:rPr>
          <w:rFonts w:ascii="仿宋" w:eastAsia="仿宋" w:hAnsi="仿宋"/>
          <w:sz w:val="28"/>
        </w:rPr>
        <w:t>3、 《建筑结构荷载规范》</w:t>
      </w:r>
    </w:p>
    <w:p w:rsidR="00123D0F" w:rsidRPr="00123D0F" w:rsidP="00123D0F" w14:paraId="79D51965" w14:textId="77777777">
      <w:pPr>
        <w:ind w:firstLine="560" w:firstLineChars="200"/>
        <w:rPr>
          <w:rFonts w:ascii="仿宋" w:eastAsia="仿宋" w:hAnsi="仿宋"/>
          <w:sz w:val="28"/>
        </w:rPr>
      </w:pPr>
      <w:r w:rsidRPr="00123D0F">
        <w:rPr>
          <w:rFonts w:ascii="仿宋" w:eastAsia="仿宋" w:hAnsi="仿宋"/>
          <w:sz w:val="28"/>
        </w:rPr>
        <w:t>4、 《混凝土结构设计规范》</w:t>
      </w:r>
    </w:p>
    <w:p w:rsidR="00123D0F" w:rsidP="00123D0F" w14:paraId="16456B54" w14:textId="7F3C248F">
      <w:pPr>
        <w:ind w:firstLine="560" w:firstLineChars="200"/>
        <w:rPr>
          <w:rFonts w:ascii="仿宋" w:eastAsia="仿宋" w:hAnsi="仿宋"/>
          <w:sz w:val="28"/>
        </w:rPr>
      </w:pPr>
      <w:r w:rsidRPr="00123D0F">
        <w:rPr>
          <w:rFonts w:ascii="仿宋" w:eastAsia="仿宋" w:hAnsi="仿宋"/>
          <w:sz w:val="28"/>
        </w:rPr>
        <w:t>5、 《建筑抗震设计规范》</w:t>
      </w:r>
    </w:p>
    <w:p w:rsidR="00123D0F" w:rsidP="00123D0F" w14:paraId="3B47A8D4" w14:textId="4724B085">
      <w:pPr>
        <w:pStyle w:val="Heading2"/>
      </w:pPr>
      <w:bookmarkStart w:id="9" w:name="_Toc156407147"/>
      <w:r w:rsidRPr="00123D0F">
        <w:t>(五)、土建工程设计年限及安全等级</w:t>
      </w:r>
      <w:bookmarkEnd w:id="9"/>
    </w:p>
    <w:p w:rsidR="00123D0F" w:rsidP="00123D0F" w14:paraId="16AB99B9" w14:textId="50350009">
      <w:pPr>
        <w:ind w:firstLine="560" w:firstLineChars="200"/>
        <w:rPr>
          <w:rFonts w:ascii="仿宋" w:eastAsia="仿宋" w:hAnsi="仿宋" w:hint="eastAsia"/>
          <w:sz w:val="28"/>
        </w:rPr>
      </w:pPr>
      <w:r w:rsidRPr="00123D0F">
        <w:rPr>
          <w:rFonts w:ascii="仿宋" w:eastAsia="仿宋" w:hAnsi="仿宋" w:hint="eastAsia"/>
          <w:sz w:val="28"/>
        </w:rPr>
        <w:t>砌体结构应按规范设置地圈梁及构造柱，建筑物耐火等级为Ⅱ级。</w:t>
      </w:r>
    </w:p>
    <w:p w:rsidR="00123D0F" w:rsidP="00123D0F" w14:paraId="2434F8AF" w14:textId="1F35178F">
      <w:pPr>
        <w:pStyle w:val="Heading2"/>
      </w:pPr>
      <w:bookmarkStart w:id="10" w:name="_Toc156407148"/>
      <w:r w:rsidRPr="00123D0F">
        <w:t>(六)、建筑工程设计总体要求</w:t>
      </w:r>
      <w:bookmarkEnd w:id="10"/>
    </w:p>
    <w:p w:rsidR="00123D0F" w:rsidRPr="00123D0F" w:rsidP="00123D0F" w14:paraId="47A7BBEE"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123D0F" w:rsidRPr="00123D0F" w:rsidP="00123D0F" w14:textId="77777777">
      <w:pPr>
        <w:ind w:firstLine="560" w:firstLineChars="200"/>
        <w:rPr>
          <w:rFonts w:ascii="仿宋" w:eastAsia="仿宋" w:hAnsi="仿宋"/>
          <w:sz w:val="28"/>
        </w:rPr>
      </w:pPr>
      <w:r w:rsidRPr="00123D0F">
        <w:rPr>
          <w:rFonts w:ascii="仿宋" w:eastAsia="仿宋" w:hAnsi="仿宋" w:hint="eastAsia"/>
          <w:sz w:val="28"/>
        </w:rPr>
        <w:t>色浆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的需求，又要注重建筑形象的塑造。</w:t>
      </w:r>
    </w:p>
    <w:p w:rsidR="00123D0F" w:rsidP="00123D0F" w14:paraId="66D34813" w14:textId="4D78727A">
      <w:pPr>
        <w:ind w:firstLine="560" w:firstLineChars="200"/>
        <w:rPr>
          <w:rFonts w:ascii="仿宋" w:eastAsia="仿宋" w:hAnsi="仿宋" w:hint="eastAsia"/>
          <w:sz w:val="28"/>
        </w:rPr>
      </w:pPr>
      <w:r w:rsidRPr="00123D0F">
        <w:rPr>
          <w:rFonts w:ascii="仿宋" w:eastAsia="仿宋" w:hAnsi="仿宋" w:hint="eastAsia"/>
          <w:sz w:val="28"/>
        </w:rPr>
        <w:t>色浆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w:t>
      </w:r>
      <w:r w:rsidRPr="00123D0F">
        <w:rPr>
          <w:rFonts w:ascii="仿宋" w:eastAsia="仿宋" w:hAnsi="仿宋" w:hint="eastAsia"/>
          <w:sz w:val="28"/>
        </w:rPr>
        <w:t>房设计保障安全、技术先进、经济合理、美观适用，同时要方便施工、安装和维修。</w:t>
      </w:r>
    </w:p>
    <w:p w:rsidR="00123D0F" w:rsidP="00123D0F" w14:paraId="6562CD73" w14:textId="1A7094B0">
      <w:pPr>
        <w:pStyle w:val="Heading2"/>
      </w:pPr>
      <w:bookmarkStart w:id="11" w:name="_Toc156407149"/>
      <w:r w:rsidRPr="00123D0F">
        <w:t>(七)、土建工程建设指标</w:t>
      </w:r>
      <w:bookmarkEnd w:id="11"/>
    </w:p>
    <w:p w:rsidR="00123D0F" w:rsidP="00123D0F" w14:paraId="13A8AE13" w14:textId="0B443453">
      <w:pPr>
        <w:ind w:firstLine="560" w:firstLineChars="200"/>
        <w:rPr>
          <w:rFonts w:ascii="仿宋" w:eastAsia="仿宋" w:hAnsi="仿宋"/>
          <w:sz w:val="28"/>
        </w:rPr>
      </w:pPr>
      <w:r w:rsidRPr="00123D0F">
        <w:rPr>
          <w:rFonts w:ascii="仿宋" w:eastAsia="仿宋" w:hAnsi="仿宋" w:hint="eastAsia"/>
          <w:sz w:val="28"/>
        </w:rPr>
        <w:t>本期工程色浆项目预计总建筑面积为</w:t>
      </w:r>
      <w:r w:rsidRPr="00123D0F">
        <w:rPr>
          <w:rFonts w:ascii="仿宋" w:eastAsia="仿宋" w:hAnsi="仿宋"/>
          <w:sz w:val="28"/>
        </w:rPr>
        <w:t>XX平方米，其中计容建筑面积为XX平方米，计划建筑工程投资为XX万元，占色浆项目总投资的XX%。</w:t>
      </w:r>
    </w:p>
    <w:p w:rsidR="00123D0F" w:rsidP="00123D0F" w14:paraId="2CF0C298" w14:textId="2B6607E1">
      <w:pPr>
        <w:pStyle w:val="Heading1"/>
        <w:rPr>
          <w:rFonts w:hint="eastAsia"/>
        </w:rPr>
      </w:pPr>
      <w:bookmarkStart w:id="12" w:name="_Toc156407150"/>
      <w:r w:rsidRPr="00123D0F">
        <w:rPr>
          <w:rFonts w:hint="eastAsia"/>
        </w:rPr>
        <w:t>三、职业保护</w:t>
      </w:r>
      <w:bookmarkEnd w:id="12"/>
    </w:p>
    <w:p w:rsidR="00123D0F" w:rsidP="00123D0F" w14:paraId="7FC0FAA3" w14:textId="295C46FD">
      <w:pPr>
        <w:pStyle w:val="Heading2"/>
      </w:pPr>
      <w:bookmarkStart w:id="13" w:name="_Toc156407151"/>
      <w:r w:rsidRPr="00123D0F">
        <w:t>(一)、消防安全</w:t>
      </w:r>
      <w:bookmarkEnd w:id="13"/>
    </w:p>
    <w:p w:rsidR="00123D0F" w:rsidRPr="00123D0F" w:rsidP="00123D0F" w14:paraId="3C67A49D" w14:textId="77777777">
      <w:pPr>
        <w:ind w:firstLine="560" w:firstLineChars="200"/>
        <w:rPr>
          <w:rFonts w:ascii="仿宋" w:eastAsia="仿宋" w:hAnsi="仿宋"/>
          <w:sz w:val="28"/>
        </w:rPr>
      </w:pPr>
      <w:r w:rsidRPr="00123D0F">
        <w:rPr>
          <w:rFonts w:ascii="仿宋" w:eastAsia="仿宋" w:hAnsi="仿宋" w:hint="eastAsia"/>
          <w:sz w:val="28"/>
        </w:rPr>
        <w:t>（一）消防设计原则：</w:t>
      </w:r>
    </w:p>
    <w:p w:rsidR="00123D0F" w:rsidRPr="00123D0F" w:rsidP="00123D0F" w14:paraId="2BC29F6B"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23D0F">
        <w:rPr>
          <w:rFonts w:ascii="仿宋" w:eastAsia="仿宋" w:hAnsi="仿宋"/>
          <w:sz w:val="28"/>
        </w:rPr>
        <w:t>1.</w:t>
      </w:r>
      <w:r w:rsidRPr="00123D0F">
        <w:rPr>
          <w:rFonts w:ascii="仿宋" w:eastAsia="仿宋" w:hAnsi="仿宋"/>
          <w:sz w:val="28"/>
        </w:rPr>
        <w:t xml:space="preserve"> 建筑安全布局与防火距离：</w:t>
      </w:r>
    </w:p>
    <w:p w:rsidR="00123D0F" w:rsidRPr="00123D0F" w:rsidP="00123D0F" w14:textId="77777777">
      <w:pPr>
        <w:ind w:firstLine="560" w:firstLineChars="200"/>
        <w:rPr>
          <w:rFonts w:ascii="仿宋" w:eastAsia="仿宋" w:hAnsi="仿宋"/>
          <w:sz w:val="28"/>
        </w:rPr>
      </w:pPr>
      <w:r w:rsidRPr="00123D0F">
        <w:rPr>
          <w:rFonts w:ascii="仿宋" w:eastAsia="仿宋" w:hAnsi="仿宋"/>
          <w:sz w:val="28"/>
        </w:rPr>
        <w:t xml:space="preserve"> 色浆项目承办单位将严格遵守各项规范和规定，在总图运输设计中确保建筑物及装置之间符合消防安全距离的要求。特别是在装置和建筑物之间要设立消防安全通道，以确保人员安全疏散和火灾扑灭。</w:t>
      </w:r>
    </w:p>
    <w:p w:rsidR="00123D0F" w:rsidRPr="00123D0F" w:rsidP="00123D0F" w14:paraId="68645FCF" w14:textId="77777777">
      <w:pPr>
        <w:ind w:firstLine="560" w:firstLineChars="200"/>
        <w:rPr>
          <w:rFonts w:ascii="仿宋" w:eastAsia="仿宋" w:hAnsi="仿宋"/>
          <w:sz w:val="28"/>
        </w:rPr>
      </w:pPr>
      <w:r w:rsidRPr="00123D0F">
        <w:rPr>
          <w:rFonts w:ascii="仿宋" w:eastAsia="仿宋" w:hAnsi="仿宋"/>
          <w:sz w:val="28"/>
        </w:rPr>
        <w:t>2. 结构设计与建筑布局： 建筑结构设计和布置满足消防要求。灭火器材将按照要求进行布置，确保在发生初期火灾时能及时扑灭。</w:t>
      </w:r>
    </w:p>
    <w:p w:rsidR="00123D0F" w:rsidRPr="00123D0F" w:rsidP="00123D0F" w14:paraId="09FC12C2" w14:textId="77777777">
      <w:pPr>
        <w:ind w:firstLine="560" w:firstLineChars="200"/>
        <w:rPr>
          <w:rFonts w:ascii="仿宋" w:eastAsia="仿宋" w:hAnsi="仿宋"/>
          <w:sz w:val="28"/>
        </w:rPr>
      </w:pPr>
      <w:r w:rsidRPr="00123D0F">
        <w:rPr>
          <w:rFonts w:ascii="仿宋" w:eastAsia="仿宋" w:hAnsi="仿宋" w:hint="eastAsia"/>
          <w:sz w:val="28"/>
        </w:rPr>
        <w:t>（二）消防设计细节：</w:t>
      </w:r>
    </w:p>
    <w:p w:rsidR="00123D0F" w:rsidRPr="00123D0F" w:rsidP="00123D0F" w14:paraId="572AC2D0" w14:textId="77777777">
      <w:pPr>
        <w:ind w:firstLine="560" w:firstLineChars="200"/>
        <w:rPr>
          <w:rFonts w:ascii="仿宋" w:eastAsia="仿宋" w:hAnsi="仿宋"/>
          <w:sz w:val="28"/>
        </w:rPr>
      </w:pPr>
      <w:r w:rsidRPr="00123D0F">
        <w:rPr>
          <w:rFonts w:ascii="仿宋" w:eastAsia="仿宋" w:hAnsi="仿宋"/>
          <w:sz w:val="28"/>
        </w:rPr>
        <w:t>1. 总平面布置与灭火器材配置： 色浆项目将尽量因地制宜，实现设备和设施紧凑布置，避免浪费空间和资源。灭火器材布置将</w:t>
      </w:r>
      <w:r w:rsidRPr="00123D0F">
        <w:rPr>
          <w:rFonts w:ascii="仿宋" w:eastAsia="仿宋" w:hAnsi="仿宋"/>
          <w:sz w:val="28"/>
        </w:rPr>
        <w:t>严格按照规范，主要</w:t>
      </w:r>
      <w:r w:rsidRPr="00123D0F">
        <w:rPr>
          <w:rFonts w:ascii="仿宋" w:eastAsia="仿宋" w:hAnsi="仿宋" w:hint="eastAsia"/>
          <w:sz w:val="28"/>
        </w:rPr>
        <w:t>采用水、蒸汽、干粉和二氧化碳等为灭火主要手段。</w:t>
      </w:r>
    </w:p>
    <w:p w:rsidR="00123D0F" w:rsidRPr="00123D0F" w:rsidP="00123D0F" w14:paraId="4298E49B" w14:textId="77777777">
      <w:pPr>
        <w:ind w:firstLine="560" w:firstLineChars="200"/>
        <w:rPr>
          <w:rFonts w:ascii="仿宋" w:eastAsia="仿宋" w:hAnsi="仿宋"/>
          <w:sz w:val="28"/>
        </w:rPr>
      </w:pPr>
      <w:r w:rsidRPr="00123D0F">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123D0F" w:rsidRPr="00123D0F" w:rsidP="00123D0F" w14:paraId="1AEBEFCE" w14:textId="77777777">
      <w:pPr>
        <w:ind w:firstLine="560" w:firstLineChars="200"/>
        <w:rPr>
          <w:rFonts w:ascii="仿宋" w:eastAsia="仿宋" w:hAnsi="仿宋"/>
          <w:sz w:val="28"/>
        </w:rPr>
      </w:pPr>
      <w:r w:rsidRPr="00123D0F">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123D0F" w:rsidRPr="00123D0F" w:rsidP="00123D0F" w14:paraId="661328AF" w14:textId="77777777">
      <w:pPr>
        <w:ind w:firstLine="560" w:firstLineChars="200"/>
        <w:rPr>
          <w:rFonts w:ascii="仿宋" w:eastAsia="仿宋" w:hAnsi="仿宋"/>
          <w:sz w:val="28"/>
        </w:rPr>
      </w:pPr>
      <w:r w:rsidRPr="00123D0F">
        <w:rPr>
          <w:rFonts w:ascii="仿宋" w:eastAsia="仿宋" w:hAnsi="仿宋" w:hint="eastAsia"/>
          <w:sz w:val="28"/>
        </w:rPr>
        <w:t>（三）消防总体要求：</w:t>
      </w:r>
    </w:p>
    <w:p w:rsidR="00123D0F" w:rsidRPr="00123D0F" w:rsidP="00123D0F" w14:paraId="01A0ED10"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23D0F">
        <w:rPr>
          <w:rFonts w:ascii="仿宋" w:eastAsia="仿宋" w:hAnsi="仿宋"/>
          <w:sz w:val="28"/>
        </w:rPr>
        <w:t>1. 消防通道规划： 周围设置宽度为10.00米的环形消防车道，确保消防车辆通行畅通。特别要符合消防车转弯半径和净空高</w:t>
      </w:r>
      <w:r w:rsidRPr="00123D0F">
        <w:rPr>
          <w:rFonts w:ascii="仿宋" w:eastAsia="仿宋" w:hAnsi="仿宋" w:hint="eastAsia"/>
          <w:sz w:val="28"/>
        </w:rPr>
        <w:t>度的要求。</w:t>
      </w:r>
    </w:p>
    <w:p w:rsidR="00123D0F" w:rsidRPr="00123D0F" w:rsidP="00123D0F" w14:paraId="15D0FBBE" w14:textId="77777777">
      <w:pPr>
        <w:ind w:firstLine="560" w:firstLineChars="200"/>
        <w:rPr>
          <w:rFonts w:ascii="仿宋" w:eastAsia="仿宋" w:hAnsi="仿宋"/>
          <w:sz w:val="28"/>
        </w:rPr>
      </w:pPr>
      <w:r w:rsidRPr="00123D0F">
        <w:rPr>
          <w:rFonts w:ascii="仿宋" w:eastAsia="仿宋" w:hAnsi="仿宋"/>
          <w:sz w:val="28"/>
        </w:rPr>
        <w:t>2. 建筑消防配置： 在主体工程和库房内设置消防栓，并适当配备便携式灭火器。在库房按照规范设置手推式或便携式化学灭火器。</w:t>
      </w:r>
    </w:p>
    <w:p w:rsidR="00123D0F" w:rsidRPr="00123D0F" w:rsidP="00123D0F" w14:paraId="17B8E622" w14:textId="77777777">
      <w:pPr>
        <w:ind w:firstLine="560" w:firstLineChars="200"/>
        <w:rPr>
          <w:rFonts w:ascii="仿宋" w:eastAsia="仿宋" w:hAnsi="仿宋"/>
          <w:sz w:val="28"/>
        </w:rPr>
      </w:pPr>
      <w:r w:rsidRPr="00123D0F">
        <w:rPr>
          <w:rFonts w:ascii="仿宋" w:eastAsia="仿宋" w:hAnsi="仿宋" w:hint="eastAsia"/>
          <w:sz w:val="28"/>
        </w:rPr>
        <w:t>（四）消防措施：</w:t>
      </w:r>
    </w:p>
    <w:p w:rsidR="00123D0F" w:rsidRPr="00123D0F" w:rsidP="00123D0F" w14:paraId="524F79B6" w14:textId="77777777">
      <w:pPr>
        <w:ind w:firstLine="560" w:firstLineChars="200"/>
        <w:rPr>
          <w:rFonts w:ascii="仿宋" w:eastAsia="仿宋" w:hAnsi="仿宋"/>
          <w:sz w:val="28"/>
        </w:rPr>
      </w:pPr>
      <w:r w:rsidRPr="00123D0F">
        <w:rPr>
          <w:rFonts w:ascii="仿宋" w:eastAsia="仿宋" w:hAnsi="仿宋"/>
          <w:sz w:val="28"/>
        </w:rPr>
        <w:t>1. 安全疏散措施： 色浆项目采取安全疏散通道周围设置应急安全照明灯，以确保疏散通道的安全使用。</w:t>
      </w:r>
    </w:p>
    <w:p w:rsidR="00123D0F" w:rsidP="00123D0F" w14:paraId="53B11DD7" w14:textId="4DFD1721">
      <w:pPr>
        <w:ind w:firstLine="560" w:firstLineChars="200"/>
        <w:rPr>
          <w:rFonts w:ascii="仿宋" w:eastAsia="仿宋" w:hAnsi="仿宋"/>
          <w:sz w:val="28"/>
        </w:rPr>
      </w:pPr>
      <w:r w:rsidRPr="00123D0F">
        <w:rPr>
          <w:rFonts w:ascii="仿宋" w:eastAsia="仿宋" w:hAnsi="仿宋"/>
          <w:sz w:val="28"/>
        </w:rPr>
        <w:t>2. 警示与标志： 明显位置设置“严禁烟火”标志，并根据不同场所设置相应的消防标志，以强调火灾和爆炸的警示，保障安</w:t>
      </w:r>
      <w:r w:rsidRPr="00123D0F">
        <w:rPr>
          <w:rFonts w:ascii="仿宋" w:eastAsia="仿宋" w:hAnsi="仿宋"/>
          <w:sz w:val="28"/>
        </w:rPr>
        <w:t>全。</w:t>
      </w:r>
    </w:p>
    <w:p w:rsidR="00123D0F" w:rsidP="00123D0F" w14:paraId="53C7E111" w14:textId="36122245">
      <w:pPr>
        <w:pStyle w:val="Heading2"/>
      </w:pPr>
      <w:bookmarkStart w:id="14" w:name="_Toc156407152"/>
      <w:r w:rsidRPr="00123D0F">
        <w:t>(二)、防火防爆总图布置措施</w:t>
      </w:r>
      <w:bookmarkEnd w:id="14"/>
    </w:p>
    <w:p w:rsidR="00123D0F" w:rsidP="00123D0F" w14:paraId="14DFA853" w14:textId="0A0D064D">
      <w:pPr>
        <w:ind w:firstLine="560" w:firstLineChars="200"/>
        <w:rPr>
          <w:rFonts w:ascii="仿宋" w:eastAsia="仿宋" w:hAnsi="仿宋"/>
          <w:sz w:val="28"/>
        </w:rPr>
      </w:pPr>
      <w:r w:rsidRPr="00123D0F">
        <w:rPr>
          <w:rFonts w:ascii="仿宋" w:eastAsia="仿宋" w:hAnsi="仿宋" w:hint="eastAsia"/>
          <w:sz w:val="28"/>
        </w:rPr>
        <w:t>各设备和建</w:t>
      </w:r>
      <w:r w:rsidRPr="00123D0F">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123D0F" w:rsidP="00123D0F" w14:paraId="076E2EC8" w14:textId="29055F23">
      <w:pPr>
        <w:pStyle w:val="Heading2"/>
      </w:pPr>
      <w:bookmarkStart w:id="15" w:name="_Toc156407153"/>
      <w:r w:rsidRPr="00123D0F">
        <w:t>(三)、自然灾害防范措施</w:t>
      </w:r>
      <w:bookmarkEnd w:id="15"/>
    </w:p>
    <w:p w:rsidR="00123D0F" w:rsidP="00123D0F" w14:paraId="2ADF27F2" w14:textId="4E0C2E27">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23D0F">
        <w:rPr>
          <w:rFonts w:ascii="仿宋" w:eastAsia="仿宋" w:hAnsi="仿宋" w:hint="eastAsia"/>
          <w:sz w:val="28"/>
        </w:rPr>
        <w:t>根据最新的政策要求，色浆项目建设应确保建筑物室内地坪高于室外地坪，以有效防止暴雨造成的积水进入室内。此外，雨水排水管网的设计必须符合当地的最大暴雨量标准，以确保雨水能够顺畅排除，防范可能产生的水患。</w:t>
      </w:r>
    </w:p>
    <w:p w:rsidR="00123D0F" w:rsidP="00123D0F" w14:paraId="508A5239" w14:textId="65813763">
      <w:pPr>
        <w:pStyle w:val="Heading2"/>
      </w:pPr>
      <w:bookmarkStart w:id="16" w:name="_Toc156407154"/>
      <w:r w:rsidRPr="00123D0F">
        <w:t>(四)、安全色及安全标志使用要求</w:t>
      </w:r>
      <w:bookmarkEnd w:id="16"/>
    </w:p>
    <w:p w:rsidR="00123D0F" w:rsidP="00123D0F" w14:paraId="328843E5" w14:textId="3E28E889">
      <w:pPr>
        <w:ind w:firstLine="560" w:firstLineChars="200"/>
        <w:rPr>
          <w:rFonts w:ascii="仿宋" w:eastAsia="仿宋" w:hAnsi="仿宋"/>
          <w:sz w:val="28"/>
        </w:rPr>
      </w:pPr>
      <w:r w:rsidRPr="00123D0F">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色浆项目承办单位应按照《安全色》（</w:t>
      </w:r>
      <w:r w:rsidRPr="00123D0F">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123D0F" w:rsidP="00123D0F" w14:paraId="058EE626" w14:textId="561FE7D1">
      <w:pPr>
        <w:pStyle w:val="Heading2"/>
      </w:pPr>
      <w:bookmarkStart w:id="17" w:name="_Toc156407155"/>
      <w:r w:rsidRPr="00123D0F">
        <w:t>(五)、电气安全保障措施</w:t>
      </w:r>
      <w:bookmarkEnd w:id="17"/>
    </w:p>
    <w:p w:rsidR="00123D0F" w:rsidP="00123D0F" w14:paraId="0E296F23" w14:textId="222B2D06">
      <w:pPr>
        <w:ind w:firstLine="560" w:firstLineChars="200"/>
        <w:rPr>
          <w:rFonts w:ascii="仿宋" w:eastAsia="仿宋" w:hAnsi="仿宋"/>
          <w:sz w:val="28"/>
        </w:rPr>
      </w:pPr>
      <w:r w:rsidRPr="00123D0F">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123D0F">
        <w:rPr>
          <w:rFonts w:ascii="仿宋" w:eastAsia="仿宋" w:hAnsi="仿宋"/>
          <w:sz w:val="28"/>
        </w:rPr>
        <w:t>4.00欧姆，以确保静电的及时释放，降低爆炸风险。这些措施旨在保障电气设备和管道的安全运行，确保工作环境的安全和稳定。</w:t>
      </w:r>
    </w:p>
    <w:p w:rsidR="00123D0F" w:rsidP="00123D0F" w14:paraId="3F9D72A5" w14:textId="16440115">
      <w:pPr>
        <w:pStyle w:val="Heading2"/>
      </w:pPr>
      <w:bookmarkStart w:id="18" w:name="_Toc156407156"/>
      <w:r w:rsidRPr="00123D0F">
        <w:t>(六)、防尘防毒措施</w:t>
      </w:r>
      <w:bookmarkEnd w:id="18"/>
    </w:p>
    <w:p w:rsidR="00123D0F" w:rsidP="00123D0F" w14:paraId="37E5AA18" w14:textId="00BB396F">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p>
    <w:p w:rsidR="00123D0F" w:rsidP="00123D0F" w14:textId="00BB396F">
      <w:pPr>
        <w:ind w:firstLine="560" w:firstLineChars="200"/>
        <w:rPr>
          <w:rFonts w:ascii="仿宋" w:eastAsia="仿宋" w:hAnsi="仿宋" w:hint="eastAsia"/>
          <w:sz w:val="28"/>
        </w:rPr>
      </w:pPr>
      <w:r w:rsidRPr="00123D0F">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123D0F" w:rsidP="00123D0F" w14:paraId="2030470C" w14:textId="77226312">
      <w:pPr>
        <w:pStyle w:val="Heading2"/>
      </w:pPr>
      <w:bookmarkStart w:id="19" w:name="_Toc156407157"/>
      <w:r w:rsidRPr="00123D0F">
        <w:t>(七)、防静电、触电防护及防雷措施</w:t>
      </w:r>
      <w:bookmarkEnd w:id="19"/>
    </w:p>
    <w:p w:rsidR="00123D0F" w:rsidP="00123D0F" w14:paraId="0EA61C91" w14:textId="15A2AB63">
      <w:pPr>
        <w:ind w:firstLine="560" w:firstLineChars="200"/>
        <w:rPr>
          <w:rFonts w:ascii="仿宋" w:eastAsia="仿宋" w:hAnsi="仿宋" w:hint="eastAsia"/>
          <w:sz w:val="28"/>
        </w:rPr>
      </w:pPr>
      <w:r w:rsidRPr="00123D0F">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123D0F" w:rsidP="00123D0F" w14:paraId="37AA8359" w14:textId="237DC500">
      <w:pPr>
        <w:pStyle w:val="Heading2"/>
      </w:pPr>
      <w:bookmarkStart w:id="20" w:name="_Toc156407158"/>
      <w:r w:rsidRPr="00123D0F">
        <w:t>(八)、机械设备安全保障措施</w:t>
      </w:r>
      <w:bookmarkEnd w:id="20"/>
    </w:p>
    <w:p w:rsidR="00123D0F" w:rsidRPr="00123D0F" w:rsidP="00123D0F" w14:paraId="6F641473" w14:textId="77777777">
      <w:pPr>
        <w:ind w:firstLine="560" w:firstLineChars="200"/>
        <w:rPr>
          <w:rFonts w:ascii="仿宋" w:eastAsia="仿宋" w:hAnsi="仿宋"/>
          <w:sz w:val="28"/>
        </w:rPr>
      </w:pPr>
      <w:r w:rsidRPr="00123D0F">
        <w:rPr>
          <w:rFonts w:ascii="仿宋" w:eastAsia="仿宋" w:hAnsi="仿宋" w:hint="eastAsia"/>
          <w:sz w:val="28"/>
        </w:rPr>
        <w:t>机械传动力设备的安全措施应得到进一步强化和扩展，以确保工作场所的安全。以下是关于机械设备安全的修改和扩充：</w:t>
      </w:r>
    </w:p>
    <w:p w:rsidR="00123D0F" w:rsidRPr="00123D0F" w:rsidP="00123D0F" w14:paraId="34F1813F" w14:textId="77777777">
      <w:pPr>
        <w:ind w:firstLine="560" w:firstLineChars="200"/>
        <w:rPr>
          <w:rFonts w:ascii="仿宋" w:eastAsia="仿宋" w:hAnsi="仿宋"/>
          <w:sz w:val="28"/>
        </w:rPr>
      </w:pPr>
      <w:r w:rsidRPr="00123D0F">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123D0F" w:rsidRPr="00123D0F" w:rsidP="00123D0F" w14:paraId="1CC8FAB7"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23D0F">
        <w:rPr>
          <w:rFonts w:ascii="仿宋" w:eastAsia="仿宋" w:hAnsi="仿宋"/>
          <w:sz w:val="28"/>
        </w:rPr>
        <w:t>2.</w:t>
      </w:r>
    </w:p>
    <w:p w:rsidR="00123D0F" w:rsidRPr="00123D0F" w:rsidP="00123D0F" w14:textId="77777777">
      <w:pPr>
        <w:ind w:firstLine="560" w:firstLineChars="200"/>
        <w:rPr>
          <w:rFonts w:ascii="仿宋" w:eastAsia="仿宋" w:hAnsi="仿宋"/>
          <w:sz w:val="28"/>
        </w:rPr>
      </w:pPr>
      <w:r w:rsidRPr="00123D0F">
        <w:rPr>
          <w:rFonts w:ascii="仿宋" w:eastAsia="仿宋" w:hAnsi="仿宋"/>
          <w:sz w:val="28"/>
        </w:rPr>
        <w:t xml:space="preserve">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123D0F">
        <w:rPr>
          <w:rFonts w:ascii="仿宋" w:eastAsia="仿宋" w:hAnsi="仿宋" w:hint="eastAsia"/>
          <w:sz w:val="28"/>
        </w:rPr>
        <w:t>确保所有可能的开口处都有适当的安全罩或防护栏，以限制未经授权的人员进入危险区域。</w:t>
      </w:r>
    </w:p>
    <w:p w:rsidR="00123D0F" w:rsidRPr="00123D0F" w:rsidP="00123D0F" w14:paraId="6F5B1A0E" w14:textId="77777777">
      <w:pPr>
        <w:ind w:firstLine="560" w:firstLineChars="200"/>
        <w:rPr>
          <w:rFonts w:ascii="仿宋" w:eastAsia="仿宋" w:hAnsi="仿宋"/>
          <w:sz w:val="28"/>
        </w:rPr>
      </w:pPr>
      <w:r w:rsidRPr="00123D0F">
        <w:rPr>
          <w:rFonts w:ascii="仿宋" w:eastAsia="仿宋" w:hAnsi="仿宋"/>
          <w:sz w:val="28"/>
        </w:rPr>
        <w:t>3. 裸露部分和可动零部件的防护：所有运转设备的裸露部分和在运转过程中需要操作人员接近的可动零部件，都应该在适当的位置设置防护罩或防护栏。这些防护设施应设计得牢固可靠，以确保工作人员的安全。</w:t>
      </w:r>
    </w:p>
    <w:p w:rsidR="00123D0F" w:rsidRPr="00123D0F" w:rsidP="00123D0F" w14:paraId="3FE47704" w14:textId="77777777">
      <w:pPr>
        <w:ind w:firstLine="560" w:firstLineChars="200"/>
        <w:rPr>
          <w:rFonts w:ascii="仿宋" w:eastAsia="仿宋" w:hAnsi="仿宋"/>
          <w:sz w:val="28"/>
        </w:rPr>
      </w:pPr>
      <w:r w:rsidRPr="00123D0F">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123D0F" w:rsidRPr="00123D0F" w:rsidP="00123D0F" w14:paraId="17A055DA" w14:textId="77777777">
      <w:pPr>
        <w:ind w:firstLine="560" w:firstLineChars="200"/>
        <w:rPr>
          <w:rFonts w:ascii="仿宋" w:eastAsia="仿宋" w:hAnsi="仿宋"/>
          <w:sz w:val="28"/>
        </w:rPr>
      </w:pPr>
      <w:r w:rsidRPr="00123D0F">
        <w:rPr>
          <w:rFonts w:ascii="仿宋" w:eastAsia="仿宋" w:hAnsi="仿宋"/>
          <w:sz w:val="28"/>
        </w:rPr>
        <w:t>5. 定期维护和检查：机械设备的定期</w:t>
      </w:r>
      <w:r w:rsidRPr="00123D0F">
        <w:rPr>
          <w:rFonts w:ascii="仿宋" w:eastAsia="仿宋" w:hAnsi="仿宋" w:hint="eastAsia"/>
          <w:sz w:val="28"/>
        </w:rPr>
        <w:t>维护和检查是确保其长期</w:t>
      </w:r>
      <w:r w:rsidRPr="00123D0F">
        <w:rPr>
          <w:rFonts w:ascii="仿宋" w:eastAsia="仿宋" w:hAnsi="仿宋" w:hint="eastAsia"/>
          <w:sz w:val="28"/>
        </w:rPr>
        <w:t>运行和安全性的关键。雇主应建立维护计划，并确保设备按时维护。此外，设备操作员应该定期检查设备的运行状况，并在发现问题时及时报告给相关部门。</w:t>
      </w:r>
    </w:p>
    <w:p w:rsidR="00123D0F" w:rsidP="00123D0F" w14:paraId="077B6B98" w14:textId="7D0A49C8">
      <w:pPr>
        <w:ind w:firstLine="560" w:firstLineChars="200"/>
        <w:rPr>
          <w:rFonts w:ascii="仿宋" w:eastAsia="仿宋" w:hAnsi="仿宋" w:hint="eastAsia"/>
          <w:sz w:val="28"/>
        </w:rPr>
      </w:pPr>
      <w:r w:rsidRPr="00123D0F">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123D0F" w:rsidP="00123D0F" w14:paraId="18585E3D" w14:textId="11240535">
      <w:pPr>
        <w:pStyle w:val="Heading2"/>
      </w:pPr>
      <w:bookmarkStart w:id="21" w:name="_Toc156407159"/>
      <w:r w:rsidRPr="00123D0F">
        <w:t>(九)、劳动安全保障措施</w:t>
      </w:r>
      <w:bookmarkEnd w:id="21"/>
    </w:p>
    <w:p w:rsidR="00123D0F" w:rsidRPr="00123D0F" w:rsidP="00123D0F" w14:paraId="0213DE76"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123D0F" w:rsidRPr="00123D0F" w:rsidP="00123D0F" w14:textId="77777777">
      <w:pPr>
        <w:ind w:firstLine="560" w:firstLineChars="200"/>
        <w:rPr>
          <w:rFonts w:ascii="仿宋" w:eastAsia="仿宋" w:hAnsi="仿宋"/>
          <w:sz w:val="28"/>
        </w:rPr>
      </w:pPr>
      <w:r w:rsidRPr="00123D0F">
        <w:rPr>
          <w:rFonts w:ascii="仿宋" w:eastAsia="仿宋" w:hAnsi="仿宋" w:hint="eastAsia"/>
          <w:sz w:val="28"/>
        </w:rPr>
        <w:t>该色浆项目的设计遵循相关法律和规程，致力于从根本上杜绝设备和管道出现“跑、冒、滴、漏”现象，以确保员工的安全和健康。以下是在该色浆项目中采取的安全保障措施的扩展和修改：</w:t>
      </w:r>
    </w:p>
    <w:p w:rsidR="00123D0F" w:rsidRPr="00123D0F" w:rsidP="00123D0F" w14:paraId="66D88203" w14:textId="77777777">
      <w:pPr>
        <w:ind w:firstLine="560" w:firstLineChars="200"/>
        <w:rPr>
          <w:rFonts w:ascii="仿宋" w:eastAsia="仿宋" w:hAnsi="仿宋"/>
          <w:sz w:val="28"/>
        </w:rPr>
      </w:pPr>
      <w:r w:rsidRPr="00123D0F">
        <w:rPr>
          <w:rFonts w:ascii="仿宋" w:eastAsia="仿宋" w:hAnsi="仿宋"/>
          <w:sz w:val="28"/>
        </w:rPr>
        <w:t>1. 严格安全标准的执行： 色浆项目遵循国家的劳动安全法和安全技术监察规程，确保所有工作符合国家安全标准。这包括设备的设计、安装和维护，以降低潜在的安全风险。</w:t>
      </w:r>
    </w:p>
    <w:p w:rsidR="00123D0F" w:rsidRPr="00123D0F" w:rsidP="00123D0F" w14:paraId="61A325BF" w14:textId="77777777">
      <w:pPr>
        <w:ind w:firstLine="560" w:firstLineChars="200"/>
        <w:rPr>
          <w:rFonts w:ascii="仿宋" w:eastAsia="仿宋" w:hAnsi="仿宋"/>
          <w:sz w:val="28"/>
        </w:rPr>
      </w:pPr>
      <w:r w:rsidRPr="00123D0F">
        <w:rPr>
          <w:rFonts w:ascii="仿宋" w:eastAsia="仿宋" w:hAnsi="仿宋"/>
          <w:sz w:val="28"/>
        </w:rPr>
        <w:t>2. 预防“跑、冒、滴、漏”现象： 色浆项目采取措施，以根本杜绝设备和管道的“跑、冒、滴、漏”现象，从源头上减少有害物质的泄漏和散发。这包括定期检查、维护和使用高质量的管道和设备。</w:t>
      </w:r>
    </w:p>
    <w:p w:rsidR="00123D0F" w:rsidRPr="00123D0F" w:rsidP="00123D0F" w14:paraId="573AC81B" w14:textId="77777777">
      <w:pPr>
        <w:ind w:firstLine="560" w:firstLineChars="200"/>
        <w:rPr>
          <w:rFonts w:ascii="仿宋" w:eastAsia="仿宋" w:hAnsi="仿宋"/>
          <w:sz w:val="28"/>
        </w:rPr>
      </w:pPr>
      <w:r w:rsidRPr="00123D0F">
        <w:rPr>
          <w:rFonts w:ascii="仿宋" w:eastAsia="仿宋" w:hAnsi="仿宋"/>
          <w:sz w:val="28"/>
        </w:rPr>
        <w:t>3. 防护用品的提供： 针对那些可能接触到有毒、有害物质的操作人员，色浆项目提供必要的防护用品，如防护服、面罩、手套等，以确保他们在工作时免受潜在危害。</w:t>
      </w:r>
    </w:p>
    <w:p w:rsidR="00123D0F" w:rsidRPr="00123D0F" w:rsidP="00123D0F" w14:paraId="0BD3F977" w14:textId="77777777">
      <w:pPr>
        <w:ind w:firstLine="560" w:firstLineChars="200"/>
        <w:rPr>
          <w:rFonts w:ascii="仿宋" w:eastAsia="仿宋" w:hAnsi="仿宋"/>
          <w:sz w:val="28"/>
        </w:rPr>
      </w:pPr>
      <w:r w:rsidRPr="00123D0F">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123D0F" w:rsidRPr="00123D0F" w:rsidP="00123D0F" w14:paraId="0CCF9923" w14:textId="77777777">
      <w:pPr>
        <w:ind w:firstLine="560" w:firstLineChars="200"/>
        <w:rPr>
          <w:rFonts w:ascii="仿宋" w:eastAsia="仿宋" w:hAnsi="仿宋"/>
          <w:sz w:val="28"/>
        </w:rPr>
      </w:pPr>
      <w:r w:rsidRPr="00123D0F">
        <w:rPr>
          <w:rFonts w:ascii="仿宋" w:eastAsia="仿宋" w:hAnsi="仿宋"/>
          <w:sz w:val="28"/>
        </w:rPr>
        <w:t>5. 持续监测和培训： 色浆项目应定期监测工作场所的安全性，确保符合最新的安全标准和法规。员工应接受持续的安全培训，以提高他们的安全意识和应对紧急情况的能力。</w:t>
      </w:r>
    </w:p>
    <w:p w:rsidR="00123D0F" w:rsidP="00123D0F" w14:paraId="4ABCCFD0" w14:textId="13FABA2A">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23D0F">
        <w:rPr>
          <w:rFonts w:ascii="仿宋" w:eastAsia="仿宋" w:hAnsi="仿宋" w:hint="eastAsia"/>
          <w:sz w:val="28"/>
        </w:rPr>
        <w:t>这些扩展和修改的措施将有助于确保色浆项目在设计、施工和运营阶段都符合最高的安全标准，以保障员工和工作场所的安全。政策的执行和监督将是确保这些措施有效的关键。</w:t>
      </w:r>
    </w:p>
    <w:p w:rsidR="00123D0F" w:rsidP="00123D0F" w14:paraId="580D5EA2" w14:textId="13F46078">
      <w:pPr>
        <w:pStyle w:val="Heading2"/>
      </w:pPr>
      <w:bookmarkStart w:id="22" w:name="_Toc156407160"/>
      <w:r w:rsidRPr="00123D0F">
        <w:t>(十)、劳动安全卫生机构设置及教育制度</w:t>
      </w:r>
      <w:bookmarkEnd w:id="22"/>
    </w:p>
    <w:p w:rsidR="00123D0F" w:rsidRPr="00123D0F" w:rsidP="00123D0F" w14:paraId="61F4A322" w14:textId="77777777">
      <w:pPr>
        <w:ind w:firstLine="560" w:firstLineChars="200"/>
        <w:rPr>
          <w:rFonts w:ascii="仿宋" w:eastAsia="仿宋" w:hAnsi="仿宋"/>
          <w:sz w:val="28"/>
        </w:rPr>
      </w:pPr>
    </w:p>
    <w:p w:rsidR="00123D0F" w:rsidRPr="00123D0F" w:rsidP="00123D0F" w14:paraId="41F4F4AA" w14:textId="77777777">
      <w:pPr>
        <w:ind w:firstLine="560" w:firstLineChars="200"/>
        <w:rPr>
          <w:rFonts w:ascii="仿宋" w:eastAsia="仿宋" w:hAnsi="仿宋"/>
          <w:sz w:val="28"/>
        </w:rPr>
      </w:pPr>
      <w:r w:rsidRPr="00123D0F">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123D0F" w:rsidRPr="00123D0F" w:rsidP="00123D0F" w14:paraId="55AE67A8" w14:textId="77777777">
      <w:pPr>
        <w:ind w:firstLine="560" w:firstLineChars="200"/>
        <w:rPr>
          <w:rFonts w:ascii="仿宋" w:eastAsia="仿宋" w:hAnsi="仿宋"/>
          <w:sz w:val="28"/>
        </w:rPr>
      </w:pPr>
      <w:r w:rsidRPr="00123D0F">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123D0F" w:rsidRPr="00123D0F" w:rsidP="00123D0F" w14:paraId="43885583" w14:textId="77777777">
      <w:pPr>
        <w:ind w:firstLine="560" w:firstLineChars="200"/>
        <w:rPr>
          <w:rFonts w:ascii="仿宋" w:eastAsia="仿宋" w:hAnsi="仿宋"/>
          <w:sz w:val="28"/>
        </w:rPr>
      </w:pPr>
      <w:r w:rsidRPr="00123D0F">
        <w:rPr>
          <w:rFonts w:ascii="仿宋" w:eastAsia="仿宋" w:hAnsi="仿宋"/>
          <w:sz w:val="28"/>
        </w:rPr>
        <w:t>3. 裸露部分和可动零部</w:t>
      </w:r>
      <w:r w:rsidRPr="00123D0F">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123D0F" w:rsidRPr="00123D0F" w:rsidP="00123D0F" w14:paraId="5DF250E9" w14:textId="77777777">
      <w:pPr>
        <w:ind w:firstLine="560" w:firstLineChars="200"/>
        <w:rPr>
          <w:rFonts w:ascii="仿宋" w:eastAsia="仿宋" w:hAnsi="仿宋"/>
          <w:sz w:val="28"/>
        </w:rPr>
      </w:pPr>
      <w:r w:rsidRPr="00123D0F">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123D0F" w:rsidP="00123D0F" w14:paraId="3A7E053C" w14:textId="6CBF9540">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23D0F">
        <w:rPr>
          <w:rFonts w:ascii="仿宋" w:eastAsia="仿宋" w:hAnsi="仿宋"/>
          <w:sz w:val="28"/>
        </w:rPr>
        <w:t>5.</w:t>
      </w:r>
    </w:p>
    <w:p w:rsidR="00123D0F" w:rsidP="00123D0F" w14:textId="6CBF9540">
      <w:pPr>
        <w:ind w:firstLine="560" w:firstLineChars="200"/>
        <w:rPr>
          <w:rFonts w:ascii="仿宋" w:eastAsia="仿宋" w:hAnsi="仿宋" w:hint="eastAsia"/>
          <w:sz w:val="28"/>
        </w:rPr>
      </w:pPr>
      <w:r w:rsidRPr="00123D0F">
        <w:rPr>
          <w:rFonts w:ascii="仿宋" w:eastAsia="仿宋" w:hAnsi="仿宋"/>
          <w:sz w:val="28"/>
        </w:rPr>
        <w:t xml:space="preserve"> 定期维护和检查：机械设备的定期维护和检查是确保其长期运行和安全性的关键。雇主应建立维护计划，并确保设备按时维护。此外，设备操作员应该定期</w:t>
      </w:r>
      <w:r w:rsidRPr="00123D0F">
        <w:rPr>
          <w:rFonts w:ascii="仿宋" w:eastAsia="仿宋" w:hAnsi="仿宋" w:hint="eastAsia"/>
          <w:sz w:val="28"/>
        </w:rPr>
        <w:t>检查设备的运行状况，并在发现问题时及时报告给相关部门。</w:t>
      </w:r>
    </w:p>
    <w:p w:rsidR="00123D0F" w:rsidP="00123D0F" w14:paraId="465043C2" w14:textId="1044330F">
      <w:pPr>
        <w:pStyle w:val="Heading2"/>
      </w:pPr>
      <w:bookmarkStart w:id="23" w:name="_Toc156407161"/>
      <w:r w:rsidRPr="00123D0F">
        <w:t>(十一)、劳动安全预期效果评价</w:t>
      </w:r>
      <w:bookmarkEnd w:id="23"/>
    </w:p>
    <w:p w:rsidR="00123D0F" w:rsidRPr="00123D0F" w:rsidP="00123D0F" w14:paraId="015D0C73" w14:textId="77777777">
      <w:pPr>
        <w:ind w:firstLine="560" w:firstLineChars="200"/>
        <w:rPr>
          <w:rFonts w:ascii="仿宋" w:eastAsia="仿宋" w:hAnsi="仿宋"/>
          <w:sz w:val="28"/>
        </w:rPr>
      </w:pPr>
      <w:r w:rsidRPr="00123D0F">
        <w:rPr>
          <w:rFonts w:ascii="仿宋" w:eastAsia="仿宋" w:hAnsi="仿宋" w:hint="eastAsia"/>
          <w:sz w:val="28"/>
        </w:rPr>
        <w:t>色浆项目承办单位充分考虑了生产工艺的独特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123D0F" w:rsidRPr="00123D0F" w:rsidP="00123D0F" w14:paraId="460EBDFF" w14:textId="77777777">
      <w:pPr>
        <w:ind w:firstLine="560" w:firstLineChars="200"/>
        <w:rPr>
          <w:rFonts w:ascii="仿宋" w:eastAsia="仿宋" w:hAnsi="仿宋"/>
          <w:sz w:val="28"/>
        </w:rPr>
      </w:pPr>
      <w:r w:rsidRPr="00123D0F">
        <w:rPr>
          <w:rFonts w:ascii="仿宋" w:eastAsia="仿宋" w:hAnsi="仿宋" w:hint="eastAsia"/>
          <w:sz w:val="28"/>
        </w:rPr>
        <w:t>色浆项目特点的考虑：</w:t>
      </w:r>
      <w:r w:rsidRPr="00123D0F">
        <w:rPr>
          <w:rFonts w:ascii="仿宋" w:eastAsia="仿宋" w:hAnsi="仿宋"/>
          <w:sz w:val="28"/>
        </w:rPr>
        <w:t xml:space="preserve"> 色浆项目承办单位深入了解生产工艺的特点，并根据不同部位可能发生的安全和卫生问题，精心设计了相应的防护措施。这些措施将因地制宜，以确保安全和卫生要求得以</w:t>
      </w:r>
      <w:r w:rsidRPr="00123D0F">
        <w:rPr>
          <w:rFonts w:ascii="仿宋" w:eastAsia="仿宋" w:hAnsi="仿宋"/>
          <w:sz w:val="28"/>
        </w:rPr>
        <w:t>满足。</w:t>
      </w:r>
    </w:p>
    <w:p w:rsidR="00123D0F" w:rsidRPr="00123D0F" w:rsidP="00123D0F" w14:paraId="1F070F24" w14:textId="77777777">
      <w:pPr>
        <w:ind w:firstLine="560" w:firstLineChars="200"/>
        <w:rPr>
          <w:rFonts w:ascii="仿宋" w:eastAsia="仿宋" w:hAnsi="仿宋"/>
          <w:sz w:val="28"/>
        </w:rPr>
      </w:pPr>
      <w:r w:rsidRPr="00123D0F">
        <w:rPr>
          <w:rFonts w:ascii="仿宋" w:eastAsia="仿宋" w:hAnsi="仿宋" w:hint="eastAsia"/>
          <w:sz w:val="28"/>
        </w:rPr>
        <w:t>高标准的合规性：</w:t>
      </w:r>
      <w:r w:rsidRPr="00123D0F">
        <w:rPr>
          <w:rFonts w:ascii="仿宋" w:eastAsia="仿宋" w:hAnsi="仿宋"/>
          <w:sz w:val="28"/>
        </w:rPr>
        <w:t xml:space="preserve"> 色浆项目的安全和卫生措施严格符合有关标准和规范的要求。这包括但不限于建筑结构、材</w:t>
      </w:r>
      <w:r w:rsidRPr="00123D0F">
        <w:rPr>
          <w:rFonts w:ascii="仿宋" w:eastAsia="仿宋" w:hAnsi="仿宋" w:hint="eastAsia"/>
          <w:sz w:val="28"/>
        </w:rPr>
        <w:t>料使用、设备维护等各个方面，以确保安全和卫生条件达到最高水平。</w:t>
      </w:r>
    </w:p>
    <w:p w:rsidR="00123D0F" w:rsidRPr="00123D0F" w:rsidP="00123D0F" w14:paraId="531685B7" w14:textId="77777777">
      <w:pPr>
        <w:ind w:firstLine="560" w:firstLineChars="200"/>
        <w:rPr>
          <w:rFonts w:ascii="仿宋" w:eastAsia="仿宋" w:hAnsi="仿宋"/>
          <w:sz w:val="28"/>
        </w:rPr>
      </w:pPr>
      <w:r w:rsidRPr="00123D0F">
        <w:rPr>
          <w:rFonts w:ascii="仿宋" w:eastAsia="仿宋" w:hAnsi="仿宋" w:hint="eastAsia"/>
          <w:sz w:val="28"/>
        </w:rPr>
        <w:t>操作人员的角色：</w:t>
      </w:r>
      <w:r w:rsidRPr="00123D0F">
        <w:rPr>
          <w:rFonts w:ascii="仿宋" w:eastAsia="仿宋" w:hAnsi="仿宋"/>
          <w:sz w:val="28"/>
        </w:rPr>
        <w:t xml:space="preserve"> 色浆项目强调操作人员对安全操作规程的遵守至关重要。他们被视为安全和卫生的关键参与者，需要积极参与并遵守所有相关规定，以确保工作环境的安全性。</w:t>
      </w:r>
    </w:p>
    <w:p w:rsidR="00123D0F" w:rsidRPr="00123D0F" w:rsidP="00123D0F" w14:paraId="7C8931D0"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23D0F">
        <w:rPr>
          <w:rFonts w:ascii="仿宋" w:eastAsia="仿宋" w:hAnsi="仿宋" w:hint="eastAsia"/>
          <w:sz w:val="28"/>
        </w:rPr>
        <w:t>持续的监控和改进：</w:t>
      </w:r>
    </w:p>
    <w:p w:rsidR="00123D0F" w:rsidRPr="00123D0F" w:rsidP="00123D0F" w14:textId="77777777">
      <w:pPr>
        <w:ind w:firstLine="560" w:firstLineChars="200"/>
        <w:rPr>
          <w:rFonts w:ascii="仿宋" w:eastAsia="仿宋" w:hAnsi="仿宋"/>
          <w:sz w:val="28"/>
        </w:rPr>
      </w:pPr>
      <w:r w:rsidRPr="00123D0F">
        <w:rPr>
          <w:rFonts w:ascii="仿宋" w:eastAsia="仿宋" w:hAnsi="仿宋"/>
          <w:sz w:val="28"/>
        </w:rPr>
        <w:t xml:space="preserve"> 承办单位将建立持续的监控机制，定期审查和改进安全和卫生措施。这包括风险评估、安全巡检和员工反馈等，以确保色浆项目始终维持高水准的安全和卫生条件</w:t>
      </w:r>
      <w:r w:rsidRPr="00123D0F">
        <w:rPr>
          <w:rFonts w:ascii="仿宋" w:eastAsia="仿宋" w:hAnsi="仿宋"/>
          <w:sz w:val="28"/>
        </w:rPr>
        <w:t>。</w:t>
      </w:r>
    </w:p>
    <w:p w:rsidR="00123D0F" w:rsidP="00123D0F" w14:paraId="55DF7232" w14:textId="3648F013">
      <w:pPr>
        <w:ind w:firstLine="560" w:firstLineChars="200"/>
        <w:rPr>
          <w:rFonts w:ascii="仿宋" w:eastAsia="仿宋" w:hAnsi="仿宋" w:hint="eastAsia"/>
          <w:sz w:val="28"/>
        </w:rPr>
      </w:pPr>
      <w:r w:rsidRPr="00123D0F">
        <w:rPr>
          <w:rFonts w:ascii="仿宋" w:eastAsia="仿宋" w:hAnsi="仿宋" w:hint="eastAsia"/>
          <w:sz w:val="28"/>
        </w:rPr>
        <w:t>这些措施强调了色浆项目承办单位的承诺，不仅确保合规性，而且提高了员工的参与度，以建立更安全和健康的工作环境。</w:t>
      </w:r>
    </w:p>
    <w:p w:rsidR="00123D0F" w:rsidP="00123D0F" w14:paraId="4B1F7751" w14:textId="113149CD">
      <w:pPr>
        <w:pStyle w:val="Heading1"/>
        <w:rPr>
          <w:rFonts w:hint="eastAsia"/>
        </w:rPr>
      </w:pPr>
      <w:bookmarkStart w:id="24" w:name="_Toc156407162"/>
      <w:r w:rsidRPr="00123D0F">
        <w:rPr>
          <w:rFonts w:hint="eastAsia"/>
        </w:rPr>
        <w:t>四、色浆项目节能可行性分析</w:t>
      </w:r>
      <w:bookmarkEnd w:id="24"/>
    </w:p>
    <w:p w:rsidR="00123D0F" w:rsidP="00123D0F" w14:paraId="471CB8AE" w14:textId="33E5C460">
      <w:pPr>
        <w:pStyle w:val="Heading2"/>
      </w:pPr>
      <w:bookmarkStart w:id="25" w:name="_Toc156407163"/>
      <w:r w:rsidRPr="00123D0F">
        <w:t>(一)、节能概述</w:t>
      </w:r>
      <w:bookmarkEnd w:id="25"/>
    </w:p>
    <w:p w:rsidR="00123D0F" w:rsidRPr="00123D0F" w:rsidP="00123D0F" w14:paraId="560693E1" w14:textId="77777777">
      <w:pPr>
        <w:ind w:firstLine="560" w:firstLineChars="200"/>
        <w:rPr>
          <w:rFonts w:ascii="仿宋" w:eastAsia="仿宋" w:hAnsi="仿宋"/>
          <w:sz w:val="28"/>
        </w:rPr>
      </w:pPr>
      <w:r w:rsidRPr="00123D0F">
        <w:rPr>
          <w:rFonts w:ascii="仿宋" w:eastAsia="仿宋" w:hAnsi="仿宋" w:hint="eastAsia"/>
          <w:sz w:val="28"/>
        </w:rPr>
        <w:t>能源作为我国经济社会发展的重要支撑，一直备受重视。为了解决我国能源问题，必须秉承“开发与节约并举、节约优先”的方针，着力提高能源利用效率，减轻环境压力，保障经济安全，实现可持续发展。因此，在色浆项目建设中，有必要采纳一系列新技术、新工艺、新材料和新产品技术，以缩短工期和降低成本。</w:t>
      </w:r>
    </w:p>
    <w:p w:rsidR="00123D0F" w:rsidRPr="00123D0F" w:rsidP="00123D0F" w14:paraId="55E413E5" w14:textId="77777777">
      <w:pPr>
        <w:ind w:firstLine="560" w:firstLineChars="200"/>
        <w:rPr>
          <w:rFonts w:ascii="仿宋" w:eastAsia="仿宋" w:hAnsi="仿宋"/>
          <w:sz w:val="28"/>
        </w:rPr>
      </w:pPr>
      <w:r w:rsidRPr="00123D0F">
        <w:rPr>
          <w:rFonts w:ascii="仿宋" w:eastAsia="仿宋" w:hAnsi="仿宋" w:hint="eastAsia"/>
          <w:sz w:val="28"/>
        </w:rPr>
        <w:t>在当前政策背景下，对企业的投资计划涉及到能源消耗的色浆项目应特别注重节能方案的制定，以满足科学发展观的要求。工业节能和绿色标准化工作已取得一定成效，但依然存在一些问题，包括标准覆盖面不够广、标准更新不及时、标准的制定和实施之间存在脱节、实施机制不够完善等。</w:t>
      </w:r>
    </w:p>
    <w:p w:rsidR="00123D0F" w:rsidP="00123D0F" w14:paraId="1CF02411" w14:textId="29DC12DB">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p>
    <w:p w:rsidR="00123D0F" w:rsidP="00123D0F" w14:textId="29DC12DB">
      <w:pPr>
        <w:ind w:firstLine="560" w:firstLineChars="200"/>
        <w:rPr>
          <w:rFonts w:ascii="仿宋" w:eastAsia="仿宋" w:hAnsi="仿宋" w:hint="eastAsia"/>
          <w:sz w:val="28"/>
        </w:rPr>
      </w:pPr>
      <w:r w:rsidRPr="00123D0F">
        <w:rPr>
          <w:rFonts w:ascii="仿宋" w:eastAsia="仿宋" w:hAnsi="仿宋" w:hint="eastAsia"/>
          <w:sz w:val="28"/>
        </w:rPr>
        <w:t>当前是工业节能和绿色发展的攻坚阶段。国务院对标准化改革提出了更高的要求，要求更好地贯彻绿色发展理念，全面推进绿色制造，完善工业节能和绿色标准化工作体系。为了更好地满足这些要求，推进工业节能和绿色标准化工作，以标准化的方式引领和支持工业节能和绿色发展，我们决定实施工业节能和绿色标准化行动计划。这一行动计划将有助于确保色浆项目建设过程中的节能和环保要求得到充分满足，以推动我国的绿色发展和可持续发展。</w:t>
      </w:r>
    </w:p>
    <w:p w:rsidR="00123D0F" w:rsidP="00123D0F" w14:paraId="05ED29F5" w14:textId="766F47FC">
      <w:pPr>
        <w:pStyle w:val="Heading2"/>
      </w:pPr>
      <w:bookmarkStart w:id="26" w:name="_Toc156407164"/>
      <w:r w:rsidRPr="00123D0F">
        <w:t>(二)、色浆项目所在地能源消费及能源供应条件</w:t>
      </w:r>
      <w:bookmarkEnd w:id="26"/>
    </w:p>
    <w:p w:rsidR="00123D0F" w:rsidRPr="00123D0F" w:rsidP="00123D0F" w14:paraId="14C76200" w14:textId="77777777">
      <w:pPr>
        <w:ind w:firstLine="560" w:firstLineChars="200"/>
        <w:rPr>
          <w:rFonts w:ascii="仿宋" w:eastAsia="仿宋" w:hAnsi="仿宋"/>
          <w:sz w:val="28"/>
        </w:rPr>
      </w:pPr>
      <w:r w:rsidRPr="00123D0F">
        <w:rPr>
          <w:rFonts w:ascii="仿宋" w:eastAsia="仿宋" w:hAnsi="仿宋"/>
          <w:sz w:val="28"/>
        </w:rPr>
        <w:t>1. 供水条件</w:t>
      </w:r>
    </w:p>
    <w:p w:rsidR="00123D0F" w:rsidRPr="00123D0F" w:rsidP="00123D0F" w14:paraId="75535A8C" w14:textId="77777777">
      <w:pPr>
        <w:ind w:firstLine="560" w:firstLineChars="200"/>
        <w:rPr>
          <w:rFonts w:ascii="仿宋" w:eastAsia="仿宋" w:hAnsi="仿宋"/>
          <w:sz w:val="28"/>
        </w:rPr>
      </w:pPr>
      <w:r w:rsidRPr="00123D0F">
        <w:rPr>
          <w:rFonts w:ascii="仿宋" w:eastAsia="仿宋" w:hAnsi="仿宋"/>
          <w:sz w:val="28"/>
        </w:rPr>
        <w:t xml:space="preserve">   色浆项目所需的供水条件得到了充分的保障。本期工程色浆项目将依托位于xx产业示范基地的自来水管网供应，该自来水管网具备出色的供水能力，能够满足色浆项目的日常用水需求。该管网经过严格的质量控制和管理，确保水质的安全和稳定性。同时，色浆项目团队也将采取适当的水资源管理措施，以确保水资源的可持续利用，促进环保意识的提高。</w:t>
      </w:r>
    </w:p>
    <w:p w:rsidR="00123D0F" w:rsidRPr="00123D0F" w:rsidP="00123D0F" w14:paraId="4DBE4575" w14:textId="77777777">
      <w:pPr>
        <w:ind w:firstLine="560" w:firstLineChars="200"/>
        <w:rPr>
          <w:rFonts w:ascii="仿宋" w:eastAsia="仿宋" w:hAnsi="仿宋"/>
          <w:sz w:val="28"/>
        </w:rPr>
      </w:pPr>
      <w:r w:rsidRPr="00123D0F">
        <w:rPr>
          <w:rFonts w:ascii="仿宋" w:eastAsia="仿宋" w:hAnsi="仿宋"/>
          <w:sz w:val="28"/>
        </w:rPr>
        <w:t>2. 供电条件</w:t>
      </w:r>
    </w:p>
    <w:p w:rsidR="00123D0F" w:rsidRPr="00123D0F" w:rsidP="00123D0F" w14:paraId="1A46879F" w14:textId="77777777">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23D0F">
        <w:rPr>
          <w:rFonts w:ascii="仿宋" w:eastAsia="仿宋" w:hAnsi="仿宋"/>
          <w:sz w:val="28"/>
        </w:rPr>
        <w:t xml:space="preserve">   色浆项目的供电条件也得到了可靠的保障。本期工程色浆项目将依赖位于xx产业示范基地的变配(供)电系统供应，该电力系统具备高度稳定性，可以满足色浆项目的用</w:t>
      </w:r>
      <w:r w:rsidRPr="00123D0F">
        <w:rPr>
          <w:rFonts w:ascii="仿宋" w:eastAsia="仿宋" w:hAnsi="仿宋" w:hint="eastAsia"/>
          <w:sz w:val="28"/>
        </w:rPr>
        <w:t>电需求。该系统采用现代化的电力设备，具备应对各种电力需求的能力，同时也采取了有效的电力负荷管理措施，以确保电力供应的可靠性。此外，色浆项目团队还将积极推进能源效率和可再生能源的利用，以减轻能源压力，促进绿色发展。</w:t>
      </w:r>
    </w:p>
    <w:p w:rsidR="00123D0F" w:rsidP="00123D0F" w14:paraId="212B6689" w14:textId="1ECD9BC1">
      <w:pPr>
        <w:ind w:firstLine="560" w:firstLineChars="200"/>
        <w:rPr>
          <w:rFonts w:ascii="仿宋" w:eastAsia="仿宋" w:hAnsi="仿宋" w:hint="eastAsia"/>
          <w:sz w:val="28"/>
        </w:rPr>
      </w:pPr>
      <w:r w:rsidRPr="00123D0F">
        <w:rPr>
          <w:rFonts w:ascii="仿宋" w:eastAsia="仿宋" w:hAnsi="仿宋" w:hint="eastAsia"/>
          <w:sz w:val="28"/>
        </w:rPr>
        <w:t>这两方面的供应条件的可靠性将确保色浆项目的正常运行，并有助于色浆项目的可持续发展。色浆项目团队将密切监测供水和供电的情况，以应对潜在的挑战，确保色浆项目顺利推进。</w:t>
      </w:r>
    </w:p>
    <w:p w:rsidR="00123D0F" w:rsidP="00123D0F" w14:paraId="4BA4EFE2" w14:textId="1193888C">
      <w:pPr>
        <w:pStyle w:val="Heading2"/>
      </w:pPr>
      <w:bookmarkStart w:id="27" w:name="_Toc156407165"/>
      <w:r w:rsidRPr="00123D0F">
        <w:t>(三)、能源消费种类和数量分析</w:t>
      </w:r>
      <w:bookmarkEnd w:id="27"/>
    </w:p>
    <w:p w:rsidR="00123D0F" w:rsidRPr="00123D0F" w:rsidP="00123D0F" w14:paraId="7134C8A4" w14:textId="77777777">
      <w:pPr>
        <w:ind w:firstLine="560" w:firstLineChars="200"/>
        <w:rPr>
          <w:rFonts w:ascii="仿宋" w:eastAsia="仿宋" w:hAnsi="仿宋"/>
          <w:sz w:val="28"/>
        </w:rPr>
      </w:pPr>
      <w:r w:rsidRPr="00123D0F">
        <w:rPr>
          <w:rFonts w:ascii="仿宋" w:eastAsia="仿宋" w:hAnsi="仿宋"/>
          <w:sz w:val="28"/>
        </w:rPr>
        <w:t>(一) 色浆项目用电量测算</w:t>
      </w:r>
    </w:p>
    <w:p w:rsidR="00123D0F" w:rsidRPr="00123D0F" w:rsidP="00123D0F" w14:paraId="1CBC64FE" w14:textId="77777777">
      <w:pPr>
        <w:ind w:firstLine="560" w:firstLineChars="200"/>
        <w:rPr>
          <w:rFonts w:ascii="仿宋" w:eastAsia="仿宋" w:hAnsi="仿宋"/>
          <w:sz w:val="28"/>
        </w:rPr>
      </w:pPr>
      <w:r w:rsidRPr="00123D0F">
        <w:rPr>
          <w:rFonts w:ascii="仿宋" w:eastAsia="仿宋" w:hAnsi="仿宋"/>
          <w:sz w:val="28"/>
        </w:rPr>
        <w:t>1. 本期工程色浆项目的电力消耗主要涵盖生产用电和照明辅助用电。在生产用电方面，包括生产设备用电和公用辅助工程设备用电。根据初步测算，本色浆项目的年用电量为XX千瓦时，相当于XX标准煤。</w:t>
      </w:r>
    </w:p>
    <w:p w:rsidR="00123D0F" w:rsidRPr="00123D0F" w:rsidP="00123D0F" w14:paraId="46C9983E" w14:textId="77777777">
      <w:pPr>
        <w:ind w:firstLine="560" w:firstLineChars="200"/>
        <w:rPr>
          <w:rFonts w:ascii="仿宋" w:eastAsia="仿宋" w:hAnsi="仿宋"/>
          <w:sz w:val="28"/>
        </w:rPr>
      </w:pPr>
      <w:r w:rsidRPr="00123D0F">
        <w:rPr>
          <w:rFonts w:ascii="仿宋" w:eastAsia="仿宋" w:hAnsi="仿宋"/>
          <w:sz w:val="28"/>
        </w:rPr>
        <w:t>2. 色浆项目用电量由多个方面构成，包括生产设备电耗、公用辅助设备电耗、工业照明电耗，以及变压器和线路损耗等。综合考虑色浆项目的生产工艺和办公生活用电需求，全年用电估计为XX千瓦时，相当于XX标准煤。</w:t>
      </w:r>
    </w:p>
    <w:p w:rsidR="00123D0F" w:rsidRPr="00123D0F" w:rsidP="00123D0F" w14:paraId="0BF8B03B" w14:textId="77777777">
      <w:pPr>
        <w:ind w:firstLine="560" w:firstLineChars="200"/>
        <w:rPr>
          <w:rFonts w:ascii="仿宋" w:eastAsia="仿宋" w:hAnsi="仿宋"/>
          <w:sz w:val="28"/>
        </w:rPr>
      </w:pPr>
      <w:r w:rsidRPr="00123D0F">
        <w:rPr>
          <w:rFonts w:ascii="仿宋" w:eastAsia="仿宋" w:hAnsi="仿宋"/>
          <w:sz w:val="28"/>
        </w:rPr>
        <w:t>(二) 色浆项目用水量测算</w:t>
      </w:r>
    </w:p>
    <w:p w:rsidR="00123D0F" w:rsidRPr="00123D0F" w:rsidP="00123D0F" w14:paraId="6B7E40F8" w14:textId="77777777">
      <w:pPr>
        <w:ind w:firstLine="560" w:firstLineChars="200"/>
        <w:rPr>
          <w:rFonts w:ascii="仿宋" w:eastAsia="仿宋" w:hAnsi="仿宋"/>
          <w:sz w:val="28"/>
        </w:rPr>
      </w:pPr>
      <w:r w:rsidRPr="00123D0F">
        <w:rPr>
          <w:rFonts w:ascii="仿宋" w:eastAsia="仿宋" w:hAnsi="仿宋"/>
          <w:sz w:val="28"/>
        </w:rPr>
        <w:t>1. 色浆项目建设规划区内的给排水系统设施已经完备，可以满足色浆</w:t>
      </w:r>
      <w:r w:rsidRPr="00123D0F">
        <w:rPr>
          <w:rFonts w:ascii="仿宋" w:eastAsia="仿宋" w:hAnsi="仿宋" w:hint="eastAsia"/>
          <w:sz w:val="28"/>
        </w:rPr>
        <w:t>项目的用水需求。这确保了色浆项目在用水方面不会面临严重的瓶颈问题。</w:t>
      </w:r>
    </w:p>
    <w:p w:rsidR="00123D0F" w:rsidRPr="00123D0F" w:rsidP="00123D0F" w14:paraId="4A18D57E" w14:textId="77777777">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23D0F">
        <w:rPr>
          <w:rFonts w:ascii="仿宋" w:eastAsia="仿宋" w:hAnsi="仿宋"/>
          <w:sz w:val="28"/>
        </w:rPr>
        <w:t>2.</w:t>
      </w:r>
    </w:p>
    <w:p w:rsidR="00123D0F" w:rsidRPr="00123D0F" w:rsidP="00123D0F" w14:textId="77777777">
      <w:pPr>
        <w:ind w:firstLine="560" w:firstLineChars="200"/>
        <w:rPr>
          <w:rFonts w:ascii="仿宋" w:eastAsia="仿宋" w:hAnsi="仿宋"/>
          <w:sz w:val="28"/>
        </w:rPr>
      </w:pPr>
      <w:r w:rsidRPr="00123D0F">
        <w:rPr>
          <w:rFonts w:ascii="仿宋" w:eastAsia="仿宋" w:hAnsi="仿宋"/>
          <w:sz w:val="28"/>
        </w:rPr>
        <w:t xml:space="preserve"> 色浆项目实施后，总用水量估计为XX立方米/年，相当于XX吨标准煤。这一估算基于色浆项目规模和需求的综合考虑，确保了色浆项目的用水资源充足，有助于色浆项目的顺利进行。同时，色浆项目团队将采取节水措施，以确保用水的可持续管理和环保。</w:t>
      </w:r>
    </w:p>
    <w:p w:rsidR="00123D0F" w:rsidP="00123D0F" w14:paraId="26425499" w14:textId="658F6B6B">
      <w:pPr>
        <w:ind w:firstLine="560" w:firstLineChars="200"/>
        <w:rPr>
          <w:rFonts w:ascii="仿宋" w:eastAsia="仿宋" w:hAnsi="仿宋"/>
          <w:sz w:val="28"/>
        </w:rPr>
      </w:pPr>
    </w:p>
    <w:p w:rsidR="00123D0F" w:rsidP="00123D0F" w14:paraId="17AF35E9" w14:textId="37B3E9B0">
      <w:pPr>
        <w:pStyle w:val="Heading2"/>
      </w:pPr>
      <w:bookmarkStart w:id="28" w:name="_Toc156407166"/>
      <w:r w:rsidRPr="00123D0F">
        <w:t>(四)、色浆项目预期节能综合评价</w:t>
      </w:r>
      <w:bookmarkEnd w:id="28"/>
    </w:p>
    <w:p w:rsidR="00123D0F" w:rsidRPr="00123D0F" w:rsidP="00123D0F" w14:paraId="6D212282" w14:textId="77777777">
      <w:pPr>
        <w:ind w:firstLine="560" w:firstLineChars="200"/>
        <w:rPr>
          <w:rFonts w:ascii="仿宋" w:eastAsia="仿宋" w:hAnsi="仿宋"/>
          <w:sz w:val="28"/>
        </w:rPr>
      </w:pPr>
      <w:r w:rsidRPr="00123D0F">
        <w:rPr>
          <w:rFonts w:ascii="仿宋" w:eastAsia="仿宋" w:hAnsi="仿宋" w:hint="eastAsia"/>
          <w:sz w:val="28"/>
        </w:rPr>
        <w:t>色浆项目坐落于</w:t>
      </w:r>
      <w:r w:rsidRPr="00123D0F">
        <w:rPr>
          <w:rFonts w:ascii="仿宋" w:eastAsia="仿宋" w:hAnsi="仿宋"/>
          <w:sz w:val="28"/>
        </w:rPr>
        <w:t>XX产业示范基地，该地区一直以来都是我国产业发展的重要支撑点。经过本色浆项目的建设和实施，年消耗的能源总量相当于XXX吨标准煤。而更加令人振奋的是，本色浆项目通过采用先进的能源管理和节能措施，实现了XXX吨标准煤的节能，节能率高达XXX%。</w:t>
      </w:r>
    </w:p>
    <w:p w:rsidR="00123D0F" w:rsidRPr="00123D0F" w:rsidP="00123D0F" w14:paraId="66A71A2C" w14:textId="77777777">
      <w:pPr>
        <w:ind w:firstLine="560" w:firstLineChars="200"/>
        <w:rPr>
          <w:rFonts w:ascii="仿宋" w:eastAsia="仿宋" w:hAnsi="仿宋"/>
          <w:sz w:val="28"/>
        </w:rPr>
      </w:pPr>
      <w:r w:rsidRPr="00123D0F">
        <w:rPr>
          <w:rFonts w:ascii="仿宋" w:eastAsia="仿宋" w:hAnsi="仿宋" w:hint="eastAsia"/>
          <w:sz w:val="28"/>
        </w:rPr>
        <w:t>这一节能成就不仅有助于减轻环境负担，还有助于确保能源资源的可持续使用。通过在生产和运营过程中采用高效能源管理措施，色浆项目不仅提高了能源利用效率，还减少了能源浪费，降低了温室气体排放，有力地支持了清洁和绿色发展的理念。</w:t>
      </w:r>
    </w:p>
    <w:p w:rsidR="00123D0F" w:rsidP="00123D0F" w14:paraId="2DB1F1CC" w14:textId="36D168FD">
      <w:pPr>
        <w:ind w:firstLine="560" w:firstLineChars="200"/>
        <w:rPr>
          <w:rFonts w:ascii="仿宋" w:eastAsia="仿宋" w:hAnsi="仿宋" w:hint="eastAsia"/>
          <w:sz w:val="28"/>
        </w:rPr>
      </w:pPr>
      <w:r w:rsidRPr="00123D0F">
        <w:rPr>
          <w:rFonts w:ascii="仿宋" w:eastAsia="仿宋" w:hAnsi="仿宋" w:hint="eastAsia"/>
          <w:sz w:val="28"/>
        </w:rPr>
        <w:t>色浆项目的节能表现不仅令人鼓舞，也反映了对可持续发展目标的坚定承诺。在未来，色浆项目团队将继续致力于节能减排，推动绿色产业发展，为地方经济社会可持续增长作出更大贡献。</w:t>
      </w:r>
    </w:p>
    <w:p w:rsidR="00123D0F" w:rsidP="00123D0F" w14:paraId="42F58874" w14:textId="6080B2D0">
      <w:pPr>
        <w:pStyle w:val="Heading2"/>
      </w:pPr>
      <w:bookmarkStart w:id="29" w:name="_Toc156407167"/>
      <w:r w:rsidRPr="00123D0F">
        <w:t>(五)、色浆项目节能设计</w:t>
      </w:r>
      <w:bookmarkEnd w:id="29"/>
    </w:p>
    <w:p w:rsidR="00123D0F" w:rsidRPr="00123D0F" w:rsidP="00123D0F" w14:paraId="509ABEAD" w14:textId="77777777">
      <w:pPr>
        <w:ind w:firstLine="560" w:firstLineChars="200"/>
        <w:rPr>
          <w:rFonts w:ascii="仿宋" w:eastAsia="仿宋" w:hAnsi="仿宋"/>
          <w:sz w:val="28"/>
        </w:rPr>
      </w:pPr>
      <w:r w:rsidRPr="00123D0F">
        <w:rPr>
          <w:rFonts w:ascii="仿宋" w:eastAsia="仿宋" w:hAnsi="仿宋"/>
          <w:sz w:val="28"/>
        </w:rPr>
        <w:t>(一) 公共建筑节能设计</w:t>
      </w:r>
    </w:p>
    <w:p w:rsidR="00123D0F" w:rsidRPr="00123D0F" w:rsidP="00123D0F" w14:paraId="05129A58" w14:textId="77777777">
      <w:pPr>
        <w:ind w:firstLine="560" w:firstLineChars="200"/>
        <w:rPr>
          <w:rFonts w:ascii="仿宋" w:eastAsia="仿宋" w:hAnsi="仿宋"/>
          <w:sz w:val="28"/>
        </w:rPr>
      </w:pPr>
      <w:r w:rsidRPr="00123D0F">
        <w:rPr>
          <w:rFonts w:ascii="仿宋" w:eastAsia="仿宋" w:hAnsi="仿宋"/>
          <w:sz w:val="28"/>
        </w:rPr>
        <w:t xml:space="preserve"> 1. 外墙隔热材料的选用</w:t>
      </w:r>
    </w:p>
    <w:p w:rsidR="00123D0F" w:rsidRPr="00123D0F" w:rsidP="00123D0F" w14:paraId="5554945D"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p>
    <w:p w:rsidR="00123D0F" w:rsidRPr="00123D0F" w:rsidP="00123D0F" w14:textId="77777777">
      <w:pPr>
        <w:ind w:firstLine="560" w:firstLineChars="200"/>
        <w:rPr>
          <w:rFonts w:ascii="仿宋" w:eastAsia="仿宋" w:hAnsi="仿宋"/>
          <w:sz w:val="28"/>
        </w:rPr>
      </w:pPr>
      <w:r w:rsidRPr="00123D0F">
        <w:rPr>
          <w:rFonts w:ascii="仿宋" w:eastAsia="仿宋" w:hAnsi="仿宋" w:hint="eastAsia"/>
          <w:sz w:val="28"/>
        </w:rPr>
        <w:t>在公共建筑的设计中，考虑使用高效隔热材料，如外墙保温系统，以减少能源损耗。采用双层窗户和高反射性的外墙材料，有助于控制建筑内外的温度差异，提高室内的舒适度，减少采暖和冷却成本。</w:t>
      </w:r>
    </w:p>
    <w:p w:rsidR="00123D0F" w:rsidRPr="00123D0F" w:rsidP="00123D0F" w14:paraId="4DE2DC72" w14:textId="77777777">
      <w:pPr>
        <w:ind w:firstLine="560" w:firstLineChars="200"/>
        <w:rPr>
          <w:rFonts w:ascii="仿宋" w:eastAsia="仿宋" w:hAnsi="仿宋"/>
          <w:sz w:val="28"/>
        </w:rPr>
      </w:pPr>
      <w:r w:rsidRPr="00123D0F">
        <w:rPr>
          <w:rFonts w:ascii="仿宋" w:eastAsia="仿宋" w:hAnsi="仿宋"/>
          <w:sz w:val="28"/>
        </w:rPr>
        <w:t xml:space="preserve"> 2. 天窗和采光设计</w:t>
      </w:r>
    </w:p>
    <w:p w:rsidR="00123D0F" w:rsidRPr="00123D0F" w:rsidP="00123D0F" w14:paraId="5455C973" w14:textId="77777777">
      <w:pPr>
        <w:ind w:firstLine="560" w:firstLineChars="200"/>
        <w:rPr>
          <w:rFonts w:ascii="仿宋" w:eastAsia="仿宋" w:hAnsi="仿宋"/>
          <w:sz w:val="28"/>
        </w:rPr>
      </w:pPr>
      <w:r w:rsidRPr="00123D0F">
        <w:rPr>
          <w:rFonts w:ascii="仿宋" w:eastAsia="仿宋" w:hAnsi="仿宋" w:hint="eastAsia"/>
          <w:sz w:val="28"/>
        </w:rPr>
        <w:t>通过合理的天窗和采光系统设计，可以充分利用自然光源，减少人工照明的使用。这不仅节约电力，还改善了室内环境质量，提高了员工的工作效率。</w:t>
      </w:r>
    </w:p>
    <w:p w:rsidR="00123D0F" w:rsidRPr="00123D0F" w:rsidP="00123D0F" w14:paraId="70490D0F" w14:textId="77777777">
      <w:pPr>
        <w:ind w:firstLine="560" w:firstLineChars="200"/>
        <w:rPr>
          <w:rFonts w:ascii="仿宋" w:eastAsia="仿宋" w:hAnsi="仿宋"/>
          <w:sz w:val="28"/>
        </w:rPr>
      </w:pPr>
      <w:r w:rsidRPr="00123D0F">
        <w:rPr>
          <w:rFonts w:ascii="仿宋" w:eastAsia="仿宋" w:hAnsi="仿宋"/>
          <w:sz w:val="28"/>
        </w:rPr>
        <w:t xml:space="preserve"> 3. 高效供暖与制冷系统</w:t>
      </w:r>
    </w:p>
    <w:p w:rsidR="00123D0F" w:rsidRPr="00123D0F" w:rsidP="00123D0F" w14:paraId="721F7578" w14:textId="77777777">
      <w:pPr>
        <w:ind w:firstLine="560" w:firstLineChars="200"/>
        <w:rPr>
          <w:rFonts w:ascii="仿宋" w:eastAsia="仿宋" w:hAnsi="仿宋"/>
          <w:sz w:val="28"/>
        </w:rPr>
      </w:pPr>
      <w:r w:rsidRPr="00123D0F">
        <w:rPr>
          <w:rFonts w:ascii="仿宋" w:eastAsia="仿宋" w:hAnsi="仿宋" w:hint="eastAsia"/>
          <w:sz w:val="28"/>
        </w:rPr>
        <w:t>采用高效供暖与制冷系统，如地源热泵、太阳能空调等，以减少对传统供暖和制冷系统的依赖。这些系统可降低能源消耗，降低运营成本，并对环境产生较小的负面影响。</w:t>
      </w:r>
    </w:p>
    <w:p w:rsidR="00123D0F" w:rsidRPr="00123D0F" w:rsidP="00123D0F" w14:paraId="2B8C2969" w14:textId="77777777">
      <w:pPr>
        <w:ind w:firstLine="560" w:firstLineChars="200"/>
        <w:rPr>
          <w:rFonts w:ascii="仿宋" w:eastAsia="仿宋" w:hAnsi="仿宋"/>
          <w:sz w:val="28"/>
        </w:rPr>
      </w:pPr>
      <w:r w:rsidRPr="00123D0F">
        <w:rPr>
          <w:rFonts w:ascii="仿宋" w:eastAsia="仿宋" w:hAnsi="仿宋"/>
          <w:sz w:val="28"/>
        </w:rPr>
        <w:t xml:space="preserve"> 4. 智能建筑管理系统</w:t>
      </w:r>
    </w:p>
    <w:p w:rsidR="00123D0F" w:rsidRPr="00123D0F" w:rsidP="00123D0F" w14:paraId="6F4D29F5" w14:textId="77777777">
      <w:pPr>
        <w:ind w:firstLine="560" w:firstLineChars="200"/>
        <w:rPr>
          <w:rFonts w:ascii="仿宋" w:eastAsia="仿宋" w:hAnsi="仿宋"/>
          <w:sz w:val="28"/>
        </w:rPr>
      </w:pPr>
      <w:r w:rsidRPr="00123D0F">
        <w:rPr>
          <w:rFonts w:ascii="仿宋" w:eastAsia="仿宋" w:hAnsi="仿宋" w:hint="eastAsia"/>
          <w:sz w:val="28"/>
        </w:rPr>
        <w:t>引入智能建筑管理系统，用于监控和优化建筑内部能源使用。这种系统可以自动调整温度、照明和电力设备的使用，以提高能源利用效率。</w:t>
      </w:r>
    </w:p>
    <w:p w:rsidR="00123D0F" w:rsidRPr="00123D0F" w:rsidP="00123D0F" w14:paraId="4AEF9FA0" w14:textId="77777777">
      <w:pPr>
        <w:ind w:firstLine="560" w:firstLineChars="200"/>
        <w:rPr>
          <w:rFonts w:ascii="仿宋" w:eastAsia="仿宋" w:hAnsi="仿宋"/>
          <w:sz w:val="28"/>
        </w:rPr>
      </w:pPr>
      <w:r w:rsidRPr="00123D0F">
        <w:rPr>
          <w:rFonts w:ascii="仿宋" w:eastAsia="仿宋" w:hAnsi="仿宋"/>
          <w:sz w:val="28"/>
        </w:rPr>
        <w:t xml:space="preserve"> (二) 居住建筑节能设计</w:t>
      </w:r>
    </w:p>
    <w:p w:rsidR="00123D0F" w:rsidRPr="00123D0F" w:rsidP="00123D0F" w14:paraId="51A72E28" w14:textId="77777777">
      <w:pPr>
        <w:ind w:firstLine="560" w:firstLineChars="200"/>
        <w:rPr>
          <w:rFonts w:ascii="仿宋" w:eastAsia="仿宋" w:hAnsi="仿宋"/>
          <w:sz w:val="28"/>
        </w:rPr>
      </w:pPr>
      <w:r w:rsidRPr="00123D0F">
        <w:rPr>
          <w:rFonts w:ascii="仿宋" w:eastAsia="仿宋" w:hAnsi="仿宋"/>
          <w:sz w:val="28"/>
        </w:rPr>
        <w:t xml:space="preserve"> 1. 超绝热设计</w:t>
      </w:r>
    </w:p>
    <w:p w:rsidR="00123D0F" w:rsidRPr="00123D0F" w:rsidP="00123D0F" w14:paraId="1C9A39A0"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23D0F">
        <w:rPr>
          <w:rFonts w:ascii="仿宋" w:eastAsia="仿宋" w:hAnsi="仿宋" w:hint="eastAsia"/>
          <w:sz w:val="28"/>
        </w:rPr>
        <w:t>采用超绝热设计，包括更好的绝热材料和窗户隔热，以减少冷暖气流失。这有助于降低采暖和制冷的能源消耗，减轻家庭的能源支出。</w:t>
      </w:r>
    </w:p>
    <w:p w:rsidR="00123D0F" w:rsidRPr="00123D0F" w:rsidP="00123D0F" w14:paraId="4108A2DA" w14:textId="77777777">
      <w:pPr>
        <w:ind w:firstLine="560" w:firstLineChars="200"/>
        <w:rPr>
          <w:rFonts w:ascii="仿宋" w:eastAsia="仿宋" w:hAnsi="仿宋"/>
          <w:sz w:val="28"/>
        </w:rPr>
      </w:pPr>
      <w:r w:rsidRPr="00123D0F">
        <w:rPr>
          <w:rFonts w:ascii="仿宋" w:eastAsia="仿宋" w:hAnsi="仿宋"/>
          <w:sz w:val="28"/>
        </w:rPr>
        <w:t xml:space="preserve"> 2. 太阳能利用</w:t>
      </w:r>
    </w:p>
    <w:p w:rsidR="00123D0F" w:rsidRPr="00123D0F" w:rsidP="00123D0F" w14:paraId="504CBC33" w14:textId="77777777">
      <w:pPr>
        <w:ind w:firstLine="560" w:firstLineChars="200"/>
        <w:rPr>
          <w:rFonts w:ascii="仿宋" w:eastAsia="仿宋" w:hAnsi="仿宋"/>
          <w:sz w:val="28"/>
        </w:rPr>
      </w:pPr>
      <w:r w:rsidRPr="00123D0F">
        <w:rPr>
          <w:rFonts w:ascii="仿宋" w:eastAsia="仿宋" w:hAnsi="仿宋" w:hint="eastAsia"/>
          <w:sz w:val="28"/>
        </w:rPr>
        <w:t>在居住建筑中引入太阳能系统，如太阳能热水器和太阳能光伏板，以利用太阳能资源，减少对传统能源的依赖，降低能源成本。</w:t>
      </w:r>
    </w:p>
    <w:p w:rsidR="00123D0F" w:rsidRPr="00123D0F" w:rsidP="00123D0F" w14:paraId="73AE056C" w14:textId="77777777">
      <w:pPr>
        <w:ind w:firstLine="560" w:firstLineChars="200"/>
        <w:rPr>
          <w:rFonts w:ascii="仿宋" w:eastAsia="仿宋" w:hAnsi="仿宋"/>
          <w:sz w:val="28"/>
        </w:rPr>
      </w:pPr>
      <w:r w:rsidRPr="00123D0F">
        <w:rPr>
          <w:rFonts w:ascii="仿宋" w:eastAsia="仿宋" w:hAnsi="仿宋"/>
          <w:sz w:val="28"/>
        </w:rPr>
        <w:t xml:space="preserve"> 3. 智能家居系统</w:t>
      </w:r>
    </w:p>
    <w:p w:rsidR="00123D0F" w:rsidRPr="00123D0F" w:rsidP="00123D0F" w14:paraId="2020D1EF" w14:textId="77777777">
      <w:pPr>
        <w:ind w:firstLine="560" w:firstLineChars="200"/>
        <w:rPr>
          <w:rFonts w:ascii="仿宋" w:eastAsia="仿宋" w:hAnsi="仿宋"/>
          <w:sz w:val="28"/>
        </w:rPr>
      </w:pPr>
      <w:r w:rsidRPr="00123D0F">
        <w:rPr>
          <w:rFonts w:ascii="仿宋" w:eastAsia="仿宋" w:hAnsi="仿宋" w:hint="eastAsia"/>
          <w:sz w:val="28"/>
        </w:rPr>
        <w:t>安装智能家居系统，允许居民远程控制家庭能源使用。通过智能温控、灯光控制和能源监测，提高能源使用的效率。</w:t>
      </w:r>
    </w:p>
    <w:p w:rsidR="00123D0F" w:rsidRPr="00123D0F" w:rsidP="00123D0F" w14:paraId="14F96AC6" w14:textId="77777777">
      <w:pPr>
        <w:ind w:firstLine="560" w:firstLineChars="200"/>
        <w:rPr>
          <w:rFonts w:ascii="仿宋" w:eastAsia="仿宋" w:hAnsi="仿宋"/>
          <w:sz w:val="28"/>
        </w:rPr>
      </w:pPr>
      <w:r w:rsidRPr="00123D0F">
        <w:rPr>
          <w:rFonts w:ascii="仿宋" w:eastAsia="仿宋" w:hAnsi="仿宋"/>
          <w:sz w:val="28"/>
        </w:rPr>
        <w:t xml:space="preserve"> (三) 公用工程节能设计</w:t>
      </w:r>
    </w:p>
    <w:p w:rsidR="00123D0F" w:rsidRPr="00123D0F" w:rsidP="00123D0F" w14:paraId="75B0F8F1" w14:textId="77777777">
      <w:pPr>
        <w:ind w:firstLine="560" w:firstLineChars="200"/>
        <w:rPr>
          <w:rFonts w:ascii="仿宋" w:eastAsia="仿宋" w:hAnsi="仿宋"/>
          <w:sz w:val="28"/>
        </w:rPr>
      </w:pPr>
      <w:r w:rsidRPr="00123D0F">
        <w:rPr>
          <w:rFonts w:ascii="仿宋" w:eastAsia="仿宋" w:hAnsi="仿宋"/>
          <w:sz w:val="28"/>
        </w:rPr>
        <w:t xml:space="preserve"> 1. 高效照明系统</w:t>
      </w:r>
    </w:p>
    <w:p w:rsidR="00123D0F" w:rsidRPr="00123D0F" w:rsidP="00123D0F" w14:paraId="29FECC30" w14:textId="77777777">
      <w:pPr>
        <w:ind w:firstLine="560" w:firstLineChars="200"/>
        <w:rPr>
          <w:rFonts w:ascii="仿宋" w:eastAsia="仿宋" w:hAnsi="仿宋"/>
          <w:sz w:val="28"/>
        </w:rPr>
      </w:pPr>
      <w:r w:rsidRPr="00123D0F">
        <w:rPr>
          <w:rFonts w:ascii="仿宋" w:eastAsia="仿宋" w:hAnsi="仿宋" w:hint="eastAsia"/>
          <w:sz w:val="28"/>
        </w:rPr>
        <w:t>采用高效照明系统，如</w:t>
      </w:r>
      <w:r w:rsidRPr="00123D0F">
        <w:rPr>
          <w:rFonts w:ascii="仿宋" w:eastAsia="仿宋" w:hAnsi="仿宋"/>
          <w:sz w:val="28"/>
        </w:rPr>
        <w:t>LED照明，以减少电力消耗。在公用工程中，照明通常占据大量能源，因此采用节能照明系统可以显著减少能源消耗。</w:t>
      </w:r>
    </w:p>
    <w:p w:rsidR="00123D0F" w:rsidRPr="00123D0F" w:rsidP="00123D0F" w14:paraId="327DF98E" w14:textId="77777777">
      <w:pPr>
        <w:ind w:firstLine="560" w:firstLineChars="200"/>
        <w:rPr>
          <w:rFonts w:ascii="仿宋" w:eastAsia="仿宋" w:hAnsi="仿宋"/>
          <w:sz w:val="28"/>
        </w:rPr>
      </w:pPr>
      <w:r w:rsidRPr="00123D0F">
        <w:rPr>
          <w:rFonts w:ascii="仿宋" w:eastAsia="仿宋" w:hAnsi="仿宋"/>
          <w:sz w:val="28"/>
        </w:rPr>
        <w:t xml:space="preserve"> 2. 高效水处理系统</w:t>
      </w:r>
    </w:p>
    <w:p w:rsidR="00123D0F" w:rsidRPr="00123D0F" w:rsidP="00123D0F" w14:paraId="216ABB14" w14:textId="77777777">
      <w:pPr>
        <w:ind w:firstLine="560" w:firstLineChars="200"/>
        <w:rPr>
          <w:rFonts w:ascii="仿宋" w:eastAsia="仿宋" w:hAnsi="仿宋"/>
          <w:sz w:val="28"/>
        </w:rPr>
      </w:pPr>
      <w:r w:rsidRPr="00123D0F">
        <w:rPr>
          <w:rFonts w:ascii="仿宋" w:eastAsia="仿宋" w:hAnsi="仿宋" w:hint="eastAsia"/>
          <w:sz w:val="28"/>
        </w:rPr>
        <w:t>在公用工程中，水处理系统也占用大量能源。采用高效水处理技术，如反渗透和回收系统，可以减少水处理过程中的能源消耗，提高水资源的可持续利用。</w:t>
      </w:r>
    </w:p>
    <w:p w:rsidR="00123D0F" w:rsidRPr="00123D0F" w:rsidP="00123D0F" w14:paraId="56F8D016" w14:textId="77777777">
      <w:pPr>
        <w:ind w:firstLine="560" w:firstLineChars="200"/>
        <w:rPr>
          <w:rFonts w:ascii="仿宋" w:eastAsia="仿宋" w:hAnsi="仿宋"/>
          <w:sz w:val="28"/>
        </w:rPr>
      </w:pPr>
      <w:r w:rsidRPr="00123D0F">
        <w:rPr>
          <w:rFonts w:ascii="仿宋" w:eastAsia="仿宋" w:hAnsi="仿宋"/>
          <w:sz w:val="28"/>
        </w:rPr>
        <w:t xml:space="preserve"> 3. 建筑材料的可持续性</w:t>
      </w:r>
    </w:p>
    <w:p w:rsidR="00123D0F" w:rsidRPr="00123D0F" w:rsidP="00123D0F" w14:paraId="6B6C9BBF" w14:textId="77777777">
      <w:pPr>
        <w:ind w:firstLine="560" w:firstLineChars="200"/>
        <w:rPr>
          <w:rFonts w:ascii="仿宋" w:eastAsia="仿宋" w:hAnsi="仿宋"/>
          <w:sz w:val="28"/>
        </w:rPr>
      </w:pPr>
      <w:r w:rsidRPr="00123D0F">
        <w:rPr>
          <w:rFonts w:ascii="仿宋" w:eastAsia="仿宋" w:hAnsi="仿宋" w:hint="eastAsia"/>
          <w:sz w:val="28"/>
        </w:rPr>
        <w:t>选择可持续建筑材料，如再生材料和低碳材料，以降低能源和资源消耗。这有助于降低公用工程的能源和环境影响。</w:t>
      </w:r>
    </w:p>
    <w:p w:rsidR="00123D0F" w:rsidP="00123D0F" w14:paraId="1DA0824D" w14:textId="409FD616">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p>
    <w:p w:rsidR="00123D0F" w:rsidP="00123D0F" w14:textId="409FD616">
      <w:pPr>
        <w:ind w:firstLine="560" w:firstLineChars="200"/>
        <w:rPr>
          <w:rFonts w:ascii="仿宋" w:eastAsia="仿宋" w:hAnsi="仿宋" w:hint="eastAsia"/>
          <w:sz w:val="28"/>
        </w:rPr>
      </w:pPr>
      <w:r w:rsidRPr="00123D0F">
        <w:rPr>
          <w:rFonts w:ascii="仿宋" w:eastAsia="仿宋" w:hAnsi="仿宋" w:hint="eastAsia"/>
          <w:sz w:val="28"/>
        </w:rPr>
        <w:t>这些节能设计措施将有助于降低能源消耗，减轻环境负担，提高建筑和公用工程的可持续性，同时也有助于降低运营成本和提高用户体验。</w:t>
      </w:r>
    </w:p>
    <w:p w:rsidR="00123D0F" w:rsidP="00123D0F" w14:paraId="40441A30" w14:textId="0FAD6A3F">
      <w:pPr>
        <w:pStyle w:val="Heading2"/>
      </w:pPr>
      <w:bookmarkStart w:id="30" w:name="_Toc156407168"/>
      <w:r w:rsidRPr="00123D0F">
        <w:t>(六)、节能措施</w:t>
      </w:r>
      <w:bookmarkEnd w:id="30"/>
    </w:p>
    <w:p w:rsidR="00123D0F" w:rsidRPr="00123D0F" w:rsidP="00123D0F" w14:paraId="1B2976F1" w14:textId="77777777">
      <w:pPr>
        <w:ind w:firstLine="560" w:firstLineChars="200"/>
        <w:rPr>
          <w:rFonts w:ascii="仿宋" w:eastAsia="仿宋" w:hAnsi="仿宋"/>
          <w:sz w:val="28"/>
        </w:rPr>
      </w:pPr>
      <w:r w:rsidRPr="00123D0F">
        <w:rPr>
          <w:rFonts w:ascii="仿宋" w:eastAsia="仿宋" w:hAnsi="仿宋"/>
          <w:sz w:val="28"/>
        </w:rPr>
        <w:t>1. LED照明：替代传统白炽灯和荧光灯，LED照明能够提供相同或更好的照明效果，同时消耗更少的能源。</w:t>
      </w:r>
    </w:p>
    <w:p w:rsidR="00123D0F" w:rsidRPr="00123D0F" w:rsidP="00123D0F" w14:paraId="34DD2CD2" w14:textId="77777777">
      <w:pPr>
        <w:ind w:firstLine="560" w:firstLineChars="200"/>
        <w:rPr>
          <w:rFonts w:ascii="仿宋" w:eastAsia="仿宋" w:hAnsi="仿宋"/>
          <w:sz w:val="28"/>
        </w:rPr>
      </w:pPr>
      <w:r w:rsidRPr="00123D0F">
        <w:rPr>
          <w:rFonts w:ascii="仿宋" w:eastAsia="仿宋" w:hAnsi="仿宋"/>
          <w:sz w:val="28"/>
        </w:rPr>
        <w:t>2. 高效供暖与冷却系统：采用高效的供暖、通风和空调系统，以减少冷暖气流失，提高室内温度舒适度。</w:t>
      </w:r>
    </w:p>
    <w:p w:rsidR="00123D0F" w:rsidRPr="00123D0F" w:rsidP="00123D0F" w14:paraId="29A9C5A2" w14:textId="77777777">
      <w:pPr>
        <w:ind w:firstLine="560" w:firstLineChars="200"/>
        <w:rPr>
          <w:rFonts w:ascii="仿宋" w:eastAsia="仿宋" w:hAnsi="仿宋"/>
          <w:sz w:val="28"/>
        </w:rPr>
      </w:pPr>
      <w:r w:rsidRPr="00123D0F">
        <w:rPr>
          <w:rFonts w:ascii="仿宋" w:eastAsia="仿宋" w:hAnsi="仿宋"/>
          <w:sz w:val="28"/>
        </w:rPr>
        <w:t>3. 太阳能利用：安装太阳能热水器和太阳能光伏板，以利用可再生的太阳能资源，减少对传统能源的依赖。</w:t>
      </w:r>
    </w:p>
    <w:p w:rsidR="00123D0F" w:rsidRPr="00123D0F" w:rsidP="00123D0F" w14:paraId="7F52054D" w14:textId="77777777">
      <w:pPr>
        <w:ind w:firstLine="560" w:firstLineChars="200"/>
        <w:rPr>
          <w:rFonts w:ascii="仿宋" w:eastAsia="仿宋" w:hAnsi="仿宋"/>
          <w:sz w:val="28"/>
        </w:rPr>
      </w:pPr>
      <w:r w:rsidRPr="00123D0F">
        <w:rPr>
          <w:rFonts w:ascii="仿宋" w:eastAsia="仿宋" w:hAnsi="仿宋"/>
          <w:sz w:val="28"/>
        </w:rPr>
        <w:t>4. 隔热材料：采用高效绝热材料，如高性能窗户、墙壁和屋顶绝缘，以减少能源浪费。</w:t>
      </w:r>
    </w:p>
    <w:p w:rsidR="00123D0F" w:rsidRPr="00123D0F" w:rsidP="00123D0F" w14:paraId="56AAA970" w14:textId="77777777">
      <w:pPr>
        <w:ind w:firstLine="560" w:firstLineChars="200"/>
        <w:rPr>
          <w:rFonts w:ascii="仿宋" w:eastAsia="仿宋" w:hAnsi="仿宋"/>
          <w:sz w:val="28"/>
        </w:rPr>
      </w:pPr>
      <w:r w:rsidRPr="00123D0F">
        <w:rPr>
          <w:rFonts w:ascii="仿宋" w:eastAsia="仿宋" w:hAnsi="仿宋"/>
          <w:sz w:val="28"/>
        </w:rPr>
        <w:t>5. 智能建筑管理系统：引入智能系统，用于监控和优化建筑内部能源使用，包括自动温度调整和灯光控制。</w:t>
      </w:r>
    </w:p>
    <w:p w:rsidR="00123D0F" w:rsidRPr="00123D0F" w:rsidP="00123D0F" w14:paraId="62E43863" w14:textId="77777777">
      <w:pPr>
        <w:ind w:firstLine="560" w:firstLineChars="200"/>
        <w:rPr>
          <w:rFonts w:ascii="仿宋" w:eastAsia="仿宋" w:hAnsi="仿宋"/>
          <w:sz w:val="28"/>
        </w:rPr>
      </w:pPr>
      <w:r w:rsidRPr="00123D0F">
        <w:rPr>
          <w:rFonts w:ascii="仿宋" w:eastAsia="仿宋" w:hAnsi="仿宋"/>
          <w:sz w:val="28"/>
        </w:rPr>
        <w:t>6. 能源效率改进：进行能</w:t>
      </w:r>
      <w:r w:rsidRPr="00123D0F">
        <w:rPr>
          <w:rFonts w:ascii="仿宋" w:eastAsia="仿宋" w:hAnsi="仿宋" w:hint="eastAsia"/>
          <w:sz w:val="28"/>
        </w:rPr>
        <w:t>源效率评估，发现并改进能源浪费的问题，制定并实施改进计划。</w:t>
      </w:r>
    </w:p>
    <w:p w:rsidR="00123D0F" w:rsidRPr="00123D0F" w:rsidP="00123D0F" w14:paraId="0018CDCC" w14:textId="77777777">
      <w:pPr>
        <w:ind w:firstLine="560" w:firstLineChars="200"/>
        <w:rPr>
          <w:rFonts w:ascii="仿宋" w:eastAsia="仿宋" w:hAnsi="仿宋"/>
          <w:sz w:val="28"/>
        </w:rPr>
      </w:pPr>
      <w:r w:rsidRPr="00123D0F">
        <w:rPr>
          <w:rFonts w:ascii="仿宋" w:eastAsia="仿宋" w:hAnsi="仿宋"/>
          <w:sz w:val="28"/>
        </w:rPr>
        <w:t>7. 回收与再利用：实施废物和能源的回收系统，减少资源浪</w:t>
      </w:r>
      <w:r w:rsidRPr="00123D0F">
        <w:rPr>
          <w:rFonts w:ascii="仿宋" w:eastAsia="仿宋" w:hAnsi="仿宋"/>
          <w:sz w:val="28"/>
        </w:rPr>
        <w:t>费，并提高资源再利用率。</w:t>
      </w:r>
    </w:p>
    <w:p w:rsidR="00123D0F" w:rsidRPr="00123D0F" w:rsidP="00123D0F" w14:paraId="3AAF2064"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123D0F">
        <w:rPr>
          <w:rFonts w:ascii="仿宋" w:eastAsia="仿宋" w:hAnsi="仿宋"/>
          <w:sz w:val="28"/>
        </w:rPr>
        <w:t>8. 交通管理：推广公共交通、骑行和步行，减少个人汽车使用，降低道路交通引起的能源消耗和环境污染。</w:t>
      </w:r>
    </w:p>
    <w:p w:rsidR="00123D0F" w:rsidRPr="00123D0F" w:rsidP="00123D0F" w14:paraId="54FFD6B0" w14:textId="77777777">
      <w:pPr>
        <w:ind w:firstLine="560" w:firstLineChars="200"/>
        <w:rPr>
          <w:rFonts w:ascii="仿宋" w:eastAsia="仿宋" w:hAnsi="仿宋"/>
          <w:sz w:val="28"/>
        </w:rPr>
      </w:pPr>
      <w:r w:rsidRPr="00123D0F">
        <w:rPr>
          <w:rFonts w:ascii="仿宋" w:eastAsia="仿宋" w:hAnsi="仿宋"/>
          <w:sz w:val="28"/>
        </w:rPr>
        <w:t>9. 电子设备管理：采取措施，如使用能源高效的设备、关闭不需要的设备、设定合理的电源管理策略，以减少电力浪费。</w:t>
      </w:r>
    </w:p>
    <w:p w:rsidR="00123D0F" w:rsidRPr="00123D0F" w:rsidP="00123D0F" w14:paraId="13C5D312" w14:textId="77777777">
      <w:pPr>
        <w:ind w:firstLine="560" w:firstLineChars="200"/>
        <w:rPr>
          <w:rFonts w:ascii="仿宋" w:eastAsia="仿宋" w:hAnsi="仿宋"/>
          <w:sz w:val="28"/>
        </w:rPr>
      </w:pPr>
      <w:r w:rsidRPr="00123D0F">
        <w:rPr>
          <w:rFonts w:ascii="仿宋" w:eastAsia="仿宋" w:hAnsi="仿宋"/>
          <w:sz w:val="28"/>
        </w:rPr>
        <w:t>10. 绿色建筑设计：采用绿色建筑设计原则，包括可再生能源的使用、雨水收集、低碳建材等，以降低建筑的环境影响。</w:t>
      </w:r>
    </w:p>
    <w:p w:rsidR="00123D0F" w:rsidRPr="00123D0F" w:rsidP="00123D0F" w14:paraId="7F912808" w14:textId="77777777">
      <w:pPr>
        <w:ind w:firstLine="560" w:firstLineChars="200"/>
        <w:rPr>
          <w:rFonts w:ascii="仿宋" w:eastAsia="仿宋" w:hAnsi="仿宋"/>
          <w:sz w:val="28"/>
        </w:rPr>
      </w:pPr>
      <w:r w:rsidRPr="00123D0F">
        <w:rPr>
          <w:rFonts w:ascii="仿宋" w:eastAsia="仿宋" w:hAnsi="仿宋"/>
          <w:sz w:val="28"/>
        </w:rPr>
        <w:t>11. 节水措施：采用高效的水处理和回收系统</w:t>
      </w:r>
      <w:r w:rsidRPr="00123D0F">
        <w:rPr>
          <w:rFonts w:ascii="仿宋" w:eastAsia="仿宋" w:hAnsi="仿宋" w:hint="eastAsia"/>
          <w:sz w:val="28"/>
        </w:rPr>
        <w:t>，减少用水量，以降低对水资源的需求和能源消耗。</w:t>
      </w:r>
    </w:p>
    <w:p w:rsidR="00123D0F" w:rsidRPr="00123D0F" w:rsidP="00123D0F" w14:paraId="3360948B" w14:textId="77777777">
      <w:pPr>
        <w:ind w:firstLine="560" w:firstLineChars="200"/>
        <w:rPr>
          <w:rFonts w:ascii="仿宋" w:eastAsia="仿宋" w:hAnsi="仿宋"/>
          <w:sz w:val="28"/>
        </w:rPr>
      </w:pPr>
      <w:r w:rsidRPr="00123D0F">
        <w:rPr>
          <w:rFonts w:ascii="仿宋" w:eastAsia="仿宋" w:hAnsi="仿宋"/>
          <w:sz w:val="28"/>
        </w:rPr>
        <w:t>12. 生活方式改变：鼓励员工和社区采用更节能的生活方式，如减少废物、节水、购买环保产品等。</w:t>
      </w:r>
    </w:p>
    <w:p w:rsidR="00123D0F" w:rsidP="00123D0F" w14:paraId="2BA54465" w14:textId="7EB9A7A0">
      <w:pPr>
        <w:ind w:firstLine="560" w:firstLineChars="200"/>
        <w:rPr>
          <w:rFonts w:ascii="仿宋" w:eastAsia="仿宋" w:hAnsi="仿宋"/>
          <w:sz w:val="28"/>
        </w:rPr>
      </w:pPr>
    </w:p>
    <w:p w:rsidR="00123D0F" w:rsidP="00123D0F" w14:paraId="06D79831" w14:textId="17F652B7">
      <w:pPr>
        <w:pStyle w:val="Heading1"/>
        <w:rPr>
          <w:rFonts w:hint="eastAsia"/>
        </w:rPr>
      </w:pPr>
      <w:bookmarkStart w:id="31" w:name="_Toc156407169"/>
      <w:r w:rsidRPr="00123D0F">
        <w:rPr>
          <w:rFonts w:hint="eastAsia"/>
        </w:rPr>
        <w:t>五、色浆项目风险性分析</w:t>
      </w:r>
      <w:bookmarkEnd w:id="31"/>
    </w:p>
    <w:p w:rsidR="00123D0F" w:rsidP="00123D0F" w14:paraId="477D0019" w14:textId="21798DC2">
      <w:pPr>
        <w:pStyle w:val="Heading2"/>
      </w:pPr>
      <w:bookmarkStart w:id="32" w:name="_Toc156407170"/>
      <w:r w:rsidRPr="00123D0F">
        <w:t>(一)、政策风险分析</w:t>
      </w:r>
      <w:bookmarkEnd w:id="32"/>
    </w:p>
    <w:p w:rsidR="00123D0F" w:rsidRPr="00123D0F" w:rsidP="00123D0F" w14:paraId="601EE66D" w14:textId="77777777">
      <w:pPr>
        <w:ind w:firstLine="560" w:firstLineChars="200"/>
        <w:rPr>
          <w:rFonts w:ascii="仿宋" w:eastAsia="仿宋" w:hAnsi="仿宋"/>
          <w:sz w:val="28"/>
        </w:rPr>
      </w:pPr>
      <w:r w:rsidRPr="00123D0F">
        <w:rPr>
          <w:rFonts w:ascii="仿宋" w:eastAsia="仿宋" w:hAnsi="仿宋" w:hint="eastAsia"/>
          <w:sz w:val="28"/>
        </w:rPr>
        <w:t>色浆项目承办单位应当积极关注国家有关部门的产能过剩管控政策，这是出于防止产业过度竞争以及实现节能减排的考虑。这一政策可能引发担忧，因为它可能对相关行业的后续发展产生不合理的影响。同时，由于国内相关行业的投资企业不断增加，国家政策支持和优惠可能会面临减少的趋势。</w:t>
      </w:r>
    </w:p>
    <w:p w:rsidR="00123D0F" w:rsidRPr="00123D0F" w:rsidP="00123D0F" w14:paraId="248550F9" w14:textId="77777777">
      <w:pPr>
        <w:ind w:firstLine="560" w:firstLineChars="200"/>
        <w:rPr>
          <w:rFonts w:ascii="仿宋" w:eastAsia="仿宋" w:hAnsi="仿宋"/>
          <w:sz w:val="28"/>
        </w:rPr>
      </w:pPr>
      <w:r w:rsidRPr="00123D0F">
        <w:rPr>
          <w:rFonts w:ascii="仿宋" w:eastAsia="仿宋" w:hAnsi="仿宋" w:hint="eastAsia"/>
          <w:sz w:val="28"/>
        </w:rPr>
        <w:t>在选择色浆项目的地理位置时，应考虑自然环境、经济环境、社会环境和投资环境。色浆项目选址位于一个具备良好综合条件的地区，以促进色浆项目的可持续发展。</w:t>
      </w:r>
      <w:r w:rsidRPr="00123D0F">
        <w:rPr>
          <w:rFonts w:ascii="仿宋" w:eastAsia="仿宋" w:hAnsi="仿宋"/>
          <w:sz w:val="28"/>
        </w:rPr>
        <w:br/>
      </w:r>
      <w:r w:rsidRPr="00123D0F">
        <w:rPr>
          <w:rFonts w:ascii="仿宋" w:eastAsia="仿宋" w:hAnsi="仿宋"/>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54" w:history="1">
        <w:r>
          <w:rPr>
            <w:rFonts w:ascii="SimSun" w:eastAsia="SimSun" w:hAnsi="SimSun" w:cs="SimSun"/>
            <w:b/>
            <w:bCs/>
            <w:color w:val="0000EE"/>
            <w:kern w:val="0"/>
            <w:sz w:val="30"/>
            <w:szCs w:val="30"/>
            <w:u w:val="single" w:color="0000EE"/>
            <w14:ligatures w14:val="none"/>
          </w:rPr>
          <w:t>https://d.book118.com/108107106137006036</w:t>
        </w:r>
      </w:hyperlink>
    </w:p>
    <w:p w:rsidR="00123D0F" w:rsidRPr="00123D0F" w:rsidP="00123D0F">
      <w:pPr>
        <w:ind w:firstLine="560" w:firstLineChars="200"/>
        <w:rPr>
          <w:rFonts w:ascii="仿宋" w:eastAsia="仿宋" w:hAnsi="仿宋"/>
          <w:sz w:val="28"/>
        </w:rPr>
      </w:pPr>
    </w:p>
    <w:sectPr>
      <w:headerReference w:type="even" r:id="rId155"/>
      <w:headerReference w:type="default" r:id="rId156"/>
      <w:footerReference w:type="even" r:id="rId157"/>
      <w:footerReference w:type="default" r:id="rId158"/>
      <w:headerReference w:type="first" r:id="rId159"/>
      <w:footerReference w:type="first" r:id="rId160"/>
      <w:type w:val="nextPage"/>
      <w:pgSz w:w="11906" w:h="16838"/>
      <w:pgMar w:top="1440" w:right="1800" w:bottom="1440" w:left="1800" w:header="851" w:footer="992" w:gutter="0"/>
      <w:pgNumType w:start="26"/>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paraId="14462B89"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paraId="446FCB8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123D0F"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123D0F"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123D0F"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paraId="6300D12D"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123D0F" w14:paraId="147508F4"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123D0F"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123D0F"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123D0F"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123D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paraId="19CBAD89"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123D0F"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123D0F"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123D0F"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123D0F"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123D0F"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123D0F"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123D0F"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123D0F"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123D0F"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123D0F"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123D0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123D0F"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123D0F"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123D0F"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123D0F"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123D0F"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123D0F"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123D0F"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P="009B6F8B" w14:textId="23595E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123D0F"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paraId="5C5727E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paraId="607CD051" w14:textId="35CD1D63">
    <w:pPr>
      <w:pStyle w:val="Header"/>
      <w:rPr>
        <w:rFonts w:ascii="仿宋" w:eastAsia="仿宋" w:hAnsi="仿宋"/>
      </w:rPr>
    </w:pPr>
    <w:r w:rsidRPr="00123D0F">
      <w:rPr>
        <w:rFonts w:ascii="仿宋" w:eastAsia="仿宋" w:hAnsi="仿宋" w:hint="eastAsia"/>
      </w:rPr>
      <w:t>色浆行业商业计划书</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paraId="3EB16057"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rsidRPr="00123D0F" w:rsidP="00123D0F" w14:textId="35CD1D63">
    <w:pPr>
      <w:pStyle w:val="Header"/>
      <w:rPr>
        <w:rFonts w:ascii="仿宋" w:eastAsia="仿宋" w:hAnsi="仿宋"/>
      </w:rPr>
    </w:pPr>
    <w:r w:rsidRPr="00123D0F">
      <w:rPr>
        <w:rFonts w:ascii="仿宋" w:eastAsia="仿宋" w:hAnsi="仿宋" w:hint="eastAsia"/>
      </w:rPr>
      <w:t>色浆行业商业计划书</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3D0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0F"/>
    <w:rsid w:val="00123D0F"/>
    <w:rsid w:val="009B6F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1D50589A"/>
  <w15:chartTrackingRefBased/>
  <w15:docId w15:val="{62DCA745-9542-41AB-9D64-99C310E1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123D0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123D0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123D0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123D0F"/>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123D0F"/>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123D0F"/>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123D0F"/>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123D0F"/>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123D0F"/>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123D0F"/>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123D0F"/>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123D0F"/>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123D0F"/>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123D0F"/>
    <w:rPr>
      <w:rFonts w:cstheme="majorBidi"/>
      <w:color w:val="0F4761" w:themeColor="accent1" w:themeShade="BF"/>
      <w:sz w:val="24"/>
    </w:rPr>
  </w:style>
  <w:style w:type="character" w:customStyle="1" w:styleId="6">
    <w:name w:val="标题 6 字符"/>
    <w:basedOn w:val="DefaultParagraphFont"/>
    <w:link w:val="Heading6"/>
    <w:uiPriority w:val="9"/>
    <w:semiHidden/>
    <w:rsid w:val="00123D0F"/>
    <w:rPr>
      <w:rFonts w:cstheme="majorBidi"/>
      <w:b/>
      <w:bCs/>
      <w:color w:val="0F4761" w:themeColor="accent1" w:themeShade="BF"/>
    </w:rPr>
  </w:style>
  <w:style w:type="character" w:customStyle="1" w:styleId="7">
    <w:name w:val="标题 7 字符"/>
    <w:basedOn w:val="DefaultParagraphFont"/>
    <w:link w:val="Heading7"/>
    <w:uiPriority w:val="9"/>
    <w:semiHidden/>
    <w:rsid w:val="00123D0F"/>
    <w:rPr>
      <w:rFonts w:cstheme="majorBidi"/>
      <w:b/>
      <w:bCs/>
      <w:color w:val="595959" w:themeColor="text1" w:themeTint="A6"/>
    </w:rPr>
  </w:style>
  <w:style w:type="character" w:customStyle="1" w:styleId="8">
    <w:name w:val="标题 8 字符"/>
    <w:basedOn w:val="DefaultParagraphFont"/>
    <w:link w:val="Heading8"/>
    <w:uiPriority w:val="9"/>
    <w:semiHidden/>
    <w:rsid w:val="00123D0F"/>
    <w:rPr>
      <w:rFonts w:cstheme="majorBidi"/>
      <w:color w:val="595959" w:themeColor="text1" w:themeTint="A6"/>
    </w:rPr>
  </w:style>
  <w:style w:type="character" w:customStyle="1" w:styleId="9">
    <w:name w:val="标题 9 字符"/>
    <w:basedOn w:val="DefaultParagraphFont"/>
    <w:link w:val="Heading9"/>
    <w:uiPriority w:val="9"/>
    <w:semiHidden/>
    <w:rsid w:val="00123D0F"/>
    <w:rPr>
      <w:rFonts w:eastAsiaTheme="majorEastAsia" w:cstheme="majorBidi"/>
      <w:color w:val="595959" w:themeColor="text1" w:themeTint="A6"/>
    </w:rPr>
  </w:style>
  <w:style w:type="paragraph" w:styleId="Title">
    <w:name w:val="Title"/>
    <w:basedOn w:val="Normal"/>
    <w:next w:val="Normal"/>
    <w:link w:val="a"/>
    <w:uiPriority w:val="10"/>
    <w:qFormat/>
    <w:rsid w:val="00123D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123D0F"/>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123D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123D0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123D0F"/>
    <w:pPr>
      <w:spacing w:before="160"/>
      <w:jc w:val="center"/>
    </w:pPr>
    <w:rPr>
      <w:i/>
      <w:iCs/>
      <w:color w:val="404040" w:themeColor="text1" w:themeTint="BF"/>
    </w:rPr>
  </w:style>
  <w:style w:type="character" w:customStyle="1" w:styleId="a1">
    <w:name w:val="引用 字符"/>
    <w:basedOn w:val="DefaultParagraphFont"/>
    <w:link w:val="Quote"/>
    <w:uiPriority w:val="29"/>
    <w:rsid w:val="00123D0F"/>
    <w:rPr>
      <w:i/>
      <w:iCs/>
      <w:color w:val="404040" w:themeColor="text1" w:themeTint="BF"/>
    </w:rPr>
  </w:style>
  <w:style w:type="paragraph" w:styleId="ListParagraph">
    <w:name w:val="List Paragraph"/>
    <w:basedOn w:val="Normal"/>
    <w:uiPriority w:val="34"/>
    <w:qFormat/>
    <w:rsid w:val="00123D0F"/>
    <w:pPr>
      <w:ind w:left="720"/>
      <w:contextualSpacing/>
    </w:pPr>
  </w:style>
  <w:style w:type="character" w:styleId="IntenseEmphasis">
    <w:name w:val="Intense Emphasis"/>
    <w:basedOn w:val="DefaultParagraphFont"/>
    <w:uiPriority w:val="21"/>
    <w:qFormat/>
    <w:rsid w:val="00123D0F"/>
    <w:rPr>
      <w:i/>
      <w:iCs/>
      <w:color w:val="0F4761" w:themeColor="accent1" w:themeShade="BF"/>
    </w:rPr>
  </w:style>
  <w:style w:type="paragraph" w:styleId="IntenseQuote">
    <w:name w:val="Intense Quote"/>
    <w:basedOn w:val="Normal"/>
    <w:next w:val="Normal"/>
    <w:link w:val="a2"/>
    <w:uiPriority w:val="30"/>
    <w:qFormat/>
    <w:rsid w:val="00123D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123D0F"/>
    <w:rPr>
      <w:i/>
      <w:iCs/>
      <w:color w:val="0F4761" w:themeColor="accent1" w:themeShade="BF"/>
    </w:rPr>
  </w:style>
  <w:style w:type="character" w:styleId="IntenseReference">
    <w:name w:val="Intense Reference"/>
    <w:basedOn w:val="DefaultParagraphFont"/>
    <w:uiPriority w:val="32"/>
    <w:qFormat/>
    <w:rsid w:val="00123D0F"/>
    <w:rPr>
      <w:b/>
      <w:bCs/>
      <w:smallCaps/>
      <w:color w:val="0F4761" w:themeColor="accent1" w:themeShade="BF"/>
      <w:spacing w:val="5"/>
    </w:rPr>
  </w:style>
  <w:style w:type="paragraph" w:styleId="Header">
    <w:name w:val="header"/>
    <w:basedOn w:val="Normal"/>
    <w:link w:val="a3"/>
    <w:uiPriority w:val="99"/>
    <w:unhideWhenUsed/>
    <w:rsid w:val="00123D0F"/>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123D0F"/>
    <w:rPr>
      <w:sz w:val="18"/>
      <w:szCs w:val="18"/>
    </w:rPr>
  </w:style>
  <w:style w:type="paragraph" w:styleId="Footer">
    <w:name w:val="footer"/>
    <w:basedOn w:val="Normal"/>
    <w:link w:val="a4"/>
    <w:uiPriority w:val="99"/>
    <w:unhideWhenUsed/>
    <w:rsid w:val="00123D0F"/>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123D0F"/>
    <w:rPr>
      <w:sz w:val="18"/>
      <w:szCs w:val="18"/>
    </w:rPr>
  </w:style>
  <w:style w:type="character" w:styleId="PageNumber">
    <w:name w:val="page number"/>
    <w:basedOn w:val="DefaultParagraphFont"/>
    <w:uiPriority w:val="99"/>
    <w:semiHidden/>
    <w:unhideWhenUsed/>
    <w:rsid w:val="00123D0F"/>
  </w:style>
  <w:style w:type="paragraph" w:styleId="TOC1">
    <w:name w:val="toc 1"/>
    <w:basedOn w:val="Normal"/>
    <w:next w:val="Normal"/>
    <w:autoRedefine/>
    <w:uiPriority w:val="39"/>
    <w:unhideWhenUsed/>
    <w:rsid w:val="00123D0F"/>
  </w:style>
  <w:style w:type="paragraph" w:styleId="TOC2">
    <w:name w:val="toc 2"/>
    <w:basedOn w:val="Normal"/>
    <w:next w:val="Normal"/>
    <w:autoRedefine/>
    <w:uiPriority w:val="39"/>
    <w:unhideWhenUsed/>
    <w:rsid w:val="00123D0F"/>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yperlink" Target="https://d.book118.com/108107106137006036" TargetMode="External" /><Relationship Id="rId155" Type="http://schemas.openxmlformats.org/officeDocument/2006/relationships/header" Target="header76.xml" /><Relationship Id="rId156" Type="http://schemas.openxmlformats.org/officeDocument/2006/relationships/header" Target="header77.xml" /><Relationship Id="rId157" Type="http://schemas.openxmlformats.org/officeDocument/2006/relationships/footer" Target="footer76.xml" /><Relationship Id="rId158" Type="http://schemas.openxmlformats.org/officeDocument/2006/relationships/footer" Target="footer77.xml" /><Relationship Id="rId159" Type="http://schemas.openxmlformats.org/officeDocument/2006/relationships/header" Target="header78.xml" /><Relationship Id="rId16" Type="http://schemas.openxmlformats.org/officeDocument/2006/relationships/header" Target="header7.xml" /><Relationship Id="rId160" Type="http://schemas.openxmlformats.org/officeDocument/2006/relationships/footer" Target="footer78.xml" /><Relationship Id="rId161" Type="http://schemas.openxmlformats.org/officeDocument/2006/relationships/theme" Target="theme/theme1.xml" /><Relationship Id="rId162" Type="http://schemas.openxmlformats.org/officeDocument/2006/relationships/styles" Target="styles.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4082</Words>
  <Characters>23268</Characters>
  <Application>Microsoft Office Word</Application>
  <DocSecurity>0</DocSecurity>
  <Lines>193</Lines>
  <Paragraphs>54</Paragraphs>
  <ScaleCrop>false</ScaleCrop>
  <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2024-01-17T10:05:00Z</dcterms:created>
  <dcterms:modified xsi:type="dcterms:W3CDTF">2024-01-17T10:05:00Z</dcterms:modified>
</cp:coreProperties>
</file>