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tabs>
          <w:tab w:val="left" w:pos="1659"/>
        </w:tabs>
        <w:spacing w:line="831" w:lineRule="exact"/>
        <w:ind w:right="2558"/>
        <w:jc w:val="center"/>
      </w:pPr>
      <w:r>
        <w:t>前</w:t>
        <w:tab/>
        <w:t>言</w:t>
      </w:r>
    </w:p>
    <w:p>
      <w:pPr>
        <w:pStyle w:val="BodyText"/>
        <w:spacing w:before="9"/>
        <w:ind w:left="0" w:firstLine="0"/>
        <w:rPr>
          <w:b/>
          <w:sz w:val="66"/>
        </w:rPr>
      </w:pPr>
    </w:p>
    <w:p>
      <w:pPr>
        <w:pStyle w:val="BodyText"/>
        <w:spacing w:line="348" w:lineRule="auto"/>
        <w:ind w:right="2687"/>
        <w:jc w:val="both"/>
      </w:pPr>
      <w:r>
        <w:t>XX</w:t>
      </w:r>
      <w:r>
        <w:rPr>
          <w:spacing w:val="-20"/>
        </w:rPr>
        <w:t xml:space="preserve"> 煤矿位于徐州市东郊约 </w:t>
      </w:r>
      <w:r>
        <w:t>22km</w:t>
      </w:r>
      <w:r>
        <w:rPr>
          <w:spacing w:val="-7"/>
        </w:rPr>
        <w:t xml:space="preserve"> 贾汪区大吴镇境内，南约</w:t>
      </w:r>
      <w:r>
        <w:t>2km</w:t>
      </w:r>
      <w:r>
        <w:rPr>
          <w:spacing w:val="-50"/>
        </w:rPr>
        <w:t xml:space="preserve"> 有</w:t>
      </w:r>
      <w:r>
        <w:rPr>
          <w:spacing w:val="-18"/>
        </w:rPr>
        <w:t xml:space="preserve">京杭大水道流过，东 </w:t>
      </w:r>
      <w:r>
        <w:t>2.5km</w:t>
      </w:r>
      <w:r>
        <w:rPr>
          <w:spacing w:val="-50"/>
        </w:rPr>
        <w:t xml:space="preserve"> 处有 </w:t>
      </w:r>
      <w:r>
        <w:t>206</w:t>
      </w:r>
      <w:r>
        <w:rPr>
          <w:spacing w:val="-16"/>
        </w:rPr>
        <w:t xml:space="preserve"> 国道与矿门前徐贾大路相通，水</w:t>
      </w:r>
      <w:r>
        <w:t>陆交通格外便利。</w:t>
      </w:r>
    </w:p>
    <w:p>
      <w:pPr>
        <w:pStyle w:val="BodyText"/>
        <w:spacing w:line="348" w:lineRule="auto"/>
        <w:ind w:right="2681"/>
        <w:jc w:val="both"/>
      </w:pPr>
      <w:r>
        <w:rPr>
          <w:spacing w:val="-12"/>
        </w:rPr>
        <w:t xml:space="preserve">矿井始建于 </w:t>
      </w:r>
      <w:r>
        <w:t>1958</w:t>
      </w:r>
      <w:r>
        <w:rPr>
          <w:spacing w:val="-17"/>
        </w:rPr>
        <w:t xml:space="preserve"> 年，原名旗山煤矿 </w:t>
      </w:r>
      <w:r>
        <w:t>XX</w:t>
      </w:r>
      <w:r>
        <w:rPr>
          <w:spacing w:val="-15"/>
        </w:rPr>
        <w:t xml:space="preserve"> 二号井，</w:t>
      </w:r>
      <w:r>
        <w:t>1968</w:t>
      </w:r>
      <w:r>
        <w:rPr>
          <w:spacing w:val="-14"/>
        </w:rPr>
        <w:t xml:space="preserve"> 年报废。</w:t>
      </w:r>
      <w:r>
        <w:t>1970</w:t>
      </w:r>
      <w:r>
        <w:rPr>
          <w:spacing w:val="-7"/>
        </w:rPr>
        <w:t xml:space="preserve"> 年交丰县人民政府改造，</w:t>
      </w:r>
      <w:r>
        <w:t>1971</w:t>
      </w:r>
      <w:r>
        <w:rPr>
          <w:spacing w:val="-12"/>
        </w:rPr>
        <w:t xml:space="preserve"> 年修复</w:t>
      </w:r>
      <w:r>
        <w:t>-230m</w:t>
      </w:r>
      <w:r>
        <w:rPr>
          <w:spacing w:val="-7"/>
        </w:rPr>
        <w:t xml:space="preserve"> 水平并简易投产，</w:t>
      </w:r>
    </w:p>
    <w:p>
      <w:pPr>
        <w:pStyle w:val="BodyText"/>
        <w:spacing w:line="348" w:lineRule="auto"/>
        <w:ind w:right="2667" w:firstLine="0"/>
        <w:jc w:val="both"/>
      </w:pPr>
      <w:r>
        <w:t>1981</w:t>
      </w:r>
      <w:r>
        <w:rPr>
          <w:spacing w:val="-22"/>
        </w:rPr>
        <w:t xml:space="preserve"> 年延深至</w:t>
      </w:r>
      <w:r>
        <w:t>-380m</w:t>
      </w:r>
      <w:r>
        <w:rPr>
          <w:spacing w:val="-21"/>
        </w:rPr>
        <w:t xml:space="preserve"> 水平。矿井设计生产力量 </w:t>
      </w:r>
      <w:r>
        <w:t>9</w:t>
      </w:r>
      <w:r>
        <w:rPr>
          <w:spacing w:val="-1"/>
        </w:rPr>
        <w:t xml:space="preserve"> 万</w:t>
      </w:r>
      <w:r>
        <w:t>t/a，核定生产力量</w:t>
      </w:r>
      <w:r>
        <w:rPr>
          <w:spacing w:val="-36"/>
        </w:rPr>
        <w:t xml:space="preserve">达 </w:t>
      </w:r>
      <w:r>
        <w:t>10</w:t>
      </w:r>
      <w:r>
        <w:rPr>
          <w:spacing w:val="-1"/>
        </w:rPr>
        <w:t xml:space="preserve"> 万</w:t>
      </w:r>
      <w:r>
        <w:t>t/a。</w:t>
      </w:r>
    </w:p>
    <w:p>
      <w:pPr>
        <w:pStyle w:val="BodyText"/>
        <w:spacing w:line="348" w:lineRule="auto"/>
        <w:ind w:right="2528"/>
      </w:pPr>
      <w:r>
        <w:rPr>
          <w:spacing w:val="-27"/>
        </w:rPr>
        <w:t>遵照《中华人民共和国安全生产法》、《安全生产许可证条例》、</w:t>
      </w:r>
      <w:r>
        <w:rPr>
          <w:spacing w:val="-8"/>
        </w:rPr>
        <w:t>企业取得安全生产许可证应当依法进展安全生产评价。依据国家煤矿</w:t>
      </w:r>
      <w:r>
        <w:rPr>
          <w:spacing w:val="-15"/>
        </w:rPr>
        <w:t xml:space="preserve">安全监察局第 </w:t>
      </w:r>
      <w:r>
        <w:t>8</w:t>
      </w:r>
      <w:r>
        <w:rPr>
          <w:spacing w:val="-11"/>
        </w:rPr>
        <w:t xml:space="preserve"> 号令《煤矿企业安全生产许可证明施方法》和《江苏</w:t>
      </w:r>
      <w:r>
        <w:t>煤矿安全监察局关于煤矿企业安全生产许可证明施意见</w:t>
      </w:r>
      <w:r>
        <w:rPr>
          <w:spacing w:val="-122"/>
        </w:rPr>
        <w:t>》，</w:t>
      </w:r>
      <w:r>
        <w:t>XX</w:t>
      </w:r>
      <w:r>
        <w:rPr>
          <w:spacing w:val="-27"/>
        </w:rPr>
        <w:t xml:space="preserve"> 煤矿托付</w:t>
      </w:r>
      <w:r>
        <w:t>江苏健峰认证中心对其进展煤矿安全现状综合评价。</w:t>
      </w:r>
    </w:p>
    <w:p>
      <w:pPr>
        <w:pStyle w:val="BodyText"/>
        <w:spacing w:line="348" w:lineRule="auto"/>
        <w:ind w:right="2467"/>
      </w:pPr>
      <w:r>
        <w:rPr>
          <w:spacing w:val="-9"/>
        </w:rPr>
        <w:t>煤矿安全现状综合评价就是通过对煤矿设施、设备、装置实际状况</w:t>
      </w:r>
      <w:r>
        <w:rPr>
          <w:spacing w:val="-20"/>
        </w:rPr>
        <w:t>和治理状况的调查分析，定性、定量分析其生产过程中存在的危急、</w:t>
      </w:r>
      <w:r>
        <w:t>有害因素，确定其危急程度，对其安全治理状况赐予客观的评价，对存在的问题提出合理可行的安全对策措施及建议。</w:t>
      </w:r>
    </w:p>
    <w:p>
      <w:pPr>
        <w:pStyle w:val="BodyText"/>
        <w:spacing w:line="348" w:lineRule="auto"/>
        <w:ind w:right="2481"/>
      </w:pPr>
      <w:r>
        <w:rPr>
          <w:spacing w:val="-7"/>
        </w:rPr>
        <w:t xml:space="preserve">江苏健峰认证中心在承受 </w:t>
      </w:r>
      <w:r>
        <w:t>XX</w:t>
      </w:r>
      <w:r>
        <w:rPr>
          <w:spacing w:val="-8"/>
        </w:rPr>
        <w:t xml:space="preserve"> 煤矿安全综合评价任务后，依据国</w:t>
      </w:r>
      <w:r>
        <w:t>家煤矿安全监察局的《煤矿安全评价导则》和本认证中心编制的《煤</w:t>
      </w:r>
      <w:r>
        <w:rPr>
          <w:spacing w:val="-11"/>
        </w:rPr>
        <w:t>矿安全综合评价作业指导书》的规定和要求，认真进展了大量的预备</w:t>
      </w:r>
      <w:r>
        <w:rPr>
          <w:spacing w:val="-13"/>
        </w:rPr>
        <w:t>工作，组织有关评价人员和技术专家依据煤矿安全综合评价的六个步</w:t>
      </w:r>
      <w:r>
        <w:rPr>
          <w:spacing w:val="-36"/>
        </w:rPr>
        <w:t xml:space="preserve">骤，开展 </w:t>
      </w:r>
      <w:r>
        <w:t>XX</w:t>
      </w:r>
      <w:r>
        <w:rPr>
          <w:spacing w:val="-20"/>
        </w:rPr>
        <w:t xml:space="preserve"> 煤矿安全现状综合评价。评价组听取了 </w:t>
      </w:r>
      <w:r>
        <w:t>XX</w:t>
      </w:r>
      <w:r>
        <w:rPr>
          <w:spacing w:val="-16"/>
        </w:rPr>
        <w:t xml:space="preserve"> 煤矿安全生产</w:t>
      </w:r>
      <w:r>
        <w:t>状况介绍，分综合、顶板、一通三防、防治水、机电、爆炸材料及抢救</w:t>
      </w:r>
      <w:r>
        <w:rPr>
          <w:spacing w:val="-8"/>
        </w:rPr>
        <w:t xml:space="preserve">系统六个单元，对 </w:t>
      </w:r>
      <w:r>
        <w:t>XX</w:t>
      </w:r>
      <w:r>
        <w:rPr>
          <w:spacing w:val="-8"/>
        </w:rPr>
        <w:t xml:space="preserve"> 煤矿安全生产治理的软硬件、井上下现场进展</w:t>
      </w:r>
      <w:r>
        <w:rPr>
          <w:spacing w:val="-19"/>
        </w:rPr>
        <w:t xml:space="preserve">了现场调查。评价组依据 </w:t>
      </w:r>
      <w:r>
        <w:t>XX</w:t>
      </w:r>
      <w:r>
        <w:rPr>
          <w:spacing w:val="-35"/>
        </w:rPr>
        <w:t xml:space="preserve"> 煤矿供给的资料，依据《安全生产法》、</w:t>
      </w:r>
    </w:p>
    <w:p>
      <w:pPr>
        <w:pStyle w:val="BodyText"/>
        <w:ind w:firstLine="0"/>
      </w:pPr>
      <w:r>
        <w:rPr>
          <w:spacing w:val="-38"/>
        </w:rPr>
        <w:t>《矿山安全法》、《煤矿安全监察条例》、《煤矿安全规程》等法律法规</w:t>
      </w:r>
    </w:p>
    <w:p>
      <w:pPr>
        <w:spacing w:after="0"/>
        <w:sectPr>
          <w:footerReference w:type="default" r:id="rId4"/>
          <w:type w:val="continuous"/>
          <w:pgSz w:w="17860" w:h="25260"/>
          <w:pgMar w:top="1580" w:right="0" w:bottom="2020" w:left="2560" w:header="708" w:footer="1837"/>
          <w:pgNumType w:start="1"/>
          <w:cols w:space="708"/>
        </w:sectPr>
      </w:pPr>
    </w:p>
    <w:p>
      <w:pPr>
        <w:pStyle w:val="BodyText"/>
        <w:spacing w:before="27" w:line="348" w:lineRule="auto"/>
        <w:ind w:right="2520" w:firstLine="0"/>
      </w:pPr>
      <w:r>
        <w:t>和行业规章，定性、定量分析其生产过程中存在的危急、有害因素，</w:t>
      </w:r>
      <w:r>
        <w:rPr>
          <w:spacing w:val="-207"/>
        </w:rPr>
        <w:t xml:space="preserve"> </w:t>
      </w:r>
      <w:r>
        <w:rPr>
          <w:spacing w:val="-13"/>
        </w:rPr>
        <w:t>确定其危急度，对其安全治理状况赐予客观的评价，对存在的问题提</w:t>
      </w:r>
      <w:r>
        <w:t>出合理可行的安全对策措施及建议。</w:t>
      </w:r>
    </w:p>
    <w:p>
      <w:pPr>
        <w:pStyle w:val="BodyText"/>
        <w:spacing w:line="537" w:lineRule="exact"/>
        <w:ind w:left="979" w:firstLine="0"/>
      </w:pPr>
      <w:r>
        <w:rPr>
          <w:spacing w:val="-6"/>
        </w:rPr>
        <w:t xml:space="preserve">本工程安全现状综合评价报告完成时间为 </w:t>
      </w:r>
      <w:r>
        <w:t>2023</w:t>
      </w:r>
      <w:r>
        <w:rPr>
          <w:spacing w:val="-60"/>
        </w:rPr>
        <w:t xml:space="preserve"> 年 </w:t>
      </w:r>
      <w:r>
        <w:t>9</w:t>
      </w:r>
      <w:r>
        <w:rPr>
          <w:spacing w:val="-59"/>
        </w:rPr>
        <w:t xml:space="preserve"> 月 </w:t>
      </w:r>
      <w:r>
        <w:t>7</w:t>
      </w:r>
      <w:r>
        <w:rPr>
          <w:spacing w:val="-24"/>
        </w:rPr>
        <w:t xml:space="preserve"> 日，专</w:t>
      </w:r>
    </w:p>
    <w:p>
      <w:pPr>
        <w:pStyle w:val="BodyText"/>
        <w:spacing w:before="240" w:line="348" w:lineRule="auto"/>
        <w:ind w:right="2676" w:firstLine="0"/>
      </w:pPr>
      <w:r>
        <w:rPr>
          <w:spacing w:val="-12"/>
        </w:rPr>
        <w:t xml:space="preserve">家评审通过时间为 </w:t>
      </w:r>
      <w:r>
        <w:t>2023</w:t>
      </w:r>
      <w:r>
        <w:rPr>
          <w:spacing w:val="-62"/>
        </w:rPr>
        <w:t xml:space="preserve"> 年 </w:t>
      </w:r>
      <w:r>
        <w:t>11</w:t>
      </w:r>
      <w:r>
        <w:rPr>
          <w:spacing w:val="-62"/>
        </w:rPr>
        <w:t xml:space="preserve"> 月 </w:t>
      </w:r>
      <w:r>
        <w:t>20</w:t>
      </w:r>
      <w:r>
        <w:rPr>
          <w:spacing w:val="-10"/>
        </w:rPr>
        <w:t xml:space="preserve"> 日。随后江苏健峰认证中心评价</w:t>
      </w:r>
      <w:r>
        <w:t>组即按专家评审意见对安全现状综合评价报告做进一步的修改、完善。</w:t>
      </w:r>
    </w:p>
    <w:p>
      <w:pPr>
        <w:spacing w:after="0" w:line="348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https://d.book118.com/108110072011006023</w:t>
        </w:r>
      </w:hyperlink>
    </w:p>
    <w:p>
      <w:pPr>
        <w:spacing w:after="0" w:line="348" w:lineRule="auto"/>
      </w:pPr>
    </w:p>
    <w:sectPr>
      <w:footerReference w:type="default" r:id="rId6"/>
      <w:pgSz w:w="17860" w:h="25260"/>
      <w:pgMar w:top="1960" w:right="0" w:bottom="2040" w:left="2560" w:header="0" w:footer="1837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7pt;height:15.85pt;margin-top:1159.71pt;margin-left:436.81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7" w:line="280" w:lineRule="exact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 w:firstLine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7pt;height:15.85pt;margin-top:1159.71pt;margin-left:436.81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7" w:line="280" w:lineRule="exact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132B"/>
    <w:multiLevelType w:val="hybridMultilevel"/>
    <w:tmpl w:val="00000000"/>
    <w:lvl w:ilvl="0">
      <w:start w:val="10"/>
      <w:numFmt w:val="decimal"/>
      <w:lvlText w:val="（%1）"/>
      <w:lvlJc w:val="left"/>
      <w:pPr>
        <w:ind w:left="2244" w:hanging="1265"/>
        <w:jc w:val="left"/>
      </w:pPr>
      <w:rPr>
        <w:rFonts w:ascii="宋体" w:eastAsia="宋体" w:hAnsi="宋体" w:cs="宋体" w:hint="default"/>
        <w:spacing w:val="-21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45" w:hanging="1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51" w:hanging="1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57" w:hanging="1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63" w:hanging="1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69" w:hanging="1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75" w:hanging="1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81" w:hanging="1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87" w:hanging="1265"/>
      </w:pPr>
      <w:rPr>
        <w:rFonts w:hint="default"/>
      </w:rPr>
    </w:lvl>
  </w:abstractNum>
  <w:abstractNum w:abstractNumId="1">
    <w:nsid w:val="03C22381"/>
    <w:multiLevelType w:val="hybridMultilevel"/>
    <w:tmpl w:val="00000000"/>
    <w:lvl w:ilvl="0">
      <w:start w:val="1"/>
      <w:numFmt w:val="decimal"/>
      <w:lvlText w:val="（%1）"/>
      <w:lvlJc w:val="left"/>
      <w:pPr>
        <w:ind w:left="2031" w:hanging="1053"/>
        <w:jc w:val="left"/>
      </w:pPr>
      <w:rPr>
        <w:rFonts w:ascii="宋体" w:eastAsia="宋体" w:hAnsi="宋体" w:cs="宋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3"/>
      </w:pPr>
      <w:rPr>
        <w:rFonts w:hint="default"/>
      </w:rPr>
    </w:lvl>
  </w:abstractNum>
  <w:abstractNum w:abstractNumId="2">
    <w:nsid w:val="05E70DD6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3">
    <w:nsid w:val="067B4BA6"/>
    <w:multiLevelType w:val="hybridMultilevel"/>
    <w:tmpl w:val="00000000"/>
    <w:lvl w:ilvl="0">
      <w:start w:val="1"/>
      <w:numFmt w:val="decimal"/>
      <w:lvlText w:val="%1"/>
      <w:lvlJc w:val="left"/>
      <w:pPr>
        <w:ind w:left="2106" w:hanging="1574"/>
        <w:jc w:val="left"/>
      </w:pPr>
      <w:rPr>
        <w:rFonts w:ascii="微软雅黑" w:eastAsia="微软雅黑" w:hAnsi="微软雅黑" w:cs="微软雅黑" w:hint="default"/>
        <w:w w:val="99"/>
        <w:position w:val="-2"/>
        <w:sz w:val="48"/>
        <w:szCs w:val="48"/>
      </w:rPr>
    </w:lvl>
    <w:lvl w:ilvl="1">
      <w:start w:val="0"/>
      <w:numFmt w:val="bullet"/>
      <w:lvlText w:val="•"/>
      <w:lvlJc w:val="left"/>
      <w:pPr>
        <w:ind w:left="2225" w:hanging="1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51" w:hanging="1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76" w:hanging="1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02" w:hanging="1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27" w:hanging="1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53" w:hanging="1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79" w:hanging="1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04" w:hanging="1574"/>
      </w:pPr>
      <w:rPr>
        <w:rFonts w:hint="default"/>
      </w:rPr>
    </w:lvl>
  </w:abstractNum>
  <w:abstractNum w:abstractNumId="4">
    <w:nsid w:val="06B5426F"/>
    <w:multiLevelType w:val="hybridMultilevel"/>
    <w:tmpl w:val="00000000"/>
    <w:lvl w:ilvl="0">
      <w:start w:val="2"/>
      <w:numFmt w:val="decimal"/>
      <w:lvlText w:val="%1"/>
      <w:lvlJc w:val="left"/>
      <w:pPr>
        <w:ind w:left="1951" w:hanging="9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51" w:hanging="908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5188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7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2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6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0" w:hanging="1250"/>
      </w:pPr>
      <w:rPr>
        <w:rFonts w:hint="default"/>
      </w:rPr>
    </w:lvl>
  </w:abstractNum>
  <w:abstractNum w:abstractNumId="5">
    <w:nsid w:val="073F39B2"/>
    <w:multiLevelType w:val="hybridMultilevel"/>
    <w:tmpl w:val="00000000"/>
    <w:lvl w:ilvl="0">
      <w:start w:val="8"/>
      <w:numFmt w:val="decimal"/>
      <w:lvlText w:val="%1"/>
      <w:lvlJc w:val="left"/>
      <w:pPr>
        <w:ind w:left="1839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9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5188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7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2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6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0" w:hanging="1250"/>
      </w:pPr>
      <w:rPr>
        <w:rFonts w:hint="default"/>
      </w:rPr>
    </w:lvl>
  </w:abstractNum>
  <w:abstractNum w:abstractNumId="6">
    <w:nsid w:val="0E18C2C6"/>
    <w:multiLevelType w:val="hybridMultilevel"/>
    <w:tmpl w:val="00000000"/>
    <w:lvl w:ilvl="0">
      <w:start w:val="7"/>
      <w:numFmt w:val="decimal"/>
      <w:lvlText w:val="%1"/>
      <w:lvlJc w:val="left"/>
      <w:pPr>
        <w:ind w:left="1839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9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5188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7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2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6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0" w:hanging="1250"/>
      </w:pPr>
      <w:rPr>
        <w:rFonts w:hint="default"/>
      </w:rPr>
    </w:lvl>
  </w:abstractNum>
  <w:abstractNum w:abstractNumId="7">
    <w:nsid w:val="0FF6487A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8">
    <w:nsid w:val="1054C51F"/>
    <w:multiLevelType w:val="hybridMultilevel"/>
    <w:tmpl w:val="00000000"/>
    <w:lvl w:ilvl="0">
      <w:start w:val="3"/>
      <w:numFmt w:val="decimal"/>
      <w:lvlText w:val="%1"/>
      <w:lvlJc w:val="left"/>
      <w:pPr>
        <w:ind w:left="1839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9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5188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7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2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6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0" w:hanging="1250"/>
      </w:pPr>
      <w:rPr>
        <w:rFonts w:hint="default"/>
      </w:rPr>
    </w:lvl>
  </w:abstractNum>
  <w:abstractNum w:abstractNumId="9">
    <w:nsid w:val="147287B3"/>
    <w:multiLevelType w:val="hybridMultilevel"/>
    <w:tmpl w:val="00000000"/>
    <w:lvl w:ilvl="0">
      <w:start w:val="1"/>
      <w:numFmt w:val="decimal"/>
      <w:lvlText w:val="%1"/>
      <w:lvlJc w:val="left"/>
      <w:pPr>
        <w:ind w:left="2293" w:hanging="1250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93" w:hanging="1250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6199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99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9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99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99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99" w:hanging="1250"/>
      </w:pPr>
      <w:rPr>
        <w:rFonts w:hint="default"/>
      </w:rPr>
    </w:lvl>
  </w:abstractNum>
  <w:abstractNum w:abstractNumId="10">
    <w:nsid w:val="167FF00C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56"/>
      </w:pPr>
      <w:rPr>
        <w:rFonts w:hint="default"/>
      </w:rPr>
    </w:lvl>
  </w:abstractNum>
  <w:abstractNum w:abstractNumId="11">
    <w:nsid w:val="1BF50DA7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12">
    <w:nsid w:val="1C48C804"/>
    <w:multiLevelType w:val="hybridMultilevel"/>
    <w:tmpl w:val="00000000"/>
    <w:lvl w:ilvl="0">
      <w:start w:val="1"/>
      <w:numFmt w:val="decimal"/>
      <w:lvlText w:val="（%1）"/>
      <w:lvlJc w:val="left"/>
      <w:pPr>
        <w:ind w:left="2031" w:hanging="1053"/>
        <w:jc w:val="left"/>
      </w:pPr>
      <w:rPr>
        <w:rFonts w:ascii="宋体" w:eastAsia="宋体" w:hAnsi="宋体" w:cs="宋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3"/>
      </w:pPr>
      <w:rPr>
        <w:rFonts w:hint="default"/>
      </w:rPr>
    </w:lvl>
  </w:abstractNum>
  <w:abstractNum w:abstractNumId="13">
    <w:nsid w:val="1C75509C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14">
    <w:nsid w:val="1EB04290"/>
    <w:multiLevelType w:val="hybridMultilevel"/>
    <w:tmpl w:val="00000000"/>
    <w:lvl w:ilvl="0">
      <w:start w:val="1"/>
      <w:numFmt w:val="decimal"/>
      <w:lvlText w:val="（%1）"/>
      <w:lvlJc w:val="left"/>
      <w:pPr>
        <w:ind w:left="2031" w:hanging="1053"/>
        <w:jc w:val="left"/>
      </w:pPr>
      <w:rPr>
        <w:rFonts w:ascii="宋体" w:eastAsia="宋体" w:hAnsi="宋体" w:cs="宋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3"/>
      </w:pPr>
      <w:rPr>
        <w:rFonts w:hint="default"/>
      </w:rPr>
    </w:lvl>
  </w:abstractNum>
  <w:abstractNum w:abstractNumId="15">
    <w:nsid w:val="1ECBB655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53"/>
        <w:jc w:val="left"/>
      </w:pPr>
      <w:rPr>
        <w:rFonts w:ascii="宋体" w:eastAsia="宋体" w:hAnsi="宋体" w:cs="宋体" w:hint="default"/>
        <w:spacing w:val="-15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53"/>
      </w:pPr>
      <w:rPr>
        <w:rFonts w:hint="default"/>
      </w:rPr>
    </w:lvl>
  </w:abstractNum>
  <w:abstractNum w:abstractNumId="16">
    <w:nsid w:val="207B4763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17">
    <w:nsid w:val="25CD10D8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18">
    <w:nsid w:val="2C530F7E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56"/>
      </w:pPr>
      <w:rPr>
        <w:rFonts w:hint="default"/>
      </w:rPr>
    </w:lvl>
  </w:abstractNum>
  <w:abstractNum w:abstractNumId="19">
    <w:nsid w:val="2DA40378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20">
    <w:nsid w:val="2EAB16C1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21">
    <w:nsid w:val="2F22E492"/>
    <w:multiLevelType w:val="hybridMultilevel"/>
    <w:tmpl w:val="00000000"/>
    <w:lvl w:ilvl="0">
      <w:start w:val="5"/>
      <w:numFmt w:val="decimal"/>
      <w:lvlText w:val="%1"/>
      <w:lvlJc w:val="left"/>
      <w:pPr>
        <w:ind w:left="1839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9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5188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7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2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6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0" w:hanging="1250"/>
      </w:pPr>
      <w:rPr>
        <w:rFonts w:hint="default"/>
      </w:rPr>
    </w:lvl>
  </w:abstractNum>
  <w:abstractNum w:abstractNumId="22">
    <w:nsid w:val="30D22317"/>
    <w:multiLevelType w:val="hybridMultilevel"/>
    <w:tmpl w:val="00000000"/>
    <w:lvl w:ilvl="0">
      <w:start w:val="2"/>
      <w:numFmt w:val="decimal"/>
      <w:lvlText w:val="（%1）"/>
      <w:lvlJc w:val="left"/>
      <w:pPr>
        <w:ind w:left="2195" w:hanging="1216"/>
        <w:jc w:val="left"/>
      </w:pPr>
      <w:rPr>
        <w:rFonts w:ascii="宋体" w:eastAsia="宋体" w:hAnsi="宋体" w:cs="宋体" w:hint="default"/>
        <w:spacing w:val="-5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09" w:hanging="121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9" w:hanging="12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29" w:hanging="12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39" w:hanging="12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49" w:hanging="12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59" w:hanging="12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69" w:hanging="12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79" w:hanging="1216"/>
      </w:pPr>
      <w:rPr>
        <w:rFonts w:hint="default"/>
      </w:rPr>
    </w:lvl>
  </w:abstractNum>
  <w:abstractNum w:abstractNumId="23">
    <w:nsid w:val="311101BA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24">
    <w:nsid w:val="3358C478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53"/>
        <w:jc w:val="left"/>
      </w:pPr>
      <w:rPr>
        <w:rFonts w:ascii="宋体" w:eastAsia="宋体" w:hAnsi="宋体" w:cs="宋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53"/>
      </w:pPr>
      <w:rPr>
        <w:rFonts w:hint="default"/>
      </w:rPr>
    </w:lvl>
  </w:abstractNum>
  <w:abstractNum w:abstractNumId="25">
    <w:nsid w:val="37211326"/>
    <w:multiLevelType w:val="hybridMultilevel"/>
    <w:tmpl w:val="00000000"/>
    <w:lvl w:ilvl="0">
      <w:start w:val="5"/>
      <w:numFmt w:val="decimal"/>
      <w:lvlText w:val="%1"/>
      <w:lvlJc w:val="left"/>
      <w:pPr>
        <w:ind w:left="1839" w:hanging="796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9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5188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7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2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6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0" w:hanging="1250"/>
      </w:pPr>
      <w:rPr>
        <w:rFonts w:hint="default"/>
      </w:rPr>
    </w:lvl>
  </w:abstractNum>
  <w:abstractNum w:abstractNumId="26">
    <w:nsid w:val="372B553A"/>
    <w:multiLevelType w:val="hybridMultilevel"/>
    <w:tmpl w:val="00000000"/>
    <w:lvl w:ilvl="0">
      <w:start w:val="1"/>
      <w:numFmt w:val="decimal"/>
      <w:lvlText w:val="(%1)"/>
      <w:lvlJc w:val="left"/>
      <w:pPr>
        <w:ind w:left="1613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87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23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1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27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5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3" w:hanging="634"/>
      </w:pPr>
      <w:rPr>
        <w:rFonts w:hint="default"/>
      </w:rPr>
    </w:lvl>
  </w:abstractNum>
  <w:abstractNum w:abstractNumId="27">
    <w:nsid w:val="38B090AB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28">
    <w:nsid w:val="3B1FD1FB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29">
    <w:nsid w:val="3B703E18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30">
    <w:nsid w:val="3B959529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31">
    <w:nsid w:val="3E8D86B6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32">
    <w:nsid w:val="4042BFE3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53"/>
        <w:jc w:val="left"/>
      </w:pPr>
      <w:rPr>
        <w:rFonts w:ascii="宋体" w:eastAsia="宋体" w:hAnsi="宋体" w:cs="宋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53"/>
      </w:pPr>
      <w:rPr>
        <w:rFonts w:hint="default"/>
      </w:rPr>
    </w:lvl>
  </w:abstractNum>
  <w:abstractNum w:abstractNumId="33">
    <w:nsid w:val="40ED2E06"/>
    <w:multiLevelType w:val="hybridMultilevel"/>
    <w:tmpl w:val="00000000"/>
    <w:lvl w:ilvl="0">
      <w:start w:val="7"/>
      <w:numFmt w:val="decimal"/>
      <w:lvlText w:val="%1"/>
      <w:lvlJc w:val="left"/>
      <w:pPr>
        <w:ind w:left="1839" w:hanging="796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9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5188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7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2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6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0" w:hanging="1250"/>
      </w:pPr>
      <w:rPr>
        <w:rFonts w:hint="default"/>
      </w:rPr>
    </w:lvl>
  </w:abstractNum>
  <w:abstractNum w:abstractNumId="34">
    <w:nsid w:val="4C1D664F"/>
    <w:multiLevelType w:val="hybridMultilevel"/>
    <w:tmpl w:val="00000000"/>
    <w:lvl w:ilvl="0">
      <w:start w:val="1"/>
      <w:numFmt w:val="decimal"/>
      <w:lvlText w:val="(%1)"/>
      <w:lvlJc w:val="left"/>
      <w:pPr>
        <w:ind w:left="14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634"/>
      </w:pPr>
      <w:rPr>
        <w:rFonts w:hint="default"/>
      </w:rPr>
    </w:lvl>
  </w:abstractNum>
  <w:abstractNum w:abstractNumId="35">
    <w:nsid w:val="5116FAD6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36">
    <w:nsid w:val="527C16E3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37">
    <w:nsid w:val="535D953F"/>
    <w:multiLevelType w:val="hybridMultilevel"/>
    <w:tmpl w:val="00000000"/>
    <w:lvl w:ilvl="0">
      <w:start w:val="1"/>
      <w:numFmt w:val="decimal"/>
      <w:lvlText w:val="(%1)"/>
      <w:lvlJc w:val="left"/>
      <w:pPr>
        <w:ind w:left="14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634"/>
      </w:pPr>
      <w:rPr>
        <w:rFonts w:hint="default"/>
      </w:rPr>
    </w:lvl>
  </w:abstractNum>
  <w:abstractNum w:abstractNumId="38">
    <w:nsid w:val="57C9ED4C"/>
    <w:multiLevelType w:val="hybridMultilevel"/>
    <w:tmpl w:val="00000000"/>
    <w:lvl w:ilvl="0">
      <w:start w:val="13"/>
      <w:numFmt w:val="decimal"/>
      <w:lvlText w:val="（%1）"/>
      <w:lvlJc w:val="left"/>
      <w:pPr>
        <w:ind w:left="2244" w:hanging="1265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45" w:hanging="1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51" w:hanging="1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57" w:hanging="1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63" w:hanging="1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69" w:hanging="1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75" w:hanging="1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81" w:hanging="1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87" w:hanging="1265"/>
      </w:pPr>
      <w:rPr>
        <w:rFonts w:hint="default"/>
      </w:rPr>
    </w:lvl>
  </w:abstractNum>
  <w:abstractNum w:abstractNumId="39">
    <w:nsid w:val="5A2CAAF9"/>
    <w:multiLevelType w:val="hybridMultilevel"/>
    <w:tmpl w:val="00000000"/>
    <w:lvl w:ilvl="0">
      <w:start w:val="1"/>
      <w:numFmt w:val="decimal"/>
      <w:lvlText w:val="%1"/>
      <w:lvlJc w:val="left"/>
      <w:pPr>
        <w:ind w:left="2970" w:hanging="1926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970" w:hanging="1926"/>
        <w:jc w:val="left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970" w:hanging="1926"/>
        <w:jc w:val="left"/>
      </w:pPr>
      <w:rPr>
        <w:rFonts w:ascii="宋体" w:eastAsia="宋体" w:hAnsi="宋体" w:cs="宋体" w:hint="default"/>
        <w:b/>
        <w:bCs/>
        <w:spacing w:val="0"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6675" w:hanging="19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07" w:hanging="19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39" w:hanging="19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1" w:hanging="19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03" w:hanging="19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5" w:hanging="1926"/>
      </w:pPr>
      <w:rPr>
        <w:rFonts w:hint="default"/>
      </w:rPr>
    </w:lvl>
  </w:abstractNum>
  <w:abstractNum w:abstractNumId="40">
    <w:nsid w:val="5B6B6B70"/>
    <w:multiLevelType w:val="hybridMultilevel"/>
    <w:tmpl w:val="00000000"/>
    <w:lvl w:ilvl="0">
      <w:start w:val="1"/>
      <w:numFmt w:val="decimal"/>
      <w:lvlText w:val="(%1)"/>
      <w:lvlJc w:val="left"/>
      <w:pPr>
        <w:ind w:left="140" w:hanging="634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634"/>
      </w:pPr>
      <w:rPr>
        <w:rFonts w:hint="default"/>
      </w:rPr>
    </w:lvl>
  </w:abstractNum>
  <w:abstractNum w:abstractNumId="41">
    <w:nsid w:val="5EAB728E"/>
    <w:multiLevelType w:val="hybridMultilevel"/>
    <w:tmpl w:val="00000000"/>
    <w:lvl w:ilvl="0">
      <w:start w:val="1"/>
      <w:numFmt w:val="decimal"/>
      <w:lvlText w:val="（%1）"/>
      <w:lvlJc w:val="left"/>
      <w:pPr>
        <w:ind w:left="140" w:hanging="1060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65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1060"/>
      </w:pPr>
      <w:rPr>
        <w:rFonts w:hint="default"/>
      </w:rPr>
    </w:lvl>
  </w:abstractNum>
  <w:abstractNum w:abstractNumId="42">
    <w:nsid w:val="5F2D5A0C"/>
    <w:multiLevelType w:val="hybridMultilevel"/>
    <w:tmpl w:val="00000000"/>
    <w:lvl w:ilvl="0">
      <w:start w:val="6"/>
      <w:numFmt w:val="decimal"/>
      <w:lvlText w:val="%1"/>
      <w:lvlJc w:val="left"/>
      <w:pPr>
        <w:ind w:left="2178" w:hanging="113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78" w:hanging="1134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405" w:hanging="1361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4012" w:hanging="1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24" w:hanging="1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37" w:hanging="1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49" w:hanging="1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62" w:hanging="1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74" w:hanging="1361"/>
      </w:pPr>
      <w:rPr>
        <w:rFonts w:hint="default"/>
      </w:rPr>
    </w:lvl>
  </w:abstractNum>
  <w:abstractNum w:abstractNumId="43">
    <w:nsid w:val="61D8B7FE"/>
    <w:multiLevelType w:val="hybridMultilevel"/>
    <w:tmpl w:val="00000000"/>
    <w:lvl w:ilvl="0">
      <w:start w:val="1"/>
      <w:numFmt w:val="lowerLetter"/>
      <w:lvlText w:val="%1"/>
      <w:lvlJc w:val="left"/>
      <w:pPr>
        <w:ind w:left="1613" w:hanging="634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987" w:hanging="63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23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1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9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27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5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63" w:hanging="634"/>
      </w:pPr>
      <w:rPr>
        <w:rFonts w:hint="default"/>
      </w:rPr>
    </w:lvl>
  </w:abstractNum>
  <w:abstractNum w:abstractNumId="44">
    <w:nsid w:val="6B7D3A19"/>
    <w:multiLevelType w:val="hybridMultilevel"/>
    <w:tmpl w:val="00000000"/>
    <w:lvl w:ilvl="0">
      <w:start w:val="1"/>
      <w:numFmt w:val="decimal"/>
      <w:lvlText w:val="(%1)"/>
      <w:lvlJc w:val="left"/>
      <w:pPr>
        <w:ind w:left="140" w:hanging="843"/>
        <w:jc w:val="righ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655" w:hanging="8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71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7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3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1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1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67" w:hanging="843"/>
      </w:pPr>
      <w:rPr>
        <w:rFonts w:hint="default"/>
      </w:rPr>
    </w:lvl>
  </w:abstractNum>
  <w:abstractNum w:abstractNumId="45">
    <w:nsid w:val="6C8D7BE5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hint="default"/>
        <w:w w:val="99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46">
    <w:nsid w:val="6E2FC7C1"/>
    <w:multiLevelType w:val="hybridMultilevel"/>
    <w:tmpl w:val="00000000"/>
    <w:lvl w:ilvl="0">
      <w:start w:val="1"/>
      <w:numFmt w:val="decimal"/>
      <w:lvlText w:val="%1"/>
      <w:lvlJc w:val="left"/>
      <w:pPr>
        <w:ind w:left="1951" w:hanging="9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51" w:hanging="908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405" w:hanging="1361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4309" w:hanging="1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9" w:hanging="1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1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9" w:hanging="1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9" w:hanging="1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59" w:hanging="1361"/>
      </w:pPr>
      <w:rPr>
        <w:rFonts w:hint="default"/>
      </w:rPr>
    </w:lvl>
  </w:abstractNum>
  <w:abstractNum w:abstractNumId="47">
    <w:nsid w:val="70C7914D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48">
    <w:nsid w:val="7221BCCF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6"/>
      </w:pPr>
      <w:rPr>
        <w:rFonts w:hint="default"/>
      </w:rPr>
    </w:lvl>
  </w:abstractNum>
  <w:abstractNum w:abstractNumId="49">
    <w:nsid w:val="766C6A7B"/>
    <w:multiLevelType w:val="hybridMultilevel"/>
    <w:tmpl w:val="00000000"/>
    <w:lvl w:ilvl="0">
      <w:start w:val="4"/>
      <w:numFmt w:val="decimal"/>
      <w:lvlText w:val="%1"/>
      <w:lvlJc w:val="left"/>
      <w:pPr>
        <w:ind w:left="1839" w:hanging="7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9" w:hanging="796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2">
      <w:start w:val="1"/>
      <w:numFmt w:val="decimal"/>
      <w:lvlText w:val="%1.%2.%3"/>
      <w:lvlJc w:val="left"/>
      <w:pPr>
        <w:ind w:left="2293" w:hanging="1250"/>
        <w:jc w:val="left"/>
      </w:pPr>
      <w:rPr>
        <w:rFonts w:ascii="宋体" w:eastAsia="宋体" w:hAnsi="宋体" w:cs="宋体" w:hint="default"/>
        <w:b/>
        <w:bCs/>
        <w:w w:val="99"/>
        <w:sz w:val="45"/>
        <w:szCs w:val="45"/>
      </w:rPr>
    </w:lvl>
    <w:lvl w:ilvl="3">
      <w:start w:val="0"/>
      <w:numFmt w:val="bullet"/>
      <w:lvlText w:val="•"/>
      <w:lvlJc w:val="left"/>
      <w:pPr>
        <w:ind w:left="5188" w:hanging="1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3" w:hanging="1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77" w:hanging="1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2" w:hanging="1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6" w:hanging="1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10" w:hanging="1250"/>
      </w:pPr>
      <w:rPr>
        <w:rFonts w:hint="default"/>
      </w:rPr>
    </w:lvl>
  </w:abstractNum>
  <w:abstractNum w:abstractNumId="50">
    <w:nsid w:val="78D2F2F1"/>
    <w:multiLevelType w:val="hybridMultilevel"/>
    <w:tmpl w:val="00000000"/>
    <w:lvl w:ilvl="0">
      <w:start w:val="1"/>
      <w:numFmt w:val="decimal"/>
      <w:lvlText w:val="（%1）"/>
      <w:lvlJc w:val="left"/>
      <w:pPr>
        <w:ind w:left="2031" w:hanging="1053"/>
        <w:jc w:val="left"/>
      </w:pPr>
      <w:rPr>
        <w:rFonts w:ascii="宋体" w:eastAsia="宋体" w:hAnsi="宋体" w:cs="宋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365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91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7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4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1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7" w:hanging="1053"/>
      </w:pPr>
      <w:rPr>
        <w:rFonts w:hint="default"/>
      </w:rPr>
    </w:lvl>
  </w:abstractNum>
  <w:num w:numId="1">
    <w:abstractNumId w:val="3"/>
  </w:num>
  <w:num w:numId="2">
    <w:abstractNumId w:val="22"/>
  </w:num>
  <w:num w:numId="3">
    <w:abstractNumId w:val="41"/>
  </w:num>
  <w:num w:numId="4">
    <w:abstractNumId w:val="37"/>
  </w:num>
  <w:num w:numId="5">
    <w:abstractNumId w:val="2"/>
  </w:num>
  <w:num w:numId="6">
    <w:abstractNumId w:val="31"/>
  </w:num>
  <w:num w:numId="7">
    <w:abstractNumId w:val="13"/>
  </w:num>
  <w:num w:numId="8">
    <w:abstractNumId w:val="5"/>
  </w:num>
  <w:num w:numId="9">
    <w:abstractNumId w:val="23"/>
  </w:num>
  <w:num w:numId="10">
    <w:abstractNumId w:val="17"/>
  </w:num>
  <w:num w:numId="11">
    <w:abstractNumId w:val="30"/>
  </w:num>
  <w:num w:numId="12">
    <w:abstractNumId w:val="15"/>
  </w:num>
  <w:num w:numId="13">
    <w:abstractNumId w:val="18"/>
  </w:num>
  <w:num w:numId="14">
    <w:abstractNumId w:val="33"/>
  </w:num>
  <w:num w:numId="15">
    <w:abstractNumId w:val="27"/>
  </w:num>
  <w:num w:numId="16">
    <w:abstractNumId w:val="24"/>
  </w:num>
  <w:num w:numId="17">
    <w:abstractNumId w:val="16"/>
  </w:num>
  <w:num w:numId="18">
    <w:abstractNumId w:val="20"/>
  </w:num>
  <w:num w:numId="19">
    <w:abstractNumId w:val="6"/>
  </w:num>
  <w:num w:numId="20">
    <w:abstractNumId w:val="29"/>
  </w:num>
  <w:num w:numId="21">
    <w:abstractNumId w:val="19"/>
  </w:num>
  <w:num w:numId="22">
    <w:abstractNumId w:val="35"/>
  </w:num>
  <w:num w:numId="23">
    <w:abstractNumId w:val="26"/>
  </w:num>
  <w:num w:numId="24">
    <w:abstractNumId w:val="28"/>
  </w:num>
  <w:num w:numId="25">
    <w:abstractNumId w:val="32"/>
  </w:num>
  <w:num w:numId="26">
    <w:abstractNumId w:val="42"/>
  </w:num>
  <w:num w:numId="27">
    <w:abstractNumId w:val="10"/>
  </w:num>
  <w:num w:numId="28">
    <w:abstractNumId w:val="7"/>
  </w:num>
  <w:num w:numId="29">
    <w:abstractNumId w:val="45"/>
  </w:num>
  <w:num w:numId="30">
    <w:abstractNumId w:val="47"/>
  </w:num>
  <w:num w:numId="31">
    <w:abstractNumId w:val="36"/>
  </w:num>
  <w:num w:numId="32">
    <w:abstractNumId w:val="48"/>
  </w:num>
  <w:num w:numId="33">
    <w:abstractNumId w:val="25"/>
  </w:num>
  <w:num w:numId="34">
    <w:abstractNumId w:val="21"/>
  </w:num>
  <w:num w:numId="35">
    <w:abstractNumId w:val="40"/>
  </w:num>
  <w:num w:numId="36">
    <w:abstractNumId w:val="34"/>
  </w:num>
  <w:num w:numId="37">
    <w:abstractNumId w:val="44"/>
  </w:num>
  <w:num w:numId="38">
    <w:abstractNumId w:val="49"/>
  </w:num>
  <w:num w:numId="39">
    <w:abstractNumId w:val="8"/>
  </w:num>
  <w:num w:numId="40">
    <w:abstractNumId w:val="4"/>
  </w:num>
  <w:num w:numId="41">
    <w:abstractNumId w:val="39"/>
  </w:num>
  <w:num w:numId="42">
    <w:abstractNumId w:val="9"/>
  </w:num>
  <w:num w:numId="43">
    <w:abstractNumId w:val="43"/>
  </w:num>
  <w:num w:numId="44">
    <w:abstractNumId w:val="50"/>
  </w:num>
  <w:num w:numId="45">
    <w:abstractNumId w:val="38"/>
  </w:num>
  <w:num w:numId="46">
    <w:abstractNumId w:val="1"/>
  </w:num>
  <w:num w:numId="47">
    <w:abstractNumId w:val="0"/>
  </w:num>
  <w:num w:numId="48">
    <w:abstractNumId w:val="14"/>
  </w:num>
  <w:num w:numId="49">
    <w:abstractNumId w:val="12"/>
  </w:num>
  <w:num w:numId="50">
    <w:abstractNumId w:val="11"/>
  </w:num>
  <w:num w:numId="51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 w:firstLine="838"/>
    </w:pPr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outlineLvl w:val="1"/>
    </w:pPr>
    <w:rPr>
      <w:rFonts w:ascii="宋体" w:eastAsia="宋体" w:hAnsi="宋体" w:cs="宋体"/>
      <w:b/>
      <w:bCs/>
      <w:sz w:val="66"/>
      <w:szCs w:val="66"/>
    </w:rPr>
  </w:style>
  <w:style w:type="paragraph" w:customStyle="1" w:styleId="Heading2">
    <w:name w:val="Heading 2"/>
    <w:basedOn w:val="Normal"/>
    <w:uiPriority w:val="1"/>
    <w:qFormat/>
    <w:pPr>
      <w:ind w:left="2679" w:hanging="2539"/>
      <w:outlineLvl w:val="2"/>
    </w:pPr>
    <w:rPr>
      <w:rFonts w:ascii="黑体" w:eastAsia="黑体" w:hAnsi="黑体" w:cs="黑体"/>
      <w:sz w:val="66"/>
      <w:szCs w:val="66"/>
    </w:rPr>
  </w:style>
  <w:style w:type="paragraph" w:customStyle="1" w:styleId="Heading3">
    <w:name w:val="Heading 3"/>
    <w:basedOn w:val="Normal"/>
    <w:uiPriority w:val="1"/>
    <w:qFormat/>
    <w:pPr>
      <w:ind w:left="2293" w:hanging="1250"/>
      <w:outlineLvl w:val="3"/>
    </w:pPr>
    <w:rPr>
      <w:rFonts w:ascii="宋体" w:eastAsia="宋体" w:hAnsi="宋体" w:cs="宋体"/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ind w:left="140" w:firstLine="838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167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0811007201100602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2023-10-15T04:11:10Z</dcterms:created>
  <dcterms:modified xsi:type="dcterms:W3CDTF">2023-10-15T04:11:10Z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LastSaved">
    <vt:filetime>2023-10-15T00:00:00Z</vt:filetime>
  </property>
</Properties>
</file>