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LED产业项目规划设计纲要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26" w:history="1">
        <w:r>
          <w:rPr>
            <w:rFonts w:ascii="仿宋" w:eastAsia="仿宋" w:hAnsi="仿宋" w:cs="仿宋" w:hint="eastAsia"/>
            <w:lang w:eastAsia="zh-CN"/>
          </w:rPr>
          <w:t>前言</w:t>
        </w:r>
        <w:r>
          <w:tab/>
        </w:r>
        <w:r>
          <w:fldChar w:fldCharType="begin"/>
        </w:r>
        <w:r>
          <w:instrText xml:space="preserve"> PAGEREF _Toc25226 \h </w:instrText>
        </w:r>
        <w:r>
          <w:fldChar w:fldCharType="separate"/>
        </w:r>
        <w:r>
          <w:t>3</w:t>
        </w:r>
        <w:r>
          <w:fldChar w:fldCharType="end"/>
        </w:r>
      </w:hyperlink>
    </w:p>
    <w:p>
      <w:pPr>
        <w:pStyle w:val="TOC1"/>
        <w:tabs>
          <w:tab w:val="right" w:leader="dot" w:pos="8306"/>
        </w:tabs>
      </w:pPr>
      <w:hyperlink w:anchor="_Toc21748" w:history="1">
        <w:r>
          <w:rPr>
            <w:rFonts w:ascii="仿宋" w:eastAsia="仿宋" w:hAnsi="仿宋" w:cs="仿宋" w:hint="eastAsia"/>
            <w:lang w:eastAsia="zh-CN"/>
          </w:rPr>
          <w:t>一、LED产业项目建设背景及必要性分析</w:t>
        </w:r>
        <w:r>
          <w:tab/>
        </w:r>
        <w:r>
          <w:fldChar w:fldCharType="begin"/>
        </w:r>
        <w:r>
          <w:instrText xml:space="preserve"> PAGEREF _Toc21748 \h </w:instrText>
        </w:r>
        <w:r>
          <w:fldChar w:fldCharType="separate"/>
        </w:r>
        <w:r>
          <w:t>3</w:t>
        </w:r>
        <w:r>
          <w:fldChar w:fldCharType="end"/>
        </w:r>
      </w:hyperlink>
    </w:p>
    <w:p>
      <w:pPr>
        <w:pStyle w:val="TOC2"/>
        <w:tabs>
          <w:tab w:val="right" w:leader="dot" w:pos="8306"/>
        </w:tabs>
      </w:pPr>
      <w:hyperlink w:anchor="_Toc3099" w:history="1">
        <w:r>
          <w:rPr>
            <w:rFonts w:ascii="仿宋" w:eastAsia="仿宋" w:hAnsi="仿宋" w:cs="仿宋" w:hint="eastAsia"/>
            <w:lang w:eastAsia="zh-CN"/>
          </w:rPr>
          <w:t>(一)、LED产业项目背景分析</w:t>
        </w:r>
        <w:r>
          <w:tab/>
        </w:r>
        <w:r>
          <w:fldChar w:fldCharType="begin"/>
        </w:r>
        <w:r>
          <w:instrText xml:space="preserve"> PAGEREF _Toc3099 \h </w:instrText>
        </w:r>
        <w:r>
          <w:fldChar w:fldCharType="separate"/>
        </w:r>
        <w:r>
          <w:t>3</w:t>
        </w:r>
        <w:r>
          <w:fldChar w:fldCharType="end"/>
        </w:r>
      </w:hyperlink>
    </w:p>
    <w:p>
      <w:pPr>
        <w:pStyle w:val="TOC2"/>
        <w:tabs>
          <w:tab w:val="right" w:leader="dot" w:pos="8306"/>
        </w:tabs>
      </w:pPr>
      <w:hyperlink w:anchor="_Toc7975" w:history="1">
        <w:r>
          <w:rPr>
            <w:rFonts w:ascii="仿宋" w:eastAsia="仿宋" w:hAnsi="仿宋" w:cs="仿宋" w:hint="eastAsia"/>
            <w:lang w:eastAsia="zh-CN"/>
          </w:rPr>
          <w:t>(二)、LED产业项目建设必要性分析</w:t>
        </w:r>
        <w:r>
          <w:tab/>
        </w:r>
        <w:r>
          <w:fldChar w:fldCharType="begin"/>
        </w:r>
        <w:r>
          <w:instrText xml:space="preserve"> PAGEREF _Toc7975 \h </w:instrText>
        </w:r>
        <w:r>
          <w:fldChar w:fldCharType="separate"/>
        </w:r>
        <w:r>
          <w:t>5</w:t>
        </w:r>
        <w:r>
          <w:fldChar w:fldCharType="end"/>
        </w:r>
      </w:hyperlink>
    </w:p>
    <w:p>
      <w:pPr>
        <w:pStyle w:val="TOC1"/>
        <w:tabs>
          <w:tab w:val="right" w:leader="dot" w:pos="8306"/>
        </w:tabs>
      </w:pPr>
      <w:hyperlink w:anchor="_Toc20849" w:history="1">
        <w:r>
          <w:rPr>
            <w:rFonts w:ascii="仿宋" w:eastAsia="仿宋" w:hAnsi="仿宋" w:cs="仿宋" w:hint="eastAsia"/>
            <w:lang w:eastAsia="zh-CN"/>
          </w:rPr>
          <w:t>二、市场分析、调研</w:t>
        </w:r>
        <w:r>
          <w:tab/>
        </w:r>
        <w:r>
          <w:fldChar w:fldCharType="begin"/>
        </w:r>
        <w:r>
          <w:instrText xml:space="preserve"> PAGEREF _Toc20849 \h </w:instrText>
        </w:r>
        <w:r>
          <w:fldChar w:fldCharType="separate"/>
        </w:r>
        <w:r>
          <w:t>6</w:t>
        </w:r>
        <w:r>
          <w:fldChar w:fldCharType="end"/>
        </w:r>
      </w:hyperlink>
    </w:p>
    <w:p>
      <w:pPr>
        <w:pStyle w:val="TOC2"/>
        <w:tabs>
          <w:tab w:val="right" w:leader="dot" w:pos="8306"/>
        </w:tabs>
      </w:pPr>
      <w:hyperlink w:anchor="_Toc31094" w:history="1">
        <w:r>
          <w:rPr>
            <w:rFonts w:ascii="仿宋" w:eastAsia="仿宋" w:hAnsi="仿宋" w:cs="仿宋" w:hint="eastAsia"/>
            <w:lang w:eastAsia="zh-CN"/>
          </w:rPr>
          <w:t>(一)、LED产业行业分析</w:t>
        </w:r>
        <w:r>
          <w:tab/>
        </w:r>
        <w:r>
          <w:fldChar w:fldCharType="begin"/>
        </w:r>
        <w:r>
          <w:instrText xml:space="preserve"> PAGEREF _Toc31094 \h </w:instrText>
        </w:r>
        <w:r>
          <w:fldChar w:fldCharType="separate"/>
        </w:r>
        <w:r>
          <w:t>6</w:t>
        </w:r>
        <w:r>
          <w:fldChar w:fldCharType="end"/>
        </w:r>
      </w:hyperlink>
    </w:p>
    <w:p>
      <w:pPr>
        <w:pStyle w:val="TOC2"/>
        <w:tabs>
          <w:tab w:val="right" w:leader="dot" w:pos="8306"/>
        </w:tabs>
      </w:pPr>
      <w:hyperlink w:anchor="_Toc297" w:history="1">
        <w:r>
          <w:rPr>
            <w:rFonts w:ascii="仿宋" w:eastAsia="仿宋" w:hAnsi="仿宋" w:cs="仿宋" w:hint="eastAsia"/>
            <w:lang w:eastAsia="zh-CN"/>
          </w:rPr>
          <w:t>(二)、LED产业市场分析预测</w:t>
        </w:r>
        <w:r>
          <w:tab/>
        </w:r>
        <w:r>
          <w:fldChar w:fldCharType="begin"/>
        </w:r>
        <w:r>
          <w:instrText xml:space="preserve"> PAGEREF _Toc297 \h </w:instrText>
        </w:r>
        <w:r>
          <w:fldChar w:fldCharType="separate"/>
        </w:r>
        <w:r>
          <w:t>7</w:t>
        </w:r>
        <w:r>
          <w:fldChar w:fldCharType="end"/>
        </w:r>
      </w:hyperlink>
    </w:p>
    <w:p>
      <w:pPr>
        <w:pStyle w:val="TOC1"/>
        <w:tabs>
          <w:tab w:val="right" w:leader="dot" w:pos="8306"/>
        </w:tabs>
      </w:pPr>
      <w:hyperlink w:anchor="_Toc30072" w:history="1">
        <w:r>
          <w:rPr>
            <w:rFonts w:ascii="仿宋" w:eastAsia="仿宋" w:hAnsi="仿宋" w:cs="仿宋" w:hint="eastAsia"/>
            <w:lang w:eastAsia="zh-CN"/>
          </w:rPr>
          <w:t>三、LED产业项目可持续发展</w:t>
        </w:r>
        <w:r>
          <w:tab/>
        </w:r>
        <w:r>
          <w:fldChar w:fldCharType="begin"/>
        </w:r>
        <w:r>
          <w:instrText xml:space="preserve"> PAGEREF _Toc30072 \h </w:instrText>
        </w:r>
        <w:r>
          <w:fldChar w:fldCharType="separate"/>
        </w:r>
        <w:r>
          <w:t>7</w:t>
        </w:r>
        <w:r>
          <w:fldChar w:fldCharType="end"/>
        </w:r>
      </w:hyperlink>
    </w:p>
    <w:p>
      <w:pPr>
        <w:pStyle w:val="TOC2"/>
        <w:tabs>
          <w:tab w:val="right" w:leader="dot" w:pos="8306"/>
        </w:tabs>
      </w:pPr>
      <w:hyperlink w:anchor="_Toc5702" w:history="1">
        <w:r>
          <w:rPr>
            <w:rFonts w:ascii="仿宋" w:eastAsia="仿宋" w:hAnsi="仿宋" w:cs="仿宋" w:hint="eastAsia"/>
            <w:lang w:eastAsia="zh-CN"/>
          </w:rPr>
          <w:t>(一)、可持续战略与实践</w:t>
        </w:r>
        <w:r>
          <w:tab/>
        </w:r>
        <w:r>
          <w:fldChar w:fldCharType="begin"/>
        </w:r>
        <w:r>
          <w:instrText xml:space="preserve"> PAGEREF _Toc5702 \h </w:instrText>
        </w:r>
        <w:r>
          <w:fldChar w:fldCharType="separate"/>
        </w:r>
        <w:r>
          <w:t>7</w:t>
        </w:r>
        <w:r>
          <w:fldChar w:fldCharType="end"/>
        </w:r>
      </w:hyperlink>
    </w:p>
    <w:p>
      <w:pPr>
        <w:pStyle w:val="TOC2"/>
        <w:tabs>
          <w:tab w:val="right" w:leader="dot" w:pos="8306"/>
        </w:tabs>
      </w:pPr>
      <w:hyperlink w:anchor="_Toc6877" w:history="1">
        <w:r>
          <w:rPr>
            <w:rFonts w:ascii="仿宋" w:eastAsia="仿宋" w:hAnsi="仿宋" w:cs="仿宋" w:hint="eastAsia"/>
            <w:lang w:eastAsia="zh-CN"/>
          </w:rPr>
          <w:t>(二)、环保与社会责任</w:t>
        </w:r>
        <w:r>
          <w:tab/>
        </w:r>
        <w:r>
          <w:fldChar w:fldCharType="begin"/>
        </w:r>
        <w:r>
          <w:instrText xml:space="preserve"> PAGEREF _Toc6877 \h </w:instrText>
        </w:r>
        <w:r>
          <w:fldChar w:fldCharType="separate"/>
        </w:r>
        <w:r>
          <w:t>8</w:t>
        </w:r>
        <w:r>
          <w:fldChar w:fldCharType="end"/>
        </w:r>
      </w:hyperlink>
    </w:p>
    <w:p>
      <w:pPr>
        <w:pStyle w:val="TOC1"/>
        <w:tabs>
          <w:tab w:val="right" w:leader="dot" w:pos="8306"/>
        </w:tabs>
      </w:pPr>
      <w:hyperlink w:anchor="_Toc30598" w:history="1">
        <w:r>
          <w:rPr>
            <w:rFonts w:ascii="仿宋" w:eastAsia="仿宋" w:hAnsi="仿宋" w:cs="仿宋" w:hint="eastAsia"/>
            <w:lang w:eastAsia="zh-CN"/>
          </w:rPr>
          <w:t>四、LED产业项目选址可行性分析</w:t>
        </w:r>
        <w:r>
          <w:tab/>
        </w:r>
        <w:r>
          <w:fldChar w:fldCharType="begin"/>
        </w:r>
        <w:r>
          <w:instrText xml:space="preserve"> PAGEREF _Toc30598 \h </w:instrText>
        </w:r>
        <w:r>
          <w:fldChar w:fldCharType="separate"/>
        </w:r>
        <w:r>
          <w:t>9</w:t>
        </w:r>
        <w:r>
          <w:fldChar w:fldCharType="end"/>
        </w:r>
      </w:hyperlink>
    </w:p>
    <w:p>
      <w:pPr>
        <w:pStyle w:val="TOC2"/>
        <w:tabs>
          <w:tab w:val="right" w:leader="dot" w:pos="8306"/>
        </w:tabs>
      </w:pPr>
      <w:hyperlink w:anchor="_Toc1012" w:history="1">
        <w:r>
          <w:rPr>
            <w:rFonts w:ascii="仿宋" w:eastAsia="仿宋" w:hAnsi="仿宋" w:cs="仿宋" w:hint="eastAsia"/>
            <w:lang w:eastAsia="zh-CN"/>
          </w:rPr>
          <w:t>(一)、LED产业项目选址</w:t>
        </w:r>
        <w:r>
          <w:tab/>
        </w:r>
        <w:r>
          <w:fldChar w:fldCharType="begin"/>
        </w:r>
        <w:r>
          <w:instrText xml:space="preserve"> PAGEREF _Toc1012 \h </w:instrText>
        </w:r>
        <w:r>
          <w:fldChar w:fldCharType="separate"/>
        </w:r>
        <w:r>
          <w:t>9</w:t>
        </w:r>
        <w:r>
          <w:fldChar w:fldCharType="end"/>
        </w:r>
      </w:hyperlink>
    </w:p>
    <w:p>
      <w:pPr>
        <w:pStyle w:val="TOC2"/>
        <w:tabs>
          <w:tab w:val="right" w:leader="dot" w:pos="8306"/>
        </w:tabs>
      </w:pPr>
      <w:hyperlink w:anchor="_Toc4699" w:history="1">
        <w:r>
          <w:rPr>
            <w:rFonts w:ascii="仿宋" w:eastAsia="仿宋" w:hAnsi="仿宋" w:cs="仿宋" w:hint="eastAsia"/>
            <w:lang w:eastAsia="zh-CN"/>
          </w:rPr>
          <w:t>(二)、用地控制指标</w:t>
        </w:r>
        <w:r>
          <w:tab/>
        </w:r>
        <w:r>
          <w:fldChar w:fldCharType="begin"/>
        </w:r>
        <w:r>
          <w:instrText xml:space="preserve"> PAGEREF _Toc4699 \h </w:instrText>
        </w:r>
        <w:r>
          <w:fldChar w:fldCharType="separate"/>
        </w:r>
        <w:r>
          <w:t>9</w:t>
        </w:r>
        <w:r>
          <w:fldChar w:fldCharType="end"/>
        </w:r>
      </w:hyperlink>
    </w:p>
    <w:p>
      <w:pPr>
        <w:pStyle w:val="TOC2"/>
        <w:tabs>
          <w:tab w:val="right" w:leader="dot" w:pos="8306"/>
        </w:tabs>
      </w:pPr>
      <w:hyperlink w:anchor="_Toc15168" w:history="1">
        <w:r>
          <w:rPr>
            <w:rFonts w:ascii="仿宋" w:eastAsia="仿宋" w:hAnsi="仿宋" w:cs="仿宋" w:hint="eastAsia"/>
            <w:lang w:eastAsia="zh-CN"/>
          </w:rPr>
          <w:t>(三)、节约用地措施</w:t>
        </w:r>
        <w:r>
          <w:tab/>
        </w:r>
        <w:r>
          <w:fldChar w:fldCharType="begin"/>
        </w:r>
        <w:r>
          <w:instrText xml:space="preserve"> PAGEREF _Toc15168 \h </w:instrText>
        </w:r>
        <w:r>
          <w:fldChar w:fldCharType="separate"/>
        </w:r>
        <w:r>
          <w:t>11</w:t>
        </w:r>
        <w:r>
          <w:fldChar w:fldCharType="end"/>
        </w:r>
      </w:hyperlink>
    </w:p>
    <w:p>
      <w:pPr>
        <w:pStyle w:val="TOC2"/>
        <w:tabs>
          <w:tab w:val="right" w:leader="dot" w:pos="8306"/>
        </w:tabs>
      </w:pPr>
      <w:hyperlink w:anchor="_Toc14005" w:history="1">
        <w:r>
          <w:rPr>
            <w:rFonts w:ascii="仿宋" w:eastAsia="仿宋" w:hAnsi="仿宋" w:cs="仿宋" w:hint="eastAsia"/>
            <w:lang w:eastAsia="zh-CN"/>
          </w:rPr>
          <w:t>(四)、总图布置方案</w:t>
        </w:r>
        <w:r>
          <w:tab/>
        </w:r>
        <w:r>
          <w:fldChar w:fldCharType="begin"/>
        </w:r>
        <w:r>
          <w:instrText xml:space="preserve"> PAGEREF _Toc14005 \h </w:instrText>
        </w:r>
        <w:r>
          <w:fldChar w:fldCharType="separate"/>
        </w:r>
        <w:r>
          <w:t>12</w:t>
        </w:r>
        <w:r>
          <w:fldChar w:fldCharType="end"/>
        </w:r>
      </w:hyperlink>
    </w:p>
    <w:p>
      <w:pPr>
        <w:pStyle w:val="TOC2"/>
        <w:tabs>
          <w:tab w:val="right" w:leader="dot" w:pos="8306"/>
        </w:tabs>
      </w:pPr>
      <w:hyperlink w:anchor="_Toc19102" w:history="1">
        <w:r>
          <w:rPr>
            <w:rFonts w:ascii="仿宋" w:eastAsia="仿宋" w:hAnsi="仿宋" w:cs="仿宋" w:hint="eastAsia"/>
            <w:lang w:eastAsia="zh-CN"/>
          </w:rPr>
          <w:t>(五)、选址综合评价</w:t>
        </w:r>
        <w:r>
          <w:tab/>
        </w:r>
        <w:r>
          <w:fldChar w:fldCharType="begin"/>
        </w:r>
        <w:r>
          <w:instrText xml:space="preserve"> PAGEREF _Toc19102 \h </w:instrText>
        </w:r>
        <w:r>
          <w:fldChar w:fldCharType="separate"/>
        </w:r>
        <w:r>
          <w:t>13</w:t>
        </w:r>
        <w:r>
          <w:fldChar w:fldCharType="end"/>
        </w:r>
      </w:hyperlink>
    </w:p>
    <w:p>
      <w:pPr>
        <w:pStyle w:val="TOC1"/>
        <w:tabs>
          <w:tab w:val="right" w:leader="dot" w:pos="8306"/>
        </w:tabs>
      </w:pPr>
      <w:hyperlink w:anchor="_Toc504" w:history="1">
        <w:r>
          <w:rPr>
            <w:rFonts w:ascii="仿宋" w:eastAsia="仿宋" w:hAnsi="仿宋" w:cs="仿宋" w:hint="eastAsia"/>
            <w:lang w:eastAsia="zh-CN"/>
          </w:rPr>
          <w:t>五、工艺说明</w:t>
        </w:r>
        <w:r>
          <w:tab/>
        </w:r>
        <w:r>
          <w:fldChar w:fldCharType="begin"/>
        </w:r>
        <w:r>
          <w:instrText xml:space="preserve"> PAGEREF _Toc504 \h </w:instrText>
        </w:r>
        <w:r>
          <w:fldChar w:fldCharType="separate"/>
        </w:r>
        <w:r>
          <w:t>14</w:t>
        </w:r>
        <w:r>
          <w:fldChar w:fldCharType="end"/>
        </w:r>
      </w:hyperlink>
    </w:p>
    <w:p>
      <w:pPr>
        <w:pStyle w:val="TOC2"/>
        <w:tabs>
          <w:tab w:val="right" w:leader="dot" w:pos="8306"/>
        </w:tabs>
      </w:pPr>
      <w:hyperlink w:anchor="_Toc12505" w:history="1">
        <w:r>
          <w:rPr>
            <w:rFonts w:ascii="仿宋" w:eastAsia="仿宋" w:hAnsi="仿宋" w:cs="仿宋" w:hint="eastAsia"/>
            <w:lang w:eastAsia="zh-CN"/>
          </w:rPr>
          <w:t>(一)、技术管理特点</w:t>
        </w:r>
        <w:r>
          <w:tab/>
        </w:r>
        <w:r>
          <w:fldChar w:fldCharType="begin"/>
        </w:r>
        <w:r>
          <w:instrText xml:space="preserve"> PAGEREF _Toc12505 \h </w:instrText>
        </w:r>
        <w:r>
          <w:fldChar w:fldCharType="separate"/>
        </w:r>
        <w:r>
          <w:t>14</w:t>
        </w:r>
        <w:r>
          <w:fldChar w:fldCharType="end"/>
        </w:r>
      </w:hyperlink>
    </w:p>
    <w:p>
      <w:pPr>
        <w:pStyle w:val="TOC2"/>
        <w:tabs>
          <w:tab w:val="right" w:leader="dot" w:pos="8306"/>
        </w:tabs>
      </w:pPr>
      <w:hyperlink w:anchor="_Toc23258" w:history="1">
        <w:r>
          <w:rPr>
            <w:rFonts w:ascii="仿宋" w:eastAsia="仿宋" w:hAnsi="仿宋" w:cs="仿宋" w:hint="eastAsia"/>
            <w:lang w:eastAsia="zh-CN"/>
          </w:rPr>
          <w:t>(二)、LED产业项目工艺技术设计方案</w:t>
        </w:r>
        <w:r>
          <w:tab/>
        </w:r>
        <w:r>
          <w:fldChar w:fldCharType="begin"/>
        </w:r>
        <w:r>
          <w:instrText xml:space="preserve"> PAGEREF _Toc23258 \h </w:instrText>
        </w:r>
        <w:r>
          <w:fldChar w:fldCharType="separate"/>
        </w:r>
        <w:r>
          <w:t>15</w:t>
        </w:r>
        <w:r>
          <w:fldChar w:fldCharType="end"/>
        </w:r>
      </w:hyperlink>
    </w:p>
    <w:p>
      <w:pPr>
        <w:pStyle w:val="TOC2"/>
        <w:tabs>
          <w:tab w:val="right" w:leader="dot" w:pos="8306"/>
        </w:tabs>
      </w:pPr>
      <w:hyperlink w:anchor="_Toc22683" w:history="1">
        <w:r>
          <w:rPr>
            <w:rFonts w:ascii="仿宋" w:eastAsia="仿宋" w:hAnsi="仿宋" w:cs="仿宋" w:hint="eastAsia"/>
            <w:lang w:eastAsia="zh-CN"/>
          </w:rPr>
          <w:t>(三)、设备选型方案</w:t>
        </w:r>
        <w:r>
          <w:tab/>
        </w:r>
        <w:r>
          <w:fldChar w:fldCharType="begin"/>
        </w:r>
        <w:r>
          <w:instrText xml:space="preserve"> PAGEREF _Toc22683 \h </w:instrText>
        </w:r>
        <w:r>
          <w:fldChar w:fldCharType="separate"/>
        </w:r>
        <w:r>
          <w:t>17</w:t>
        </w:r>
        <w:r>
          <w:fldChar w:fldCharType="end"/>
        </w:r>
      </w:hyperlink>
    </w:p>
    <w:p>
      <w:pPr>
        <w:pStyle w:val="TOC1"/>
        <w:tabs>
          <w:tab w:val="right" w:leader="dot" w:pos="8306"/>
        </w:tabs>
      </w:pPr>
      <w:hyperlink w:anchor="_Toc19709" w:history="1">
        <w:r>
          <w:rPr>
            <w:rFonts w:ascii="仿宋" w:eastAsia="仿宋" w:hAnsi="仿宋" w:cs="仿宋" w:hint="eastAsia"/>
            <w:lang w:eastAsia="zh-CN"/>
          </w:rPr>
          <w:t>六、LED产业项目文档管理</w:t>
        </w:r>
        <w:r>
          <w:tab/>
        </w:r>
        <w:r>
          <w:fldChar w:fldCharType="begin"/>
        </w:r>
        <w:r>
          <w:instrText xml:space="preserve"> PAGEREF _Toc19709 \h </w:instrText>
        </w:r>
        <w:r>
          <w:fldChar w:fldCharType="separate"/>
        </w:r>
        <w:r>
          <w:t>18</w:t>
        </w:r>
        <w:r>
          <w:fldChar w:fldCharType="end"/>
        </w:r>
      </w:hyperlink>
    </w:p>
    <w:p>
      <w:pPr>
        <w:pStyle w:val="TOC2"/>
        <w:tabs>
          <w:tab w:val="right" w:leader="dot" w:pos="8306"/>
        </w:tabs>
      </w:pPr>
      <w:hyperlink w:anchor="_Toc17430" w:history="1">
        <w:r>
          <w:rPr>
            <w:rFonts w:ascii="仿宋" w:eastAsia="仿宋" w:hAnsi="仿宋" w:cs="仿宋" w:hint="eastAsia"/>
            <w:lang w:eastAsia="zh-CN"/>
          </w:rPr>
          <w:t>(一)、文档编制与审查</w:t>
        </w:r>
        <w:r>
          <w:tab/>
        </w:r>
        <w:r>
          <w:fldChar w:fldCharType="begin"/>
        </w:r>
        <w:r>
          <w:instrText xml:space="preserve"> PAGEREF _Toc17430 \h </w:instrText>
        </w:r>
        <w:r>
          <w:fldChar w:fldCharType="separate"/>
        </w:r>
        <w:r>
          <w:t>18</w:t>
        </w:r>
        <w:r>
          <w:fldChar w:fldCharType="end"/>
        </w:r>
      </w:hyperlink>
    </w:p>
    <w:p>
      <w:pPr>
        <w:pStyle w:val="TOC2"/>
        <w:tabs>
          <w:tab w:val="right" w:leader="dot" w:pos="8306"/>
        </w:tabs>
      </w:pPr>
      <w:hyperlink w:anchor="_Toc19068" w:history="1">
        <w:r>
          <w:rPr>
            <w:rFonts w:ascii="仿宋" w:eastAsia="仿宋" w:hAnsi="仿宋" w:cs="仿宋" w:hint="eastAsia"/>
            <w:lang w:eastAsia="zh-CN"/>
          </w:rPr>
          <w:t>(二)、文档发布与分发</w:t>
        </w:r>
        <w:r>
          <w:tab/>
        </w:r>
        <w:r>
          <w:fldChar w:fldCharType="begin"/>
        </w:r>
        <w:r>
          <w:instrText xml:space="preserve"> PAGEREF _Toc19068 \h </w:instrText>
        </w:r>
        <w:r>
          <w:fldChar w:fldCharType="separate"/>
        </w:r>
        <w:r>
          <w:t>19</w:t>
        </w:r>
        <w:r>
          <w:fldChar w:fldCharType="end"/>
        </w:r>
      </w:hyperlink>
    </w:p>
    <w:p>
      <w:pPr>
        <w:pStyle w:val="TOC2"/>
        <w:tabs>
          <w:tab w:val="right" w:leader="dot" w:pos="8306"/>
        </w:tabs>
      </w:pPr>
      <w:hyperlink w:anchor="_Toc31462" w:history="1">
        <w:r>
          <w:rPr>
            <w:rFonts w:ascii="仿宋" w:eastAsia="仿宋" w:hAnsi="仿宋" w:cs="仿宋" w:hint="eastAsia"/>
            <w:lang w:eastAsia="zh-CN"/>
          </w:rPr>
          <w:t>(三)、文档存档与归档</w:t>
        </w:r>
        <w:r>
          <w:tab/>
        </w:r>
        <w:r>
          <w:fldChar w:fldCharType="begin"/>
        </w:r>
        <w:r>
          <w:instrText xml:space="preserve"> PAGEREF _Toc31462 \h </w:instrText>
        </w:r>
        <w:r>
          <w:fldChar w:fldCharType="separate"/>
        </w:r>
        <w:r>
          <w:t>20</w:t>
        </w:r>
        <w:r>
          <w:fldChar w:fldCharType="end"/>
        </w:r>
      </w:hyperlink>
    </w:p>
    <w:p>
      <w:pPr>
        <w:pStyle w:val="TOC1"/>
        <w:tabs>
          <w:tab w:val="right" w:leader="dot" w:pos="8306"/>
        </w:tabs>
      </w:pPr>
      <w:hyperlink w:anchor="_Toc19144" w:history="1">
        <w:r>
          <w:rPr>
            <w:rFonts w:ascii="仿宋" w:eastAsia="仿宋" w:hAnsi="仿宋" w:cs="仿宋" w:hint="eastAsia"/>
            <w:lang w:eastAsia="zh-CN"/>
          </w:rPr>
          <w:t>七、LED产业项目环境影响分析</w:t>
        </w:r>
        <w:r>
          <w:tab/>
        </w:r>
        <w:r>
          <w:fldChar w:fldCharType="begin"/>
        </w:r>
        <w:r>
          <w:instrText xml:space="preserve"> PAGEREF _Toc19144 \h </w:instrText>
        </w:r>
        <w:r>
          <w:fldChar w:fldCharType="separate"/>
        </w:r>
        <w:r>
          <w:t>21</w:t>
        </w:r>
        <w:r>
          <w:fldChar w:fldCharType="end"/>
        </w:r>
      </w:hyperlink>
    </w:p>
    <w:p>
      <w:pPr>
        <w:pStyle w:val="TOC2"/>
        <w:tabs>
          <w:tab w:val="right" w:leader="dot" w:pos="8306"/>
        </w:tabs>
      </w:pPr>
      <w:hyperlink w:anchor="_Toc29678" w:history="1">
        <w:r>
          <w:rPr>
            <w:rFonts w:ascii="仿宋" w:eastAsia="仿宋" w:hAnsi="仿宋" w:cs="仿宋" w:hint="eastAsia"/>
            <w:lang w:eastAsia="zh-CN"/>
          </w:rPr>
          <w:t>(一)、建设区域环境质量现状</w:t>
        </w:r>
        <w:r>
          <w:tab/>
        </w:r>
        <w:r>
          <w:fldChar w:fldCharType="begin"/>
        </w:r>
        <w:r>
          <w:instrText xml:space="preserve"> PAGEREF _Toc29678 \h </w:instrText>
        </w:r>
        <w:r>
          <w:fldChar w:fldCharType="separate"/>
        </w:r>
        <w:r>
          <w:t>21</w:t>
        </w:r>
        <w:r>
          <w:fldChar w:fldCharType="end"/>
        </w:r>
      </w:hyperlink>
    </w:p>
    <w:p>
      <w:pPr>
        <w:pStyle w:val="TOC2"/>
        <w:tabs>
          <w:tab w:val="right" w:leader="dot" w:pos="8306"/>
        </w:tabs>
      </w:pPr>
      <w:hyperlink w:anchor="_Toc14729" w:history="1">
        <w:r>
          <w:rPr>
            <w:rFonts w:ascii="仿宋" w:eastAsia="仿宋" w:hAnsi="仿宋" w:cs="仿宋" w:hint="eastAsia"/>
            <w:lang w:eastAsia="zh-CN"/>
          </w:rPr>
          <w:t>(二)、建设期环境保护</w:t>
        </w:r>
        <w:r>
          <w:tab/>
        </w:r>
        <w:r>
          <w:fldChar w:fldCharType="begin"/>
        </w:r>
        <w:r>
          <w:instrText xml:space="preserve"> PAGEREF _Toc14729 \h </w:instrText>
        </w:r>
        <w:r>
          <w:fldChar w:fldCharType="separate"/>
        </w:r>
        <w:r>
          <w:t>23</w:t>
        </w:r>
        <w:r>
          <w:fldChar w:fldCharType="end"/>
        </w:r>
      </w:hyperlink>
    </w:p>
    <w:p>
      <w:pPr>
        <w:pStyle w:val="TOC2"/>
        <w:tabs>
          <w:tab w:val="right" w:leader="dot" w:pos="8306"/>
        </w:tabs>
      </w:pPr>
      <w:hyperlink w:anchor="_Toc17221" w:history="1">
        <w:r>
          <w:rPr>
            <w:rFonts w:ascii="仿宋" w:eastAsia="仿宋" w:hAnsi="仿宋" w:cs="仿宋" w:hint="eastAsia"/>
            <w:lang w:eastAsia="zh-CN"/>
          </w:rPr>
          <w:t>(三)、运营期环境保护</w:t>
        </w:r>
        <w:r>
          <w:tab/>
        </w:r>
        <w:r>
          <w:fldChar w:fldCharType="begin"/>
        </w:r>
        <w:r>
          <w:instrText xml:space="preserve"> PAGEREF _Toc17221 \h </w:instrText>
        </w:r>
        <w:r>
          <w:fldChar w:fldCharType="separate"/>
        </w:r>
        <w:r>
          <w:t>24</w:t>
        </w:r>
        <w:r>
          <w:fldChar w:fldCharType="end"/>
        </w:r>
      </w:hyperlink>
    </w:p>
    <w:p>
      <w:pPr>
        <w:pStyle w:val="TOC2"/>
        <w:tabs>
          <w:tab w:val="right" w:leader="dot" w:pos="8306"/>
        </w:tabs>
      </w:pPr>
      <w:hyperlink w:anchor="_Toc32089" w:history="1">
        <w:r>
          <w:rPr>
            <w:rFonts w:ascii="仿宋" w:eastAsia="仿宋" w:hAnsi="仿宋" w:cs="仿宋" w:hint="eastAsia"/>
            <w:lang w:eastAsia="zh-CN"/>
          </w:rPr>
          <w:t>(四)、LED产业项目建设对区域经济的影响</w:t>
        </w:r>
        <w:r>
          <w:tab/>
        </w:r>
        <w:r>
          <w:fldChar w:fldCharType="begin"/>
        </w:r>
        <w:r>
          <w:instrText xml:space="preserve"> PAGEREF _Toc32089 \h </w:instrText>
        </w:r>
        <w:r>
          <w:fldChar w:fldCharType="separate"/>
        </w:r>
        <w:r>
          <w:t>25</w:t>
        </w:r>
        <w:r>
          <w:fldChar w:fldCharType="end"/>
        </w:r>
      </w:hyperlink>
    </w:p>
    <w:p>
      <w:pPr>
        <w:pStyle w:val="TOC2"/>
        <w:tabs>
          <w:tab w:val="right" w:leader="dot" w:pos="8306"/>
        </w:tabs>
      </w:pPr>
      <w:hyperlink w:anchor="_Toc21618" w:history="1">
        <w:r>
          <w:rPr>
            <w:rFonts w:ascii="仿宋" w:eastAsia="仿宋" w:hAnsi="仿宋" w:cs="仿宋" w:hint="eastAsia"/>
            <w:lang w:eastAsia="zh-CN"/>
          </w:rPr>
          <w:t>(五)、废弃物处理</w:t>
        </w:r>
        <w:r>
          <w:tab/>
        </w:r>
        <w:r>
          <w:fldChar w:fldCharType="begin"/>
        </w:r>
        <w:r>
          <w:instrText xml:space="preserve"> PAGEREF _Toc21618 \h </w:instrText>
        </w:r>
        <w:r>
          <w:fldChar w:fldCharType="separate"/>
        </w:r>
        <w:r>
          <w:t>27</w:t>
        </w:r>
        <w:r>
          <w:fldChar w:fldCharType="end"/>
        </w:r>
      </w:hyperlink>
    </w:p>
    <w:p>
      <w:pPr>
        <w:pStyle w:val="TOC2"/>
        <w:tabs>
          <w:tab w:val="right" w:leader="dot" w:pos="8306"/>
        </w:tabs>
      </w:pPr>
      <w:hyperlink w:anchor="_Toc23962" w:history="1">
        <w:r>
          <w:rPr>
            <w:rFonts w:ascii="仿宋" w:eastAsia="仿宋" w:hAnsi="仿宋" w:cs="仿宋" w:hint="eastAsia"/>
            <w:lang w:eastAsia="zh-CN"/>
          </w:rPr>
          <w:t>(六)、特殊环境影响分析</w:t>
        </w:r>
        <w:r>
          <w:tab/>
        </w:r>
        <w:r>
          <w:fldChar w:fldCharType="begin"/>
        </w:r>
        <w:r>
          <w:instrText xml:space="preserve"> PAGEREF _Toc23962 \h </w:instrText>
        </w:r>
        <w:r>
          <w:fldChar w:fldCharType="separate"/>
        </w:r>
        <w:r>
          <w:t>28</w:t>
        </w:r>
        <w:r>
          <w:fldChar w:fldCharType="end"/>
        </w:r>
      </w:hyperlink>
    </w:p>
    <w:p>
      <w:pPr>
        <w:pStyle w:val="TOC2"/>
        <w:tabs>
          <w:tab w:val="right" w:leader="dot" w:pos="8306"/>
        </w:tabs>
      </w:pPr>
      <w:hyperlink w:anchor="_Toc31612" w:history="1">
        <w:r>
          <w:rPr>
            <w:rFonts w:ascii="仿宋" w:eastAsia="仿宋" w:hAnsi="仿宋" w:cs="仿宋" w:hint="eastAsia"/>
            <w:lang w:eastAsia="zh-CN"/>
          </w:rPr>
          <w:t>(七)、清洁生产</w:t>
        </w:r>
        <w:r>
          <w:tab/>
        </w:r>
        <w:r>
          <w:fldChar w:fldCharType="begin"/>
        </w:r>
        <w:r>
          <w:instrText xml:space="preserve"> PAGEREF _Toc31612 \h </w:instrText>
        </w:r>
        <w:r>
          <w:fldChar w:fldCharType="separate"/>
        </w:r>
        <w:r>
          <w:t>29</w:t>
        </w:r>
        <w:r>
          <w:fldChar w:fldCharType="end"/>
        </w:r>
      </w:hyperlink>
    </w:p>
    <w:p>
      <w:pPr>
        <w:pStyle w:val="TOC2"/>
        <w:tabs>
          <w:tab w:val="right" w:leader="dot" w:pos="8306"/>
        </w:tabs>
      </w:pPr>
      <w:hyperlink w:anchor="_Toc1972" w:history="1">
        <w:r>
          <w:rPr>
            <w:rFonts w:ascii="仿宋" w:eastAsia="仿宋" w:hAnsi="仿宋" w:cs="仿宋" w:hint="eastAsia"/>
            <w:lang w:eastAsia="zh-CN"/>
          </w:rPr>
          <w:t>(八)、环境保护综合评价</w:t>
        </w:r>
        <w:r>
          <w:tab/>
        </w:r>
        <w:r>
          <w:fldChar w:fldCharType="begin"/>
        </w:r>
        <w:r>
          <w:instrText xml:space="preserve"> PAGEREF _Toc1972 \h </w:instrText>
        </w:r>
        <w:r>
          <w:fldChar w:fldCharType="separate"/>
        </w:r>
        <w:r>
          <w:t>31</w:t>
        </w:r>
        <w:r>
          <w:fldChar w:fldCharType="end"/>
        </w:r>
      </w:hyperlink>
    </w:p>
    <w:p>
      <w:pPr>
        <w:pStyle w:val="TOC1"/>
        <w:tabs>
          <w:tab w:val="right" w:leader="dot" w:pos="8306"/>
        </w:tabs>
      </w:pPr>
      <w:hyperlink w:anchor="_Toc15268" w:history="1">
        <w:r>
          <w:rPr>
            <w:rFonts w:ascii="仿宋" w:eastAsia="仿宋" w:hAnsi="仿宋" w:cs="仿宋" w:hint="eastAsia"/>
            <w:lang w:eastAsia="zh-CN"/>
          </w:rPr>
          <w:t>八、LED产业项目经营效益</w:t>
        </w:r>
        <w:r>
          <w:tab/>
        </w:r>
        <w:r>
          <w:fldChar w:fldCharType="begin"/>
        </w:r>
        <w:r>
          <w:instrText xml:space="preserve"> PAGEREF _Toc15268 \h </w:instrText>
        </w:r>
        <w:r>
          <w:fldChar w:fldCharType="separate"/>
        </w:r>
        <w:r>
          <w:t>32</w:t>
        </w:r>
        <w:r>
          <w:fldChar w:fldCharType="end"/>
        </w:r>
      </w:hyperlink>
    </w:p>
    <w:p>
      <w:pPr>
        <w:pStyle w:val="TOC2"/>
        <w:tabs>
          <w:tab w:val="right" w:leader="dot" w:pos="8306"/>
        </w:tabs>
      </w:pPr>
      <w:hyperlink w:anchor="_Toc14201" w:history="1">
        <w:r>
          <w:rPr>
            <w:rFonts w:ascii="仿宋" w:eastAsia="仿宋" w:hAnsi="仿宋" w:cs="仿宋" w:hint="eastAsia"/>
            <w:lang w:eastAsia="zh-CN"/>
          </w:rPr>
          <w:t>(一)、经济评价财务测算</w:t>
        </w:r>
        <w:r>
          <w:tab/>
        </w:r>
        <w:r>
          <w:fldChar w:fldCharType="begin"/>
        </w:r>
        <w:r>
          <w:instrText xml:space="preserve"> PAGEREF _Toc14201 \h </w:instrText>
        </w:r>
        <w:r>
          <w:fldChar w:fldCharType="separate"/>
        </w:r>
        <w:r>
          <w:t>32</w:t>
        </w:r>
        <w:r>
          <w:fldChar w:fldCharType="end"/>
        </w:r>
      </w:hyperlink>
    </w:p>
    <w:p>
      <w:pPr>
        <w:pStyle w:val="TOC2"/>
        <w:tabs>
          <w:tab w:val="right" w:leader="dot" w:pos="8306"/>
        </w:tabs>
      </w:pPr>
      <w:hyperlink w:anchor="_Toc22720" w:history="1">
        <w:r>
          <w:rPr>
            <w:rFonts w:ascii="仿宋" w:eastAsia="仿宋" w:hAnsi="仿宋" w:cs="仿宋" w:hint="eastAsia"/>
            <w:lang w:eastAsia="zh-CN"/>
          </w:rPr>
          <w:t>(二)、LED产业项目盈利能力分析</w:t>
        </w:r>
        <w:r>
          <w:tab/>
        </w:r>
        <w:r>
          <w:fldChar w:fldCharType="begin"/>
        </w:r>
        <w:r>
          <w:instrText xml:space="preserve"> PAGEREF _Toc22720 \h </w:instrText>
        </w:r>
        <w:r>
          <w:fldChar w:fldCharType="separate"/>
        </w:r>
        <w:r>
          <w:t>33</w:t>
        </w:r>
        <w:r>
          <w:fldChar w:fldCharType="end"/>
        </w:r>
      </w:hyperlink>
    </w:p>
    <w:p>
      <w:pPr>
        <w:pStyle w:val="TOC1"/>
        <w:tabs>
          <w:tab w:val="right" w:leader="dot" w:pos="8306"/>
        </w:tabs>
      </w:pPr>
      <w:hyperlink w:anchor="_Toc25479" w:history="1">
        <w:r>
          <w:rPr>
            <w:rFonts w:ascii="仿宋" w:eastAsia="仿宋" w:hAnsi="仿宋" w:cs="仿宋" w:hint="eastAsia"/>
            <w:lang w:eastAsia="zh-CN"/>
          </w:rPr>
          <w:t>九、生产安全保护</w:t>
        </w:r>
        <w:r>
          <w:tab/>
        </w:r>
        <w:r>
          <w:fldChar w:fldCharType="begin"/>
        </w:r>
        <w:r>
          <w:instrText xml:space="preserve"> PAGEREF _Toc25479 \h </w:instrText>
        </w:r>
        <w:r>
          <w:fldChar w:fldCharType="separate"/>
        </w:r>
        <w:r>
          <w:t>34</w:t>
        </w:r>
        <w:r>
          <w:fldChar w:fldCharType="end"/>
        </w:r>
      </w:hyperlink>
    </w:p>
    <w:p>
      <w:pPr>
        <w:pStyle w:val="TOC2"/>
        <w:tabs>
          <w:tab w:val="right" w:leader="dot" w:pos="8306"/>
        </w:tabs>
      </w:pPr>
      <w:hyperlink w:anchor="_Toc12427" w:history="1">
        <w:r>
          <w:rPr>
            <w:rFonts w:ascii="仿宋" w:eastAsia="仿宋" w:hAnsi="仿宋" w:cs="仿宋" w:hint="eastAsia"/>
            <w:lang w:eastAsia="zh-CN"/>
          </w:rPr>
          <w:t>(一)、消防安全</w:t>
        </w:r>
        <w:r>
          <w:tab/>
        </w:r>
        <w:r>
          <w:fldChar w:fldCharType="begin"/>
        </w:r>
        <w:r>
          <w:instrText xml:space="preserve"> PAGEREF _Toc12427 \h </w:instrText>
        </w:r>
        <w:r>
          <w:fldChar w:fldCharType="separate"/>
        </w:r>
        <w:r>
          <w:t>34</w:t>
        </w:r>
        <w:r>
          <w:fldChar w:fldCharType="end"/>
        </w:r>
      </w:hyperlink>
    </w:p>
    <w:p>
      <w:pPr>
        <w:pStyle w:val="TOC2"/>
        <w:tabs>
          <w:tab w:val="right" w:leader="dot" w:pos="8306"/>
        </w:tabs>
      </w:pPr>
      <w:hyperlink w:anchor="_Toc5601" w:history="1">
        <w:r>
          <w:rPr>
            <w:rFonts w:ascii="仿宋" w:eastAsia="仿宋" w:hAnsi="仿宋" w:cs="仿宋" w:hint="eastAsia"/>
            <w:lang w:eastAsia="zh-CN"/>
          </w:rPr>
          <w:t>(二)、防火防爆总图布置措施</w:t>
        </w:r>
        <w:r>
          <w:tab/>
        </w:r>
        <w:r>
          <w:fldChar w:fldCharType="begin"/>
        </w:r>
        <w:r>
          <w:instrText xml:space="preserve"> PAGEREF _Toc5601 \h </w:instrText>
        </w:r>
        <w:r>
          <w:fldChar w:fldCharType="separate"/>
        </w:r>
        <w:r>
          <w:t>35</w:t>
        </w:r>
        <w:r>
          <w:fldChar w:fldCharType="end"/>
        </w:r>
      </w:hyperlink>
    </w:p>
    <w:p>
      <w:pPr>
        <w:pStyle w:val="TOC2"/>
        <w:tabs>
          <w:tab w:val="right" w:leader="dot" w:pos="8306"/>
        </w:tabs>
      </w:pPr>
      <w:hyperlink w:anchor="_Toc878" w:history="1">
        <w:r>
          <w:rPr>
            <w:rFonts w:ascii="仿宋" w:eastAsia="仿宋" w:hAnsi="仿宋" w:cs="仿宋" w:hint="eastAsia"/>
            <w:lang w:eastAsia="zh-CN"/>
          </w:rPr>
          <w:t>(三)、自然灾害防范措施</w:t>
        </w:r>
        <w:r>
          <w:tab/>
        </w:r>
        <w:r>
          <w:fldChar w:fldCharType="begin"/>
        </w:r>
        <w:r>
          <w:instrText xml:space="preserve"> PAGEREF _Toc878 \h </w:instrText>
        </w:r>
        <w:r>
          <w:fldChar w:fldCharType="separate"/>
        </w:r>
        <w:r>
          <w:t>36</w:t>
        </w:r>
        <w:r>
          <w:fldChar w:fldCharType="end"/>
        </w:r>
      </w:hyperlink>
    </w:p>
    <w:p>
      <w:pPr>
        <w:pStyle w:val="TOC2"/>
        <w:tabs>
          <w:tab w:val="right" w:leader="dot" w:pos="8306"/>
        </w:tabs>
      </w:pPr>
      <w:hyperlink w:anchor="_Toc6669" w:history="1">
        <w:r>
          <w:rPr>
            <w:rFonts w:ascii="仿宋" w:eastAsia="仿宋" w:hAnsi="仿宋" w:cs="仿宋" w:hint="eastAsia"/>
            <w:lang w:eastAsia="zh-CN"/>
          </w:rPr>
          <w:t>(四)、安全色及安全标志使用要求</w:t>
        </w:r>
        <w:r>
          <w:tab/>
        </w:r>
        <w:r>
          <w:fldChar w:fldCharType="begin"/>
        </w:r>
        <w:r>
          <w:instrText xml:space="preserve"> PAGEREF _Toc6669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15" w:history="1">
        <w:r>
          <w:rPr>
            <w:rFonts w:ascii="仿宋" w:eastAsia="仿宋" w:hAnsi="仿宋" w:cs="仿宋" w:hint="eastAsia"/>
            <w:lang w:eastAsia="zh-CN"/>
          </w:rPr>
          <w:t>(五)、防尘防毒措施</w:t>
        </w:r>
        <w:r>
          <w:tab/>
        </w:r>
        <w:r>
          <w:fldChar w:fldCharType="begin"/>
        </w:r>
        <w:r>
          <w:instrText xml:space="preserve"> PAGEREF _Toc20615 \h </w:instrText>
        </w:r>
        <w:r>
          <w:fldChar w:fldCharType="separate"/>
        </w:r>
        <w:r>
          <w:t>38</w:t>
        </w:r>
        <w:r>
          <w:fldChar w:fldCharType="end"/>
        </w:r>
      </w:hyperlink>
    </w:p>
    <w:p>
      <w:pPr>
        <w:pStyle w:val="TOC2"/>
        <w:tabs>
          <w:tab w:val="right" w:leader="dot" w:pos="8306"/>
        </w:tabs>
      </w:pPr>
      <w:hyperlink w:anchor="_Toc13700" w:history="1">
        <w:r>
          <w:rPr>
            <w:rFonts w:ascii="仿宋" w:eastAsia="仿宋" w:hAnsi="仿宋" w:cs="仿宋" w:hint="eastAsia"/>
            <w:lang w:eastAsia="zh-CN"/>
          </w:rPr>
          <w:t>(六)、防静电、触电防护及防雷措施</w:t>
        </w:r>
        <w:r>
          <w:tab/>
        </w:r>
        <w:r>
          <w:fldChar w:fldCharType="begin"/>
        </w:r>
        <w:r>
          <w:instrText xml:space="preserve"> PAGEREF _Toc13700 \h </w:instrText>
        </w:r>
        <w:r>
          <w:fldChar w:fldCharType="separate"/>
        </w:r>
        <w:r>
          <w:t>39</w:t>
        </w:r>
        <w:r>
          <w:fldChar w:fldCharType="end"/>
        </w:r>
      </w:hyperlink>
    </w:p>
    <w:p>
      <w:pPr>
        <w:pStyle w:val="TOC2"/>
        <w:tabs>
          <w:tab w:val="right" w:leader="dot" w:pos="8306"/>
        </w:tabs>
      </w:pPr>
      <w:hyperlink w:anchor="_Toc18173" w:history="1">
        <w:r>
          <w:rPr>
            <w:rFonts w:ascii="仿宋" w:eastAsia="仿宋" w:hAnsi="仿宋" w:cs="仿宋" w:hint="eastAsia"/>
            <w:lang w:eastAsia="zh-CN"/>
          </w:rPr>
          <w:t>(七)、机械设备安全保障措施</w:t>
        </w:r>
        <w:r>
          <w:tab/>
        </w:r>
        <w:r>
          <w:fldChar w:fldCharType="begin"/>
        </w:r>
        <w:r>
          <w:instrText xml:space="preserve"> PAGEREF _Toc18173 \h </w:instrText>
        </w:r>
        <w:r>
          <w:fldChar w:fldCharType="separate"/>
        </w:r>
        <w:r>
          <w:t>40</w:t>
        </w:r>
        <w:r>
          <w:fldChar w:fldCharType="end"/>
        </w:r>
      </w:hyperlink>
    </w:p>
    <w:p>
      <w:pPr>
        <w:pStyle w:val="TOC1"/>
        <w:tabs>
          <w:tab w:val="right" w:leader="dot" w:pos="8306"/>
        </w:tabs>
      </w:pPr>
      <w:hyperlink w:anchor="_Toc1074" w:history="1">
        <w:r>
          <w:rPr>
            <w:rFonts w:ascii="仿宋" w:eastAsia="仿宋" w:hAnsi="仿宋" w:cs="仿宋" w:hint="eastAsia"/>
            <w:lang w:eastAsia="zh-CN"/>
          </w:rPr>
          <w:t>十、LED产业项目投资规划</w:t>
        </w:r>
        <w:r>
          <w:tab/>
        </w:r>
        <w:r>
          <w:fldChar w:fldCharType="begin"/>
        </w:r>
        <w:r>
          <w:instrText xml:space="preserve"> PAGEREF _Toc1074 \h </w:instrText>
        </w:r>
        <w:r>
          <w:fldChar w:fldCharType="separate"/>
        </w:r>
        <w:r>
          <w:t>42</w:t>
        </w:r>
        <w:r>
          <w:fldChar w:fldCharType="end"/>
        </w:r>
      </w:hyperlink>
    </w:p>
    <w:p>
      <w:pPr>
        <w:pStyle w:val="TOC2"/>
        <w:tabs>
          <w:tab w:val="right" w:leader="dot" w:pos="8306"/>
        </w:tabs>
      </w:pPr>
      <w:hyperlink w:anchor="_Toc7907" w:history="1">
        <w:r>
          <w:rPr>
            <w:rFonts w:ascii="仿宋" w:eastAsia="仿宋" w:hAnsi="仿宋" w:cs="仿宋" w:hint="eastAsia"/>
            <w:lang w:eastAsia="zh-CN"/>
          </w:rPr>
          <w:t>(一)、LED产业项目总投资估算</w:t>
        </w:r>
        <w:r>
          <w:tab/>
        </w:r>
        <w:r>
          <w:fldChar w:fldCharType="begin"/>
        </w:r>
        <w:r>
          <w:instrText xml:space="preserve"> PAGEREF _Toc7907 \h </w:instrText>
        </w:r>
        <w:r>
          <w:fldChar w:fldCharType="separate"/>
        </w:r>
        <w:r>
          <w:t>42</w:t>
        </w:r>
        <w:r>
          <w:fldChar w:fldCharType="end"/>
        </w:r>
      </w:hyperlink>
    </w:p>
    <w:p>
      <w:pPr>
        <w:pStyle w:val="TOC2"/>
        <w:tabs>
          <w:tab w:val="right" w:leader="dot" w:pos="8306"/>
        </w:tabs>
      </w:pPr>
      <w:hyperlink w:anchor="_Toc8786" w:history="1">
        <w:r>
          <w:rPr>
            <w:rFonts w:ascii="仿宋" w:eastAsia="仿宋" w:hAnsi="仿宋" w:cs="仿宋" w:hint="eastAsia"/>
            <w:lang w:eastAsia="zh-CN"/>
          </w:rPr>
          <w:t>(二)、资金筹措</w:t>
        </w:r>
        <w:r>
          <w:tab/>
        </w:r>
        <w:r>
          <w:fldChar w:fldCharType="begin"/>
        </w:r>
        <w:r>
          <w:instrText xml:space="preserve"> PAGEREF _Toc8786 \h </w:instrText>
        </w:r>
        <w:r>
          <w:fldChar w:fldCharType="separate"/>
        </w:r>
        <w:r>
          <w:t>43</w:t>
        </w:r>
        <w:r>
          <w:fldChar w:fldCharType="end"/>
        </w:r>
      </w:hyperlink>
    </w:p>
    <w:p>
      <w:pPr>
        <w:pStyle w:val="TOC1"/>
        <w:tabs>
          <w:tab w:val="right" w:leader="dot" w:pos="8306"/>
        </w:tabs>
      </w:pPr>
      <w:hyperlink w:anchor="_Toc32306" w:history="1">
        <w:r>
          <w:rPr>
            <w:rFonts w:ascii="仿宋" w:eastAsia="仿宋" w:hAnsi="仿宋" w:cs="仿宋" w:hint="eastAsia"/>
            <w:lang w:eastAsia="zh-CN"/>
          </w:rPr>
          <w:t>十一、LED产业项目计划安排</w:t>
        </w:r>
        <w:r>
          <w:tab/>
        </w:r>
        <w:r>
          <w:fldChar w:fldCharType="begin"/>
        </w:r>
        <w:r>
          <w:instrText xml:space="preserve"> PAGEREF _Toc32306 \h </w:instrText>
        </w:r>
        <w:r>
          <w:fldChar w:fldCharType="separate"/>
        </w:r>
        <w:r>
          <w:t>44</w:t>
        </w:r>
        <w:r>
          <w:fldChar w:fldCharType="end"/>
        </w:r>
      </w:hyperlink>
    </w:p>
    <w:p>
      <w:pPr>
        <w:pStyle w:val="TOC2"/>
        <w:tabs>
          <w:tab w:val="right" w:leader="dot" w:pos="8306"/>
        </w:tabs>
      </w:pPr>
      <w:hyperlink w:anchor="_Toc22008" w:history="1">
        <w:r>
          <w:rPr>
            <w:rFonts w:ascii="仿宋" w:eastAsia="仿宋" w:hAnsi="仿宋" w:cs="仿宋" w:hint="eastAsia"/>
            <w:lang w:eastAsia="zh-CN"/>
          </w:rPr>
          <w:t>(一)、建设周期</w:t>
        </w:r>
        <w:r>
          <w:tab/>
        </w:r>
        <w:r>
          <w:fldChar w:fldCharType="begin"/>
        </w:r>
        <w:r>
          <w:instrText xml:space="preserve"> PAGEREF _Toc22008 \h </w:instrText>
        </w:r>
        <w:r>
          <w:fldChar w:fldCharType="separate"/>
        </w:r>
        <w:r>
          <w:t>44</w:t>
        </w:r>
        <w:r>
          <w:fldChar w:fldCharType="end"/>
        </w:r>
      </w:hyperlink>
    </w:p>
    <w:p>
      <w:pPr>
        <w:pStyle w:val="TOC2"/>
        <w:tabs>
          <w:tab w:val="right" w:leader="dot" w:pos="8306"/>
        </w:tabs>
      </w:pPr>
      <w:hyperlink w:anchor="_Toc29353" w:history="1">
        <w:r>
          <w:rPr>
            <w:rFonts w:ascii="仿宋" w:eastAsia="仿宋" w:hAnsi="仿宋" w:cs="仿宋" w:hint="eastAsia"/>
            <w:lang w:eastAsia="zh-CN"/>
          </w:rPr>
          <w:t>(二)、建设进度</w:t>
        </w:r>
        <w:r>
          <w:tab/>
        </w:r>
        <w:r>
          <w:fldChar w:fldCharType="begin"/>
        </w:r>
        <w:r>
          <w:instrText xml:space="preserve"> PAGEREF _Toc29353 \h </w:instrText>
        </w:r>
        <w:r>
          <w:fldChar w:fldCharType="separate"/>
        </w:r>
        <w:r>
          <w:t>44</w:t>
        </w:r>
        <w:r>
          <w:fldChar w:fldCharType="end"/>
        </w:r>
      </w:hyperlink>
    </w:p>
    <w:p>
      <w:pPr>
        <w:pStyle w:val="TOC2"/>
        <w:tabs>
          <w:tab w:val="right" w:leader="dot" w:pos="8306"/>
        </w:tabs>
      </w:pPr>
      <w:hyperlink w:anchor="_Toc15865" w:history="1">
        <w:r>
          <w:rPr>
            <w:rFonts w:ascii="仿宋" w:eastAsia="仿宋" w:hAnsi="仿宋" w:cs="仿宋" w:hint="eastAsia"/>
            <w:lang w:eastAsia="zh-CN"/>
          </w:rPr>
          <w:t>(三)、进度安排注意事项</w:t>
        </w:r>
        <w:r>
          <w:tab/>
        </w:r>
        <w:r>
          <w:fldChar w:fldCharType="begin"/>
        </w:r>
        <w:r>
          <w:instrText xml:space="preserve"> PAGEREF _Toc15865 \h </w:instrText>
        </w:r>
        <w:r>
          <w:fldChar w:fldCharType="separate"/>
        </w:r>
        <w:r>
          <w:t>45</w:t>
        </w:r>
        <w:r>
          <w:fldChar w:fldCharType="end"/>
        </w:r>
      </w:hyperlink>
    </w:p>
    <w:p>
      <w:pPr>
        <w:pStyle w:val="TOC2"/>
        <w:tabs>
          <w:tab w:val="right" w:leader="dot" w:pos="8306"/>
        </w:tabs>
      </w:pPr>
      <w:hyperlink w:anchor="_Toc3986" w:history="1">
        <w:r>
          <w:rPr>
            <w:rFonts w:ascii="仿宋" w:eastAsia="仿宋" w:hAnsi="仿宋" w:cs="仿宋" w:hint="eastAsia"/>
            <w:lang w:eastAsia="zh-CN"/>
          </w:rPr>
          <w:t>(四)、人力资源配置</w:t>
        </w:r>
        <w:r>
          <w:tab/>
        </w:r>
        <w:r>
          <w:fldChar w:fldCharType="begin"/>
        </w:r>
        <w:r>
          <w:instrText xml:space="preserve"> PAGEREF _Toc3986 \h </w:instrText>
        </w:r>
        <w:r>
          <w:fldChar w:fldCharType="separate"/>
        </w:r>
        <w:r>
          <w:t>47</w:t>
        </w:r>
        <w:r>
          <w:fldChar w:fldCharType="end"/>
        </w:r>
      </w:hyperlink>
    </w:p>
    <w:p>
      <w:pPr>
        <w:pStyle w:val="TOC1"/>
        <w:tabs>
          <w:tab w:val="right" w:leader="dot" w:pos="8306"/>
        </w:tabs>
      </w:pPr>
      <w:hyperlink w:anchor="_Toc31001" w:history="1">
        <w:r>
          <w:rPr>
            <w:rFonts w:ascii="仿宋" w:eastAsia="仿宋" w:hAnsi="仿宋" w:cs="仿宋" w:hint="eastAsia"/>
            <w:lang w:eastAsia="zh-CN"/>
          </w:rPr>
          <w:t>十二、LED产业项目财务管理</w:t>
        </w:r>
        <w:r>
          <w:tab/>
        </w:r>
        <w:r>
          <w:fldChar w:fldCharType="begin"/>
        </w:r>
        <w:r>
          <w:instrText xml:space="preserve"> PAGEREF _Toc31001 \h </w:instrText>
        </w:r>
        <w:r>
          <w:fldChar w:fldCharType="separate"/>
        </w:r>
        <w:r>
          <w:t>48</w:t>
        </w:r>
        <w:r>
          <w:fldChar w:fldCharType="end"/>
        </w:r>
      </w:hyperlink>
    </w:p>
    <w:p>
      <w:pPr>
        <w:pStyle w:val="TOC2"/>
        <w:tabs>
          <w:tab w:val="right" w:leader="dot" w:pos="8306"/>
        </w:tabs>
      </w:pPr>
      <w:hyperlink w:anchor="_Toc30394" w:history="1">
        <w:r>
          <w:rPr>
            <w:rFonts w:ascii="仿宋" w:eastAsia="仿宋" w:hAnsi="仿宋" w:cs="仿宋" w:hint="eastAsia"/>
            <w:lang w:eastAsia="zh-CN"/>
          </w:rPr>
          <w:t>(一)、资金需求大</w:t>
        </w:r>
        <w:r>
          <w:tab/>
        </w:r>
        <w:r>
          <w:fldChar w:fldCharType="begin"/>
        </w:r>
        <w:r>
          <w:instrText xml:space="preserve"> PAGEREF _Toc30394 \h </w:instrText>
        </w:r>
        <w:r>
          <w:fldChar w:fldCharType="separate"/>
        </w:r>
        <w:r>
          <w:t>48</w:t>
        </w:r>
        <w:r>
          <w:fldChar w:fldCharType="end"/>
        </w:r>
      </w:hyperlink>
    </w:p>
    <w:p>
      <w:pPr>
        <w:pStyle w:val="TOC2"/>
        <w:tabs>
          <w:tab w:val="right" w:leader="dot" w:pos="8306"/>
        </w:tabs>
      </w:pPr>
      <w:hyperlink w:anchor="_Toc4008" w:history="1">
        <w:r>
          <w:rPr>
            <w:rFonts w:ascii="仿宋" w:eastAsia="仿宋" w:hAnsi="仿宋" w:cs="仿宋" w:hint="eastAsia"/>
            <w:lang w:eastAsia="zh-CN"/>
          </w:rPr>
          <w:t>(二)、研发周期长</w:t>
        </w:r>
        <w:r>
          <w:tab/>
        </w:r>
        <w:r>
          <w:fldChar w:fldCharType="begin"/>
        </w:r>
        <w:r>
          <w:instrText xml:space="preserve"> PAGEREF _Toc4008 \h </w:instrText>
        </w:r>
        <w:r>
          <w:fldChar w:fldCharType="separate"/>
        </w:r>
        <w:r>
          <w:t>49</w:t>
        </w:r>
        <w:r>
          <w:fldChar w:fldCharType="end"/>
        </w:r>
      </w:hyperlink>
    </w:p>
    <w:p>
      <w:pPr>
        <w:pStyle w:val="TOC2"/>
        <w:tabs>
          <w:tab w:val="right" w:leader="dot" w:pos="8306"/>
        </w:tabs>
      </w:pPr>
      <w:hyperlink w:anchor="_Toc3613" w:history="1">
        <w:r>
          <w:rPr>
            <w:rFonts w:ascii="仿宋" w:eastAsia="仿宋" w:hAnsi="仿宋" w:cs="仿宋" w:hint="eastAsia"/>
            <w:lang w:eastAsia="zh-CN"/>
          </w:rPr>
          <w:t>(三)、市场风险大</w:t>
        </w:r>
        <w:r>
          <w:tab/>
        </w:r>
        <w:r>
          <w:fldChar w:fldCharType="begin"/>
        </w:r>
        <w:r>
          <w:instrText xml:space="preserve"> PAGEREF _Toc3613 \h </w:instrText>
        </w:r>
        <w:r>
          <w:fldChar w:fldCharType="separate"/>
        </w:r>
        <w:r>
          <w:t>50</w:t>
        </w:r>
        <w:r>
          <w:fldChar w:fldCharType="end"/>
        </w:r>
      </w:hyperlink>
    </w:p>
    <w:p>
      <w:pPr>
        <w:pStyle w:val="TOC2"/>
        <w:tabs>
          <w:tab w:val="right" w:leader="dot" w:pos="8306"/>
        </w:tabs>
      </w:pPr>
      <w:hyperlink w:anchor="_Toc31470" w:history="1">
        <w:r>
          <w:rPr>
            <w:rFonts w:ascii="仿宋" w:eastAsia="仿宋" w:hAnsi="仿宋" w:cs="仿宋" w:hint="eastAsia"/>
            <w:lang w:eastAsia="zh-CN"/>
          </w:rPr>
          <w:t>(四)、利润率高</w:t>
        </w:r>
        <w:r>
          <w:tab/>
        </w:r>
        <w:r>
          <w:fldChar w:fldCharType="begin"/>
        </w:r>
        <w:r>
          <w:instrText xml:space="preserve"> PAGEREF _Toc31470 \h </w:instrText>
        </w:r>
        <w:r>
          <w:fldChar w:fldCharType="separate"/>
        </w:r>
        <w:r>
          <w:t>53</w:t>
        </w:r>
        <w:r>
          <w:fldChar w:fldCharType="end"/>
        </w:r>
      </w:hyperlink>
    </w:p>
    <w:p>
      <w:pPr>
        <w:pStyle w:val="TOC1"/>
        <w:tabs>
          <w:tab w:val="right" w:leader="dot" w:pos="8306"/>
        </w:tabs>
      </w:pPr>
      <w:hyperlink w:anchor="_Toc28701" w:history="1">
        <w:r>
          <w:rPr>
            <w:rFonts w:ascii="仿宋" w:eastAsia="仿宋" w:hAnsi="仿宋" w:cs="仿宋" w:hint="eastAsia"/>
            <w:lang w:eastAsia="zh-CN"/>
          </w:rPr>
          <w:t>十三、供应链管理</w:t>
        </w:r>
        <w:r>
          <w:tab/>
        </w:r>
        <w:r>
          <w:fldChar w:fldCharType="begin"/>
        </w:r>
        <w:r>
          <w:instrText xml:space="preserve"> PAGEREF _Toc28701 \h </w:instrText>
        </w:r>
        <w:r>
          <w:fldChar w:fldCharType="separate"/>
        </w:r>
        <w:r>
          <w:t>55</w:t>
        </w:r>
        <w:r>
          <w:fldChar w:fldCharType="end"/>
        </w:r>
      </w:hyperlink>
    </w:p>
    <w:p>
      <w:pPr>
        <w:pStyle w:val="TOC2"/>
        <w:tabs>
          <w:tab w:val="right" w:leader="dot" w:pos="8306"/>
        </w:tabs>
      </w:pPr>
      <w:hyperlink w:anchor="_Toc16665" w:history="1">
        <w:r>
          <w:rPr>
            <w:rFonts w:ascii="仿宋" w:eastAsia="仿宋" w:hAnsi="仿宋" w:cs="仿宋" w:hint="eastAsia"/>
            <w:lang w:eastAsia="zh-CN"/>
          </w:rPr>
          <w:t>(一)、供应链战略规划</w:t>
        </w:r>
        <w:r>
          <w:tab/>
        </w:r>
        <w:r>
          <w:fldChar w:fldCharType="begin"/>
        </w:r>
        <w:r>
          <w:instrText xml:space="preserve"> PAGEREF _Toc16665 \h </w:instrText>
        </w:r>
        <w:r>
          <w:fldChar w:fldCharType="separate"/>
        </w:r>
        <w:r>
          <w:t>55</w:t>
        </w:r>
        <w:r>
          <w:fldChar w:fldCharType="end"/>
        </w:r>
      </w:hyperlink>
    </w:p>
    <w:p>
      <w:pPr>
        <w:pStyle w:val="TOC2"/>
        <w:tabs>
          <w:tab w:val="right" w:leader="dot" w:pos="8306"/>
        </w:tabs>
      </w:pPr>
      <w:hyperlink w:anchor="_Toc21049" w:history="1">
        <w:r>
          <w:rPr>
            <w:rFonts w:ascii="仿宋" w:eastAsia="仿宋" w:hAnsi="仿宋" w:cs="仿宋" w:hint="eastAsia"/>
            <w:lang w:eastAsia="zh-CN"/>
          </w:rPr>
          <w:t>(二)、供应商选择与合作</w:t>
        </w:r>
        <w:r>
          <w:tab/>
        </w:r>
        <w:r>
          <w:fldChar w:fldCharType="begin"/>
        </w:r>
        <w:r>
          <w:instrText xml:space="preserve"> PAGEREF _Toc21049 \h </w:instrText>
        </w:r>
        <w:r>
          <w:fldChar w:fldCharType="separate"/>
        </w:r>
        <w:r>
          <w:t>56</w:t>
        </w:r>
        <w:r>
          <w:fldChar w:fldCharType="end"/>
        </w:r>
      </w:hyperlink>
    </w:p>
    <w:p>
      <w:pPr>
        <w:pStyle w:val="TOC2"/>
        <w:tabs>
          <w:tab w:val="right" w:leader="dot" w:pos="8306"/>
        </w:tabs>
      </w:pPr>
      <w:hyperlink w:anchor="_Toc4495" w:history="1">
        <w:r>
          <w:rPr>
            <w:rFonts w:ascii="仿宋" w:eastAsia="仿宋" w:hAnsi="仿宋" w:cs="仿宋" w:hint="eastAsia"/>
            <w:lang w:eastAsia="zh-CN"/>
          </w:rPr>
          <w:t>(三)、物流与库存管理</w:t>
        </w:r>
        <w:r>
          <w:tab/>
        </w:r>
        <w:r>
          <w:fldChar w:fldCharType="begin"/>
        </w:r>
        <w:r>
          <w:instrText xml:space="preserve"> PAGEREF _Toc4495 \h </w:instrText>
        </w:r>
        <w:r>
          <w:fldChar w:fldCharType="separate"/>
        </w:r>
        <w:r>
          <w:t>58</w:t>
        </w:r>
        <w:r>
          <w:fldChar w:fldCharType="end"/>
        </w:r>
      </w:hyperlink>
    </w:p>
    <w:p>
      <w:pPr>
        <w:pStyle w:val="TOC1"/>
        <w:tabs>
          <w:tab w:val="right" w:leader="dot" w:pos="8306"/>
        </w:tabs>
      </w:pPr>
      <w:hyperlink w:anchor="_Toc16024" w:history="1">
        <w:r>
          <w:rPr>
            <w:rFonts w:ascii="仿宋" w:eastAsia="仿宋" w:hAnsi="仿宋" w:cs="仿宋" w:hint="eastAsia"/>
            <w:lang w:eastAsia="zh-CN"/>
          </w:rPr>
          <w:t>十四、LED产业项目工程方案分析</w:t>
        </w:r>
        <w:r>
          <w:tab/>
        </w:r>
        <w:r>
          <w:fldChar w:fldCharType="begin"/>
        </w:r>
        <w:r>
          <w:instrText xml:space="preserve"> PAGEREF _Toc16024 \h </w:instrText>
        </w:r>
        <w:r>
          <w:fldChar w:fldCharType="separate"/>
        </w:r>
        <w:r>
          <w:t>59</w:t>
        </w:r>
        <w:r>
          <w:fldChar w:fldCharType="end"/>
        </w:r>
      </w:hyperlink>
    </w:p>
    <w:p>
      <w:pPr>
        <w:pStyle w:val="TOC2"/>
        <w:tabs>
          <w:tab w:val="right" w:leader="dot" w:pos="8306"/>
        </w:tabs>
      </w:pPr>
      <w:hyperlink w:anchor="_Toc27854" w:history="1">
        <w:r>
          <w:rPr>
            <w:rFonts w:ascii="仿宋" w:eastAsia="仿宋" w:hAnsi="仿宋" w:cs="仿宋" w:hint="eastAsia"/>
            <w:lang w:eastAsia="zh-CN"/>
          </w:rPr>
          <w:t>(一)、建筑工程设计原则</w:t>
        </w:r>
        <w:r>
          <w:tab/>
        </w:r>
        <w:r>
          <w:fldChar w:fldCharType="begin"/>
        </w:r>
        <w:r>
          <w:instrText xml:space="preserve"> PAGEREF _Toc27854 \h </w:instrText>
        </w:r>
        <w:r>
          <w:fldChar w:fldCharType="separate"/>
        </w:r>
        <w:r>
          <w:t>59</w:t>
        </w:r>
        <w:r>
          <w:fldChar w:fldCharType="end"/>
        </w:r>
      </w:hyperlink>
    </w:p>
    <w:p>
      <w:pPr>
        <w:pStyle w:val="TOC2"/>
        <w:tabs>
          <w:tab w:val="right" w:leader="dot" w:pos="8306"/>
        </w:tabs>
      </w:pPr>
      <w:hyperlink w:anchor="_Toc7917" w:history="1">
        <w:r>
          <w:rPr>
            <w:rFonts w:ascii="仿宋" w:eastAsia="仿宋" w:hAnsi="仿宋" w:cs="仿宋" w:hint="eastAsia"/>
            <w:lang w:eastAsia="zh-CN"/>
          </w:rPr>
          <w:t>(二)、土建工程建设指标</w:t>
        </w:r>
        <w:r>
          <w:tab/>
        </w:r>
        <w:r>
          <w:fldChar w:fldCharType="begin"/>
        </w:r>
        <w:r>
          <w:instrText xml:space="preserve"> PAGEREF _Toc7917 \h </w:instrText>
        </w:r>
        <w:r>
          <w:fldChar w:fldCharType="separate"/>
        </w:r>
        <w:r>
          <w:t>62</w:t>
        </w:r>
        <w:r>
          <w:fldChar w:fldCharType="end"/>
        </w:r>
      </w:hyperlink>
    </w:p>
    <w:p>
      <w:pPr>
        <w:pStyle w:val="TOC1"/>
        <w:tabs>
          <w:tab w:val="right" w:leader="dot" w:pos="8306"/>
        </w:tabs>
      </w:pPr>
      <w:hyperlink w:anchor="_Toc31804" w:history="1">
        <w:r>
          <w:rPr>
            <w:rFonts w:ascii="仿宋" w:eastAsia="仿宋" w:hAnsi="仿宋" w:cs="仿宋" w:hint="eastAsia"/>
            <w:lang w:eastAsia="zh-CN"/>
          </w:rPr>
          <w:t>十五、LED产业项目变更管理</w:t>
        </w:r>
        <w:r>
          <w:tab/>
        </w:r>
        <w:r>
          <w:fldChar w:fldCharType="begin"/>
        </w:r>
        <w:r>
          <w:instrText xml:space="preserve"> PAGEREF _Toc31804 \h </w:instrText>
        </w:r>
        <w:r>
          <w:fldChar w:fldCharType="separate"/>
        </w:r>
        <w:r>
          <w:t>64</w:t>
        </w:r>
        <w:r>
          <w:fldChar w:fldCharType="end"/>
        </w:r>
      </w:hyperlink>
    </w:p>
    <w:p>
      <w:pPr>
        <w:pStyle w:val="TOC2"/>
        <w:tabs>
          <w:tab w:val="right" w:leader="dot" w:pos="8306"/>
        </w:tabs>
      </w:pPr>
      <w:hyperlink w:anchor="_Toc19325" w:history="1">
        <w:r>
          <w:rPr>
            <w:rFonts w:ascii="仿宋" w:eastAsia="仿宋" w:hAnsi="仿宋" w:cs="仿宋" w:hint="eastAsia"/>
            <w:lang w:eastAsia="zh-CN"/>
          </w:rPr>
          <w:t>(一)、变更申请与评估</w:t>
        </w:r>
        <w:r>
          <w:tab/>
        </w:r>
        <w:r>
          <w:fldChar w:fldCharType="begin"/>
        </w:r>
        <w:r>
          <w:instrText xml:space="preserve"> PAGEREF _Toc19325 \h </w:instrText>
        </w:r>
        <w:r>
          <w:fldChar w:fldCharType="separate"/>
        </w:r>
        <w:r>
          <w:t>64</w:t>
        </w:r>
        <w:r>
          <w:fldChar w:fldCharType="end"/>
        </w:r>
      </w:hyperlink>
    </w:p>
    <w:p>
      <w:pPr>
        <w:pStyle w:val="TOC2"/>
        <w:tabs>
          <w:tab w:val="right" w:leader="dot" w:pos="8306"/>
        </w:tabs>
      </w:pPr>
      <w:hyperlink w:anchor="_Toc8603" w:history="1">
        <w:r>
          <w:rPr>
            <w:rFonts w:ascii="仿宋" w:eastAsia="仿宋" w:hAnsi="仿宋" w:cs="仿宋" w:hint="eastAsia"/>
            <w:lang w:eastAsia="zh-CN"/>
          </w:rPr>
          <w:t>(二)、变更实施与控制</w:t>
        </w:r>
        <w:r>
          <w:tab/>
        </w:r>
        <w:r>
          <w:fldChar w:fldCharType="begin"/>
        </w:r>
        <w:r>
          <w:instrText xml:space="preserve"> PAGEREF _Toc8603 \h </w:instrText>
        </w:r>
        <w:r>
          <w:fldChar w:fldCharType="separate"/>
        </w:r>
        <w:r>
          <w:t>64</w:t>
        </w:r>
        <w:r>
          <w:fldChar w:fldCharType="end"/>
        </w:r>
      </w:hyperlink>
    </w:p>
    <w:p>
      <w:pPr>
        <w:pStyle w:val="TOC1"/>
        <w:tabs>
          <w:tab w:val="right" w:leader="dot" w:pos="8306"/>
        </w:tabs>
      </w:pPr>
      <w:hyperlink w:anchor="_Toc10063" w:history="1">
        <w:r>
          <w:rPr>
            <w:rFonts w:ascii="仿宋" w:eastAsia="仿宋" w:hAnsi="仿宋" w:cs="仿宋" w:hint="eastAsia"/>
            <w:lang w:eastAsia="zh-CN"/>
          </w:rPr>
          <w:t>十六、质量管理体系</w:t>
        </w:r>
        <w:r>
          <w:tab/>
        </w:r>
        <w:r>
          <w:fldChar w:fldCharType="begin"/>
        </w:r>
        <w:r>
          <w:instrText xml:space="preserve"> PAGEREF _Toc10063 \h </w:instrText>
        </w:r>
        <w:r>
          <w:fldChar w:fldCharType="separate"/>
        </w:r>
        <w:r>
          <w:t>65</w:t>
        </w:r>
        <w:r>
          <w:fldChar w:fldCharType="end"/>
        </w:r>
      </w:hyperlink>
    </w:p>
    <w:p>
      <w:pPr>
        <w:pStyle w:val="TOC2"/>
        <w:tabs>
          <w:tab w:val="right" w:leader="dot" w:pos="8306"/>
        </w:tabs>
      </w:pPr>
      <w:hyperlink w:anchor="_Toc17148" w:history="1">
        <w:r>
          <w:rPr>
            <w:rFonts w:ascii="仿宋" w:eastAsia="仿宋" w:hAnsi="仿宋" w:cs="仿宋" w:hint="eastAsia"/>
            <w:lang w:eastAsia="zh-CN"/>
          </w:rPr>
          <w:t>(一)、质量目标与方针</w:t>
        </w:r>
        <w:r>
          <w:tab/>
        </w:r>
        <w:r>
          <w:fldChar w:fldCharType="begin"/>
        </w:r>
        <w:r>
          <w:instrText xml:space="preserve"> PAGEREF _Toc17148 \h </w:instrText>
        </w:r>
        <w:r>
          <w:fldChar w:fldCharType="separate"/>
        </w:r>
        <w:r>
          <w:t>65</w:t>
        </w:r>
        <w:r>
          <w:fldChar w:fldCharType="end"/>
        </w:r>
      </w:hyperlink>
    </w:p>
    <w:p>
      <w:pPr>
        <w:pStyle w:val="TOC2"/>
        <w:tabs>
          <w:tab w:val="right" w:leader="dot" w:pos="8306"/>
        </w:tabs>
      </w:pPr>
      <w:hyperlink w:anchor="_Toc23239" w:history="1">
        <w:r>
          <w:rPr>
            <w:rFonts w:ascii="仿宋" w:eastAsia="仿宋" w:hAnsi="仿宋" w:cs="仿宋" w:hint="eastAsia"/>
            <w:lang w:eastAsia="zh-CN"/>
          </w:rPr>
          <w:t>(二)、质量管理责任</w:t>
        </w:r>
        <w:r>
          <w:tab/>
        </w:r>
        <w:r>
          <w:fldChar w:fldCharType="begin"/>
        </w:r>
        <w:r>
          <w:instrText xml:space="preserve"> PAGEREF _Toc23239 \h </w:instrText>
        </w:r>
        <w:r>
          <w:fldChar w:fldCharType="separate"/>
        </w:r>
        <w:r>
          <w:t>66</w:t>
        </w:r>
        <w:r>
          <w:fldChar w:fldCharType="end"/>
        </w:r>
      </w:hyperlink>
    </w:p>
    <w:p>
      <w:pPr>
        <w:pStyle w:val="TOC2"/>
        <w:tabs>
          <w:tab w:val="right" w:leader="dot" w:pos="8306"/>
        </w:tabs>
      </w:pPr>
      <w:hyperlink w:anchor="_Toc16228" w:history="1">
        <w:r>
          <w:rPr>
            <w:rFonts w:ascii="仿宋" w:eastAsia="仿宋" w:hAnsi="仿宋" w:cs="仿宋" w:hint="eastAsia"/>
            <w:lang w:eastAsia="zh-CN"/>
          </w:rPr>
          <w:t>(三)、质量管理体系文件</w:t>
        </w:r>
        <w:r>
          <w:tab/>
        </w:r>
        <w:r>
          <w:fldChar w:fldCharType="begin"/>
        </w:r>
        <w:r>
          <w:instrText xml:space="preserve"> PAGEREF _Toc16228 \h </w:instrText>
        </w:r>
        <w:r>
          <w:fldChar w:fldCharType="separate"/>
        </w:r>
        <w:r>
          <w:t>67</w:t>
        </w:r>
        <w:r>
          <w:fldChar w:fldCharType="end"/>
        </w:r>
      </w:hyperlink>
    </w:p>
    <w:p>
      <w:pPr>
        <w:pStyle w:val="TOC2"/>
        <w:tabs>
          <w:tab w:val="right" w:leader="dot" w:pos="8306"/>
        </w:tabs>
      </w:pPr>
      <w:hyperlink w:anchor="_Toc2112" w:history="1">
        <w:r>
          <w:rPr>
            <w:rFonts w:ascii="仿宋" w:eastAsia="仿宋" w:hAnsi="仿宋" w:cs="仿宋" w:hint="eastAsia"/>
            <w:lang w:eastAsia="zh-CN"/>
          </w:rPr>
          <w:t>(四)、质量培训与教育</w:t>
        </w:r>
        <w:r>
          <w:tab/>
        </w:r>
        <w:r>
          <w:fldChar w:fldCharType="begin"/>
        </w:r>
        <w:r>
          <w:instrText xml:space="preserve"> PAGEREF _Toc2112 \h </w:instrText>
        </w:r>
        <w:r>
          <w:fldChar w:fldCharType="separate"/>
        </w:r>
        <w:r>
          <w:t>69</w:t>
        </w:r>
        <w:r>
          <w:fldChar w:fldCharType="end"/>
        </w:r>
      </w:hyperlink>
    </w:p>
    <w:p>
      <w:pPr>
        <w:pStyle w:val="TOC2"/>
        <w:tabs>
          <w:tab w:val="right" w:leader="dot" w:pos="8306"/>
        </w:tabs>
      </w:pPr>
      <w:hyperlink w:anchor="_Toc6531" w:history="1">
        <w:r>
          <w:rPr>
            <w:rFonts w:ascii="仿宋" w:eastAsia="仿宋" w:hAnsi="仿宋" w:cs="仿宋" w:hint="eastAsia"/>
            <w:lang w:eastAsia="zh-CN"/>
          </w:rPr>
          <w:t>(五)、质量审核与评价</w:t>
        </w:r>
        <w:r>
          <w:tab/>
        </w:r>
        <w:r>
          <w:fldChar w:fldCharType="begin"/>
        </w:r>
        <w:r>
          <w:instrText xml:space="preserve"> PAGEREF _Toc6531 \h </w:instrText>
        </w:r>
        <w:r>
          <w:fldChar w:fldCharType="separate"/>
        </w:r>
        <w:r>
          <w:t>71</w:t>
        </w:r>
        <w:r>
          <w:fldChar w:fldCharType="end"/>
        </w:r>
      </w:hyperlink>
    </w:p>
    <w:p>
      <w:pPr>
        <w:pStyle w:val="TOC2"/>
        <w:tabs>
          <w:tab w:val="right" w:leader="dot" w:pos="8306"/>
        </w:tabs>
      </w:pPr>
      <w:hyperlink w:anchor="_Toc29285" w:history="1">
        <w:r>
          <w:rPr>
            <w:rFonts w:ascii="仿宋" w:eastAsia="仿宋" w:hAnsi="仿宋" w:cs="仿宋" w:hint="eastAsia"/>
            <w:lang w:eastAsia="zh-CN"/>
          </w:rPr>
          <w:t>(六)、不符合与纠正措施</w:t>
        </w:r>
        <w:r>
          <w:tab/>
        </w:r>
        <w:r>
          <w:fldChar w:fldCharType="begin"/>
        </w:r>
        <w:r>
          <w:instrText xml:space="preserve"> PAGEREF _Toc29285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48"/>
      <w:r>
        <w:rPr>
          <w:rFonts w:ascii="仿宋" w:eastAsia="仿宋" w:hAnsi="仿宋" w:cs="仿宋" w:hint="eastAsia"/>
          <w:sz w:val="28"/>
          <w:lang w:eastAsia="zh-CN"/>
        </w:rPr>
        <w:t>一、LED产业项目建设背景及必要性分析</w:t>
      </w:r>
      <w:bookmarkEnd w:id="2"/>
    </w:p>
    <w:p>
      <w:pPr>
        <w:pStyle w:val="Heading2"/>
        <w:rPr>
          <w:rFonts w:ascii="仿宋" w:eastAsia="仿宋" w:hAnsi="仿宋" w:cs="仿宋" w:hint="eastAsia"/>
          <w:lang w:eastAsia="zh-CN"/>
        </w:rPr>
      </w:pPr>
      <w:bookmarkStart w:id="3" w:name="_Toc3099"/>
      <w:r>
        <w:rPr>
          <w:rFonts w:ascii="仿宋" w:eastAsia="仿宋" w:hAnsi="仿宋" w:cs="仿宋" w:hint="eastAsia"/>
          <w:lang w:eastAsia="zh-CN"/>
        </w:rPr>
        <w:t>(一)、LED产业项目背景分析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产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我们的背景分析将深入挖掘当前行业的发展趋势，通过对竞争态势的全面审视，找到LED产业项目在这个潮流中的定位。同时，我们将关注行业内涌现的新兴机遇，以便LED产业项目更好地融入行业发展的潮流中。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ED产业项目提供了强大的发展动力。我们将聚焦于行业内最新的技术发展趋势，包括但不限于人工智能、大数据分析、物联网等领域。通过深度的技术研究，我们将确保LED产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ED产业项目发展的源泉。我们将投入更多的精力对市场需求进行深入剖析，超越表面的需求，深入挖掘潜在的市场痛点和机遇。通过对市场需求的细致了解，LED产业项目将更有针对性地设计解决方案，满足市场的多样化需求，从而更好地促进LED产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ED产业项目战略至关重要。我们将对竞争态势进行更为深入的分析，包括但不限于市场份额、产品特点、客户满意度等多个维度。通过深度的竞争分析，LED产业项目将能够更准确地把握市场脉搏，制定具有竞争力的LED产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LED产业项目的发展具有直接的影响。我们将进行更为全面的法规和政策分析，了解行业发展中的潜在法律风险和合规挑战。通过充分了解和遵守相关法规，LED产业项目将确保在法律框架内合法合规运营，为LED产业项目的稳健发展提供有力支持。</w:t>
      </w:r>
    </w:p>
    <w:p>
      <w:pPr>
        <w:pStyle w:val="Heading2"/>
        <w:ind w:firstLine="560" w:firstLineChars="200"/>
        <w:rPr>
          <w:rFonts w:ascii="仿宋" w:eastAsia="仿宋" w:hAnsi="仿宋" w:cs="仿宋" w:hint="eastAsia"/>
          <w:sz w:val="28"/>
          <w:lang w:eastAsia="zh-CN"/>
        </w:rPr>
      </w:pPr>
      <w:bookmarkStart w:id="4" w:name="_Toc7975"/>
      <w:r>
        <w:rPr>
          <w:rFonts w:ascii="仿宋" w:eastAsia="仿宋" w:hAnsi="仿宋" w:cs="仿宋" w:hint="eastAsia"/>
          <w:sz w:val="28"/>
          <w:lang w:eastAsia="zh-CN"/>
        </w:rPr>
        <w:t>(二)、LED产业项目建设必要性分析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建设的迫切性源于对行业发展趋势的深刻洞察。我们正处于一个行业变革的时代，科技创新、数字化转型成为企业发展的关键动力。LED产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建设不仅仅是为了跟上潮流，更是为了通过技术创新推动企业的持续发展。通过引入先进的技术和解决方案，LED产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ED产业项目的建设成为必然选择，通过提高产品质量、拓展服务领域，从而在竞争中获得更多的机会。LED产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LED产业项目建设的必要性体现在对客户需求更精准的满足。通过LED产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建设的背后是对企业持续创新的追求。只有通过不断创新，企业才能在竞争中立于不败之地。LED产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84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094"/>
      <w:r>
        <w:rPr>
          <w:rFonts w:ascii="仿宋" w:eastAsia="仿宋" w:hAnsi="仿宋" w:cs="仿宋" w:hint="eastAsia"/>
          <w:lang w:eastAsia="zh-CN"/>
        </w:rPr>
        <w:t>(一)、LED产业行业分析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LED产业行业一直以来都是市场的关注焦点。行业内的发展趋势、竞争态势以及潜在机会都对LED产业项目的推进产生深远的影响。通过深入研究行业的整体概貌，我们将更好地理解行业的核心特征，为LED产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产业行业，技术一直是推动创新和发展的关键因素。我们将对当前技术趋势进行详尽分析，包括但不限于人工智能、大数据应用、先进制造技术等。这有助于LED产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ED产业项目成功的基础。我们将对主要竞争对手进行深入研究，包括其市场份额、产品特点、市场定位等。通过全面了解竞争对手的优势和劣势，LED产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7"/>
      <w:r>
        <w:rPr>
          <w:rFonts w:ascii="仿宋" w:eastAsia="仿宋" w:hAnsi="仿宋" w:cs="仿宋" w:hint="eastAsia"/>
          <w:sz w:val="28"/>
          <w:lang w:eastAsia="zh-CN"/>
        </w:rPr>
        <w:t>(二)、LED产业市场分析预测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通过对市场规模的深入调研，我们将预测LED产业市场未来的增长趋势。这包括市场的整体规模、各细分领域的发展趋势等。LED产业项目可以根据市场的扩张速度和潜在机会，制定更符合市场需求的发展策略。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了解消费者的需求是市场分析的核心。我们将通过调查研究，深入挖掘目标消费者的需求特点、购买习惯以及对产品和服务的期望。这有助于LED产业项目更好地定位目标市场，提供更符合消费者期待的解决方案。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LED产业项目实施过程中需要充分考虑的因素。我们将对市场风险进行全面评估，包括但不限于政策法规风险、市场竞争风险、技术变革风险等。通过对潜在风险的深入分析，LED产业项目可以制定相应的风险缓解策略，降低不确定性对LED产业项目的影响。</w:t>
      </w:r>
    </w:p>
    <w:p>
      <w:pPr>
        <w:pStyle w:val="Heading1"/>
        <w:ind w:firstLine="560" w:firstLineChars="200"/>
        <w:rPr>
          <w:rFonts w:ascii="仿宋" w:eastAsia="仿宋" w:hAnsi="仿宋" w:cs="仿宋" w:hint="eastAsia"/>
          <w:sz w:val="28"/>
          <w:lang w:eastAsia="zh-CN"/>
        </w:rPr>
      </w:pPr>
      <w:bookmarkStart w:id="8" w:name="_Toc30072"/>
      <w:r>
        <w:rPr>
          <w:rFonts w:ascii="仿宋" w:eastAsia="仿宋" w:hAnsi="仿宋" w:cs="仿宋" w:hint="eastAsia"/>
          <w:sz w:val="28"/>
          <w:lang w:eastAsia="zh-CN"/>
        </w:rPr>
        <w:t>三、LED产业项目可持续发展</w:t>
      </w:r>
      <w:bookmarkEnd w:id="8"/>
    </w:p>
    <w:p>
      <w:pPr>
        <w:pStyle w:val="Heading2"/>
        <w:rPr>
          <w:rFonts w:ascii="仿宋" w:eastAsia="仿宋" w:hAnsi="仿宋" w:cs="仿宋" w:hint="eastAsia"/>
          <w:lang w:eastAsia="zh-CN"/>
        </w:rPr>
      </w:pPr>
      <w:bookmarkStart w:id="9" w:name="_Toc570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产业项目中，LED产业项目团队着眼于未来，明确了可持续发展的战略方向。制定的具体可持续发展目标包括降低资源使用、采用环保技术、最大化社会效益等。这一步骤不仅有助于LED产业项目在环保和社会责任方面达到最高标准，也为未来提供了明确的指引，确保LED产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可持续实践的融入LED产业项目管理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ED产业项目管理周期。从LED产业项目规划开始，LED产业项目团队就考虑了环境和社会的因素。在执行阶段，LED产业项目团队积极推动绿色技术的应用，优化资源利用。此外，关注员工的社会责任，通过培训和沟通活动提高员工对可持续发展的认知，使他们能够在日常工作中践行可持续实践。这些举措不仅为LED产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687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扎根于LED产业项目的可持续发展理念，我们深信环保与社会责任是LED产业项目成功的关键支柱。在LED产业项目的每一步，我们都致力于通过创新和实践，履行对环境和社会的坚定责任。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LED产业项目团队通过引入先进的环保技术、建立高效的废物处理系统以及推动能源节约措施，积极履行环保责任。定期的环保监测和评估确保LED产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不仅致力于自身可持续发展，还注重对社会的回馈。通过支持社区LED产业项目、参与慈善事业、提供培训机会等方式，LED产业项目积极履行社会责任。与当地社区建立积极互动，关注员工的工作与生活平衡，以及员工的身心健康，是LED产业项目在社会责任层面的关键举措。这样的实践不仅增强了LED产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598"/>
      <w:r>
        <w:rPr>
          <w:rFonts w:ascii="仿宋" w:eastAsia="仿宋" w:hAnsi="仿宋" w:cs="仿宋" w:hint="eastAsia"/>
          <w:sz w:val="28"/>
          <w:lang w:eastAsia="zh-CN"/>
        </w:rPr>
        <w:t>四、LED产业项目选址可行性分析</w:t>
      </w:r>
      <w:bookmarkEnd w:id="11"/>
    </w:p>
    <w:p>
      <w:pPr>
        <w:pStyle w:val="Heading2"/>
        <w:rPr>
          <w:rFonts w:ascii="仿宋" w:eastAsia="仿宋" w:hAnsi="仿宋" w:cs="仿宋" w:hint="eastAsia"/>
          <w:lang w:eastAsia="zh-CN"/>
        </w:rPr>
      </w:pPr>
      <w:bookmarkStart w:id="12" w:name="_Toc1012"/>
      <w:r>
        <w:rPr>
          <w:rFonts w:ascii="仿宋" w:eastAsia="仿宋" w:hAnsi="仿宋" w:cs="仿宋" w:hint="eastAsia"/>
          <w:lang w:eastAsia="zh-CN"/>
        </w:rPr>
        <w:t>(一)、LED产业项目选址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该LED产业项目选址位于XX省XX市XX区XXX街道</w:t>
      </w:r>
    </w:p>
    <w:p>
      <w:pPr>
        <w:pStyle w:val="Heading2"/>
        <w:ind w:firstLine="560" w:firstLineChars="200"/>
        <w:rPr>
          <w:rFonts w:ascii="仿宋" w:eastAsia="仿宋" w:hAnsi="仿宋" w:cs="仿宋" w:hint="eastAsia"/>
          <w:sz w:val="28"/>
          <w:lang w:eastAsia="zh-CN"/>
        </w:rPr>
      </w:pPr>
      <w:bookmarkStart w:id="13" w:name="_Toc469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LED产业项目的征地面积将根据LED产业项目的实际规模和需求进行精确规划。具体面积XXX平方米，旨在确保LED产业项目不仅能够满足当前的发展需求，还能够预留空间以适应未来的扩展。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净用地面积是在征地面积基础上去除不可利用面积后的实际可开发用地。具体面积XXX平方米，考虑到环保、交通、安全等多方面因素，以确保LED产业项目在整体利用效率上达到最优。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LED产业项目计划建设的建筑总规模具体面积XXX平方米。这一规模的确定综合考虑了LED产业项目的性质、规模，以及城市规划的相关要求，确保建筑布局与周边环境协调一致。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绿地率是LED产业项目用地中被规划为绿地的比例。具体面积XXX平方米，旨在通过合理规划绿地，改善LED产业项目周边环境，提升居民生活质量，并符合城市整体绿化规划。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容积率是用地上可以建设的建筑总体积与用地面积之比。具体面积XXX，通过合理的容积率规划，确保LED产业项目建筑规模与周边环境和谐共生。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确保LED产业项目选址与当地城市规划相一致，具体面积XXX平方米。通过与城市规划部门深入沟通，确保LED产业项目不仅符合城市的整体发展方向，还能够融入城市的发展布局，为城市的长远发展贡献力量。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充分了解并确保LED产业项目选址符合当地产业政策，具体面积XXX平方米。这包括LED产业项目对当地经济的促进作用，以及对相关产业的带动效应，确保LED产业项目与地方政府的产业政策保持一致，促进共赢合作。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用地总体要求必须符合环保和可持续发展的原则，具体面积XXX平方米。通过采用绿色建筑设计、节能减排等措施，确保LED产业项目在建设和运营过程中对环境的影响最小化，达到可持续发展的要求。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确保LED产业项目选址具备必要的公共设施配套，具体面积XXX平方米。这包括交通便利性、教育、医疗等基础设施，以提高居民生活品质，使得LED产业项目选址更具吸引力。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考虑用地总体要求对当地社会稳定性的影响，具体面积XXX平方米。通过深入了解当地社区反馈，确保LED产业项目的选址和建设过程对当地社会和谐稳定产生积极作用。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产业项目选址不仅符合法规和规划，还在实际操作中具有可行性。这一全面规划将为LED产业项目的成功实施提供坚实的基础，确保LED产业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16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产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ED产业项目的设备规划和空间设计中，我们将采取灵活设备布局的措施。设备布局将根据实际需求进行灵活设计，避免不必要的浪费。通过合理规划设备摆放位置，我们将提高设备的利用率，减少设备间距，以确保LED产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ED产业项目内部引入共享设施的概念，例如共享会议室、办公区等。通过这种方式，我们可以减少对资源的重复建设，提高资源共享效率，从而减小LED产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00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ED产业项目的总图布置中，我们将不同功能区域进行明确的规划，以最大程度满足LED产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10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我们首先关注市场因素，包括潜在客户分布、竞争对手位置、市场需求等。通过深入的市场调研，我们能够更准确地评估选址对于市场开拓和产品销售的影响，确保LED产业项目能够在有利的市场环境中蓬勃发展。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LED产业项目对环境的影响是综合评价的重要因素之一。我们将详细考虑选址周边的自然环境、生态保护区、水源地等情况，确保LED产业项目的建设和运营对环境影响最小化，并符合当地的环保法规标准。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对选址的评价还需充分考虑当地政府的产业政策和法规。我们将详细了解LED产业项目所在地的相关政策，确保LED产业项目的规划和运营与当地法规相符，降低不必要的法律风险。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考虑到社会稳定性对企业运营的重要性，我们将评估选址地区的社会安全情况、劳工关系、社区反馈等方面，以确保LED产业项目的建设和运营不会受到社会稳定性的负面影响。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最后，我们将综合考虑用地成本，包括土地购置费用、土地开发成本等。通过对用地成本的详细评估，我们能够做出更为精确的经济效益分析，为LED产业项目的投资决策提供有力支持。</w:t>
      </w:r>
    </w:p>
    <w:p>
      <w:pPr>
        <w:pStyle w:val="Heading1"/>
        <w:ind w:firstLine="560" w:firstLineChars="200"/>
        <w:rPr>
          <w:rFonts w:ascii="仿宋" w:eastAsia="仿宋" w:hAnsi="仿宋" w:cs="仿宋" w:hint="eastAsia"/>
          <w:sz w:val="28"/>
          <w:lang w:eastAsia="zh-CN"/>
        </w:rPr>
      </w:pPr>
      <w:bookmarkStart w:id="17" w:name="_Toc50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250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的技术管理特点体现在其创新导向。通过引入最先进的技术趋势和解决方案，LED产业项目致力于提升科技含量、提高质量和效率水平。这意味着我们将采用最新的工具和方法，确保LED产业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ED产业项目技术管理的显著特征。通过整合不同领域的技术资源，我们实现了跨学科的协同工作。这有助于优化技术架构，提高整体效能。此外，整合性策略还促进了不同技术团队之间的紧密沟通和高效合作，确保LED产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ED产业项目所采用的技术。通过不断优化技术方案，LED产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ED产业项目团队将在LED产业项目初期识别可能的技术风险，并采取相应的预防和应对措施。通过建立健全的风险评估机制，LED产业项目能够在实施过程中及时发现并解决潜在的技术问题，保障LED产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通过这些独特的技术管理特点，我们确信在LED产业项目中，技术将成为LED产业项目成功的有力支持。这一深度剖析揭示了技术管理在LED产业项目实施中的关键作用，为LED产业项目的技术基础奠定了坚实的基础。</w:t>
      </w:r>
    </w:p>
    <w:p>
      <w:pPr>
        <w:pStyle w:val="Heading2"/>
        <w:ind w:firstLine="560" w:firstLineChars="200"/>
        <w:rPr>
          <w:rFonts w:ascii="仿宋" w:eastAsia="仿宋" w:hAnsi="仿宋" w:cs="仿宋" w:hint="eastAsia"/>
          <w:sz w:val="28"/>
          <w:lang w:eastAsia="zh-CN"/>
        </w:rPr>
      </w:pPr>
      <w:bookmarkStart w:id="19" w:name="_Toc23258"/>
      <w:r>
        <w:rPr>
          <w:rFonts w:ascii="仿宋" w:eastAsia="仿宋" w:hAnsi="仿宋" w:cs="仿宋" w:hint="eastAsia"/>
          <w:sz w:val="28"/>
          <w:lang w:eastAsia="zh-CN"/>
        </w:rPr>
        <w:t>(二)、LED产业项目工艺技术设计方案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ED产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ED产业项目将严格按照相关行业规范要求进行组织。通过有效控制产品质量，LED产业项目将致力于为顾客提供优质的LED产业项目产品和良好的服务。这体现了LED产业项目对于生产活动合规性和质量标准的高度重视，为LED产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LED产业项目注重生态效益和清洁生产原则。LED产业项目建设将紧密结合地方特色经济发展，与社会经济发展规划和区域环境保护规划方案相协调一致。通过与当地区域自然生态系统的结合，LED产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ED产业项目产品具有多样化的客户需求和个性化的特点。因此，LED产业项目产品规格品种多样，且单批生产数量较小。为满足这一特点，LED产业项目承办单位将建设先进的柔性制造生产线。通过广泛应用柔性制造技术，LED产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ED产业项目采用的技术具有较高的技术含量和自动化水平，处于国内先进水平。这一技术选用不仅体现了对生产效率、质量和环境友好性的高标准要求，同时为LED产业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https://d.book118.com/108127036032006030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6976C7"/>
    <w:rsid w:val="0D6976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2703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2024-01-20T22:13:00Z</dcterms:created>
  <dcterms:modified xsi:type="dcterms:W3CDTF">2024-01-20T22:14:10Z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6F7FFD9B509742E3918AAB13A2AD2ABA_11</vt:lpwstr>
  </property>
  <property fmtid="{D5CDD505-2E9C-101B-9397-08002B2CF9AE}" pid="3" name="KSOProductBuildVer">
    <vt:lpwstr>2052-12.1.0.16120</vt:lpwstr>
  </property>
</Properties>
</file>