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三氟丙基甲基环三硅氧烷项目计划设计方案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51" w:history="1">
        <w:r>
          <w:rPr>
            <w:rFonts w:ascii="仿宋" w:eastAsia="仿宋" w:hAnsi="仿宋" w:cs="仿宋" w:hint="eastAsia"/>
            <w:lang w:eastAsia="zh-CN"/>
          </w:rPr>
          <w:t>概论</w:t>
        </w:r>
        <w:r>
          <w:tab/>
        </w:r>
        <w:r>
          <w:fldChar w:fldCharType="begin"/>
        </w:r>
        <w:r>
          <w:instrText xml:space="preserve"> PAGEREF _Toc26751 \h </w:instrText>
        </w:r>
        <w:r>
          <w:fldChar w:fldCharType="separate"/>
        </w:r>
        <w:r>
          <w:t>3</w:t>
        </w:r>
        <w:r>
          <w:fldChar w:fldCharType="end"/>
        </w:r>
      </w:hyperlink>
    </w:p>
    <w:p>
      <w:pPr>
        <w:pStyle w:val="TOC1"/>
        <w:tabs>
          <w:tab w:val="right" w:leader="dot" w:pos="8306"/>
        </w:tabs>
      </w:pPr>
      <w:hyperlink w:anchor="_Toc17456" w:history="1">
        <w:r>
          <w:rPr>
            <w:rFonts w:ascii="仿宋" w:eastAsia="仿宋" w:hAnsi="仿宋" w:cs="仿宋" w:hint="eastAsia"/>
            <w:lang w:eastAsia="zh-CN"/>
          </w:rPr>
          <w:t>一、三氟丙基甲基环三硅氧烷项目危机管理</w:t>
        </w:r>
        <w:r>
          <w:tab/>
        </w:r>
        <w:r>
          <w:fldChar w:fldCharType="begin"/>
        </w:r>
        <w:r>
          <w:instrText xml:space="preserve"> PAGEREF _Toc17456 \h </w:instrText>
        </w:r>
        <w:r>
          <w:fldChar w:fldCharType="separate"/>
        </w:r>
        <w:r>
          <w:t>3</w:t>
        </w:r>
        <w:r>
          <w:fldChar w:fldCharType="end"/>
        </w:r>
      </w:hyperlink>
    </w:p>
    <w:p>
      <w:pPr>
        <w:pStyle w:val="TOC2"/>
        <w:tabs>
          <w:tab w:val="right" w:leader="dot" w:pos="8306"/>
        </w:tabs>
      </w:pPr>
      <w:hyperlink w:anchor="_Toc1007" w:history="1">
        <w:r>
          <w:rPr>
            <w:rFonts w:ascii="仿宋" w:eastAsia="仿宋" w:hAnsi="仿宋" w:cs="仿宋" w:hint="eastAsia"/>
            <w:lang w:eastAsia="zh-CN"/>
          </w:rPr>
          <w:t>(一)、危机预警与识别</w:t>
        </w:r>
        <w:r>
          <w:tab/>
        </w:r>
        <w:r>
          <w:fldChar w:fldCharType="begin"/>
        </w:r>
        <w:r>
          <w:instrText xml:space="preserve"> PAGEREF _Toc1007 \h </w:instrText>
        </w:r>
        <w:r>
          <w:fldChar w:fldCharType="separate"/>
        </w:r>
        <w:r>
          <w:t>3</w:t>
        </w:r>
        <w:r>
          <w:fldChar w:fldCharType="end"/>
        </w:r>
      </w:hyperlink>
    </w:p>
    <w:p>
      <w:pPr>
        <w:pStyle w:val="TOC2"/>
        <w:tabs>
          <w:tab w:val="right" w:leader="dot" w:pos="8306"/>
        </w:tabs>
      </w:pPr>
      <w:hyperlink w:anchor="_Toc3179" w:history="1">
        <w:r>
          <w:rPr>
            <w:rFonts w:ascii="仿宋" w:eastAsia="仿宋" w:hAnsi="仿宋" w:cs="仿宋" w:hint="eastAsia"/>
            <w:lang w:eastAsia="zh-CN"/>
          </w:rPr>
          <w:t>(二)、危机应对与恢复</w:t>
        </w:r>
        <w:r>
          <w:tab/>
        </w:r>
        <w:r>
          <w:fldChar w:fldCharType="begin"/>
        </w:r>
        <w:r>
          <w:instrText xml:space="preserve"> PAGEREF _Toc3179 \h </w:instrText>
        </w:r>
        <w:r>
          <w:fldChar w:fldCharType="separate"/>
        </w:r>
        <w:r>
          <w:t>4</w:t>
        </w:r>
        <w:r>
          <w:fldChar w:fldCharType="end"/>
        </w:r>
      </w:hyperlink>
    </w:p>
    <w:p>
      <w:pPr>
        <w:pStyle w:val="TOC1"/>
        <w:tabs>
          <w:tab w:val="right" w:leader="dot" w:pos="8306"/>
        </w:tabs>
      </w:pPr>
      <w:hyperlink w:anchor="_Toc6972" w:history="1">
        <w:r>
          <w:rPr>
            <w:rFonts w:ascii="仿宋" w:eastAsia="仿宋" w:hAnsi="仿宋" w:cs="仿宋" w:hint="eastAsia"/>
            <w:lang w:eastAsia="zh-CN"/>
          </w:rPr>
          <w:t>二、三氟丙基甲基环三硅氧烷项目建设单位说明</w:t>
        </w:r>
        <w:r>
          <w:tab/>
        </w:r>
        <w:r>
          <w:fldChar w:fldCharType="begin"/>
        </w:r>
        <w:r>
          <w:instrText xml:space="preserve"> PAGEREF _Toc6972 \h </w:instrText>
        </w:r>
        <w:r>
          <w:fldChar w:fldCharType="separate"/>
        </w:r>
        <w:r>
          <w:t>6</w:t>
        </w:r>
        <w:r>
          <w:fldChar w:fldCharType="end"/>
        </w:r>
      </w:hyperlink>
    </w:p>
    <w:p>
      <w:pPr>
        <w:pStyle w:val="TOC2"/>
        <w:tabs>
          <w:tab w:val="right" w:leader="dot" w:pos="8306"/>
        </w:tabs>
      </w:pPr>
      <w:hyperlink w:anchor="_Toc14252" w:history="1">
        <w:r>
          <w:rPr>
            <w:rFonts w:ascii="仿宋" w:eastAsia="仿宋" w:hAnsi="仿宋" w:cs="仿宋" w:hint="eastAsia"/>
            <w:lang w:eastAsia="zh-CN"/>
          </w:rPr>
          <w:t>(一)、三氟丙基甲基环三硅氧烷项目承办单位基本情况</w:t>
        </w:r>
        <w:r>
          <w:tab/>
        </w:r>
        <w:r>
          <w:fldChar w:fldCharType="begin"/>
        </w:r>
        <w:r>
          <w:instrText xml:space="preserve"> PAGEREF _Toc14252 \h </w:instrText>
        </w:r>
        <w:r>
          <w:fldChar w:fldCharType="separate"/>
        </w:r>
        <w:r>
          <w:t>6</w:t>
        </w:r>
        <w:r>
          <w:fldChar w:fldCharType="end"/>
        </w:r>
      </w:hyperlink>
    </w:p>
    <w:p>
      <w:pPr>
        <w:pStyle w:val="TOC2"/>
        <w:tabs>
          <w:tab w:val="right" w:leader="dot" w:pos="8306"/>
        </w:tabs>
      </w:pPr>
      <w:hyperlink w:anchor="_Toc677" w:history="1">
        <w:r>
          <w:rPr>
            <w:rFonts w:ascii="仿宋" w:eastAsia="仿宋" w:hAnsi="仿宋" w:cs="仿宋" w:hint="eastAsia"/>
            <w:lang w:eastAsia="zh-CN"/>
          </w:rPr>
          <w:t>(二)、公司经济效益分析</w:t>
        </w:r>
        <w:r>
          <w:tab/>
        </w:r>
        <w:r>
          <w:fldChar w:fldCharType="begin"/>
        </w:r>
        <w:r>
          <w:instrText xml:space="preserve"> PAGEREF _Toc677 \h </w:instrText>
        </w:r>
        <w:r>
          <w:fldChar w:fldCharType="separate"/>
        </w:r>
        <w:r>
          <w:t>6</w:t>
        </w:r>
        <w:r>
          <w:fldChar w:fldCharType="end"/>
        </w:r>
      </w:hyperlink>
    </w:p>
    <w:p>
      <w:pPr>
        <w:pStyle w:val="TOC1"/>
        <w:tabs>
          <w:tab w:val="right" w:leader="dot" w:pos="8306"/>
        </w:tabs>
      </w:pPr>
      <w:hyperlink w:anchor="_Toc4109" w:history="1">
        <w:r>
          <w:rPr>
            <w:rFonts w:ascii="仿宋" w:eastAsia="仿宋" w:hAnsi="仿宋" w:cs="仿宋" w:hint="eastAsia"/>
            <w:lang w:eastAsia="zh-CN"/>
          </w:rPr>
          <w:t>三、三氟丙基甲基环三硅氧烷项目可持续发展</w:t>
        </w:r>
        <w:r>
          <w:tab/>
        </w:r>
        <w:r>
          <w:fldChar w:fldCharType="begin"/>
        </w:r>
        <w:r>
          <w:instrText xml:space="preserve"> PAGEREF _Toc4109 \h </w:instrText>
        </w:r>
        <w:r>
          <w:fldChar w:fldCharType="separate"/>
        </w:r>
        <w:r>
          <w:t>7</w:t>
        </w:r>
        <w:r>
          <w:fldChar w:fldCharType="end"/>
        </w:r>
      </w:hyperlink>
    </w:p>
    <w:p>
      <w:pPr>
        <w:pStyle w:val="TOC2"/>
        <w:tabs>
          <w:tab w:val="right" w:leader="dot" w:pos="8306"/>
        </w:tabs>
      </w:pPr>
      <w:hyperlink w:anchor="_Toc28493" w:history="1">
        <w:r>
          <w:rPr>
            <w:rFonts w:ascii="仿宋" w:eastAsia="仿宋" w:hAnsi="仿宋" w:cs="仿宋" w:hint="eastAsia"/>
            <w:lang w:eastAsia="zh-CN"/>
          </w:rPr>
          <w:t>(一)、可持续战略与实践</w:t>
        </w:r>
        <w:r>
          <w:tab/>
        </w:r>
        <w:r>
          <w:fldChar w:fldCharType="begin"/>
        </w:r>
        <w:r>
          <w:instrText xml:space="preserve"> PAGEREF _Toc28493 \h </w:instrText>
        </w:r>
        <w:r>
          <w:fldChar w:fldCharType="separate"/>
        </w:r>
        <w:r>
          <w:t>7</w:t>
        </w:r>
        <w:r>
          <w:fldChar w:fldCharType="end"/>
        </w:r>
      </w:hyperlink>
    </w:p>
    <w:p>
      <w:pPr>
        <w:pStyle w:val="TOC2"/>
        <w:tabs>
          <w:tab w:val="right" w:leader="dot" w:pos="8306"/>
        </w:tabs>
      </w:pPr>
      <w:hyperlink w:anchor="_Toc975" w:history="1">
        <w:r>
          <w:rPr>
            <w:rFonts w:ascii="仿宋" w:eastAsia="仿宋" w:hAnsi="仿宋" w:cs="仿宋" w:hint="eastAsia"/>
            <w:lang w:eastAsia="zh-CN"/>
          </w:rPr>
          <w:t>(二)、环保与社会责任</w:t>
        </w:r>
        <w:r>
          <w:tab/>
        </w:r>
        <w:r>
          <w:fldChar w:fldCharType="begin"/>
        </w:r>
        <w:r>
          <w:instrText xml:space="preserve"> PAGEREF _Toc975 \h </w:instrText>
        </w:r>
        <w:r>
          <w:fldChar w:fldCharType="separate"/>
        </w:r>
        <w:r>
          <w:t>8</w:t>
        </w:r>
        <w:r>
          <w:fldChar w:fldCharType="end"/>
        </w:r>
      </w:hyperlink>
    </w:p>
    <w:p>
      <w:pPr>
        <w:pStyle w:val="TOC1"/>
        <w:tabs>
          <w:tab w:val="right" w:leader="dot" w:pos="8306"/>
        </w:tabs>
      </w:pPr>
      <w:hyperlink w:anchor="_Toc5496" w:history="1">
        <w:r>
          <w:rPr>
            <w:rFonts w:ascii="仿宋" w:eastAsia="仿宋" w:hAnsi="仿宋" w:cs="仿宋" w:hint="eastAsia"/>
            <w:lang w:eastAsia="zh-CN"/>
          </w:rPr>
          <w:t>四、三氟丙基甲基环三硅氧烷项目选址可行性分析</w:t>
        </w:r>
        <w:r>
          <w:tab/>
        </w:r>
        <w:r>
          <w:fldChar w:fldCharType="begin"/>
        </w:r>
        <w:r>
          <w:instrText xml:space="preserve"> PAGEREF _Toc5496 \h </w:instrText>
        </w:r>
        <w:r>
          <w:fldChar w:fldCharType="separate"/>
        </w:r>
        <w:r>
          <w:t>9</w:t>
        </w:r>
        <w:r>
          <w:fldChar w:fldCharType="end"/>
        </w:r>
      </w:hyperlink>
    </w:p>
    <w:p>
      <w:pPr>
        <w:pStyle w:val="TOC2"/>
        <w:tabs>
          <w:tab w:val="right" w:leader="dot" w:pos="8306"/>
        </w:tabs>
      </w:pPr>
      <w:hyperlink w:anchor="_Toc291" w:history="1">
        <w:r>
          <w:rPr>
            <w:rFonts w:ascii="仿宋" w:eastAsia="仿宋" w:hAnsi="仿宋" w:cs="仿宋" w:hint="eastAsia"/>
            <w:lang w:eastAsia="zh-CN"/>
          </w:rPr>
          <w:t>(一)、三氟丙基甲基环三硅氧烷项目选址</w:t>
        </w:r>
        <w:r>
          <w:tab/>
        </w:r>
        <w:r>
          <w:fldChar w:fldCharType="begin"/>
        </w:r>
        <w:r>
          <w:instrText xml:space="preserve"> PAGEREF _Toc291 \h </w:instrText>
        </w:r>
        <w:r>
          <w:fldChar w:fldCharType="separate"/>
        </w:r>
        <w:r>
          <w:t>9</w:t>
        </w:r>
        <w:r>
          <w:fldChar w:fldCharType="end"/>
        </w:r>
      </w:hyperlink>
    </w:p>
    <w:p>
      <w:pPr>
        <w:pStyle w:val="TOC2"/>
        <w:tabs>
          <w:tab w:val="right" w:leader="dot" w:pos="8306"/>
        </w:tabs>
      </w:pPr>
      <w:hyperlink w:anchor="_Toc29087" w:history="1">
        <w:r>
          <w:rPr>
            <w:rFonts w:ascii="仿宋" w:eastAsia="仿宋" w:hAnsi="仿宋" w:cs="仿宋" w:hint="eastAsia"/>
            <w:lang w:eastAsia="zh-CN"/>
          </w:rPr>
          <w:t>(二)、用地控制指标</w:t>
        </w:r>
        <w:r>
          <w:tab/>
        </w:r>
        <w:r>
          <w:fldChar w:fldCharType="begin"/>
        </w:r>
        <w:r>
          <w:instrText xml:space="preserve"> PAGEREF _Toc29087 \h </w:instrText>
        </w:r>
        <w:r>
          <w:fldChar w:fldCharType="separate"/>
        </w:r>
        <w:r>
          <w:t>9</w:t>
        </w:r>
        <w:r>
          <w:fldChar w:fldCharType="end"/>
        </w:r>
      </w:hyperlink>
    </w:p>
    <w:p>
      <w:pPr>
        <w:pStyle w:val="TOC2"/>
        <w:tabs>
          <w:tab w:val="right" w:leader="dot" w:pos="8306"/>
        </w:tabs>
      </w:pPr>
      <w:hyperlink w:anchor="_Toc1381" w:history="1">
        <w:r>
          <w:rPr>
            <w:rFonts w:ascii="仿宋" w:eastAsia="仿宋" w:hAnsi="仿宋" w:cs="仿宋" w:hint="eastAsia"/>
            <w:lang w:eastAsia="zh-CN"/>
          </w:rPr>
          <w:t>(三)、节约用地措施</w:t>
        </w:r>
        <w:r>
          <w:tab/>
        </w:r>
        <w:r>
          <w:fldChar w:fldCharType="begin"/>
        </w:r>
        <w:r>
          <w:instrText xml:space="preserve"> PAGEREF _Toc1381 \h </w:instrText>
        </w:r>
        <w:r>
          <w:fldChar w:fldCharType="separate"/>
        </w:r>
        <w:r>
          <w:t>11</w:t>
        </w:r>
        <w:r>
          <w:fldChar w:fldCharType="end"/>
        </w:r>
      </w:hyperlink>
    </w:p>
    <w:p>
      <w:pPr>
        <w:pStyle w:val="TOC2"/>
        <w:tabs>
          <w:tab w:val="right" w:leader="dot" w:pos="8306"/>
        </w:tabs>
      </w:pPr>
      <w:hyperlink w:anchor="_Toc23378" w:history="1">
        <w:r>
          <w:rPr>
            <w:rFonts w:ascii="仿宋" w:eastAsia="仿宋" w:hAnsi="仿宋" w:cs="仿宋" w:hint="eastAsia"/>
            <w:lang w:eastAsia="zh-CN"/>
          </w:rPr>
          <w:t>(四)、总图布置方案</w:t>
        </w:r>
        <w:r>
          <w:tab/>
        </w:r>
        <w:r>
          <w:fldChar w:fldCharType="begin"/>
        </w:r>
        <w:r>
          <w:instrText xml:space="preserve"> PAGEREF _Toc23378 \h </w:instrText>
        </w:r>
        <w:r>
          <w:fldChar w:fldCharType="separate"/>
        </w:r>
        <w:r>
          <w:t>13</w:t>
        </w:r>
        <w:r>
          <w:fldChar w:fldCharType="end"/>
        </w:r>
      </w:hyperlink>
    </w:p>
    <w:p>
      <w:pPr>
        <w:pStyle w:val="TOC2"/>
        <w:tabs>
          <w:tab w:val="right" w:leader="dot" w:pos="8306"/>
        </w:tabs>
      </w:pPr>
      <w:hyperlink w:anchor="_Toc8960" w:history="1">
        <w:r>
          <w:rPr>
            <w:rFonts w:ascii="仿宋" w:eastAsia="仿宋" w:hAnsi="仿宋" w:cs="仿宋" w:hint="eastAsia"/>
            <w:lang w:eastAsia="zh-CN"/>
          </w:rPr>
          <w:t>(五)、选址综合评价</w:t>
        </w:r>
        <w:r>
          <w:tab/>
        </w:r>
        <w:r>
          <w:fldChar w:fldCharType="begin"/>
        </w:r>
        <w:r>
          <w:instrText xml:space="preserve"> PAGEREF _Toc8960 \h </w:instrText>
        </w:r>
        <w:r>
          <w:fldChar w:fldCharType="separate"/>
        </w:r>
        <w:r>
          <w:t>14</w:t>
        </w:r>
        <w:r>
          <w:fldChar w:fldCharType="end"/>
        </w:r>
      </w:hyperlink>
    </w:p>
    <w:p>
      <w:pPr>
        <w:pStyle w:val="TOC1"/>
        <w:tabs>
          <w:tab w:val="right" w:leader="dot" w:pos="8306"/>
        </w:tabs>
      </w:pPr>
      <w:hyperlink w:anchor="_Toc14337" w:history="1">
        <w:r>
          <w:rPr>
            <w:rFonts w:ascii="仿宋" w:eastAsia="仿宋" w:hAnsi="仿宋" w:cs="仿宋" w:hint="eastAsia"/>
            <w:lang w:eastAsia="zh-CN"/>
          </w:rPr>
          <w:t>五、三氟丙基甲基环三硅氧烷项目建设背景及必要性分析</w:t>
        </w:r>
        <w:r>
          <w:tab/>
        </w:r>
        <w:r>
          <w:fldChar w:fldCharType="begin"/>
        </w:r>
        <w:r>
          <w:instrText xml:space="preserve"> PAGEREF _Toc14337 \h </w:instrText>
        </w:r>
        <w:r>
          <w:fldChar w:fldCharType="separate"/>
        </w:r>
        <w:r>
          <w:t>15</w:t>
        </w:r>
        <w:r>
          <w:fldChar w:fldCharType="end"/>
        </w:r>
      </w:hyperlink>
    </w:p>
    <w:p>
      <w:pPr>
        <w:pStyle w:val="TOC2"/>
        <w:tabs>
          <w:tab w:val="right" w:leader="dot" w:pos="8306"/>
        </w:tabs>
      </w:pPr>
      <w:hyperlink w:anchor="_Toc7057" w:history="1">
        <w:r>
          <w:rPr>
            <w:rFonts w:ascii="仿宋" w:eastAsia="仿宋" w:hAnsi="仿宋" w:cs="仿宋" w:hint="eastAsia"/>
            <w:lang w:eastAsia="zh-CN"/>
          </w:rPr>
          <w:t>(一)、三氟丙基甲基环三硅氧烷项目背景分析</w:t>
        </w:r>
        <w:r>
          <w:tab/>
        </w:r>
        <w:r>
          <w:fldChar w:fldCharType="begin"/>
        </w:r>
        <w:r>
          <w:instrText xml:space="preserve"> PAGEREF _Toc7057 \h </w:instrText>
        </w:r>
        <w:r>
          <w:fldChar w:fldCharType="separate"/>
        </w:r>
        <w:r>
          <w:t>15</w:t>
        </w:r>
        <w:r>
          <w:fldChar w:fldCharType="end"/>
        </w:r>
      </w:hyperlink>
    </w:p>
    <w:p>
      <w:pPr>
        <w:pStyle w:val="TOC2"/>
        <w:tabs>
          <w:tab w:val="right" w:leader="dot" w:pos="8306"/>
        </w:tabs>
      </w:pPr>
      <w:hyperlink w:anchor="_Toc5402" w:history="1">
        <w:r>
          <w:rPr>
            <w:rFonts w:ascii="仿宋" w:eastAsia="仿宋" w:hAnsi="仿宋" w:cs="仿宋" w:hint="eastAsia"/>
            <w:lang w:eastAsia="zh-CN"/>
          </w:rPr>
          <w:t>(二)、三氟丙基甲基环三硅氧烷项目建设必要性分析</w:t>
        </w:r>
        <w:r>
          <w:tab/>
        </w:r>
        <w:r>
          <w:fldChar w:fldCharType="begin"/>
        </w:r>
        <w:r>
          <w:instrText xml:space="preserve"> PAGEREF _Toc5402 \h </w:instrText>
        </w:r>
        <w:r>
          <w:fldChar w:fldCharType="separate"/>
        </w:r>
        <w:r>
          <w:t>16</w:t>
        </w:r>
        <w:r>
          <w:fldChar w:fldCharType="end"/>
        </w:r>
      </w:hyperlink>
    </w:p>
    <w:p>
      <w:pPr>
        <w:pStyle w:val="TOC1"/>
        <w:tabs>
          <w:tab w:val="right" w:leader="dot" w:pos="8306"/>
        </w:tabs>
      </w:pPr>
      <w:hyperlink w:anchor="_Toc22532" w:history="1">
        <w:r>
          <w:rPr>
            <w:rFonts w:ascii="仿宋" w:eastAsia="仿宋" w:hAnsi="仿宋" w:cs="仿宋" w:hint="eastAsia"/>
            <w:lang w:eastAsia="zh-CN"/>
          </w:rPr>
          <w:t>六、市场分析、调研</w:t>
        </w:r>
        <w:r>
          <w:tab/>
        </w:r>
        <w:r>
          <w:fldChar w:fldCharType="begin"/>
        </w:r>
        <w:r>
          <w:instrText xml:space="preserve"> PAGEREF _Toc22532 \h </w:instrText>
        </w:r>
        <w:r>
          <w:fldChar w:fldCharType="separate"/>
        </w:r>
        <w:r>
          <w:t>18</w:t>
        </w:r>
        <w:r>
          <w:fldChar w:fldCharType="end"/>
        </w:r>
      </w:hyperlink>
    </w:p>
    <w:p>
      <w:pPr>
        <w:pStyle w:val="TOC2"/>
        <w:tabs>
          <w:tab w:val="right" w:leader="dot" w:pos="8306"/>
        </w:tabs>
      </w:pPr>
      <w:hyperlink w:anchor="_Toc27688" w:history="1">
        <w:r>
          <w:rPr>
            <w:rFonts w:ascii="仿宋" w:eastAsia="仿宋" w:hAnsi="仿宋" w:cs="仿宋" w:hint="eastAsia"/>
            <w:lang w:eastAsia="zh-CN"/>
          </w:rPr>
          <w:t>(一)、三氟丙基甲基环三硅氧烷行业分析</w:t>
        </w:r>
        <w:r>
          <w:tab/>
        </w:r>
        <w:r>
          <w:fldChar w:fldCharType="begin"/>
        </w:r>
        <w:r>
          <w:instrText xml:space="preserve"> PAGEREF _Toc27688 \h </w:instrText>
        </w:r>
        <w:r>
          <w:fldChar w:fldCharType="separate"/>
        </w:r>
        <w:r>
          <w:t>18</w:t>
        </w:r>
        <w:r>
          <w:fldChar w:fldCharType="end"/>
        </w:r>
      </w:hyperlink>
    </w:p>
    <w:p>
      <w:pPr>
        <w:pStyle w:val="TOC2"/>
        <w:tabs>
          <w:tab w:val="right" w:leader="dot" w:pos="8306"/>
        </w:tabs>
      </w:pPr>
      <w:hyperlink w:anchor="_Toc5826" w:history="1">
        <w:r>
          <w:rPr>
            <w:rFonts w:ascii="仿宋" w:eastAsia="仿宋" w:hAnsi="仿宋" w:cs="仿宋" w:hint="eastAsia"/>
            <w:lang w:eastAsia="zh-CN"/>
          </w:rPr>
          <w:t>(二)、三氟丙基甲基环三硅氧烷市场分析预测</w:t>
        </w:r>
        <w:r>
          <w:tab/>
        </w:r>
        <w:r>
          <w:fldChar w:fldCharType="begin"/>
        </w:r>
        <w:r>
          <w:instrText xml:space="preserve"> PAGEREF _Toc5826 \h </w:instrText>
        </w:r>
        <w:r>
          <w:fldChar w:fldCharType="separate"/>
        </w:r>
        <w:r>
          <w:t>19</w:t>
        </w:r>
        <w:r>
          <w:fldChar w:fldCharType="end"/>
        </w:r>
      </w:hyperlink>
    </w:p>
    <w:p>
      <w:pPr>
        <w:pStyle w:val="TOC1"/>
        <w:tabs>
          <w:tab w:val="right" w:leader="dot" w:pos="8306"/>
        </w:tabs>
      </w:pPr>
      <w:hyperlink w:anchor="_Toc10453" w:history="1">
        <w:r>
          <w:rPr>
            <w:rFonts w:ascii="仿宋" w:eastAsia="仿宋" w:hAnsi="仿宋" w:cs="仿宋" w:hint="eastAsia"/>
            <w:lang w:eastAsia="zh-CN"/>
          </w:rPr>
          <w:t>七、生产安全保护</w:t>
        </w:r>
        <w:r>
          <w:tab/>
        </w:r>
        <w:r>
          <w:fldChar w:fldCharType="begin"/>
        </w:r>
        <w:r>
          <w:instrText xml:space="preserve"> PAGEREF _Toc10453 \h </w:instrText>
        </w:r>
        <w:r>
          <w:fldChar w:fldCharType="separate"/>
        </w:r>
        <w:r>
          <w:t>20</w:t>
        </w:r>
        <w:r>
          <w:fldChar w:fldCharType="end"/>
        </w:r>
      </w:hyperlink>
    </w:p>
    <w:p>
      <w:pPr>
        <w:pStyle w:val="TOC2"/>
        <w:tabs>
          <w:tab w:val="right" w:leader="dot" w:pos="8306"/>
        </w:tabs>
      </w:pPr>
      <w:hyperlink w:anchor="_Toc10281" w:history="1">
        <w:r>
          <w:rPr>
            <w:rFonts w:ascii="仿宋" w:eastAsia="仿宋" w:hAnsi="仿宋" w:cs="仿宋" w:hint="eastAsia"/>
            <w:lang w:eastAsia="zh-CN"/>
          </w:rPr>
          <w:t>(一)、消防安全</w:t>
        </w:r>
        <w:r>
          <w:tab/>
        </w:r>
        <w:r>
          <w:fldChar w:fldCharType="begin"/>
        </w:r>
        <w:r>
          <w:instrText xml:space="preserve"> PAGEREF _Toc10281 \h </w:instrText>
        </w:r>
        <w:r>
          <w:fldChar w:fldCharType="separate"/>
        </w:r>
        <w:r>
          <w:t>20</w:t>
        </w:r>
        <w:r>
          <w:fldChar w:fldCharType="end"/>
        </w:r>
      </w:hyperlink>
    </w:p>
    <w:p>
      <w:pPr>
        <w:pStyle w:val="TOC2"/>
        <w:tabs>
          <w:tab w:val="right" w:leader="dot" w:pos="8306"/>
        </w:tabs>
      </w:pPr>
      <w:hyperlink w:anchor="_Toc2038" w:history="1">
        <w:r>
          <w:rPr>
            <w:rFonts w:ascii="仿宋" w:eastAsia="仿宋" w:hAnsi="仿宋" w:cs="仿宋" w:hint="eastAsia"/>
            <w:lang w:eastAsia="zh-CN"/>
          </w:rPr>
          <w:t>(二)、防火防爆总图布置措施</w:t>
        </w:r>
        <w:r>
          <w:tab/>
        </w:r>
        <w:r>
          <w:fldChar w:fldCharType="begin"/>
        </w:r>
        <w:r>
          <w:instrText xml:space="preserve"> PAGEREF _Toc2038 \h </w:instrText>
        </w:r>
        <w:r>
          <w:fldChar w:fldCharType="separate"/>
        </w:r>
        <w:r>
          <w:t>22</w:t>
        </w:r>
        <w:r>
          <w:fldChar w:fldCharType="end"/>
        </w:r>
      </w:hyperlink>
    </w:p>
    <w:p>
      <w:pPr>
        <w:pStyle w:val="TOC2"/>
        <w:tabs>
          <w:tab w:val="right" w:leader="dot" w:pos="8306"/>
        </w:tabs>
      </w:pPr>
      <w:hyperlink w:anchor="_Toc5091" w:history="1">
        <w:r>
          <w:rPr>
            <w:rFonts w:ascii="仿宋" w:eastAsia="仿宋" w:hAnsi="仿宋" w:cs="仿宋" w:hint="eastAsia"/>
            <w:lang w:eastAsia="zh-CN"/>
          </w:rPr>
          <w:t>(三)、自然灾害防范措施</w:t>
        </w:r>
        <w:r>
          <w:tab/>
        </w:r>
        <w:r>
          <w:fldChar w:fldCharType="begin"/>
        </w:r>
        <w:r>
          <w:instrText xml:space="preserve"> PAGEREF _Toc5091 \h </w:instrText>
        </w:r>
        <w:r>
          <w:fldChar w:fldCharType="separate"/>
        </w:r>
        <w:r>
          <w:t>22</w:t>
        </w:r>
        <w:r>
          <w:fldChar w:fldCharType="end"/>
        </w:r>
      </w:hyperlink>
    </w:p>
    <w:p>
      <w:pPr>
        <w:pStyle w:val="TOC2"/>
        <w:tabs>
          <w:tab w:val="right" w:leader="dot" w:pos="8306"/>
        </w:tabs>
      </w:pPr>
      <w:hyperlink w:anchor="_Toc24593" w:history="1">
        <w:r>
          <w:rPr>
            <w:rFonts w:ascii="仿宋" w:eastAsia="仿宋" w:hAnsi="仿宋" w:cs="仿宋" w:hint="eastAsia"/>
            <w:lang w:eastAsia="zh-CN"/>
          </w:rPr>
          <w:t>(四)、安全色及安全标志使用要求</w:t>
        </w:r>
        <w:r>
          <w:tab/>
        </w:r>
        <w:r>
          <w:fldChar w:fldCharType="begin"/>
        </w:r>
        <w:r>
          <w:instrText xml:space="preserve"> PAGEREF _Toc24593 \h </w:instrText>
        </w:r>
        <w:r>
          <w:fldChar w:fldCharType="separate"/>
        </w:r>
        <w:r>
          <w:t>24</w:t>
        </w:r>
        <w:r>
          <w:fldChar w:fldCharType="end"/>
        </w:r>
      </w:hyperlink>
    </w:p>
    <w:p>
      <w:pPr>
        <w:pStyle w:val="TOC2"/>
        <w:tabs>
          <w:tab w:val="right" w:leader="dot" w:pos="8306"/>
        </w:tabs>
      </w:pPr>
      <w:hyperlink w:anchor="_Toc5593" w:history="1">
        <w:r>
          <w:rPr>
            <w:rFonts w:ascii="仿宋" w:eastAsia="仿宋" w:hAnsi="仿宋" w:cs="仿宋" w:hint="eastAsia"/>
            <w:lang w:eastAsia="zh-CN"/>
          </w:rPr>
          <w:t>(五)、防尘防毒措施</w:t>
        </w:r>
        <w:r>
          <w:tab/>
        </w:r>
        <w:r>
          <w:fldChar w:fldCharType="begin"/>
        </w:r>
        <w:r>
          <w:instrText xml:space="preserve"> PAGEREF _Toc5593 \h </w:instrText>
        </w:r>
        <w:r>
          <w:fldChar w:fldCharType="separate"/>
        </w:r>
        <w:r>
          <w:t>25</w:t>
        </w:r>
        <w:r>
          <w:fldChar w:fldCharType="end"/>
        </w:r>
      </w:hyperlink>
    </w:p>
    <w:p>
      <w:pPr>
        <w:pStyle w:val="TOC2"/>
        <w:tabs>
          <w:tab w:val="right" w:leader="dot" w:pos="8306"/>
        </w:tabs>
      </w:pPr>
      <w:hyperlink w:anchor="_Toc9980" w:history="1">
        <w:r>
          <w:rPr>
            <w:rFonts w:ascii="仿宋" w:eastAsia="仿宋" w:hAnsi="仿宋" w:cs="仿宋" w:hint="eastAsia"/>
            <w:lang w:eastAsia="zh-CN"/>
          </w:rPr>
          <w:t>(六)、防静电、触电防护及防雷措施</w:t>
        </w:r>
        <w:r>
          <w:tab/>
        </w:r>
        <w:r>
          <w:fldChar w:fldCharType="begin"/>
        </w:r>
        <w:r>
          <w:instrText xml:space="preserve"> PAGEREF _Toc9980 \h </w:instrText>
        </w:r>
        <w:r>
          <w:fldChar w:fldCharType="separate"/>
        </w:r>
        <w:r>
          <w:t>26</w:t>
        </w:r>
        <w:r>
          <w:fldChar w:fldCharType="end"/>
        </w:r>
      </w:hyperlink>
    </w:p>
    <w:p>
      <w:pPr>
        <w:pStyle w:val="TOC2"/>
        <w:tabs>
          <w:tab w:val="right" w:leader="dot" w:pos="8306"/>
        </w:tabs>
      </w:pPr>
      <w:hyperlink w:anchor="_Toc6098" w:history="1">
        <w:r>
          <w:rPr>
            <w:rFonts w:ascii="仿宋" w:eastAsia="仿宋" w:hAnsi="仿宋" w:cs="仿宋" w:hint="eastAsia"/>
            <w:lang w:eastAsia="zh-CN"/>
          </w:rPr>
          <w:t>(七)、机械设备安全保障措施</w:t>
        </w:r>
        <w:r>
          <w:tab/>
        </w:r>
        <w:r>
          <w:fldChar w:fldCharType="begin"/>
        </w:r>
        <w:r>
          <w:instrText xml:space="preserve"> PAGEREF _Toc6098 \h </w:instrText>
        </w:r>
        <w:r>
          <w:fldChar w:fldCharType="separate"/>
        </w:r>
        <w:r>
          <w:t>27</w:t>
        </w:r>
        <w:r>
          <w:fldChar w:fldCharType="end"/>
        </w:r>
      </w:hyperlink>
    </w:p>
    <w:p>
      <w:pPr>
        <w:pStyle w:val="TOC1"/>
        <w:tabs>
          <w:tab w:val="right" w:leader="dot" w:pos="8306"/>
        </w:tabs>
      </w:pPr>
      <w:hyperlink w:anchor="_Toc25987" w:history="1">
        <w:r>
          <w:rPr>
            <w:rFonts w:ascii="仿宋" w:eastAsia="仿宋" w:hAnsi="仿宋" w:cs="仿宋" w:hint="eastAsia"/>
            <w:lang w:eastAsia="zh-CN"/>
          </w:rPr>
          <w:t>八、三氟丙基甲基环三硅氧烷项目投资规划</w:t>
        </w:r>
        <w:r>
          <w:tab/>
        </w:r>
        <w:r>
          <w:fldChar w:fldCharType="begin"/>
        </w:r>
        <w:r>
          <w:instrText xml:space="preserve"> PAGEREF _Toc25987 \h </w:instrText>
        </w:r>
        <w:r>
          <w:fldChar w:fldCharType="separate"/>
        </w:r>
        <w:r>
          <w:t>29</w:t>
        </w:r>
        <w:r>
          <w:fldChar w:fldCharType="end"/>
        </w:r>
      </w:hyperlink>
    </w:p>
    <w:p>
      <w:pPr>
        <w:pStyle w:val="TOC2"/>
        <w:tabs>
          <w:tab w:val="right" w:leader="dot" w:pos="8306"/>
        </w:tabs>
      </w:pPr>
      <w:hyperlink w:anchor="_Toc13571" w:history="1">
        <w:r>
          <w:rPr>
            <w:rFonts w:ascii="仿宋" w:eastAsia="仿宋" w:hAnsi="仿宋" w:cs="仿宋" w:hint="eastAsia"/>
            <w:lang w:eastAsia="zh-CN"/>
          </w:rPr>
          <w:t>(一)、三氟丙基甲基环三硅氧烷项目总投资估算</w:t>
        </w:r>
        <w:r>
          <w:tab/>
        </w:r>
        <w:r>
          <w:fldChar w:fldCharType="begin"/>
        </w:r>
        <w:r>
          <w:instrText xml:space="preserve"> PAGEREF _Toc13571 \h </w:instrText>
        </w:r>
        <w:r>
          <w:fldChar w:fldCharType="separate"/>
        </w:r>
        <w:r>
          <w:t>29</w:t>
        </w:r>
        <w:r>
          <w:fldChar w:fldCharType="end"/>
        </w:r>
      </w:hyperlink>
    </w:p>
    <w:p>
      <w:pPr>
        <w:pStyle w:val="TOC2"/>
        <w:tabs>
          <w:tab w:val="right" w:leader="dot" w:pos="8306"/>
        </w:tabs>
      </w:pPr>
      <w:hyperlink w:anchor="_Toc4413" w:history="1">
        <w:r>
          <w:rPr>
            <w:rFonts w:ascii="仿宋" w:eastAsia="仿宋" w:hAnsi="仿宋" w:cs="仿宋" w:hint="eastAsia"/>
            <w:lang w:eastAsia="zh-CN"/>
          </w:rPr>
          <w:t>(二)、资金筹措</w:t>
        </w:r>
        <w:r>
          <w:tab/>
        </w:r>
        <w:r>
          <w:fldChar w:fldCharType="begin"/>
        </w:r>
        <w:r>
          <w:instrText xml:space="preserve"> PAGEREF _Toc4413 \h </w:instrText>
        </w:r>
        <w:r>
          <w:fldChar w:fldCharType="separate"/>
        </w:r>
        <w:r>
          <w:t>30</w:t>
        </w:r>
        <w:r>
          <w:fldChar w:fldCharType="end"/>
        </w:r>
      </w:hyperlink>
    </w:p>
    <w:p>
      <w:pPr>
        <w:pStyle w:val="TOC1"/>
        <w:tabs>
          <w:tab w:val="right" w:leader="dot" w:pos="8306"/>
        </w:tabs>
      </w:pPr>
      <w:hyperlink w:anchor="_Toc32532" w:history="1">
        <w:r>
          <w:rPr>
            <w:rFonts w:ascii="仿宋" w:eastAsia="仿宋" w:hAnsi="仿宋" w:cs="仿宋" w:hint="eastAsia"/>
            <w:lang w:eastAsia="zh-CN"/>
          </w:rPr>
          <w:t>九、三氟丙基甲基环三硅氧烷项目创新与研发</w:t>
        </w:r>
        <w:r>
          <w:tab/>
        </w:r>
        <w:r>
          <w:fldChar w:fldCharType="begin"/>
        </w:r>
        <w:r>
          <w:instrText xml:space="preserve"> PAGEREF _Toc32532 \h </w:instrText>
        </w:r>
        <w:r>
          <w:fldChar w:fldCharType="separate"/>
        </w:r>
        <w:r>
          <w:t>31</w:t>
        </w:r>
        <w:r>
          <w:fldChar w:fldCharType="end"/>
        </w:r>
      </w:hyperlink>
    </w:p>
    <w:p>
      <w:pPr>
        <w:pStyle w:val="TOC2"/>
        <w:tabs>
          <w:tab w:val="right" w:leader="dot" w:pos="8306"/>
        </w:tabs>
      </w:pPr>
      <w:hyperlink w:anchor="_Toc17903" w:history="1">
        <w:r>
          <w:rPr>
            <w:rFonts w:ascii="仿宋" w:eastAsia="仿宋" w:hAnsi="仿宋" w:cs="仿宋" w:hint="eastAsia"/>
            <w:lang w:eastAsia="zh-CN"/>
          </w:rPr>
          <w:t>(一)、创新策略与方向</w:t>
        </w:r>
        <w:r>
          <w:tab/>
        </w:r>
        <w:r>
          <w:fldChar w:fldCharType="begin"/>
        </w:r>
        <w:r>
          <w:instrText xml:space="preserve"> PAGEREF _Toc17903 \h </w:instrText>
        </w:r>
        <w:r>
          <w:fldChar w:fldCharType="separate"/>
        </w:r>
        <w:r>
          <w:t>31</w:t>
        </w:r>
        <w:r>
          <w:fldChar w:fldCharType="end"/>
        </w:r>
      </w:hyperlink>
    </w:p>
    <w:p>
      <w:pPr>
        <w:pStyle w:val="TOC2"/>
        <w:tabs>
          <w:tab w:val="right" w:leader="dot" w:pos="8306"/>
        </w:tabs>
      </w:pPr>
      <w:hyperlink w:anchor="_Toc14445" w:history="1">
        <w:r>
          <w:rPr>
            <w:rFonts w:ascii="仿宋" w:eastAsia="仿宋" w:hAnsi="仿宋" w:cs="仿宋" w:hint="eastAsia"/>
            <w:lang w:eastAsia="zh-CN"/>
          </w:rPr>
          <w:t>(二)、研发规划与投入</w:t>
        </w:r>
        <w:r>
          <w:tab/>
        </w:r>
        <w:r>
          <w:fldChar w:fldCharType="begin"/>
        </w:r>
        <w:r>
          <w:instrText xml:space="preserve"> PAGEREF _Toc14445 \h </w:instrText>
        </w:r>
        <w:r>
          <w:fldChar w:fldCharType="separate"/>
        </w:r>
        <w:r>
          <w:t>32</w:t>
        </w:r>
        <w:r>
          <w:fldChar w:fldCharType="end"/>
        </w:r>
      </w:hyperlink>
    </w:p>
    <w:p>
      <w:pPr>
        <w:pStyle w:val="TOC1"/>
        <w:tabs>
          <w:tab w:val="right" w:leader="dot" w:pos="8306"/>
        </w:tabs>
      </w:pPr>
      <w:hyperlink w:anchor="_Toc25396" w:history="1">
        <w:r>
          <w:rPr>
            <w:rFonts w:ascii="仿宋" w:eastAsia="仿宋" w:hAnsi="仿宋" w:cs="仿宋" w:hint="eastAsia"/>
            <w:lang w:eastAsia="zh-CN"/>
          </w:rPr>
          <w:t>十、三氟丙基甲基环三硅氧烷项目经营效益</w:t>
        </w:r>
        <w:r>
          <w:tab/>
        </w:r>
        <w:r>
          <w:fldChar w:fldCharType="begin"/>
        </w:r>
        <w:r>
          <w:instrText xml:space="preserve"> PAGEREF _Toc25396 \h </w:instrText>
        </w:r>
        <w:r>
          <w:fldChar w:fldCharType="separate"/>
        </w:r>
        <w:r>
          <w:t>34</w:t>
        </w:r>
        <w:r>
          <w:fldChar w:fldCharType="end"/>
        </w:r>
      </w:hyperlink>
    </w:p>
    <w:p>
      <w:pPr>
        <w:pStyle w:val="TOC2"/>
        <w:tabs>
          <w:tab w:val="right" w:leader="dot" w:pos="8306"/>
        </w:tabs>
      </w:pPr>
      <w:hyperlink w:anchor="_Toc5575" w:history="1">
        <w:r>
          <w:rPr>
            <w:rFonts w:ascii="仿宋" w:eastAsia="仿宋" w:hAnsi="仿宋" w:cs="仿宋" w:hint="eastAsia"/>
            <w:lang w:eastAsia="zh-CN"/>
          </w:rPr>
          <w:t>(一)、经济评价财务测算</w:t>
        </w:r>
        <w:r>
          <w:tab/>
        </w:r>
        <w:r>
          <w:fldChar w:fldCharType="begin"/>
        </w:r>
        <w:r>
          <w:instrText xml:space="preserve"> PAGEREF _Toc5575 \h </w:instrText>
        </w:r>
        <w:r>
          <w:fldChar w:fldCharType="separate"/>
        </w:r>
        <w:r>
          <w:t>34</w:t>
        </w:r>
        <w:r>
          <w:fldChar w:fldCharType="end"/>
        </w:r>
      </w:hyperlink>
    </w:p>
    <w:p>
      <w:pPr>
        <w:pStyle w:val="TOC2"/>
        <w:tabs>
          <w:tab w:val="right" w:leader="dot" w:pos="8306"/>
        </w:tabs>
      </w:pPr>
      <w:hyperlink w:anchor="_Toc30792" w:history="1">
        <w:r>
          <w:rPr>
            <w:rFonts w:ascii="仿宋" w:eastAsia="仿宋" w:hAnsi="仿宋" w:cs="仿宋" w:hint="eastAsia"/>
            <w:lang w:eastAsia="zh-CN"/>
          </w:rPr>
          <w:t>(二)、三氟丙基甲基环三硅氧烷项目盈利能力分析</w:t>
        </w:r>
        <w:r>
          <w:tab/>
        </w:r>
        <w:r>
          <w:fldChar w:fldCharType="begin"/>
        </w:r>
        <w:r>
          <w:instrText xml:space="preserve"> PAGEREF _Toc30792 \h </w:instrText>
        </w:r>
        <w:r>
          <w:fldChar w:fldCharType="separate"/>
        </w:r>
        <w:r>
          <w:t>35</w:t>
        </w:r>
        <w:r>
          <w:fldChar w:fldCharType="end"/>
        </w:r>
      </w:hyperlink>
    </w:p>
    <w:p>
      <w:pPr>
        <w:pStyle w:val="TOC1"/>
        <w:tabs>
          <w:tab w:val="right" w:leader="dot" w:pos="8306"/>
        </w:tabs>
      </w:pPr>
      <w:hyperlink w:anchor="_Toc26956" w:history="1">
        <w:r>
          <w:rPr>
            <w:rFonts w:ascii="仿宋" w:eastAsia="仿宋" w:hAnsi="仿宋" w:cs="仿宋" w:hint="eastAsia"/>
            <w:lang w:eastAsia="zh-CN"/>
          </w:rPr>
          <w:t>十一、三氟丙基甲基环三硅氧烷项目人力资源培养与发展</w:t>
        </w:r>
        <w:r>
          <w:tab/>
        </w:r>
        <w:r>
          <w:fldChar w:fldCharType="begin"/>
        </w:r>
        <w:r>
          <w:instrText xml:space="preserve"> PAGEREF _Toc26956 \h </w:instrText>
        </w:r>
        <w:r>
          <w:fldChar w:fldCharType="separate"/>
        </w:r>
        <w:r>
          <w:t>36</w:t>
        </w:r>
        <w:r>
          <w:fldChar w:fldCharType="end"/>
        </w:r>
      </w:hyperlink>
    </w:p>
    <w:p>
      <w:pPr>
        <w:pStyle w:val="TOC2"/>
        <w:tabs>
          <w:tab w:val="right" w:leader="dot" w:pos="8306"/>
        </w:tabs>
      </w:pPr>
      <w:hyperlink w:anchor="_Toc30489" w:history="1">
        <w:r>
          <w:rPr>
            <w:rFonts w:ascii="仿宋" w:eastAsia="仿宋" w:hAnsi="仿宋" w:cs="仿宋" w:hint="eastAsia"/>
            <w:lang w:eastAsia="zh-CN"/>
          </w:rPr>
          <w:t>(一)、人才需求与规划</w:t>
        </w:r>
        <w:r>
          <w:tab/>
        </w:r>
        <w:r>
          <w:fldChar w:fldCharType="begin"/>
        </w:r>
        <w:r>
          <w:instrText xml:space="preserve"> PAGEREF _Toc30489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07" w:history="1">
        <w:r>
          <w:rPr>
            <w:rFonts w:ascii="仿宋" w:eastAsia="仿宋" w:hAnsi="仿宋" w:cs="仿宋" w:hint="eastAsia"/>
            <w:lang w:eastAsia="zh-CN"/>
          </w:rPr>
          <w:t>(二)、培训与发展计划</w:t>
        </w:r>
        <w:r>
          <w:tab/>
        </w:r>
        <w:r>
          <w:fldChar w:fldCharType="begin"/>
        </w:r>
        <w:r>
          <w:instrText xml:space="preserve"> PAGEREF _Toc27607 \h </w:instrText>
        </w:r>
        <w:r>
          <w:fldChar w:fldCharType="separate"/>
        </w:r>
        <w:r>
          <w:t>37</w:t>
        </w:r>
        <w:r>
          <w:fldChar w:fldCharType="end"/>
        </w:r>
      </w:hyperlink>
    </w:p>
    <w:p>
      <w:pPr>
        <w:pStyle w:val="TOC1"/>
        <w:tabs>
          <w:tab w:val="right" w:leader="dot" w:pos="8306"/>
        </w:tabs>
      </w:pPr>
      <w:hyperlink w:anchor="_Toc12569" w:history="1">
        <w:r>
          <w:rPr>
            <w:rFonts w:ascii="仿宋" w:eastAsia="仿宋" w:hAnsi="仿宋" w:cs="仿宋" w:hint="eastAsia"/>
            <w:lang w:eastAsia="zh-CN"/>
          </w:rPr>
          <w:t>十二、三氟丙基甲基环三硅氧烷项目计划安排</w:t>
        </w:r>
        <w:r>
          <w:tab/>
        </w:r>
        <w:r>
          <w:fldChar w:fldCharType="begin"/>
        </w:r>
        <w:r>
          <w:instrText xml:space="preserve"> PAGEREF _Toc12569 \h </w:instrText>
        </w:r>
        <w:r>
          <w:fldChar w:fldCharType="separate"/>
        </w:r>
        <w:r>
          <w:t>37</w:t>
        </w:r>
        <w:r>
          <w:fldChar w:fldCharType="end"/>
        </w:r>
      </w:hyperlink>
    </w:p>
    <w:p>
      <w:pPr>
        <w:pStyle w:val="TOC2"/>
        <w:tabs>
          <w:tab w:val="right" w:leader="dot" w:pos="8306"/>
        </w:tabs>
      </w:pPr>
      <w:hyperlink w:anchor="_Toc15634" w:history="1">
        <w:r>
          <w:rPr>
            <w:rFonts w:ascii="仿宋" w:eastAsia="仿宋" w:hAnsi="仿宋" w:cs="仿宋" w:hint="eastAsia"/>
            <w:lang w:eastAsia="zh-CN"/>
          </w:rPr>
          <w:t>(一)、建设周期</w:t>
        </w:r>
        <w:r>
          <w:tab/>
        </w:r>
        <w:r>
          <w:fldChar w:fldCharType="begin"/>
        </w:r>
        <w:r>
          <w:instrText xml:space="preserve"> PAGEREF _Toc15634 \h </w:instrText>
        </w:r>
        <w:r>
          <w:fldChar w:fldCharType="separate"/>
        </w:r>
        <w:r>
          <w:t>37</w:t>
        </w:r>
        <w:r>
          <w:fldChar w:fldCharType="end"/>
        </w:r>
      </w:hyperlink>
    </w:p>
    <w:p>
      <w:pPr>
        <w:pStyle w:val="TOC2"/>
        <w:tabs>
          <w:tab w:val="right" w:leader="dot" w:pos="8306"/>
        </w:tabs>
      </w:pPr>
      <w:hyperlink w:anchor="_Toc29537" w:history="1">
        <w:r>
          <w:rPr>
            <w:rFonts w:ascii="仿宋" w:eastAsia="仿宋" w:hAnsi="仿宋" w:cs="仿宋" w:hint="eastAsia"/>
            <w:lang w:eastAsia="zh-CN"/>
          </w:rPr>
          <w:t>(二)、建设进度</w:t>
        </w:r>
        <w:r>
          <w:tab/>
        </w:r>
        <w:r>
          <w:fldChar w:fldCharType="begin"/>
        </w:r>
        <w:r>
          <w:instrText xml:space="preserve"> PAGEREF _Toc29537 \h </w:instrText>
        </w:r>
        <w:r>
          <w:fldChar w:fldCharType="separate"/>
        </w:r>
        <w:r>
          <w:t>38</w:t>
        </w:r>
        <w:r>
          <w:fldChar w:fldCharType="end"/>
        </w:r>
      </w:hyperlink>
    </w:p>
    <w:p>
      <w:pPr>
        <w:pStyle w:val="TOC2"/>
        <w:tabs>
          <w:tab w:val="right" w:leader="dot" w:pos="8306"/>
        </w:tabs>
      </w:pPr>
      <w:hyperlink w:anchor="_Toc14709" w:history="1">
        <w:r>
          <w:rPr>
            <w:rFonts w:ascii="仿宋" w:eastAsia="仿宋" w:hAnsi="仿宋" w:cs="仿宋" w:hint="eastAsia"/>
            <w:lang w:eastAsia="zh-CN"/>
          </w:rPr>
          <w:t>(三)、进度安排注意事项</w:t>
        </w:r>
        <w:r>
          <w:tab/>
        </w:r>
        <w:r>
          <w:fldChar w:fldCharType="begin"/>
        </w:r>
        <w:r>
          <w:instrText xml:space="preserve"> PAGEREF _Toc14709 \h </w:instrText>
        </w:r>
        <w:r>
          <w:fldChar w:fldCharType="separate"/>
        </w:r>
        <w:r>
          <w:t>39</w:t>
        </w:r>
        <w:r>
          <w:fldChar w:fldCharType="end"/>
        </w:r>
      </w:hyperlink>
    </w:p>
    <w:p>
      <w:pPr>
        <w:pStyle w:val="TOC2"/>
        <w:tabs>
          <w:tab w:val="right" w:leader="dot" w:pos="8306"/>
        </w:tabs>
      </w:pPr>
      <w:hyperlink w:anchor="_Toc1315" w:history="1">
        <w:r>
          <w:rPr>
            <w:rFonts w:ascii="仿宋" w:eastAsia="仿宋" w:hAnsi="仿宋" w:cs="仿宋" w:hint="eastAsia"/>
            <w:lang w:eastAsia="zh-CN"/>
          </w:rPr>
          <w:t>(四)、人力资源配置</w:t>
        </w:r>
        <w:r>
          <w:tab/>
        </w:r>
        <w:r>
          <w:fldChar w:fldCharType="begin"/>
        </w:r>
        <w:r>
          <w:instrText xml:space="preserve"> PAGEREF _Toc1315 \h </w:instrText>
        </w:r>
        <w:r>
          <w:fldChar w:fldCharType="separate"/>
        </w:r>
        <w:r>
          <w:t>41</w:t>
        </w:r>
        <w:r>
          <w:fldChar w:fldCharType="end"/>
        </w:r>
      </w:hyperlink>
    </w:p>
    <w:p>
      <w:pPr>
        <w:pStyle w:val="TOC1"/>
        <w:tabs>
          <w:tab w:val="right" w:leader="dot" w:pos="8306"/>
        </w:tabs>
      </w:pPr>
      <w:hyperlink w:anchor="_Toc32135" w:history="1">
        <w:r>
          <w:rPr>
            <w:rFonts w:ascii="仿宋" w:eastAsia="仿宋" w:hAnsi="仿宋" w:cs="仿宋" w:hint="eastAsia"/>
            <w:lang w:eastAsia="zh-CN"/>
          </w:rPr>
          <w:t>十三、三氟丙基甲基环三硅氧烷项目实施保障措施</w:t>
        </w:r>
        <w:r>
          <w:tab/>
        </w:r>
        <w:r>
          <w:fldChar w:fldCharType="begin"/>
        </w:r>
        <w:r>
          <w:instrText xml:space="preserve"> PAGEREF _Toc32135 \h </w:instrText>
        </w:r>
        <w:r>
          <w:fldChar w:fldCharType="separate"/>
        </w:r>
        <w:r>
          <w:t>42</w:t>
        </w:r>
        <w:r>
          <w:fldChar w:fldCharType="end"/>
        </w:r>
      </w:hyperlink>
    </w:p>
    <w:p>
      <w:pPr>
        <w:pStyle w:val="TOC2"/>
        <w:tabs>
          <w:tab w:val="right" w:leader="dot" w:pos="8306"/>
        </w:tabs>
      </w:pPr>
      <w:hyperlink w:anchor="_Toc8836" w:history="1">
        <w:r>
          <w:rPr>
            <w:rFonts w:ascii="仿宋" w:eastAsia="仿宋" w:hAnsi="仿宋" w:cs="仿宋" w:hint="eastAsia"/>
            <w:lang w:eastAsia="zh-CN"/>
          </w:rPr>
          <w:t>(一)、三氟丙基甲基环三硅氧烷项目实施保障机制</w:t>
        </w:r>
        <w:r>
          <w:tab/>
        </w:r>
        <w:r>
          <w:fldChar w:fldCharType="begin"/>
        </w:r>
        <w:r>
          <w:instrText xml:space="preserve"> PAGEREF _Toc8836 \h </w:instrText>
        </w:r>
        <w:r>
          <w:fldChar w:fldCharType="separate"/>
        </w:r>
        <w:r>
          <w:t>42</w:t>
        </w:r>
        <w:r>
          <w:fldChar w:fldCharType="end"/>
        </w:r>
      </w:hyperlink>
    </w:p>
    <w:p>
      <w:pPr>
        <w:pStyle w:val="TOC2"/>
        <w:tabs>
          <w:tab w:val="right" w:leader="dot" w:pos="8306"/>
        </w:tabs>
      </w:pPr>
      <w:hyperlink w:anchor="_Toc26565" w:history="1">
        <w:r>
          <w:rPr>
            <w:rFonts w:ascii="仿宋" w:eastAsia="仿宋" w:hAnsi="仿宋" w:cs="仿宋" w:hint="eastAsia"/>
            <w:lang w:eastAsia="zh-CN"/>
          </w:rPr>
          <w:t>(二)、三氟丙基甲基环三硅氧烷项目法律合规要求</w:t>
        </w:r>
        <w:r>
          <w:tab/>
        </w:r>
        <w:r>
          <w:fldChar w:fldCharType="begin"/>
        </w:r>
        <w:r>
          <w:instrText xml:space="preserve"> PAGEREF _Toc26565 \h </w:instrText>
        </w:r>
        <w:r>
          <w:fldChar w:fldCharType="separate"/>
        </w:r>
        <w:r>
          <w:t>46</w:t>
        </w:r>
        <w:r>
          <w:fldChar w:fldCharType="end"/>
        </w:r>
      </w:hyperlink>
    </w:p>
    <w:p>
      <w:pPr>
        <w:pStyle w:val="TOC2"/>
        <w:tabs>
          <w:tab w:val="right" w:leader="dot" w:pos="8306"/>
        </w:tabs>
      </w:pPr>
      <w:hyperlink w:anchor="_Toc8007" w:history="1">
        <w:r>
          <w:rPr>
            <w:rFonts w:ascii="仿宋" w:eastAsia="仿宋" w:hAnsi="仿宋" w:cs="仿宋" w:hint="eastAsia"/>
            <w:lang w:eastAsia="zh-CN"/>
          </w:rPr>
          <w:t>(三)、三氟丙基甲基环三硅氧烷项目合同管理与法律事务</w:t>
        </w:r>
        <w:r>
          <w:tab/>
        </w:r>
        <w:r>
          <w:fldChar w:fldCharType="begin"/>
        </w:r>
        <w:r>
          <w:instrText xml:space="preserve"> PAGEREF _Toc8007 \h </w:instrText>
        </w:r>
        <w:r>
          <w:fldChar w:fldCharType="separate"/>
        </w:r>
        <w:r>
          <w:t>50</w:t>
        </w:r>
        <w:r>
          <w:fldChar w:fldCharType="end"/>
        </w:r>
      </w:hyperlink>
    </w:p>
    <w:p>
      <w:pPr>
        <w:pStyle w:val="TOC2"/>
        <w:tabs>
          <w:tab w:val="right" w:leader="dot" w:pos="8306"/>
        </w:tabs>
      </w:pPr>
      <w:hyperlink w:anchor="_Toc14107" w:history="1">
        <w:r>
          <w:rPr>
            <w:rFonts w:ascii="仿宋" w:eastAsia="仿宋" w:hAnsi="仿宋" w:cs="仿宋" w:hint="eastAsia"/>
            <w:lang w:eastAsia="zh-CN"/>
          </w:rPr>
          <w:t>(四)、三氟丙基甲基环三硅氧烷项目知识产权保护策略</w:t>
        </w:r>
        <w:r>
          <w:tab/>
        </w:r>
        <w:r>
          <w:fldChar w:fldCharType="begin"/>
        </w:r>
        <w:r>
          <w:instrText xml:space="preserve"> PAGEREF _Toc14107 \h </w:instrText>
        </w:r>
        <w:r>
          <w:fldChar w:fldCharType="separate"/>
        </w:r>
        <w:r>
          <w:t>57</w:t>
        </w:r>
        <w:r>
          <w:fldChar w:fldCharType="end"/>
        </w:r>
      </w:hyperlink>
    </w:p>
    <w:p>
      <w:pPr>
        <w:pStyle w:val="TOC1"/>
        <w:tabs>
          <w:tab w:val="right" w:leader="dot" w:pos="8306"/>
        </w:tabs>
      </w:pPr>
      <w:hyperlink w:anchor="_Toc30722" w:history="1">
        <w:r>
          <w:rPr>
            <w:rFonts w:ascii="仿宋" w:eastAsia="仿宋" w:hAnsi="仿宋" w:cs="仿宋" w:hint="eastAsia"/>
            <w:lang w:eastAsia="zh-CN"/>
          </w:rPr>
          <w:t>十四、供应链管理</w:t>
        </w:r>
        <w:r>
          <w:tab/>
        </w:r>
        <w:r>
          <w:fldChar w:fldCharType="begin"/>
        </w:r>
        <w:r>
          <w:instrText xml:space="preserve"> PAGEREF _Toc30722 \h </w:instrText>
        </w:r>
        <w:r>
          <w:fldChar w:fldCharType="separate"/>
        </w:r>
        <w:r>
          <w:t>60</w:t>
        </w:r>
        <w:r>
          <w:fldChar w:fldCharType="end"/>
        </w:r>
      </w:hyperlink>
    </w:p>
    <w:p>
      <w:pPr>
        <w:pStyle w:val="TOC2"/>
        <w:tabs>
          <w:tab w:val="right" w:leader="dot" w:pos="8306"/>
        </w:tabs>
      </w:pPr>
      <w:hyperlink w:anchor="_Toc4567" w:history="1">
        <w:r>
          <w:rPr>
            <w:rFonts w:ascii="仿宋" w:eastAsia="仿宋" w:hAnsi="仿宋" w:cs="仿宋" w:hint="eastAsia"/>
            <w:lang w:eastAsia="zh-CN"/>
          </w:rPr>
          <w:t>(一)、供应链战略规划</w:t>
        </w:r>
        <w:r>
          <w:tab/>
        </w:r>
        <w:r>
          <w:fldChar w:fldCharType="begin"/>
        </w:r>
        <w:r>
          <w:instrText xml:space="preserve"> PAGEREF _Toc4567 \h </w:instrText>
        </w:r>
        <w:r>
          <w:fldChar w:fldCharType="separate"/>
        </w:r>
        <w:r>
          <w:t>60</w:t>
        </w:r>
        <w:r>
          <w:fldChar w:fldCharType="end"/>
        </w:r>
      </w:hyperlink>
    </w:p>
    <w:p>
      <w:pPr>
        <w:pStyle w:val="TOC2"/>
        <w:tabs>
          <w:tab w:val="right" w:leader="dot" w:pos="8306"/>
        </w:tabs>
      </w:pPr>
      <w:hyperlink w:anchor="_Toc3495" w:history="1">
        <w:r>
          <w:rPr>
            <w:rFonts w:ascii="仿宋" w:eastAsia="仿宋" w:hAnsi="仿宋" w:cs="仿宋" w:hint="eastAsia"/>
            <w:lang w:eastAsia="zh-CN"/>
          </w:rPr>
          <w:t>(二)、供应商选择与合作</w:t>
        </w:r>
        <w:r>
          <w:tab/>
        </w:r>
        <w:r>
          <w:fldChar w:fldCharType="begin"/>
        </w:r>
        <w:r>
          <w:instrText xml:space="preserve"> PAGEREF _Toc3495 \h </w:instrText>
        </w:r>
        <w:r>
          <w:fldChar w:fldCharType="separate"/>
        </w:r>
        <w:r>
          <w:t>61</w:t>
        </w:r>
        <w:r>
          <w:fldChar w:fldCharType="end"/>
        </w:r>
      </w:hyperlink>
    </w:p>
    <w:p>
      <w:pPr>
        <w:pStyle w:val="TOC2"/>
        <w:tabs>
          <w:tab w:val="right" w:leader="dot" w:pos="8306"/>
        </w:tabs>
      </w:pPr>
      <w:hyperlink w:anchor="_Toc24954" w:history="1">
        <w:r>
          <w:rPr>
            <w:rFonts w:ascii="仿宋" w:eastAsia="仿宋" w:hAnsi="仿宋" w:cs="仿宋" w:hint="eastAsia"/>
            <w:lang w:eastAsia="zh-CN"/>
          </w:rPr>
          <w:t>(三)、物流与库存管理</w:t>
        </w:r>
        <w:r>
          <w:tab/>
        </w:r>
        <w:r>
          <w:fldChar w:fldCharType="begin"/>
        </w:r>
        <w:r>
          <w:instrText xml:space="preserve"> PAGEREF _Toc24954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456"/>
      <w:r>
        <w:rPr>
          <w:rFonts w:ascii="仿宋" w:eastAsia="仿宋" w:hAnsi="仿宋" w:cs="仿宋" w:hint="eastAsia"/>
          <w:sz w:val="28"/>
          <w:lang w:eastAsia="zh-CN"/>
        </w:rPr>
        <w:t>一、三氟丙基甲基环三硅氧烷项目危机管理</w:t>
      </w:r>
      <w:bookmarkEnd w:id="2"/>
    </w:p>
    <w:p>
      <w:pPr>
        <w:pStyle w:val="Heading2"/>
        <w:rPr>
          <w:rFonts w:ascii="仿宋" w:eastAsia="仿宋" w:hAnsi="仿宋" w:cs="仿宋" w:hint="eastAsia"/>
          <w:lang w:eastAsia="zh-CN"/>
        </w:rPr>
      </w:pPr>
      <w:bookmarkStart w:id="3" w:name="_Toc100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三氟丙基甲基环三硅氧烷项目危机管理中，危机预警与识别是确保三氟丙基甲基环三硅氧烷项目稳健运行的核心步骤。通过建立全面的监测机制，三氟丙基甲基环三硅氧烷项目团队旨在及时发现和理解潜在的风险和危机因素，以便采取及时的预防和应对措施，确保三氟丙基甲基环三硅氧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氟丙基甲基环三硅氧烷项目团队全面分析了整个三氟丙基甲基环三硅氧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氟丙基甲基环三硅氧烷项目团队着重于明确定义三氟丙基甲基环三硅氧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氟丙基甲基环三硅氧烷项目进展的持续监控，团队能够及时发现潜在问题并作出迅速反应。三氟丙基甲基环三硅氧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三氟丙基甲基环三硅氧烷项目得以更有序、可控地推进。</w:t>
      </w:r>
    </w:p>
    <w:p>
      <w:pPr>
        <w:pStyle w:val="Heading2"/>
        <w:ind w:firstLine="560" w:firstLineChars="200"/>
        <w:rPr>
          <w:rFonts w:ascii="仿宋" w:eastAsia="仿宋" w:hAnsi="仿宋" w:cs="仿宋" w:hint="eastAsia"/>
          <w:sz w:val="28"/>
          <w:lang w:eastAsia="zh-CN"/>
        </w:rPr>
      </w:pPr>
      <w:bookmarkStart w:id="4" w:name="_Toc317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在危机发生时，三氟丙基甲基环三硅氧烷项目团队立即行动，成立了应急小组。该小组的任务是迅速制定并实施紧急应对措施，以最小化潜在损失。以下是采取的主要措施：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暂停三氟丙基甲基环三硅氧烷项目进度：为遏制危机蔓延，三氟丙基甲基环三硅氧烷项目暂时停止进行，以便全面评估当前状况。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资源重新分配：重新评估三氟丙基甲基环三硅氧烷项目资源的分配，确保最大限度地减小损失。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实时沟通：与关键利益相关者建立实时沟通机制，向他们传递三氟丙基甲基环三硅氧烷项目危机的实际状况，保障三氟丙基甲基环三硅氧烷项目核心利益。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在紧急应对的同时，三氟丙基甲基环三硅氧烷项目团队强调了团队协作和有效沟通的重要性。以下是团队协作的关键举措：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信息共享机制：建立了信息共享平台，确保团队成员能够及时获取三氟丙基甲基环三硅氧烷项目危机的实时信息。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领导者沟通：三氟丙基甲基环三硅氧烷项目领导者通过定期会议和即时沟通工具，指导团队应对危机，保持团队稳定运行。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随着危机得到初步控制，三氟丙基甲基环三硅氧烷项目团队转向制定恢复计划，以确保三氟丙基甲基环三硅氧烷项目能够从中迅速恢复。主要恢复计划包括：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修复受损的进度计划：重新评估三氟丙基甲基环三硅氧烷项目进度，制定修复计划，确保三氟丙基甲基环三硅氧烷项目尽快回归正常进程。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重新调整资源分配：优化资源分配，确保三氟丙基甲基环三硅氧烷项目在有限资源下高效运转。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风险管理机制加强：对三氟丙基甲基环三硅氧烷项目风险进行全面评估，制定更强化的风险管理策略，以预防未来可能的危机。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6972"/>
      <w:r>
        <w:rPr>
          <w:rFonts w:ascii="仿宋" w:eastAsia="仿宋" w:hAnsi="仿宋" w:cs="仿宋" w:hint="eastAsia"/>
          <w:sz w:val="28"/>
          <w:lang w:eastAsia="zh-CN"/>
        </w:rPr>
        <w:t>二、三氟丙基甲基环三硅氧烷项目建设单位说明</w:t>
      </w:r>
      <w:bookmarkEnd w:id="5"/>
    </w:p>
    <w:p>
      <w:pPr>
        <w:pStyle w:val="Heading2"/>
        <w:rPr>
          <w:rFonts w:ascii="仿宋" w:eastAsia="仿宋" w:hAnsi="仿宋" w:cs="仿宋" w:hint="eastAsia"/>
          <w:lang w:eastAsia="zh-CN"/>
        </w:rPr>
      </w:pPr>
      <w:bookmarkStart w:id="6" w:name="_Toc14252"/>
      <w:r>
        <w:rPr>
          <w:rFonts w:ascii="仿宋" w:eastAsia="仿宋" w:hAnsi="仿宋" w:cs="仿宋" w:hint="eastAsia"/>
          <w:lang w:eastAsia="zh-CN"/>
        </w:rPr>
        <w:t>(一)、三氟丙基甲基环三硅氧烷项目承办单位基本情况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67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作为三氟丙基甲基环三硅氧烷项目承办单位的XXXX，我们着眼于实现可持续的经济效益。通过技术创新和解决方案的提供，公司预计在三氟丙基甲基环三硅氧烷项目执行期间将获得可观的收入增长。这一收入来源主要包括三氟丙基甲基环三硅氧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同时，我们注重成本控制和效率提升，以确保三氟丙基甲基环三硅氧烷项目的可持续盈利。透过精细的管理和资源优化，公司期望实现三氟丙基甲基环三硅氧烷项目利润最大化。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三氟丙基甲基环三硅氧烷项目实施进行全面的投资评估，包括三氟丙基甲基环三硅氧烷项目启动阶段的资金投入和后续运营成本。通过对三氟丙基甲基环三硅氧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三氟丙基甲基环三硅氧烷项目实施过程中具备足够的资金流动性，公司将进行详尽的现金流分析。这包括资金需求的合理预测、三氟丙基甲基环三硅氧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4109"/>
      <w:r>
        <w:rPr>
          <w:rFonts w:ascii="仿宋" w:eastAsia="仿宋" w:hAnsi="仿宋" w:cs="仿宋" w:hint="eastAsia"/>
          <w:sz w:val="28"/>
          <w:lang w:eastAsia="zh-CN"/>
        </w:rPr>
        <w:t>三、三氟丙基甲基环三硅氧烷项目可持续发展</w:t>
      </w:r>
      <w:bookmarkEnd w:id="8"/>
    </w:p>
    <w:p>
      <w:pPr>
        <w:pStyle w:val="Heading2"/>
        <w:rPr>
          <w:rFonts w:ascii="仿宋" w:eastAsia="仿宋" w:hAnsi="仿宋" w:cs="仿宋" w:hint="eastAsia"/>
          <w:lang w:eastAsia="zh-CN"/>
        </w:rPr>
      </w:pPr>
      <w:bookmarkStart w:id="9" w:name="_Toc2849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氟丙基甲基环三硅氧烷项目中，三氟丙基甲基环三硅氧烷项目团队着眼于未来，明确了可持续发展的战略方向。制定的具体可持续发展目标包括降低资源使用、采用环保技术、最大化社会效益等。这一步骤不仅有助于三氟丙基甲基环三硅氧烷项目在环保和社会责任方面达到最高标准，也为未来提供了明确的指引，确保三氟丙基甲基环三硅氧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可持续实践的融入三氟丙基甲基环三硅氧烷项目管理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三氟丙基甲基环三硅氧烷项目管理周期。从三氟丙基甲基环三硅氧烷项目规划开始，三氟丙基甲基环三硅氧烷项目团队就考虑了环境和社会的因素。在执行阶段，三氟丙基甲基环三硅氧烷项目团队积极推动绿色技术的应用，优化资源利用。此外，关注员工的社会责任，通过培训和沟通活动提高员工对可持续发展的认知，使他们能够在日常工作中践行可持续实践。这些举措不仅为三氟丙基甲基环三硅氧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97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三氟丙基甲基环三硅氧烷项目的可持续发展理念，我们深信环保与社会责任是三氟丙基甲基环三硅氧烷项目成功的关键支柱。在三氟丙基甲基环三硅氧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团队通过引入先进的环保技术、建立高效的废物处理系统以及推动能源节约措施，积极履行环保责任。定期的环保监测和评估确保三氟丙基甲基环三硅氧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不仅致力于自身可持续发展，还注重对社会的回馈。通过支持社区三氟丙基甲基环三硅氧烷项目、参与慈善事业、提供培训机会等方式，三氟丙基甲基环三硅氧烷项目积极履行社会责任。与当地社区建立积极互动，关注员工的工作与生活平衡，以及员工的身心健康，是三氟丙基甲基环三硅氧烷项目在社会责任层面的关键举措。这样的实践不仅增强了三氟丙基甲基环三硅氧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5496"/>
      <w:r>
        <w:rPr>
          <w:rFonts w:ascii="仿宋" w:eastAsia="仿宋" w:hAnsi="仿宋" w:cs="仿宋" w:hint="eastAsia"/>
          <w:sz w:val="28"/>
          <w:lang w:eastAsia="zh-CN"/>
        </w:rPr>
        <w:t>四、三氟丙基甲基环三硅氧烷项目选址可行性分析</w:t>
      </w:r>
      <w:bookmarkEnd w:id="11"/>
    </w:p>
    <w:p>
      <w:pPr>
        <w:pStyle w:val="Heading2"/>
        <w:rPr>
          <w:rFonts w:ascii="仿宋" w:eastAsia="仿宋" w:hAnsi="仿宋" w:cs="仿宋" w:hint="eastAsia"/>
          <w:lang w:eastAsia="zh-CN"/>
        </w:rPr>
      </w:pPr>
      <w:bookmarkStart w:id="12" w:name="_Toc291"/>
      <w:r>
        <w:rPr>
          <w:rFonts w:ascii="仿宋" w:eastAsia="仿宋" w:hAnsi="仿宋" w:cs="仿宋" w:hint="eastAsia"/>
          <w:lang w:eastAsia="zh-CN"/>
        </w:rPr>
        <w:t>(一)、三氟丙基甲基环三硅氧烷项目选址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该三氟丙基甲基环三硅氧烷项目选址位于XX省XX市XX区XXX街道</w:t>
      </w:r>
    </w:p>
    <w:p>
      <w:pPr>
        <w:pStyle w:val="Heading2"/>
        <w:ind w:firstLine="560" w:firstLineChars="200"/>
        <w:rPr>
          <w:rFonts w:ascii="仿宋" w:eastAsia="仿宋" w:hAnsi="仿宋" w:cs="仿宋" w:hint="eastAsia"/>
          <w:sz w:val="28"/>
          <w:lang w:eastAsia="zh-CN"/>
        </w:rPr>
      </w:pPr>
      <w:bookmarkStart w:id="13" w:name="_Toc29087"/>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三氟丙基甲基环三硅氧烷项目的征地面积将根据三氟丙基甲基环三硅氧烷项目的实际规模和需求进行精确规划。具体面积XXX平方米，旨在确保三氟丙基甲基环三硅氧烷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净用地面积是在征地面积基础上去除不可利用面积后的实际可开发用地。具体面积XXX平方米，考虑到环保、交通、安全等多方面因素，以确保三氟丙基甲基环三硅氧烷项目在整体利用效率上达到最优。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三氟丙基甲基环三硅氧烷项目计划建设的建筑总规模具体面积XXX平方米。这一规模的确定综合考虑了三氟丙基甲基环三硅氧烷项目的性质、规模，以及城市规划的相关要求，确保建筑布局与周边环境协调一致。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绿地率是三氟丙基甲基环三硅氧烷项目用地中被规划为绿地的比例。具体面积XXX平方米，旨在通过合理规划绿地，改善三氟丙基甲基环三硅氧烷项目周边环境，提升居民生活质量，并符合城市整体绿化规划。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容积率是用地上可以建设的建筑总体积与用地面积之比。具体面积XXX，通过合理的容积率规划，确保三氟丙基甲基环三硅氧烷项目建筑规模与周边环境和谐共生。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三氟丙基甲基环三硅氧烷项目选址与当地城市规划相一致，具体面积XXX平方米。通过与城市规划部门深入沟通，确保三氟丙基甲基环三硅氧烷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三氟丙基甲基环三硅氧烷项目选址符合当地产业政策，具体面积XXX平方米。这包括三氟丙基甲基环三硅氧烷项目对当地经济的促进作用，以及对相关产业的带动效应，确保三氟丙基甲基环三硅氧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三氟丙基甲基环三硅氧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确保三氟丙基甲基环三硅氧烷项目选址具备必要的公共设施配套，具体面积XXX平方米。这包括交通便利性、教育、医疗等基础设施，以提高居民生活品质，使得三氟丙基甲基环三硅氧烷项目选址更具吸引力。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考虑用地总体要求对当地社会稳定性的影响，具体面积XXX平方米。通过深入了解当地社区反馈，确保三氟丙基甲基环三硅氧烷项目的选址和建设过程对当地社会和谐稳定产生积极作用。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三氟丙基甲基环三硅氧烷项目选址不仅符合法规和规划，还在实际操作中具有可行性。这一全面规划将为三氟丙基甲基环三硅氧烷项目的成功实施提供坚实的基础，确保三氟丙基甲基环三硅氧烷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381"/>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氟丙基甲基环三硅氧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三氟丙基甲基环三硅氧烷项目的设备规划和空间设计中，我们将采取灵活设备布局的措施。设备布局将根据实际需求进行灵活设计，避免不必要的浪费。通过合理规划设备摆放位置，我们将提高设备的利用率，减少设备间距，以确保三氟丙基甲基环三硅氧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三氟丙基甲基环三硅氧烷项目内部引入共享设施的概念，例如共享会议室、办公区等。通过这种方式，我们可以减少对资源的重复建设，提高资源共享效率，从而减小三氟丙基甲基环三硅氧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337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三氟丙基甲基环三硅氧烷项目的总图布置中，我们将不同功能区域进行明确的规划，以最大程度满足三氟丙基甲基环三硅氧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896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三氟丙基甲基环三硅氧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三氟丙基甲基环三硅氧烷项目对环境的影响是综合评价的重要因素之一。我们将详细考虑选址周边的自然环境、生态保护区、水源地等情况，确保三氟丙基甲基环三硅氧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三氟丙基甲基环三硅氧烷项目所在地的相关政策，确保三氟丙基甲基环三硅氧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考虑到社会稳定性对企业运营的重要性，我们将评估选址地区的社会安全情况、劳工关系、社区反馈等方面，以确保三氟丙基甲基环三硅氧烷项目的建设和运营不会受到社会稳定性的负面影响。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最后，我们将综合考虑用地成本，包括土地购置费用、土地开发成本等。通过对用地成本的详细评估，我们能够做出更为精确的经济效益分析，为三氟丙基甲基环三硅氧烷项目的投资决策提供有力支持。</w:t>
      </w:r>
    </w:p>
    <w:p>
      <w:pPr>
        <w:pStyle w:val="Heading1"/>
        <w:ind w:firstLine="560" w:firstLineChars="200"/>
        <w:rPr>
          <w:rFonts w:ascii="仿宋" w:eastAsia="仿宋" w:hAnsi="仿宋" w:cs="仿宋" w:hint="eastAsia"/>
          <w:sz w:val="28"/>
          <w:lang w:eastAsia="zh-CN"/>
        </w:rPr>
      </w:pPr>
      <w:bookmarkStart w:id="17" w:name="_Toc14337"/>
      <w:r>
        <w:rPr>
          <w:rFonts w:ascii="仿宋" w:eastAsia="仿宋" w:hAnsi="仿宋" w:cs="仿宋" w:hint="eastAsia"/>
          <w:sz w:val="28"/>
          <w:lang w:eastAsia="zh-CN"/>
        </w:rPr>
        <w:t>五、三氟丙基甲基环三硅氧烷项目建设背景及必要性分析</w:t>
      </w:r>
      <w:bookmarkEnd w:id="17"/>
    </w:p>
    <w:p>
      <w:pPr>
        <w:pStyle w:val="Heading2"/>
        <w:rPr>
          <w:rFonts w:ascii="仿宋" w:eastAsia="仿宋" w:hAnsi="仿宋" w:cs="仿宋" w:hint="eastAsia"/>
          <w:lang w:eastAsia="zh-CN"/>
        </w:rPr>
      </w:pPr>
      <w:bookmarkStart w:id="18" w:name="_Toc7057"/>
      <w:r>
        <w:rPr>
          <w:rFonts w:ascii="仿宋" w:eastAsia="仿宋" w:hAnsi="仿宋" w:cs="仿宋" w:hint="eastAsia"/>
          <w:lang w:eastAsia="zh-CN"/>
        </w:rPr>
        <w:t>(一)、三氟丙基甲基环三硅氧烷项目背景分析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氟丙基甲基环三硅氧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氟丙基甲基环三硅氧烷项目在这个潮流中的定位。同时，我们将关注行业内涌现的新兴机遇，以便三氟丙基甲基环三硅氧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飞速进步为三氟丙基甲基环三硅氧烷项目提供了强大的发展动力。我们将聚焦于行业内最新的技术发展趋势，包括但不限于人工智能、大数据分析、物联网等领域。通过深度的技术研究，我们将确保三氟丙基甲基环三硅氧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氟丙基甲基环三硅氧烷项目发展的源泉。我们将投入更多的精力对市场需求进行深入剖析，超越表面的需求，深入挖掘潜在的市场痛点和机遇。通过对市场需求的细致了解，三氟丙基甲基环三硅氧烷项目将更有针对性地设计解决方案，满足市场的多样化需求，从而更好地促进三氟丙基甲基环三硅氧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氟丙基甲基环三硅氧烷项目战略至关重要。我们将对竞争态势进行更为深入的分析，包括但不限于市场份额、产品特点、客户满意度等多个维度。通过深度的竞争分析，三氟丙基甲基环三硅氧烷项目将能够更准确地把握市场脉搏，制定具有竞争力的三氟丙基甲基环三硅氧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氟丙基甲基环三硅氧烷项目的发展具有直接的影响。我们将进行更为全面的法规和政策分析，了解行业发展中的潜在法律风险和合规挑战。通过充分了解和遵守相关法规，三氟丙基甲基环三硅氧烷项目将确保在法律框架内合法合规运营，为三氟丙基甲基环三硅氧烷项目的稳健发展提供有力支持。</w:t>
      </w:r>
    </w:p>
    <w:p>
      <w:pPr>
        <w:pStyle w:val="Heading2"/>
        <w:ind w:firstLine="560" w:firstLineChars="200"/>
        <w:rPr>
          <w:rFonts w:ascii="仿宋" w:eastAsia="仿宋" w:hAnsi="仿宋" w:cs="仿宋" w:hint="eastAsia"/>
          <w:sz w:val="28"/>
          <w:lang w:eastAsia="zh-CN"/>
        </w:rPr>
      </w:pPr>
      <w:bookmarkStart w:id="19" w:name="_Toc5402"/>
      <w:r>
        <w:rPr>
          <w:rFonts w:ascii="仿宋" w:eastAsia="仿宋" w:hAnsi="仿宋" w:cs="仿宋" w:hint="eastAsia"/>
          <w:sz w:val="28"/>
          <w:lang w:eastAsia="zh-CN"/>
        </w:rPr>
        <w:t>(二)、三氟丙基甲基环三硅氧烷项目建设必要性分析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https://d.book118.com/108131047015006025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466330"/>
    <w:rsid w:val="4F4663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13104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2024-01-07T16:36:00Z</dcterms:created>
  <dcterms:modified xsi:type="dcterms:W3CDTF">2024-01-07T16:36:39Z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0C41F7B0A52B4072BBF641FA196C6571_11</vt:lpwstr>
  </property>
  <property fmtid="{D5CDD505-2E9C-101B-9397-08002B2CF9AE}" pid="3" name="KSOProductBuildVer">
    <vt:lpwstr>2052-12.1.0.16120</vt:lpwstr>
  </property>
</Properties>
</file>