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新型聚合物驱油剂项目建设方案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587" w:history="1">
        <w:r>
          <w:rPr>
            <w:rFonts w:ascii="仿宋" w:eastAsia="仿宋" w:hAnsi="仿宋" w:cs="仿宋" w:hint="eastAsia"/>
            <w:lang w:eastAsia="zh-CN"/>
          </w:rPr>
          <w:t>前言</w:t>
        </w:r>
        <w:r>
          <w:tab/>
        </w:r>
        <w:r>
          <w:fldChar w:fldCharType="begin"/>
        </w:r>
        <w:r>
          <w:instrText xml:space="preserve"> PAGEREF _Toc20587 \h </w:instrText>
        </w:r>
        <w:r>
          <w:fldChar w:fldCharType="separate"/>
        </w:r>
        <w:r>
          <w:t>3</w:t>
        </w:r>
        <w:r>
          <w:fldChar w:fldCharType="end"/>
        </w:r>
      </w:hyperlink>
    </w:p>
    <w:p>
      <w:pPr>
        <w:pStyle w:val="TOC1"/>
        <w:tabs>
          <w:tab w:val="right" w:leader="dot" w:pos="8306"/>
        </w:tabs>
      </w:pPr>
      <w:hyperlink w:anchor="_Toc24806" w:history="1">
        <w:r>
          <w:rPr>
            <w:rFonts w:ascii="仿宋" w:eastAsia="仿宋" w:hAnsi="仿宋" w:cs="仿宋" w:hint="eastAsia"/>
            <w:lang w:eastAsia="zh-CN"/>
          </w:rPr>
          <w:t>一、项目选址研究</w:t>
        </w:r>
        <w:r>
          <w:tab/>
        </w:r>
        <w:r>
          <w:fldChar w:fldCharType="begin"/>
        </w:r>
        <w:r>
          <w:instrText xml:space="preserve"> PAGEREF _Toc24806 \h </w:instrText>
        </w:r>
        <w:r>
          <w:fldChar w:fldCharType="separate"/>
        </w:r>
        <w:r>
          <w:t>3</w:t>
        </w:r>
        <w:r>
          <w:fldChar w:fldCharType="end"/>
        </w:r>
      </w:hyperlink>
    </w:p>
    <w:p>
      <w:pPr>
        <w:pStyle w:val="TOC2"/>
        <w:tabs>
          <w:tab w:val="right" w:leader="dot" w:pos="8306"/>
        </w:tabs>
      </w:pPr>
      <w:hyperlink w:anchor="_Toc18931" w:history="1">
        <w:r>
          <w:rPr>
            <w:rFonts w:ascii="仿宋" w:eastAsia="仿宋" w:hAnsi="仿宋" w:cs="仿宋" w:hint="eastAsia"/>
            <w:lang w:eastAsia="zh-CN"/>
          </w:rPr>
          <w:t>(一)、项目选址原则</w:t>
        </w:r>
        <w:r>
          <w:tab/>
        </w:r>
        <w:r>
          <w:fldChar w:fldCharType="begin"/>
        </w:r>
        <w:r>
          <w:instrText xml:space="preserve"> PAGEREF _Toc18931 \h </w:instrText>
        </w:r>
        <w:r>
          <w:fldChar w:fldCharType="separate"/>
        </w:r>
        <w:r>
          <w:t>3</w:t>
        </w:r>
        <w:r>
          <w:fldChar w:fldCharType="end"/>
        </w:r>
      </w:hyperlink>
    </w:p>
    <w:p>
      <w:pPr>
        <w:pStyle w:val="TOC2"/>
        <w:tabs>
          <w:tab w:val="right" w:leader="dot" w:pos="8306"/>
        </w:tabs>
      </w:pPr>
      <w:hyperlink w:anchor="_Toc22849" w:history="1">
        <w:r>
          <w:rPr>
            <w:rFonts w:ascii="仿宋" w:eastAsia="仿宋" w:hAnsi="仿宋" w:cs="仿宋" w:hint="eastAsia"/>
            <w:lang w:eastAsia="zh-CN"/>
          </w:rPr>
          <w:t>(二)、项目选址</w:t>
        </w:r>
        <w:r>
          <w:tab/>
        </w:r>
        <w:r>
          <w:fldChar w:fldCharType="begin"/>
        </w:r>
        <w:r>
          <w:instrText xml:space="preserve"> PAGEREF _Toc22849 \h </w:instrText>
        </w:r>
        <w:r>
          <w:fldChar w:fldCharType="separate"/>
        </w:r>
        <w:r>
          <w:t>6</w:t>
        </w:r>
        <w:r>
          <w:fldChar w:fldCharType="end"/>
        </w:r>
      </w:hyperlink>
    </w:p>
    <w:p>
      <w:pPr>
        <w:pStyle w:val="TOC2"/>
        <w:tabs>
          <w:tab w:val="right" w:leader="dot" w:pos="8306"/>
        </w:tabs>
      </w:pPr>
      <w:hyperlink w:anchor="_Toc15908" w:history="1">
        <w:r>
          <w:rPr>
            <w:rFonts w:ascii="仿宋" w:eastAsia="仿宋" w:hAnsi="仿宋" w:cs="仿宋" w:hint="eastAsia"/>
            <w:lang w:eastAsia="zh-CN"/>
          </w:rPr>
          <w:t>(三)、建设条件分析</w:t>
        </w:r>
        <w:r>
          <w:tab/>
        </w:r>
        <w:r>
          <w:fldChar w:fldCharType="begin"/>
        </w:r>
        <w:r>
          <w:instrText xml:space="preserve"> PAGEREF _Toc15908 \h </w:instrText>
        </w:r>
        <w:r>
          <w:fldChar w:fldCharType="separate"/>
        </w:r>
        <w:r>
          <w:t>8</w:t>
        </w:r>
        <w:r>
          <w:fldChar w:fldCharType="end"/>
        </w:r>
      </w:hyperlink>
    </w:p>
    <w:p>
      <w:pPr>
        <w:pStyle w:val="TOC2"/>
        <w:tabs>
          <w:tab w:val="right" w:leader="dot" w:pos="8306"/>
        </w:tabs>
      </w:pPr>
      <w:hyperlink w:anchor="_Toc16521" w:history="1">
        <w:r>
          <w:rPr>
            <w:rFonts w:ascii="仿宋" w:eastAsia="仿宋" w:hAnsi="仿宋" w:cs="仿宋" w:hint="eastAsia"/>
            <w:lang w:eastAsia="zh-CN"/>
          </w:rPr>
          <w:t>(四)、用地控制指标</w:t>
        </w:r>
        <w:r>
          <w:tab/>
        </w:r>
        <w:r>
          <w:fldChar w:fldCharType="begin"/>
        </w:r>
        <w:r>
          <w:instrText xml:space="preserve"> PAGEREF _Toc16521 \h </w:instrText>
        </w:r>
        <w:r>
          <w:fldChar w:fldCharType="separate"/>
        </w:r>
        <w:r>
          <w:t>10</w:t>
        </w:r>
        <w:r>
          <w:fldChar w:fldCharType="end"/>
        </w:r>
      </w:hyperlink>
    </w:p>
    <w:p>
      <w:pPr>
        <w:pStyle w:val="TOC2"/>
        <w:tabs>
          <w:tab w:val="right" w:leader="dot" w:pos="8306"/>
        </w:tabs>
      </w:pPr>
      <w:hyperlink w:anchor="_Toc10722" w:history="1">
        <w:r>
          <w:rPr>
            <w:rFonts w:ascii="仿宋" w:eastAsia="仿宋" w:hAnsi="仿宋" w:cs="仿宋" w:hint="eastAsia"/>
            <w:lang w:eastAsia="zh-CN"/>
          </w:rPr>
          <w:t>(五)、地总体要求</w:t>
        </w:r>
        <w:r>
          <w:tab/>
        </w:r>
        <w:r>
          <w:fldChar w:fldCharType="begin"/>
        </w:r>
        <w:r>
          <w:instrText xml:space="preserve"> PAGEREF _Toc10722 \h </w:instrText>
        </w:r>
        <w:r>
          <w:fldChar w:fldCharType="separate"/>
        </w:r>
        <w:r>
          <w:t>11</w:t>
        </w:r>
        <w:r>
          <w:fldChar w:fldCharType="end"/>
        </w:r>
      </w:hyperlink>
    </w:p>
    <w:p>
      <w:pPr>
        <w:pStyle w:val="TOC2"/>
        <w:tabs>
          <w:tab w:val="right" w:leader="dot" w:pos="8306"/>
        </w:tabs>
      </w:pPr>
      <w:hyperlink w:anchor="_Toc20782" w:history="1">
        <w:r>
          <w:rPr>
            <w:rFonts w:ascii="仿宋" w:eastAsia="仿宋" w:hAnsi="仿宋" w:cs="仿宋" w:hint="eastAsia"/>
            <w:lang w:eastAsia="zh-CN"/>
          </w:rPr>
          <w:t>(六)、节约用地措施</w:t>
        </w:r>
        <w:r>
          <w:tab/>
        </w:r>
        <w:r>
          <w:fldChar w:fldCharType="begin"/>
        </w:r>
        <w:r>
          <w:instrText xml:space="preserve"> PAGEREF _Toc20782 \h </w:instrText>
        </w:r>
        <w:r>
          <w:fldChar w:fldCharType="separate"/>
        </w:r>
        <w:r>
          <w:t>12</w:t>
        </w:r>
        <w:r>
          <w:fldChar w:fldCharType="end"/>
        </w:r>
      </w:hyperlink>
    </w:p>
    <w:p>
      <w:pPr>
        <w:pStyle w:val="TOC2"/>
        <w:tabs>
          <w:tab w:val="right" w:leader="dot" w:pos="8306"/>
        </w:tabs>
      </w:pPr>
      <w:hyperlink w:anchor="_Toc21111" w:history="1">
        <w:r>
          <w:rPr>
            <w:rFonts w:ascii="仿宋" w:eastAsia="仿宋" w:hAnsi="仿宋" w:cs="仿宋" w:hint="eastAsia"/>
            <w:lang w:eastAsia="zh-CN"/>
          </w:rPr>
          <w:t>(七)、选址综合评价</w:t>
        </w:r>
        <w:r>
          <w:tab/>
        </w:r>
        <w:r>
          <w:fldChar w:fldCharType="begin"/>
        </w:r>
        <w:r>
          <w:instrText xml:space="preserve"> PAGEREF _Toc21111 \h </w:instrText>
        </w:r>
        <w:r>
          <w:fldChar w:fldCharType="separate"/>
        </w:r>
        <w:r>
          <w:t>14</w:t>
        </w:r>
        <w:r>
          <w:fldChar w:fldCharType="end"/>
        </w:r>
      </w:hyperlink>
    </w:p>
    <w:p>
      <w:pPr>
        <w:pStyle w:val="TOC1"/>
        <w:tabs>
          <w:tab w:val="right" w:leader="dot" w:pos="8306"/>
        </w:tabs>
      </w:pPr>
      <w:hyperlink w:anchor="_Toc17798" w:history="1">
        <w:r>
          <w:rPr>
            <w:rFonts w:ascii="仿宋" w:eastAsia="仿宋" w:hAnsi="仿宋" w:cs="仿宋" w:hint="eastAsia"/>
            <w:lang w:eastAsia="zh-CN"/>
          </w:rPr>
          <w:t>二、社会影响分析</w:t>
        </w:r>
        <w:r>
          <w:tab/>
        </w:r>
        <w:r>
          <w:fldChar w:fldCharType="begin"/>
        </w:r>
        <w:r>
          <w:instrText xml:space="preserve"> PAGEREF _Toc17798 \h </w:instrText>
        </w:r>
        <w:r>
          <w:fldChar w:fldCharType="separate"/>
        </w:r>
        <w:r>
          <w:t>15</w:t>
        </w:r>
        <w:r>
          <w:fldChar w:fldCharType="end"/>
        </w:r>
      </w:hyperlink>
    </w:p>
    <w:p>
      <w:pPr>
        <w:pStyle w:val="TOC2"/>
        <w:tabs>
          <w:tab w:val="right" w:leader="dot" w:pos="8306"/>
        </w:tabs>
      </w:pPr>
      <w:hyperlink w:anchor="_Toc12870" w:history="1">
        <w:r>
          <w:rPr>
            <w:rFonts w:ascii="仿宋" w:eastAsia="仿宋" w:hAnsi="仿宋" w:cs="仿宋" w:hint="eastAsia"/>
            <w:lang w:eastAsia="zh-CN"/>
          </w:rPr>
          <w:t>(一)、社会影响效果分析</w:t>
        </w:r>
        <w:r>
          <w:tab/>
        </w:r>
        <w:r>
          <w:fldChar w:fldCharType="begin"/>
        </w:r>
        <w:r>
          <w:instrText xml:space="preserve"> PAGEREF _Toc12870 \h </w:instrText>
        </w:r>
        <w:r>
          <w:fldChar w:fldCharType="separate"/>
        </w:r>
        <w:r>
          <w:t>15</w:t>
        </w:r>
        <w:r>
          <w:fldChar w:fldCharType="end"/>
        </w:r>
      </w:hyperlink>
    </w:p>
    <w:p>
      <w:pPr>
        <w:pStyle w:val="TOC2"/>
        <w:tabs>
          <w:tab w:val="right" w:leader="dot" w:pos="8306"/>
        </w:tabs>
      </w:pPr>
      <w:hyperlink w:anchor="_Toc23081" w:history="1">
        <w:r>
          <w:rPr>
            <w:rFonts w:ascii="仿宋" w:eastAsia="仿宋" w:hAnsi="仿宋" w:cs="仿宋" w:hint="eastAsia"/>
            <w:lang w:eastAsia="zh-CN"/>
          </w:rPr>
          <w:t>(二)、社会适应性分析</w:t>
        </w:r>
        <w:r>
          <w:tab/>
        </w:r>
        <w:r>
          <w:fldChar w:fldCharType="begin"/>
        </w:r>
        <w:r>
          <w:instrText xml:space="preserve"> PAGEREF _Toc23081 \h </w:instrText>
        </w:r>
        <w:r>
          <w:fldChar w:fldCharType="separate"/>
        </w:r>
        <w:r>
          <w:t>17</w:t>
        </w:r>
        <w:r>
          <w:fldChar w:fldCharType="end"/>
        </w:r>
      </w:hyperlink>
    </w:p>
    <w:p>
      <w:pPr>
        <w:pStyle w:val="TOC2"/>
        <w:tabs>
          <w:tab w:val="right" w:leader="dot" w:pos="8306"/>
        </w:tabs>
      </w:pPr>
      <w:hyperlink w:anchor="_Toc6217" w:history="1">
        <w:r>
          <w:rPr>
            <w:rFonts w:ascii="仿宋" w:eastAsia="仿宋" w:hAnsi="仿宋" w:cs="仿宋" w:hint="eastAsia"/>
            <w:lang w:eastAsia="zh-CN"/>
          </w:rPr>
          <w:t>(三)、社会风险及对策分析</w:t>
        </w:r>
        <w:r>
          <w:tab/>
        </w:r>
        <w:r>
          <w:fldChar w:fldCharType="begin"/>
        </w:r>
        <w:r>
          <w:instrText xml:space="preserve"> PAGEREF _Toc6217 \h </w:instrText>
        </w:r>
        <w:r>
          <w:fldChar w:fldCharType="separate"/>
        </w:r>
        <w:r>
          <w:t>19</w:t>
        </w:r>
        <w:r>
          <w:fldChar w:fldCharType="end"/>
        </w:r>
      </w:hyperlink>
    </w:p>
    <w:p>
      <w:pPr>
        <w:pStyle w:val="TOC1"/>
        <w:tabs>
          <w:tab w:val="right" w:leader="dot" w:pos="8306"/>
        </w:tabs>
      </w:pPr>
      <w:hyperlink w:anchor="_Toc31743" w:history="1">
        <w:r>
          <w:rPr>
            <w:rFonts w:ascii="仿宋" w:eastAsia="仿宋" w:hAnsi="仿宋" w:cs="仿宋" w:hint="eastAsia"/>
            <w:lang w:eastAsia="zh-CN"/>
          </w:rPr>
          <w:t>三、资源开发及综合利用分析</w:t>
        </w:r>
        <w:r>
          <w:tab/>
        </w:r>
        <w:r>
          <w:fldChar w:fldCharType="begin"/>
        </w:r>
        <w:r>
          <w:instrText xml:space="preserve"> PAGEREF _Toc31743 \h </w:instrText>
        </w:r>
        <w:r>
          <w:fldChar w:fldCharType="separate"/>
        </w:r>
        <w:r>
          <w:t>22</w:t>
        </w:r>
        <w:r>
          <w:fldChar w:fldCharType="end"/>
        </w:r>
      </w:hyperlink>
    </w:p>
    <w:p>
      <w:pPr>
        <w:pStyle w:val="TOC2"/>
        <w:tabs>
          <w:tab w:val="right" w:leader="dot" w:pos="8306"/>
        </w:tabs>
      </w:pPr>
      <w:hyperlink w:anchor="_Toc30797" w:history="1">
        <w:r>
          <w:rPr>
            <w:rFonts w:ascii="仿宋" w:eastAsia="仿宋" w:hAnsi="仿宋" w:cs="仿宋" w:hint="eastAsia"/>
            <w:lang w:eastAsia="zh-CN"/>
          </w:rPr>
          <w:t>(一)、资源开发方案</w:t>
        </w:r>
        <w:r>
          <w:tab/>
        </w:r>
        <w:r>
          <w:fldChar w:fldCharType="begin"/>
        </w:r>
        <w:r>
          <w:instrText xml:space="preserve"> PAGEREF _Toc30797 \h </w:instrText>
        </w:r>
        <w:r>
          <w:fldChar w:fldCharType="separate"/>
        </w:r>
        <w:r>
          <w:t>22</w:t>
        </w:r>
        <w:r>
          <w:fldChar w:fldCharType="end"/>
        </w:r>
      </w:hyperlink>
    </w:p>
    <w:p>
      <w:pPr>
        <w:pStyle w:val="TOC2"/>
        <w:tabs>
          <w:tab w:val="right" w:leader="dot" w:pos="8306"/>
        </w:tabs>
      </w:pPr>
      <w:hyperlink w:anchor="_Toc18431" w:history="1">
        <w:r>
          <w:rPr>
            <w:rFonts w:ascii="仿宋" w:eastAsia="仿宋" w:hAnsi="仿宋" w:cs="仿宋" w:hint="eastAsia"/>
            <w:lang w:eastAsia="zh-CN"/>
          </w:rPr>
          <w:t>(二)、资源利用方案</w:t>
        </w:r>
        <w:r>
          <w:tab/>
        </w:r>
        <w:r>
          <w:fldChar w:fldCharType="begin"/>
        </w:r>
        <w:r>
          <w:instrText xml:space="preserve"> PAGEREF _Toc18431 \h </w:instrText>
        </w:r>
        <w:r>
          <w:fldChar w:fldCharType="separate"/>
        </w:r>
        <w:r>
          <w:t>23</w:t>
        </w:r>
        <w:r>
          <w:fldChar w:fldCharType="end"/>
        </w:r>
      </w:hyperlink>
    </w:p>
    <w:p>
      <w:pPr>
        <w:pStyle w:val="TOC2"/>
        <w:tabs>
          <w:tab w:val="right" w:leader="dot" w:pos="8306"/>
        </w:tabs>
      </w:pPr>
      <w:hyperlink w:anchor="_Toc6731" w:history="1">
        <w:r>
          <w:rPr>
            <w:rFonts w:ascii="仿宋" w:eastAsia="仿宋" w:hAnsi="仿宋" w:cs="仿宋" w:hint="eastAsia"/>
            <w:lang w:eastAsia="zh-CN"/>
          </w:rPr>
          <w:t>(三)、资源节约措施</w:t>
        </w:r>
        <w:r>
          <w:tab/>
        </w:r>
        <w:r>
          <w:fldChar w:fldCharType="begin"/>
        </w:r>
        <w:r>
          <w:instrText xml:space="preserve"> PAGEREF _Toc6731 \h </w:instrText>
        </w:r>
        <w:r>
          <w:fldChar w:fldCharType="separate"/>
        </w:r>
        <w:r>
          <w:t>24</w:t>
        </w:r>
        <w:r>
          <w:fldChar w:fldCharType="end"/>
        </w:r>
      </w:hyperlink>
    </w:p>
    <w:p>
      <w:pPr>
        <w:pStyle w:val="TOC1"/>
        <w:tabs>
          <w:tab w:val="right" w:leader="dot" w:pos="8306"/>
        </w:tabs>
      </w:pPr>
      <w:hyperlink w:anchor="_Toc29104" w:history="1">
        <w:r>
          <w:rPr>
            <w:rFonts w:ascii="仿宋" w:eastAsia="仿宋" w:hAnsi="仿宋" w:cs="仿宋" w:hint="eastAsia"/>
            <w:lang w:eastAsia="zh-CN"/>
          </w:rPr>
          <w:t>四、发展规划、产业政策和行业准入分析</w:t>
        </w:r>
        <w:r>
          <w:tab/>
        </w:r>
        <w:r>
          <w:fldChar w:fldCharType="begin"/>
        </w:r>
        <w:r>
          <w:instrText xml:space="preserve"> PAGEREF _Toc29104 \h </w:instrText>
        </w:r>
        <w:r>
          <w:fldChar w:fldCharType="separate"/>
        </w:r>
        <w:r>
          <w:t>26</w:t>
        </w:r>
        <w:r>
          <w:fldChar w:fldCharType="end"/>
        </w:r>
      </w:hyperlink>
    </w:p>
    <w:p>
      <w:pPr>
        <w:pStyle w:val="TOC2"/>
        <w:tabs>
          <w:tab w:val="right" w:leader="dot" w:pos="8306"/>
        </w:tabs>
      </w:pPr>
      <w:hyperlink w:anchor="_Toc2385" w:history="1">
        <w:r>
          <w:rPr>
            <w:rFonts w:ascii="仿宋" w:eastAsia="仿宋" w:hAnsi="仿宋" w:cs="仿宋" w:hint="eastAsia"/>
            <w:lang w:eastAsia="zh-CN"/>
          </w:rPr>
          <w:t>(一)、发展规划分析</w:t>
        </w:r>
        <w:r>
          <w:tab/>
        </w:r>
        <w:r>
          <w:fldChar w:fldCharType="begin"/>
        </w:r>
        <w:r>
          <w:instrText xml:space="preserve"> PAGEREF _Toc2385 \h </w:instrText>
        </w:r>
        <w:r>
          <w:fldChar w:fldCharType="separate"/>
        </w:r>
        <w:r>
          <w:t>26</w:t>
        </w:r>
        <w:r>
          <w:fldChar w:fldCharType="end"/>
        </w:r>
      </w:hyperlink>
    </w:p>
    <w:p>
      <w:pPr>
        <w:pStyle w:val="TOC2"/>
        <w:tabs>
          <w:tab w:val="right" w:leader="dot" w:pos="8306"/>
        </w:tabs>
      </w:pPr>
      <w:hyperlink w:anchor="_Toc3821" w:history="1">
        <w:r>
          <w:rPr>
            <w:rFonts w:ascii="仿宋" w:eastAsia="仿宋" w:hAnsi="仿宋" w:cs="仿宋" w:hint="eastAsia"/>
            <w:lang w:eastAsia="zh-CN"/>
          </w:rPr>
          <w:t>(二)、产业政策分析</w:t>
        </w:r>
        <w:r>
          <w:tab/>
        </w:r>
        <w:r>
          <w:fldChar w:fldCharType="begin"/>
        </w:r>
        <w:r>
          <w:instrText xml:space="preserve"> PAGEREF _Toc3821 \h </w:instrText>
        </w:r>
        <w:r>
          <w:fldChar w:fldCharType="separate"/>
        </w:r>
        <w:r>
          <w:t>27</w:t>
        </w:r>
        <w:r>
          <w:fldChar w:fldCharType="end"/>
        </w:r>
      </w:hyperlink>
    </w:p>
    <w:p>
      <w:pPr>
        <w:pStyle w:val="TOC2"/>
        <w:tabs>
          <w:tab w:val="right" w:leader="dot" w:pos="8306"/>
        </w:tabs>
      </w:pPr>
      <w:hyperlink w:anchor="_Toc26319" w:history="1">
        <w:r>
          <w:rPr>
            <w:rFonts w:ascii="仿宋" w:eastAsia="仿宋" w:hAnsi="仿宋" w:cs="仿宋" w:hint="eastAsia"/>
            <w:lang w:eastAsia="zh-CN"/>
          </w:rPr>
          <w:t>(三)、行业准入分析</w:t>
        </w:r>
        <w:r>
          <w:tab/>
        </w:r>
        <w:r>
          <w:fldChar w:fldCharType="begin"/>
        </w:r>
        <w:r>
          <w:instrText xml:space="preserve"> PAGEREF _Toc26319 \h </w:instrText>
        </w:r>
        <w:r>
          <w:fldChar w:fldCharType="separate"/>
        </w:r>
        <w:r>
          <w:t>29</w:t>
        </w:r>
        <w:r>
          <w:fldChar w:fldCharType="end"/>
        </w:r>
      </w:hyperlink>
    </w:p>
    <w:p>
      <w:pPr>
        <w:pStyle w:val="TOC1"/>
        <w:tabs>
          <w:tab w:val="right" w:leader="dot" w:pos="8306"/>
        </w:tabs>
      </w:pPr>
      <w:hyperlink w:anchor="_Toc31349" w:history="1">
        <w:r>
          <w:rPr>
            <w:rFonts w:ascii="仿宋" w:eastAsia="仿宋" w:hAnsi="仿宋" w:cs="仿宋" w:hint="eastAsia"/>
            <w:lang w:eastAsia="zh-CN"/>
          </w:rPr>
          <w:t>五、项目监理与质量保证</w:t>
        </w:r>
        <w:r>
          <w:tab/>
        </w:r>
        <w:r>
          <w:fldChar w:fldCharType="begin"/>
        </w:r>
        <w:r>
          <w:instrText xml:space="preserve"> PAGEREF _Toc31349 \h </w:instrText>
        </w:r>
        <w:r>
          <w:fldChar w:fldCharType="separate"/>
        </w:r>
        <w:r>
          <w:t>30</w:t>
        </w:r>
        <w:r>
          <w:fldChar w:fldCharType="end"/>
        </w:r>
      </w:hyperlink>
    </w:p>
    <w:p>
      <w:pPr>
        <w:pStyle w:val="TOC2"/>
        <w:tabs>
          <w:tab w:val="right" w:leader="dot" w:pos="8306"/>
        </w:tabs>
      </w:pPr>
      <w:hyperlink w:anchor="_Toc11600" w:history="1">
        <w:r>
          <w:rPr>
            <w:rFonts w:ascii="仿宋" w:eastAsia="仿宋" w:hAnsi="仿宋" w:cs="仿宋" w:hint="eastAsia"/>
            <w:lang w:eastAsia="zh-CN"/>
          </w:rPr>
          <w:t>(一)、监理体系构建</w:t>
        </w:r>
        <w:r>
          <w:tab/>
        </w:r>
        <w:r>
          <w:fldChar w:fldCharType="begin"/>
        </w:r>
        <w:r>
          <w:instrText xml:space="preserve"> PAGEREF _Toc11600 \h </w:instrText>
        </w:r>
        <w:r>
          <w:fldChar w:fldCharType="separate"/>
        </w:r>
        <w:r>
          <w:t>30</w:t>
        </w:r>
        <w:r>
          <w:fldChar w:fldCharType="end"/>
        </w:r>
      </w:hyperlink>
    </w:p>
    <w:p>
      <w:pPr>
        <w:pStyle w:val="TOC2"/>
        <w:tabs>
          <w:tab w:val="right" w:leader="dot" w:pos="8306"/>
        </w:tabs>
      </w:pPr>
      <w:hyperlink w:anchor="_Toc19533" w:history="1">
        <w:r>
          <w:rPr>
            <w:rFonts w:ascii="仿宋" w:eastAsia="仿宋" w:hAnsi="仿宋" w:cs="仿宋" w:hint="eastAsia"/>
            <w:lang w:eastAsia="zh-CN"/>
          </w:rPr>
          <w:t>(二)、质量保证体系实施</w:t>
        </w:r>
        <w:r>
          <w:tab/>
        </w:r>
        <w:r>
          <w:fldChar w:fldCharType="begin"/>
        </w:r>
        <w:r>
          <w:instrText xml:space="preserve"> PAGEREF _Toc19533 \h </w:instrText>
        </w:r>
        <w:r>
          <w:fldChar w:fldCharType="separate"/>
        </w:r>
        <w:r>
          <w:t>31</w:t>
        </w:r>
        <w:r>
          <w:fldChar w:fldCharType="end"/>
        </w:r>
      </w:hyperlink>
    </w:p>
    <w:p>
      <w:pPr>
        <w:pStyle w:val="TOC2"/>
        <w:tabs>
          <w:tab w:val="right" w:leader="dot" w:pos="8306"/>
        </w:tabs>
      </w:pPr>
      <w:hyperlink w:anchor="_Toc1499" w:history="1">
        <w:r>
          <w:rPr>
            <w:rFonts w:ascii="仿宋" w:eastAsia="仿宋" w:hAnsi="仿宋" w:cs="仿宋" w:hint="eastAsia"/>
            <w:lang w:eastAsia="zh-CN"/>
          </w:rPr>
          <w:t>(三)、监理与质量控制流程</w:t>
        </w:r>
        <w:r>
          <w:tab/>
        </w:r>
        <w:r>
          <w:fldChar w:fldCharType="begin"/>
        </w:r>
        <w:r>
          <w:instrText xml:space="preserve"> PAGEREF _Toc1499 \h </w:instrText>
        </w:r>
        <w:r>
          <w:fldChar w:fldCharType="separate"/>
        </w:r>
        <w:r>
          <w:t>32</w:t>
        </w:r>
        <w:r>
          <w:fldChar w:fldCharType="end"/>
        </w:r>
      </w:hyperlink>
    </w:p>
    <w:p>
      <w:pPr>
        <w:pStyle w:val="TOC1"/>
        <w:tabs>
          <w:tab w:val="right" w:leader="dot" w:pos="8306"/>
        </w:tabs>
      </w:pPr>
      <w:hyperlink w:anchor="_Toc7692" w:history="1">
        <w:r>
          <w:rPr>
            <w:rFonts w:ascii="仿宋" w:eastAsia="仿宋" w:hAnsi="仿宋" w:cs="仿宋" w:hint="eastAsia"/>
            <w:lang w:eastAsia="zh-CN"/>
          </w:rPr>
          <w:t>六、环境和生态影响分析</w:t>
        </w:r>
        <w:r>
          <w:tab/>
        </w:r>
        <w:r>
          <w:fldChar w:fldCharType="begin"/>
        </w:r>
        <w:r>
          <w:instrText xml:space="preserve"> PAGEREF _Toc7692 \h </w:instrText>
        </w:r>
        <w:r>
          <w:fldChar w:fldCharType="separate"/>
        </w:r>
        <w:r>
          <w:t>32</w:t>
        </w:r>
        <w:r>
          <w:fldChar w:fldCharType="end"/>
        </w:r>
      </w:hyperlink>
    </w:p>
    <w:p>
      <w:pPr>
        <w:pStyle w:val="TOC2"/>
        <w:tabs>
          <w:tab w:val="right" w:leader="dot" w:pos="8306"/>
        </w:tabs>
      </w:pPr>
      <w:hyperlink w:anchor="_Toc11676" w:history="1">
        <w:r>
          <w:rPr>
            <w:rFonts w:ascii="仿宋" w:eastAsia="仿宋" w:hAnsi="仿宋" w:cs="仿宋" w:hint="eastAsia"/>
            <w:lang w:eastAsia="zh-CN"/>
          </w:rPr>
          <w:t>(一)、环境和生态现状</w:t>
        </w:r>
        <w:r>
          <w:tab/>
        </w:r>
        <w:r>
          <w:fldChar w:fldCharType="begin"/>
        </w:r>
        <w:r>
          <w:instrText xml:space="preserve"> PAGEREF _Toc11676 \h </w:instrText>
        </w:r>
        <w:r>
          <w:fldChar w:fldCharType="separate"/>
        </w:r>
        <w:r>
          <w:t>32</w:t>
        </w:r>
        <w:r>
          <w:fldChar w:fldCharType="end"/>
        </w:r>
      </w:hyperlink>
    </w:p>
    <w:p>
      <w:pPr>
        <w:pStyle w:val="TOC2"/>
        <w:tabs>
          <w:tab w:val="right" w:leader="dot" w:pos="8306"/>
        </w:tabs>
      </w:pPr>
      <w:hyperlink w:anchor="_Toc17014" w:history="1">
        <w:r>
          <w:rPr>
            <w:rFonts w:ascii="仿宋" w:eastAsia="仿宋" w:hAnsi="仿宋" w:cs="仿宋" w:hint="eastAsia"/>
            <w:lang w:eastAsia="zh-CN"/>
          </w:rPr>
          <w:t>(二)、生态环境影响分析</w:t>
        </w:r>
        <w:r>
          <w:tab/>
        </w:r>
        <w:r>
          <w:fldChar w:fldCharType="begin"/>
        </w:r>
        <w:r>
          <w:instrText xml:space="preserve"> PAGEREF _Toc17014 \h </w:instrText>
        </w:r>
        <w:r>
          <w:fldChar w:fldCharType="separate"/>
        </w:r>
        <w:r>
          <w:t>34</w:t>
        </w:r>
        <w:r>
          <w:fldChar w:fldCharType="end"/>
        </w:r>
      </w:hyperlink>
    </w:p>
    <w:p>
      <w:pPr>
        <w:pStyle w:val="TOC2"/>
        <w:tabs>
          <w:tab w:val="right" w:leader="dot" w:pos="8306"/>
        </w:tabs>
      </w:pPr>
      <w:hyperlink w:anchor="_Toc5500" w:history="1">
        <w:r>
          <w:rPr>
            <w:rFonts w:ascii="仿宋" w:eastAsia="仿宋" w:hAnsi="仿宋" w:cs="仿宋" w:hint="eastAsia"/>
            <w:lang w:eastAsia="zh-CN"/>
          </w:rPr>
          <w:t>(三)、生态环境保护措施</w:t>
        </w:r>
        <w:r>
          <w:tab/>
        </w:r>
        <w:r>
          <w:fldChar w:fldCharType="begin"/>
        </w:r>
        <w:r>
          <w:instrText xml:space="preserve"> PAGEREF _Toc5500 \h </w:instrText>
        </w:r>
        <w:r>
          <w:fldChar w:fldCharType="separate"/>
        </w:r>
        <w:r>
          <w:t>35</w:t>
        </w:r>
        <w:r>
          <w:fldChar w:fldCharType="end"/>
        </w:r>
      </w:hyperlink>
    </w:p>
    <w:p>
      <w:pPr>
        <w:pStyle w:val="TOC2"/>
        <w:tabs>
          <w:tab w:val="right" w:leader="dot" w:pos="8306"/>
        </w:tabs>
      </w:pPr>
      <w:hyperlink w:anchor="_Toc4891" w:history="1">
        <w:r>
          <w:rPr>
            <w:rFonts w:ascii="仿宋" w:eastAsia="仿宋" w:hAnsi="仿宋" w:cs="仿宋" w:hint="eastAsia"/>
            <w:lang w:eastAsia="zh-CN"/>
          </w:rPr>
          <w:t>(四)、地质灾害影响分析</w:t>
        </w:r>
        <w:r>
          <w:tab/>
        </w:r>
        <w:r>
          <w:fldChar w:fldCharType="begin"/>
        </w:r>
        <w:r>
          <w:instrText xml:space="preserve"> PAGEREF _Toc4891 \h </w:instrText>
        </w:r>
        <w:r>
          <w:fldChar w:fldCharType="separate"/>
        </w:r>
        <w:r>
          <w:t>37</w:t>
        </w:r>
        <w:r>
          <w:fldChar w:fldCharType="end"/>
        </w:r>
      </w:hyperlink>
    </w:p>
    <w:p>
      <w:pPr>
        <w:pStyle w:val="TOC2"/>
        <w:tabs>
          <w:tab w:val="right" w:leader="dot" w:pos="8306"/>
        </w:tabs>
      </w:pPr>
      <w:hyperlink w:anchor="_Toc29651" w:history="1">
        <w:r>
          <w:rPr>
            <w:rFonts w:ascii="仿宋" w:eastAsia="仿宋" w:hAnsi="仿宋" w:cs="仿宋" w:hint="eastAsia"/>
            <w:lang w:eastAsia="zh-CN"/>
          </w:rPr>
          <w:t>(五)、特殊环境影响</w:t>
        </w:r>
        <w:r>
          <w:tab/>
        </w:r>
        <w:r>
          <w:fldChar w:fldCharType="begin"/>
        </w:r>
        <w:r>
          <w:instrText xml:space="preserve"> PAGEREF _Toc29651 \h </w:instrText>
        </w:r>
        <w:r>
          <w:fldChar w:fldCharType="separate"/>
        </w:r>
        <w:r>
          <w:t>38</w:t>
        </w:r>
        <w:r>
          <w:fldChar w:fldCharType="end"/>
        </w:r>
      </w:hyperlink>
    </w:p>
    <w:p>
      <w:pPr>
        <w:pStyle w:val="TOC1"/>
        <w:tabs>
          <w:tab w:val="right" w:leader="dot" w:pos="8306"/>
        </w:tabs>
      </w:pPr>
      <w:hyperlink w:anchor="_Toc19421" w:history="1">
        <w:r>
          <w:rPr>
            <w:rFonts w:ascii="仿宋" w:eastAsia="仿宋" w:hAnsi="仿宋" w:cs="仿宋" w:hint="eastAsia"/>
            <w:lang w:eastAsia="zh-CN"/>
          </w:rPr>
          <w:t>七、安全与应急管理</w:t>
        </w:r>
        <w:r>
          <w:tab/>
        </w:r>
        <w:r>
          <w:fldChar w:fldCharType="begin"/>
        </w:r>
        <w:r>
          <w:instrText xml:space="preserve"> PAGEREF _Toc19421 \h </w:instrText>
        </w:r>
        <w:r>
          <w:fldChar w:fldCharType="separate"/>
        </w:r>
        <w:r>
          <w:t>39</w:t>
        </w:r>
        <w:r>
          <w:fldChar w:fldCharType="end"/>
        </w:r>
      </w:hyperlink>
    </w:p>
    <w:p>
      <w:pPr>
        <w:pStyle w:val="TOC2"/>
        <w:tabs>
          <w:tab w:val="right" w:leader="dot" w:pos="8306"/>
        </w:tabs>
      </w:pPr>
      <w:hyperlink w:anchor="_Toc93" w:history="1">
        <w:r>
          <w:rPr>
            <w:rFonts w:ascii="仿宋" w:eastAsia="仿宋" w:hAnsi="仿宋" w:cs="仿宋" w:hint="eastAsia"/>
            <w:lang w:eastAsia="zh-CN"/>
          </w:rPr>
          <w:t>(一)、安全生产管理</w:t>
        </w:r>
        <w:r>
          <w:tab/>
        </w:r>
        <w:r>
          <w:fldChar w:fldCharType="begin"/>
        </w:r>
        <w:r>
          <w:instrText xml:space="preserve"> PAGEREF _Toc93 \h </w:instrText>
        </w:r>
        <w:r>
          <w:fldChar w:fldCharType="separate"/>
        </w:r>
        <w:r>
          <w:t>39</w:t>
        </w:r>
        <w:r>
          <w:fldChar w:fldCharType="end"/>
        </w:r>
      </w:hyperlink>
    </w:p>
    <w:p>
      <w:pPr>
        <w:pStyle w:val="TOC2"/>
        <w:tabs>
          <w:tab w:val="right" w:leader="dot" w:pos="8306"/>
        </w:tabs>
      </w:pPr>
      <w:hyperlink w:anchor="_Toc27509" w:history="1">
        <w:r>
          <w:rPr>
            <w:rFonts w:ascii="仿宋" w:eastAsia="仿宋" w:hAnsi="仿宋" w:cs="仿宋" w:hint="eastAsia"/>
            <w:lang w:eastAsia="zh-CN"/>
          </w:rPr>
          <w:t>(二)、应急预案与响应</w:t>
        </w:r>
        <w:r>
          <w:tab/>
        </w:r>
        <w:r>
          <w:fldChar w:fldCharType="begin"/>
        </w:r>
        <w:r>
          <w:instrText xml:space="preserve"> PAGEREF _Toc27509 \h </w:instrText>
        </w:r>
        <w:r>
          <w:fldChar w:fldCharType="separate"/>
        </w:r>
        <w:r>
          <w:t>41</w:t>
        </w:r>
        <w:r>
          <w:fldChar w:fldCharType="end"/>
        </w:r>
      </w:hyperlink>
    </w:p>
    <w:p>
      <w:pPr>
        <w:pStyle w:val="TOC1"/>
        <w:tabs>
          <w:tab w:val="right" w:leader="dot" w:pos="8306"/>
        </w:tabs>
      </w:pPr>
      <w:hyperlink w:anchor="_Toc5394" w:history="1">
        <w:r>
          <w:rPr>
            <w:rFonts w:ascii="仿宋" w:eastAsia="仿宋" w:hAnsi="仿宋" w:cs="仿宋" w:hint="eastAsia"/>
            <w:lang w:eastAsia="zh-CN"/>
          </w:rPr>
          <w:t>八、经济效益与社会效益优化</w:t>
        </w:r>
        <w:r>
          <w:tab/>
        </w:r>
        <w:r>
          <w:fldChar w:fldCharType="begin"/>
        </w:r>
        <w:r>
          <w:instrText xml:space="preserve"> PAGEREF _Toc5394 \h </w:instrText>
        </w:r>
        <w:r>
          <w:fldChar w:fldCharType="separate"/>
        </w:r>
        <w:r>
          <w:t>43</w:t>
        </w:r>
        <w:r>
          <w:fldChar w:fldCharType="end"/>
        </w:r>
      </w:hyperlink>
    </w:p>
    <w:p>
      <w:pPr>
        <w:pStyle w:val="TOC2"/>
        <w:tabs>
          <w:tab w:val="right" w:leader="dot" w:pos="8306"/>
        </w:tabs>
      </w:pPr>
      <w:hyperlink w:anchor="_Toc2432" w:history="1">
        <w:r>
          <w:rPr>
            <w:rFonts w:ascii="仿宋" w:eastAsia="仿宋" w:hAnsi="仿宋" w:cs="仿宋" w:hint="eastAsia"/>
            <w:lang w:eastAsia="zh-CN"/>
          </w:rPr>
          <w:t>(一)、经济效益提升策略</w:t>
        </w:r>
        <w:r>
          <w:tab/>
        </w:r>
        <w:r>
          <w:fldChar w:fldCharType="begin"/>
        </w:r>
        <w:r>
          <w:instrText xml:space="preserve"> PAGEREF _Toc2432 \h </w:instrText>
        </w:r>
        <w:r>
          <w:fldChar w:fldCharType="separate"/>
        </w:r>
        <w:r>
          <w:t>43</w:t>
        </w:r>
        <w:r>
          <w:fldChar w:fldCharType="end"/>
        </w:r>
      </w:hyperlink>
    </w:p>
    <w:p>
      <w:pPr>
        <w:pStyle w:val="TOC2"/>
        <w:tabs>
          <w:tab w:val="right" w:leader="dot" w:pos="8306"/>
        </w:tabs>
      </w:pPr>
      <w:hyperlink w:anchor="_Toc664" w:history="1">
        <w:r>
          <w:rPr>
            <w:rFonts w:ascii="仿宋" w:eastAsia="仿宋" w:hAnsi="仿宋" w:cs="仿宋" w:hint="eastAsia"/>
            <w:lang w:eastAsia="zh-CN"/>
          </w:rPr>
          <w:t>(二)、社会效益增强方案</w:t>
        </w:r>
        <w:r>
          <w:tab/>
        </w:r>
        <w:r>
          <w:fldChar w:fldCharType="begin"/>
        </w:r>
        <w:r>
          <w:instrText xml:space="preserve"> PAGEREF _Toc664 \h </w:instrText>
        </w:r>
        <w:r>
          <w:fldChar w:fldCharType="separate"/>
        </w:r>
        <w:r>
          <w:t>44</w:t>
        </w:r>
        <w:r>
          <w:fldChar w:fldCharType="end"/>
        </w:r>
      </w:hyperlink>
    </w:p>
    <w:p>
      <w:pPr>
        <w:pStyle w:val="TOC1"/>
        <w:tabs>
          <w:tab w:val="right" w:leader="dot" w:pos="8306"/>
        </w:tabs>
      </w:pPr>
      <w:hyperlink w:anchor="_Toc21913" w:history="1">
        <w:r>
          <w:rPr>
            <w:rFonts w:ascii="仿宋" w:eastAsia="仿宋" w:hAnsi="仿宋" w:cs="仿宋" w:hint="eastAsia"/>
            <w:lang w:eastAsia="zh-CN"/>
          </w:rPr>
          <w:t>九、资金管理与财务规划</w:t>
        </w:r>
        <w:r>
          <w:tab/>
        </w:r>
        <w:r>
          <w:fldChar w:fldCharType="begin"/>
        </w:r>
        <w:r>
          <w:instrText xml:space="preserve"> PAGEREF _Toc21913 \h </w:instrText>
        </w:r>
        <w:r>
          <w:fldChar w:fldCharType="separate"/>
        </w:r>
        <w:r>
          <w:t>45</w:t>
        </w:r>
        <w:r>
          <w:fldChar w:fldCharType="end"/>
        </w:r>
      </w:hyperlink>
    </w:p>
    <w:p>
      <w:pPr>
        <w:pStyle w:val="TOC2"/>
        <w:tabs>
          <w:tab w:val="right" w:leader="dot" w:pos="8306"/>
        </w:tabs>
      </w:pPr>
      <w:hyperlink w:anchor="_Toc7526" w:history="1">
        <w:r>
          <w:rPr>
            <w:rFonts w:ascii="仿宋" w:eastAsia="仿宋" w:hAnsi="仿宋" w:cs="仿宋" w:hint="eastAsia"/>
            <w:lang w:eastAsia="zh-CN"/>
          </w:rPr>
          <w:t>(一)、项目资金来源与筹措</w:t>
        </w:r>
        <w:r>
          <w:tab/>
        </w:r>
        <w:r>
          <w:fldChar w:fldCharType="begin"/>
        </w:r>
        <w:r>
          <w:instrText xml:space="preserve"> PAGEREF _Toc7526 \h </w:instrText>
        </w:r>
        <w:r>
          <w:fldChar w:fldCharType="separate"/>
        </w:r>
        <w:r>
          <w:t>45</w:t>
        </w:r>
        <w:r>
          <w:fldChar w:fldCharType="end"/>
        </w:r>
      </w:hyperlink>
    </w:p>
    <w:p>
      <w:pPr>
        <w:pStyle w:val="TOC2"/>
        <w:tabs>
          <w:tab w:val="right" w:leader="dot" w:pos="8306"/>
        </w:tabs>
      </w:pPr>
      <w:hyperlink w:anchor="_Toc20612" w:history="1">
        <w:r>
          <w:rPr>
            <w:rFonts w:ascii="仿宋" w:eastAsia="仿宋" w:hAnsi="仿宋" w:cs="仿宋" w:hint="eastAsia"/>
            <w:lang w:eastAsia="zh-CN"/>
          </w:rPr>
          <w:t>(二)、资金使用与监管</w:t>
        </w:r>
        <w:r>
          <w:tab/>
        </w:r>
        <w:r>
          <w:fldChar w:fldCharType="begin"/>
        </w:r>
        <w:r>
          <w:instrText xml:space="preserve"> PAGEREF _Toc20612 \h </w:instrText>
        </w:r>
        <w:r>
          <w:fldChar w:fldCharType="separate"/>
        </w:r>
        <w:r>
          <w:t>46</w:t>
        </w:r>
        <w:r>
          <w:fldChar w:fldCharType="end"/>
        </w:r>
      </w:hyperlink>
    </w:p>
    <w:p>
      <w:pPr>
        <w:pStyle w:val="TOC2"/>
        <w:tabs>
          <w:tab w:val="right" w:leader="dot" w:pos="8306"/>
        </w:tabs>
      </w:pPr>
      <w:hyperlink w:anchor="_Toc28876" w:history="1">
        <w:r>
          <w:rPr>
            <w:rFonts w:ascii="仿宋" w:eastAsia="仿宋" w:hAnsi="仿宋" w:cs="仿宋" w:hint="eastAsia"/>
            <w:lang w:eastAsia="zh-CN"/>
          </w:rPr>
          <w:t>(三)、财务规划与预测</w:t>
        </w:r>
        <w:r>
          <w:tab/>
        </w:r>
        <w:r>
          <w:fldChar w:fldCharType="begin"/>
        </w:r>
        <w:r>
          <w:instrText xml:space="preserve"> PAGEREF _Toc28876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012" w:history="1">
        <w:r>
          <w:rPr>
            <w:rFonts w:ascii="仿宋" w:eastAsia="仿宋" w:hAnsi="仿宋" w:cs="仿宋" w:hint="eastAsia"/>
            <w:lang w:eastAsia="zh-CN"/>
          </w:rPr>
          <w:t>十、项目变更管理</w:t>
        </w:r>
        <w:r>
          <w:tab/>
        </w:r>
        <w:r>
          <w:fldChar w:fldCharType="begin"/>
        </w:r>
        <w:r>
          <w:instrText xml:space="preserve"> PAGEREF _Toc6012 \h </w:instrText>
        </w:r>
        <w:r>
          <w:fldChar w:fldCharType="separate"/>
        </w:r>
        <w:r>
          <w:t>48</w:t>
        </w:r>
        <w:r>
          <w:fldChar w:fldCharType="end"/>
        </w:r>
      </w:hyperlink>
    </w:p>
    <w:p>
      <w:pPr>
        <w:pStyle w:val="TOC2"/>
        <w:tabs>
          <w:tab w:val="right" w:leader="dot" w:pos="8306"/>
        </w:tabs>
      </w:pPr>
      <w:hyperlink w:anchor="_Toc12163" w:history="1">
        <w:r>
          <w:rPr>
            <w:rFonts w:ascii="仿宋" w:eastAsia="仿宋" w:hAnsi="仿宋" w:cs="仿宋" w:hint="eastAsia"/>
            <w:lang w:eastAsia="zh-CN"/>
          </w:rPr>
          <w:t>(一)、变更控制流程</w:t>
        </w:r>
        <w:r>
          <w:tab/>
        </w:r>
        <w:r>
          <w:fldChar w:fldCharType="begin"/>
        </w:r>
        <w:r>
          <w:instrText xml:space="preserve"> PAGEREF _Toc12163 \h </w:instrText>
        </w:r>
        <w:r>
          <w:fldChar w:fldCharType="separate"/>
        </w:r>
        <w:r>
          <w:t>48</w:t>
        </w:r>
        <w:r>
          <w:fldChar w:fldCharType="end"/>
        </w:r>
      </w:hyperlink>
    </w:p>
    <w:p>
      <w:pPr>
        <w:pStyle w:val="TOC2"/>
        <w:tabs>
          <w:tab w:val="right" w:leader="dot" w:pos="8306"/>
        </w:tabs>
      </w:pPr>
      <w:hyperlink w:anchor="_Toc6940" w:history="1">
        <w:r>
          <w:rPr>
            <w:rFonts w:ascii="仿宋" w:eastAsia="仿宋" w:hAnsi="仿宋" w:cs="仿宋" w:hint="eastAsia"/>
            <w:lang w:eastAsia="zh-CN"/>
          </w:rPr>
          <w:t>(二)、影响评估与处理</w:t>
        </w:r>
        <w:r>
          <w:tab/>
        </w:r>
        <w:r>
          <w:fldChar w:fldCharType="begin"/>
        </w:r>
        <w:r>
          <w:instrText xml:space="preserve"> PAGEREF _Toc6940 \h </w:instrText>
        </w:r>
        <w:r>
          <w:fldChar w:fldCharType="separate"/>
        </w:r>
        <w:r>
          <w:t>49</w:t>
        </w:r>
        <w:r>
          <w:fldChar w:fldCharType="end"/>
        </w:r>
      </w:hyperlink>
    </w:p>
    <w:p>
      <w:pPr>
        <w:pStyle w:val="TOC2"/>
        <w:tabs>
          <w:tab w:val="right" w:leader="dot" w:pos="8306"/>
        </w:tabs>
      </w:pPr>
      <w:hyperlink w:anchor="_Toc30064" w:history="1">
        <w:r>
          <w:rPr>
            <w:rFonts w:ascii="仿宋" w:eastAsia="仿宋" w:hAnsi="仿宋" w:cs="仿宋" w:hint="eastAsia"/>
            <w:lang w:eastAsia="zh-CN"/>
          </w:rPr>
          <w:t>(三)、变更记录与追踪</w:t>
        </w:r>
        <w:r>
          <w:tab/>
        </w:r>
        <w:r>
          <w:fldChar w:fldCharType="begin"/>
        </w:r>
        <w:r>
          <w:instrText xml:space="preserve"> PAGEREF _Toc30064 \h </w:instrText>
        </w:r>
        <w:r>
          <w:fldChar w:fldCharType="separate"/>
        </w:r>
        <w:r>
          <w:t>51</w:t>
        </w:r>
        <w:r>
          <w:fldChar w:fldCharType="end"/>
        </w:r>
      </w:hyperlink>
    </w:p>
    <w:p>
      <w:pPr>
        <w:pStyle w:val="TOC2"/>
        <w:tabs>
          <w:tab w:val="right" w:leader="dot" w:pos="8306"/>
        </w:tabs>
      </w:pPr>
      <w:hyperlink w:anchor="_Toc9864" w:history="1">
        <w:r>
          <w:rPr>
            <w:rFonts w:ascii="仿宋" w:eastAsia="仿宋" w:hAnsi="仿宋" w:cs="仿宋" w:hint="eastAsia"/>
            <w:lang w:eastAsia="zh-CN"/>
          </w:rPr>
          <w:t>(四)、变更管理策略</w:t>
        </w:r>
        <w:r>
          <w:tab/>
        </w:r>
        <w:r>
          <w:fldChar w:fldCharType="begin"/>
        </w:r>
        <w:r>
          <w:instrText xml:space="preserve"> PAGEREF _Toc9864 \h </w:instrText>
        </w:r>
        <w:r>
          <w:fldChar w:fldCharType="separate"/>
        </w:r>
        <w:r>
          <w:t>52</w:t>
        </w:r>
        <w:r>
          <w:fldChar w:fldCharType="end"/>
        </w:r>
      </w:hyperlink>
    </w:p>
    <w:p>
      <w:pPr>
        <w:pStyle w:val="TOC1"/>
        <w:tabs>
          <w:tab w:val="right" w:leader="dot" w:pos="8306"/>
        </w:tabs>
      </w:pPr>
      <w:hyperlink w:anchor="_Toc19641" w:history="1">
        <w:r>
          <w:rPr>
            <w:rFonts w:ascii="仿宋" w:eastAsia="仿宋" w:hAnsi="仿宋" w:cs="仿宋" w:hint="eastAsia"/>
            <w:lang w:eastAsia="zh-CN"/>
          </w:rPr>
          <w:t>十一、环境保护与绿色发展</w:t>
        </w:r>
        <w:r>
          <w:tab/>
        </w:r>
        <w:r>
          <w:fldChar w:fldCharType="begin"/>
        </w:r>
        <w:r>
          <w:instrText xml:space="preserve"> PAGEREF _Toc19641 \h </w:instrText>
        </w:r>
        <w:r>
          <w:fldChar w:fldCharType="separate"/>
        </w:r>
        <w:r>
          <w:t>54</w:t>
        </w:r>
        <w:r>
          <w:fldChar w:fldCharType="end"/>
        </w:r>
      </w:hyperlink>
    </w:p>
    <w:p>
      <w:pPr>
        <w:pStyle w:val="TOC2"/>
        <w:tabs>
          <w:tab w:val="right" w:leader="dot" w:pos="8306"/>
        </w:tabs>
      </w:pPr>
      <w:hyperlink w:anchor="_Toc174" w:history="1">
        <w:r>
          <w:rPr>
            <w:rFonts w:ascii="仿宋" w:eastAsia="仿宋" w:hAnsi="仿宋" w:cs="仿宋" w:hint="eastAsia"/>
            <w:lang w:eastAsia="zh-CN"/>
          </w:rPr>
          <w:t>(一)、环境保护措施</w:t>
        </w:r>
        <w:r>
          <w:tab/>
        </w:r>
        <w:r>
          <w:fldChar w:fldCharType="begin"/>
        </w:r>
        <w:r>
          <w:instrText xml:space="preserve"> PAGEREF _Toc174 \h </w:instrText>
        </w:r>
        <w:r>
          <w:fldChar w:fldCharType="separate"/>
        </w:r>
        <w:r>
          <w:t>54</w:t>
        </w:r>
        <w:r>
          <w:fldChar w:fldCharType="end"/>
        </w:r>
      </w:hyperlink>
    </w:p>
    <w:p>
      <w:pPr>
        <w:pStyle w:val="TOC2"/>
        <w:tabs>
          <w:tab w:val="right" w:leader="dot" w:pos="8306"/>
        </w:tabs>
      </w:pPr>
      <w:hyperlink w:anchor="_Toc14439" w:history="1">
        <w:r>
          <w:rPr>
            <w:rFonts w:ascii="仿宋" w:eastAsia="仿宋" w:hAnsi="仿宋" w:cs="仿宋" w:hint="eastAsia"/>
            <w:lang w:eastAsia="zh-CN"/>
          </w:rPr>
          <w:t>(二)、绿色发展与可持续发展策略</w:t>
        </w:r>
        <w:r>
          <w:tab/>
        </w:r>
        <w:r>
          <w:fldChar w:fldCharType="begin"/>
        </w:r>
        <w:r>
          <w:instrText xml:space="preserve"> PAGEREF _Toc14439 \h </w:instrText>
        </w:r>
        <w:r>
          <w:fldChar w:fldCharType="separate"/>
        </w:r>
        <w:r>
          <w:t>56</w:t>
        </w:r>
        <w:r>
          <w:fldChar w:fldCharType="end"/>
        </w:r>
      </w:hyperlink>
    </w:p>
    <w:p>
      <w:pPr>
        <w:pStyle w:val="TOC1"/>
        <w:tabs>
          <w:tab w:val="right" w:leader="dot" w:pos="8306"/>
        </w:tabs>
      </w:pPr>
      <w:hyperlink w:anchor="_Toc228" w:history="1">
        <w:r>
          <w:rPr>
            <w:rFonts w:ascii="仿宋" w:eastAsia="仿宋" w:hAnsi="仿宋" w:cs="仿宋" w:hint="eastAsia"/>
            <w:lang w:eastAsia="zh-CN"/>
          </w:rPr>
          <w:t>十二、客户关系管理与市场拓展</w:t>
        </w:r>
        <w:r>
          <w:tab/>
        </w:r>
        <w:r>
          <w:fldChar w:fldCharType="begin"/>
        </w:r>
        <w:r>
          <w:instrText xml:space="preserve"> PAGEREF _Toc228 \h </w:instrText>
        </w:r>
        <w:r>
          <w:fldChar w:fldCharType="separate"/>
        </w:r>
        <w:r>
          <w:t>57</w:t>
        </w:r>
        <w:r>
          <w:fldChar w:fldCharType="end"/>
        </w:r>
      </w:hyperlink>
    </w:p>
    <w:p>
      <w:pPr>
        <w:pStyle w:val="TOC2"/>
        <w:tabs>
          <w:tab w:val="right" w:leader="dot" w:pos="8306"/>
        </w:tabs>
      </w:pPr>
      <w:hyperlink w:anchor="_Toc22819" w:history="1">
        <w:r>
          <w:rPr>
            <w:rFonts w:ascii="仿宋" w:eastAsia="仿宋" w:hAnsi="仿宋" w:cs="仿宋" w:hint="eastAsia"/>
            <w:lang w:eastAsia="zh-CN"/>
          </w:rPr>
          <w:t>(一)、客户关系管理策略</w:t>
        </w:r>
        <w:r>
          <w:tab/>
        </w:r>
        <w:r>
          <w:fldChar w:fldCharType="begin"/>
        </w:r>
        <w:r>
          <w:instrText xml:space="preserve"> PAGEREF _Toc22819 \h </w:instrText>
        </w:r>
        <w:r>
          <w:fldChar w:fldCharType="separate"/>
        </w:r>
        <w:r>
          <w:t>57</w:t>
        </w:r>
        <w:r>
          <w:fldChar w:fldCharType="end"/>
        </w:r>
      </w:hyperlink>
    </w:p>
    <w:p>
      <w:pPr>
        <w:pStyle w:val="TOC2"/>
        <w:tabs>
          <w:tab w:val="right" w:leader="dot" w:pos="8306"/>
        </w:tabs>
      </w:pPr>
      <w:hyperlink w:anchor="_Toc31025" w:history="1">
        <w:r>
          <w:rPr>
            <w:rFonts w:ascii="仿宋" w:eastAsia="仿宋" w:hAnsi="仿宋" w:cs="仿宋" w:hint="eastAsia"/>
            <w:lang w:eastAsia="zh-CN"/>
          </w:rPr>
          <w:t>(二)、市场拓展方案</w:t>
        </w:r>
        <w:r>
          <w:tab/>
        </w:r>
        <w:r>
          <w:fldChar w:fldCharType="begin"/>
        </w:r>
        <w:r>
          <w:instrText xml:space="preserve"> PAGEREF _Toc31025 \h </w:instrText>
        </w:r>
        <w:r>
          <w:fldChar w:fldCharType="separate"/>
        </w:r>
        <w:r>
          <w:t>59</w:t>
        </w:r>
        <w:r>
          <w:fldChar w:fldCharType="end"/>
        </w:r>
      </w:hyperlink>
    </w:p>
    <w:p>
      <w:pPr>
        <w:pStyle w:val="TOC1"/>
        <w:tabs>
          <w:tab w:val="right" w:leader="dot" w:pos="8306"/>
        </w:tabs>
      </w:pPr>
      <w:hyperlink w:anchor="_Toc9428" w:history="1">
        <w:r>
          <w:rPr>
            <w:rFonts w:ascii="仿宋" w:eastAsia="仿宋" w:hAnsi="仿宋" w:cs="仿宋" w:hint="eastAsia"/>
            <w:lang w:eastAsia="zh-CN"/>
          </w:rPr>
          <w:t>十三、产业协同与集群发展</w:t>
        </w:r>
        <w:r>
          <w:tab/>
        </w:r>
        <w:r>
          <w:fldChar w:fldCharType="begin"/>
        </w:r>
        <w:r>
          <w:instrText xml:space="preserve"> PAGEREF _Toc9428 \h </w:instrText>
        </w:r>
        <w:r>
          <w:fldChar w:fldCharType="separate"/>
        </w:r>
        <w:r>
          <w:t>60</w:t>
        </w:r>
        <w:r>
          <w:fldChar w:fldCharType="end"/>
        </w:r>
      </w:hyperlink>
    </w:p>
    <w:p>
      <w:pPr>
        <w:pStyle w:val="TOC2"/>
        <w:tabs>
          <w:tab w:val="right" w:leader="dot" w:pos="8306"/>
        </w:tabs>
      </w:pPr>
      <w:hyperlink w:anchor="_Toc11254" w:history="1">
        <w:r>
          <w:rPr>
            <w:rFonts w:ascii="仿宋" w:eastAsia="仿宋" w:hAnsi="仿宋" w:cs="仿宋" w:hint="eastAsia"/>
            <w:lang w:eastAsia="zh-CN"/>
          </w:rPr>
          <w:t>(一)、产业协同机制建设</w:t>
        </w:r>
        <w:r>
          <w:tab/>
        </w:r>
        <w:r>
          <w:fldChar w:fldCharType="begin"/>
        </w:r>
        <w:r>
          <w:instrText xml:space="preserve"> PAGEREF _Toc11254 \h </w:instrText>
        </w:r>
        <w:r>
          <w:fldChar w:fldCharType="separate"/>
        </w:r>
        <w:r>
          <w:t>60</w:t>
        </w:r>
        <w:r>
          <w:fldChar w:fldCharType="end"/>
        </w:r>
      </w:hyperlink>
    </w:p>
    <w:p>
      <w:pPr>
        <w:pStyle w:val="TOC2"/>
        <w:tabs>
          <w:tab w:val="right" w:leader="dot" w:pos="8306"/>
        </w:tabs>
      </w:pPr>
      <w:hyperlink w:anchor="_Toc12322" w:history="1">
        <w:r>
          <w:rPr>
            <w:rFonts w:ascii="仿宋" w:eastAsia="仿宋" w:hAnsi="仿宋" w:cs="仿宋" w:hint="eastAsia"/>
            <w:lang w:eastAsia="zh-CN"/>
          </w:rPr>
          <w:t>(二)、产业集群培育与发展</w:t>
        </w:r>
        <w:r>
          <w:tab/>
        </w:r>
        <w:r>
          <w:fldChar w:fldCharType="begin"/>
        </w:r>
        <w:r>
          <w:instrText xml:space="preserve"> PAGEREF _Toc12322 \h </w:instrText>
        </w:r>
        <w:r>
          <w:fldChar w:fldCharType="separate"/>
        </w:r>
        <w:r>
          <w:t>61</w:t>
        </w:r>
        <w:r>
          <w:fldChar w:fldCharType="end"/>
        </w:r>
      </w:hyperlink>
    </w:p>
    <w:p>
      <w:pPr>
        <w:pStyle w:val="TOC1"/>
        <w:tabs>
          <w:tab w:val="right" w:leader="dot" w:pos="8306"/>
        </w:tabs>
      </w:pPr>
      <w:hyperlink w:anchor="_Toc28634" w:history="1">
        <w:r>
          <w:rPr>
            <w:rFonts w:ascii="仿宋" w:eastAsia="仿宋" w:hAnsi="仿宋" w:cs="仿宋" w:hint="eastAsia"/>
            <w:lang w:eastAsia="zh-CN"/>
          </w:rPr>
          <w:t>十四、合作与交流机制建立</w:t>
        </w:r>
        <w:r>
          <w:tab/>
        </w:r>
        <w:r>
          <w:fldChar w:fldCharType="begin"/>
        </w:r>
        <w:r>
          <w:instrText xml:space="preserve"> PAGEREF _Toc28634 \h </w:instrText>
        </w:r>
        <w:r>
          <w:fldChar w:fldCharType="separate"/>
        </w:r>
        <w:r>
          <w:t>62</w:t>
        </w:r>
        <w:r>
          <w:fldChar w:fldCharType="end"/>
        </w:r>
      </w:hyperlink>
    </w:p>
    <w:p>
      <w:pPr>
        <w:pStyle w:val="TOC2"/>
        <w:tabs>
          <w:tab w:val="right" w:leader="dot" w:pos="8306"/>
        </w:tabs>
      </w:pPr>
      <w:hyperlink w:anchor="_Toc16687" w:history="1">
        <w:r>
          <w:rPr>
            <w:rFonts w:ascii="仿宋" w:eastAsia="仿宋" w:hAnsi="仿宋" w:cs="仿宋" w:hint="eastAsia"/>
            <w:lang w:eastAsia="zh-CN"/>
          </w:rPr>
          <w:t>(一)、合作伙伴选择与合作方式</w:t>
        </w:r>
        <w:r>
          <w:tab/>
        </w:r>
        <w:r>
          <w:fldChar w:fldCharType="begin"/>
        </w:r>
        <w:r>
          <w:instrText xml:space="preserve"> PAGEREF _Toc16687 \h </w:instrText>
        </w:r>
        <w:r>
          <w:fldChar w:fldCharType="separate"/>
        </w:r>
        <w:r>
          <w:t>62</w:t>
        </w:r>
        <w:r>
          <w:fldChar w:fldCharType="end"/>
        </w:r>
      </w:hyperlink>
    </w:p>
    <w:p>
      <w:pPr>
        <w:pStyle w:val="TOC2"/>
        <w:tabs>
          <w:tab w:val="right" w:leader="dot" w:pos="8306"/>
        </w:tabs>
      </w:pPr>
      <w:hyperlink w:anchor="_Toc31782" w:history="1">
        <w:r>
          <w:rPr>
            <w:rFonts w:ascii="仿宋" w:eastAsia="仿宋" w:hAnsi="仿宋" w:cs="仿宋" w:hint="eastAsia"/>
            <w:lang w:eastAsia="zh-CN"/>
          </w:rPr>
          <w:t>(二)、交流与合作平台搭建</w:t>
        </w:r>
        <w:r>
          <w:tab/>
        </w:r>
        <w:r>
          <w:fldChar w:fldCharType="begin"/>
        </w:r>
        <w:r>
          <w:instrText xml:space="preserve"> PAGEREF _Toc31782 \h </w:instrText>
        </w:r>
        <w:r>
          <w:fldChar w:fldCharType="separate"/>
        </w:r>
        <w:r>
          <w:t>63</w:t>
        </w:r>
        <w:r>
          <w:fldChar w:fldCharType="end"/>
        </w:r>
      </w:hyperlink>
    </w:p>
    <w:p>
      <w:pPr>
        <w:pStyle w:val="TOC1"/>
        <w:tabs>
          <w:tab w:val="right" w:leader="dot" w:pos="8306"/>
        </w:tabs>
      </w:pPr>
      <w:hyperlink w:anchor="_Toc23817" w:history="1">
        <w:r>
          <w:rPr>
            <w:rFonts w:ascii="仿宋" w:eastAsia="仿宋" w:hAnsi="仿宋" w:cs="仿宋" w:hint="eastAsia"/>
            <w:lang w:eastAsia="zh-CN"/>
          </w:rPr>
          <w:t>十五、项目施工方案</w:t>
        </w:r>
        <w:r>
          <w:tab/>
        </w:r>
        <w:r>
          <w:fldChar w:fldCharType="begin"/>
        </w:r>
        <w:r>
          <w:instrText xml:space="preserve"> PAGEREF _Toc23817 \h </w:instrText>
        </w:r>
        <w:r>
          <w:fldChar w:fldCharType="separate"/>
        </w:r>
        <w:r>
          <w:t>65</w:t>
        </w:r>
        <w:r>
          <w:fldChar w:fldCharType="end"/>
        </w:r>
      </w:hyperlink>
    </w:p>
    <w:p>
      <w:pPr>
        <w:pStyle w:val="TOC2"/>
        <w:tabs>
          <w:tab w:val="right" w:leader="dot" w:pos="8306"/>
        </w:tabs>
      </w:pPr>
      <w:hyperlink w:anchor="_Toc26871" w:history="1">
        <w:r>
          <w:rPr>
            <w:rFonts w:ascii="仿宋" w:eastAsia="仿宋" w:hAnsi="仿宋" w:cs="仿宋" w:hint="eastAsia"/>
            <w:lang w:eastAsia="zh-CN"/>
          </w:rPr>
          <w:t>(一)、施工组织设计</w:t>
        </w:r>
        <w:r>
          <w:tab/>
        </w:r>
        <w:r>
          <w:fldChar w:fldCharType="begin"/>
        </w:r>
        <w:r>
          <w:instrText xml:space="preserve"> PAGEREF _Toc26871 \h </w:instrText>
        </w:r>
        <w:r>
          <w:fldChar w:fldCharType="separate"/>
        </w:r>
        <w:r>
          <w:t>65</w:t>
        </w:r>
        <w:r>
          <w:fldChar w:fldCharType="end"/>
        </w:r>
      </w:hyperlink>
    </w:p>
    <w:p>
      <w:pPr>
        <w:pStyle w:val="TOC2"/>
        <w:tabs>
          <w:tab w:val="right" w:leader="dot" w:pos="8306"/>
        </w:tabs>
      </w:pPr>
      <w:hyperlink w:anchor="_Toc19865" w:history="1">
        <w:r>
          <w:rPr>
            <w:rFonts w:ascii="仿宋" w:eastAsia="仿宋" w:hAnsi="仿宋" w:cs="仿宋" w:hint="eastAsia"/>
            <w:lang w:eastAsia="zh-CN"/>
          </w:rPr>
          <w:t>(二)、施工工艺与技术路线</w:t>
        </w:r>
        <w:r>
          <w:tab/>
        </w:r>
        <w:r>
          <w:fldChar w:fldCharType="begin"/>
        </w:r>
        <w:r>
          <w:instrText xml:space="preserve"> PAGEREF _Toc19865 \h </w:instrText>
        </w:r>
        <w:r>
          <w:fldChar w:fldCharType="separate"/>
        </w:r>
        <w:r>
          <w:t>66</w:t>
        </w:r>
        <w:r>
          <w:fldChar w:fldCharType="end"/>
        </w:r>
      </w:hyperlink>
    </w:p>
    <w:p>
      <w:pPr>
        <w:pStyle w:val="TOC2"/>
        <w:tabs>
          <w:tab w:val="right" w:leader="dot" w:pos="8306"/>
        </w:tabs>
      </w:pPr>
      <w:hyperlink w:anchor="_Toc2533" w:history="1">
        <w:r>
          <w:rPr>
            <w:rFonts w:ascii="仿宋" w:eastAsia="仿宋" w:hAnsi="仿宋" w:cs="仿宋" w:hint="eastAsia"/>
            <w:lang w:eastAsia="zh-CN"/>
          </w:rPr>
          <w:t>(三)、关键节点施工计划</w:t>
        </w:r>
        <w:r>
          <w:tab/>
        </w:r>
        <w:r>
          <w:fldChar w:fldCharType="begin"/>
        </w:r>
        <w:r>
          <w:instrText xml:space="preserve"> PAGEREF _Toc2533 \h </w:instrText>
        </w:r>
        <w:r>
          <w:fldChar w:fldCharType="separate"/>
        </w:r>
        <w:r>
          <w:t>67</w:t>
        </w:r>
        <w:r>
          <w:fldChar w:fldCharType="end"/>
        </w:r>
      </w:hyperlink>
    </w:p>
    <w:p>
      <w:pPr>
        <w:pStyle w:val="TOC2"/>
        <w:tabs>
          <w:tab w:val="right" w:leader="dot" w:pos="8306"/>
        </w:tabs>
      </w:pPr>
      <w:hyperlink w:anchor="_Toc19482" w:history="1">
        <w:r>
          <w:rPr>
            <w:rFonts w:ascii="仿宋" w:eastAsia="仿宋" w:hAnsi="仿宋" w:cs="仿宋" w:hint="eastAsia"/>
            <w:lang w:eastAsia="zh-CN"/>
          </w:rPr>
          <w:t>(四)、施工现场管理</w:t>
        </w:r>
        <w:r>
          <w:tab/>
        </w:r>
        <w:r>
          <w:fldChar w:fldCharType="begin"/>
        </w:r>
        <w:r>
          <w:instrText xml:space="preserve"> PAGEREF _Toc19482 \h </w:instrText>
        </w:r>
        <w:r>
          <w:fldChar w:fldCharType="separate"/>
        </w:r>
        <w:r>
          <w:t>69</w:t>
        </w:r>
        <w:r>
          <w:fldChar w:fldCharType="end"/>
        </w:r>
      </w:hyperlink>
    </w:p>
    <w:p>
      <w:pPr>
        <w:pStyle w:val="TOC1"/>
        <w:tabs>
          <w:tab w:val="right" w:leader="dot" w:pos="8306"/>
        </w:tabs>
      </w:pPr>
      <w:hyperlink w:anchor="_Toc16155" w:history="1">
        <w:r>
          <w:rPr>
            <w:rFonts w:ascii="仿宋" w:eastAsia="仿宋" w:hAnsi="仿宋" w:cs="仿宋" w:hint="eastAsia"/>
            <w:lang w:eastAsia="zh-CN"/>
          </w:rPr>
          <w:t>十六、人力资源管理与开发</w:t>
        </w:r>
        <w:r>
          <w:tab/>
        </w:r>
        <w:r>
          <w:fldChar w:fldCharType="begin"/>
        </w:r>
        <w:r>
          <w:instrText xml:space="preserve"> PAGEREF _Toc16155 \h </w:instrText>
        </w:r>
        <w:r>
          <w:fldChar w:fldCharType="separate"/>
        </w:r>
        <w:r>
          <w:t>71</w:t>
        </w:r>
        <w:r>
          <w:fldChar w:fldCharType="end"/>
        </w:r>
      </w:hyperlink>
    </w:p>
    <w:p>
      <w:pPr>
        <w:pStyle w:val="TOC2"/>
        <w:tabs>
          <w:tab w:val="right" w:leader="dot" w:pos="8306"/>
        </w:tabs>
      </w:pPr>
      <w:hyperlink w:anchor="_Toc7276" w:history="1">
        <w:r>
          <w:rPr>
            <w:rFonts w:ascii="仿宋" w:eastAsia="仿宋" w:hAnsi="仿宋" w:cs="仿宋" w:hint="eastAsia"/>
            <w:lang w:eastAsia="zh-CN"/>
          </w:rPr>
          <w:t>(一)、人力资源规划</w:t>
        </w:r>
        <w:r>
          <w:tab/>
        </w:r>
        <w:r>
          <w:fldChar w:fldCharType="begin"/>
        </w:r>
        <w:r>
          <w:instrText xml:space="preserve"> PAGEREF _Toc7276 \h </w:instrText>
        </w:r>
        <w:r>
          <w:fldChar w:fldCharType="separate"/>
        </w:r>
        <w:r>
          <w:t>71</w:t>
        </w:r>
        <w:r>
          <w:fldChar w:fldCharType="end"/>
        </w:r>
      </w:hyperlink>
    </w:p>
    <w:p>
      <w:pPr>
        <w:pStyle w:val="TOC2"/>
        <w:tabs>
          <w:tab w:val="right" w:leader="dot" w:pos="8306"/>
        </w:tabs>
      </w:pPr>
      <w:hyperlink w:anchor="_Toc30702" w:history="1">
        <w:r>
          <w:rPr>
            <w:rFonts w:ascii="仿宋" w:eastAsia="仿宋" w:hAnsi="仿宋" w:cs="仿宋" w:hint="eastAsia"/>
            <w:lang w:eastAsia="zh-CN"/>
          </w:rPr>
          <w:t>(二)、人力资源开发与培训</w:t>
        </w:r>
        <w:r>
          <w:tab/>
        </w:r>
        <w:r>
          <w:fldChar w:fldCharType="begin"/>
        </w:r>
        <w:r>
          <w:instrText xml:space="preserve"> PAGEREF _Toc30702 \h </w:instrText>
        </w:r>
        <w:r>
          <w:fldChar w:fldCharType="separate"/>
        </w:r>
        <w:r>
          <w:t>73</w:t>
        </w:r>
        <w:r>
          <w:fldChar w:fldCharType="end"/>
        </w:r>
      </w:hyperlink>
    </w:p>
    <w:p>
      <w:pPr>
        <w:pStyle w:val="TOC1"/>
        <w:tabs>
          <w:tab w:val="right" w:leader="dot" w:pos="8306"/>
        </w:tabs>
      </w:pPr>
      <w:hyperlink w:anchor="_Toc1970" w:history="1">
        <w:r>
          <w:rPr>
            <w:rFonts w:ascii="仿宋" w:eastAsia="仿宋" w:hAnsi="仿宋" w:cs="仿宋" w:hint="eastAsia"/>
            <w:lang w:eastAsia="zh-CN"/>
          </w:rPr>
          <w:t>十七、创新驱动与持续发展</w:t>
        </w:r>
        <w:r>
          <w:tab/>
        </w:r>
        <w:r>
          <w:fldChar w:fldCharType="begin"/>
        </w:r>
        <w:r>
          <w:instrText xml:space="preserve"> PAGEREF _Toc1970 \h </w:instrText>
        </w:r>
        <w:r>
          <w:fldChar w:fldCharType="separate"/>
        </w:r>
        <w:r>
          <w:t>75</w:t>
        </w:r>
        <w:r>
          <w:fldChar w:fldCharType="end"/>
        </w:r>
      </w:hyperlink>
    </w:p>
    <w:p>
      <w:pPr>
        <w:pStyle w:val="TOC2"/>
        <w:tabs>
          <w:tab w:val="right" w:leader="dot" w:pos="8306"/>
        </w:tabs>
      </w:pPr>
      <w:hyperlink w:anchor="_Toc15227" w:history="1">
        <w:r>
          <w:rPr>
            <w:rFonts w:ascii="仿宋" w:eastAsia="仿宋" w:hAnsi="仿宋" w:cs="仿宋" w:hint="eastAsia"/>
            <w:lang w:eastAsia="zh-CN"/>
          </w:rPr>
          <w:t>(一)、创新驱动战略实施</w:t>
        </w:r>
        <w:r>
          <w:tab/>
        </w:r>
        <w:r>
          <w:fldChar w:fldCharType="begin"/>
        </w:r>
        <w:r>
          <w:instrText xml:space="preserve"> PAGEREF _Toc15227 \h </w:instrText>
        </w:r>
        <w:r>
          <w:fldChar w:fldCharType="separate"/>
        </w:r>
        <w:r>
          <w:t>75</w:t>
        </w:r>
        <w:r>
          <w:fldChar w:fldCharType="end"/>
        </w:r>
      </w:hyperlink>
    </w:p>
    <w:p>
      <w:pPr>
        <w:pStyle w:val="TOC2"/>
        <w:tabs>
          <w:tab w:val="right" w:leader="dot" w:pos="8306"/>
        </w:tabs>
      </w:pPr>
      <w:hyperlink w:anchor="_Toc22807" w:history="1">
        <w:r>
          <w:rPr>
            <w:rFonts w:ascii="仿宋" w:eastAsia="仿宋" w:hAnsi="仿宋" w:cs="仿宋" w:hint="eastAsia"/>
            <w:lang w:eastAsia="zh-CN"/>
          </w:rPr>
          <w:t>(二)、持续发展路径探索</w:t>
        </w:r>
        <w:r>
          <w:tab/>
        </w:r>
        <w:r>
          <w:fldChar w:fldCharType="begin"/>
        </w:r>
        <w:r>
          <w:instrText xml:space="preserve"> PAGEREF _Toc22807 \h </w:instrText>
        </w:r>
        <w:r>
          <w:fldChar w:fldCharType="separate"/>
        </w:r>
        <w:r>
          <w:t>77</w:t>
        </w:r>
        <w:r>
          <w:fldChar w:fldCharType="end"/>
        </w:r>
      </w:hyperlink>
    </w:p>
    <w:p>
      <w:pPr>
        <w:pStyle w:val="TOC1"/>
        <w:tabs>
          <w:tab w:val="right" w:leader="dot" w:pos="8306"/>
        </w:tabs>
      </w:pPr>
      <w:hyperlink w:anchor="_Toc28364" w:history="1">
        <w:r>
          <w:rPr>
            <w:rFonts w:ascii="仿宋" w:eastAsia="仿宋" w:hAnsi="仿宋" w:cs="仿宋" w:hint="eastAsia"/>
            <w:lang w:eastAsia="zh-CN"/>
          </w:rPr>
          <w:t>十八、企业合规与伦理</w:t>
        </w:r>
        <w:r>
          <w:tab/>
        </w:r>
        <w:r>
          <w:fldChar w:fldCharType="begin"/>
        </w:r>
        <w:r>
          <w:instrText xml:space="preserve"> PAGEREF _Toc28364 \h </w:instrText>
        </w:r>
        <w:r>
          <w:fldChar w:fldCharType="separate"/>
        </w:r>
        <w:r>
          <w:t>81</w:t>
        </w:r>
        <w:r>
          <w:fldChar w:fldCharType="end"/>
        </w:r>
      </w:hyperlink>
    </w:p>
    <w:p>
      <w:pPr>
        <w:pStyle w:val="TOC2"/>
        <w:tabs>
          <w:tab w:val="right" w:leader="dot" w:pos="8306"/>
        </w:tabs>
      </w:pPr>
      <w:hyperlink w:anchor="_Toc21952" w:history="1">
        <w:r>
          <w:rPr>
            <w:rFonts w:ascii="仿宋" w:eastAsia="仿宋" w:hAnsi="仿宋" w:cs="仿宋" w:hint="eastAsia"/>
            <w:lang w:eastAsia="zh-CN"/>
          </w:rPr>
          <w:t>(一)、合规政策与程序</w:t>
        </w:r>
        <w:r>
          <w:tab/>
        </w:r>
        <w:r>
          <w:fldChar w:fldCharType="begin"/>
        </w:r>
        <w:r>
          <w:instrText xml:space="preserve"> PAGEREF _Toc21952 \h </w:instrText>
        </w:r>
        <w:r>
          <w:fldChar w:fldCharType="separate"/>
        </w:r>
        <w:r>
          <w:t>81</w:t>
        </w:r>
        <w:r>
          <w:fldChar w:fldCharType="end"/>
        </w:r>
      </w:hyperlink>
    </w:p>
    <w:p>
      <w:pPr>
        <w:pStyle w:val="TOC2"/>
        <w:tabs>
          <w:tab w:val="right" w:leader="dot" w:pos="8306"/>
        </w:tabs>
      </w:pPr>
      <w:hyperlink w:anchor="_Toc3480" w:history="1">
        <w:r>
          <w:rPr>
            <w:rFonts w:ascii="仿宋" w:eastAsia="仿宋" w:hAnsi="仿宋" w:cs="仿宋" w:hint="eastAsia"/>
            <w:lang w:eastAsia="zh-CN"/>
          </w:rPr>
          <w:t>(二)、伦理规范与培训</w:t>
        </w:r>
        <w:r>
          <w:tab/>
        </w:r>
        <w:r>
          <w:fldChar w:fldCharType="begin"/>
        </w:r>
        <w:r>
          <w:instrText xml:space="preserve"> PAGEREF _Toc3480 \h </w:instrText>
        </w:r>
        <w:r>
          <w:fldChar w:fldCharType="separate"/>
        </w:r>
        <w:r>
          <w:t>82</w:t>
        </w:r>
        <w:r>
          <w:fldChar w:fldCharType="end"/>
        </w:r>
      </w:hyperlink>
    </w:p>
    <w:p>
      <w:pPr>
        <w:pStyle w:val="TOC2"/>
        <w:tabs>
          <w:tab w:val="right" w:leader="dot" w:pos="8306"/>
        </w:tabs>
      </w:pPr>
      <w:hyperlink w:anchor="_Toc12585" w:history="1">
        <w:r>
          <w:rPr>
            <w:rFonts w:ascii="仿宋" w:eastAsia="仿宋" w:hAnsi="仿宋" w:cs="仿宋" w:hint="eastAsia"/>
            <w:lang w:eastAsia="zh-CN"/>
          </w:rPr>
          <w:t>(三)、合规风险评估</w:t>
        </w:r>
        <w:r>
          <w:tab/>
        </w:r>
        <w:r>
          <w:fldChar w:fldCharType="begin"/>
        </w:r>
        <w:r>
          <w:instrText xml:space="preserve"> PAGEREF _Toc12585 \h </w:instrText>
        </w:r>
        <w:r>
          <w:fldChar w:fldCharType="separate"/>
        </w:r>
        <w:r>
          <w:t>83</w:t>
        </w:r>
        <w:r>
          <w:fldChar w:fldCharType="end"/>
        </w:r>
      </w:hyperlink>
    </w:p>
    <w:p>
      <w:pPr>
        <w:pStyle w:val="TOC2"/>
        <w:tabs>
          <w:tab w:val="right" w:leader="dot" w:pos="8306"/>
        </w:tabs>
      </w:pPr>
      <w:hyperlink w:anchor="_Toc29085" w:history="1">
        <w:r>
          <w:rPr>
            <w:rFonts w:ascii="仿宋" w:eastAsia="仿宋" w:hAnsi="仿宋" w:cs="仿宋" w:hint="eastAsia"/>
            <w:lang w:eastAsia="zh-CN"/>
          </w:rPr>
          <w:t>(四)、合规监督与执行</w:t>
        </w:r>
        <w:r>
          <w:tab/>
        </w:r>
        <w:r>
          <w:fldChar w:fldCharType="begin"/>
        </w:r>
        <w:r>
          <w:instrText xml:space="preserve"> PAGEREF _Toc29085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58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806"/>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8931"/>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2849"/>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5908"/>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6521"/>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新型聚合物驱油剂项目与土地用途规划：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聚合物驱油剂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新型聚合物驱油剂项目的容积率和建筑密度：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用地控制指标通常规定了容积率和建筑密度的要求。对于新型聚合物驱油剂项目来说，这将影响建筑物的规模和高度。必须确保项目的设计符合容积率和建筑密度的限制，以遵守用地控制法规。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新型聚合物驱油剂项目的建筑线限制：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用地控制指标还可能规定了建筑物与街道或相邻土地的距离，这被称为建筑线限制。新型聚合物驱油剂项目必须遵守这些规定，以确保建筑的位置符合法规。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新型聚合物驱油剂项目的环境影响和可持续性：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用地控制指标可能包括环境保护要求，例如绿地比例和污染防控措施。对于新型聚合物驱油剂项目，这意味着必须考虑如何保护当地生态系统、水资源和空气质量，以确保项目的可持续性。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聚合物驱油剂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在整个项目规划和实施过程中，与用地控制指标的合作和遵守是至关重要的。这有助于确保新型聚合物驱油剂项目是一个合法、可持续且与城市规划一致的发展项目。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0722"/>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新型聚合物驱油剂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新型聚合物驱油剂项目需要评估可用地块的规模和形状，以确定是否满足地总体要求。某些城市规划可能要求项目具有特定的地块大小或形状，以适应城市发展的整体格局。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每个城市都有自己的规划目标和愿景，包括住宅区、商业区和工业区的平衡发展。新型聚合物驱油剂项目需要与城市规划目标保持一致，以确保项目不会破坏城市的整体规划。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https://d.book118.com/108134011064006031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新型聚合物驱油剂项目建设方案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新型聚合物驱油剂项目建设方案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新型聚合物驱油剂项目建设方案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新型聚合物驱油剂项目建设方案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新型聚合物驱油剂项目建设方案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新型聚合物驱油剂项目建设方案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新型聚合物驱油剂项目建设方案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新型聚合物驱油剂项目建设方案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新型聚合物驱油剂项目建设方案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新型聚合物驱油剂项目建设方案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新型聚合物驱油剂项目建设方案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新型聚合物驱油剂项目建设方案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BA48FE"/>
    <w:rsid w:val="7EBA48F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08134011064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2024-01-20T02:19:00Z</dcterms:created>
  <dcterms:modified xsi:type="dcterms:W3CDTF">2024-01-20T02:19:58Z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6EA71C38DBDA4AA4B4AD94C5CFE90A56_11</vt:lpwstr>
  </property>
  <property fmtid="{D5CDD505-2E9C-101B-9397-08002B2CF9AE}" pid="3" name="KSOProductBuildVer">
    <vt:lpwstr>2052-12.1.0.16120</vt:lpwstr>
  </property>
</Properties>
</file>