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镁质瓷项目规划设计方案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6" w:history="1">
        <w:r>
          <w:rPr>
            <w:rFonts w:ascii="仿宋" w:eastAsia="仿宋" w:hAnsi="仿宋" w:cs="仿宋" w:hint="eastAsia"/>
            <w:lang w:eastAsia="zh-CN"/>
          </w:rPr>
          <w:t>序言</w:t>
        </w:r>
        <w:r>
          <w:tab/>
        </w:r>
        <w:r>
          <w:fldChar w:fldCharType="begin"/>
        </w:r>
        <w:r>
          <w:instrText xml:space="preserve"> PAGEREF _Toc29026 \h </w:instrText>
        </w:r>
        <w:r>
          <w:fldChar w:fldCharType="separate"/>
        </w:r>
        <w:r>
          <w:t>3</w:t>
        </w:r>
        <w:r>
          <w:fldChar w:fldCharType="end"/>
        </w:r>
      </w:hyperlink>
    </w:p>
    <w:p>
      <w:pPr>
        <w:pStyle w:val="TOC1"/>
        <w:tabs>
          <w:tab w:val="right" w:leader="dot" w:pos="8306"/>
        </w:tabs>
      </w:pPr>
      <w:hyperlink w:anchor="_Toc25538" w:history="1">
        <w:r>
          <w:rPr>
            <w:rFonts w:ascii="仿宋" w:eastAsia="仿宋" w:hAnsi="仿宋" w:cs="仿宋" w:hint="eastAsia"/>
            <w:lang w:eastAsia="zh-CN"/>
          </w:rPr>
          <w:t>一、镁质瓷项目选址可行性分析</w:t>
        </w:r>
        <w:r>
          <w:tab/>
        </w:r>
        <w:r>
          <w:fldChar w:fldCharType="begin"/>
        </w:r>
        <w:r>
          <w:instrText xml:space="preserve"> PAGEREF _Toc25538 \h </w:instrText>
        </w:r>
        <w:r>
          <w:fldChar w:fldCharType="separate"/>
        </w:r>
        <w:r>
          <w:t>3</w:t>
        </w:r>
        <w:r>
          <w:fldChar w:fldCharType="end"/>
        </w:r>
      </w:hyperlink>
    </w:p>
    <w:p>
      <w:pPr>
        <w:pStyle w:val="TOC2"/>
        <w:tabs>
          <w:tab w:val="right" w:leader="dot" w:pos="8306"/>
        </w:tabs>
      </w:pPr>
      <w:hyperlink w:anchor="_Toc30219" w:history="1">
        <w:r>
          <w:rPr>
            <w:rFonts w:ascii="仿宋" w:eastAsia="仿宋" w:hAnsi="仿宋" w:cs="仿宋" w:hint="eastAsia"/>
            <w:lang w:eastAsia="zh-CN"/>
          </w:rPr>
          <w:t>(一)、镁质瓷项目选址</w:t>
        </w:r>
        <w:r>
          <w:tab/>
        </w:r>
        <w:r>
          <w:fldChar w:fldCharType="begin"/>
        </w:r>
        <w:r>
          <w:instrText xml:space="preserve"> PAGEREF _Toc30219 \h </w:instrText>
        </w:r>
        <w:r>
          <w:fldChar w:fldCharType="separate"/>
        </w:r>
        <w:r>
          <w:t>3</w:t>
        </w:r>
        <w:r>
          <w:fldChar w:fldCharType="end"/>
        </w:r>
      </w:hyperlink>
    </w:p>
    <w:p>
      <w:pPr>
        <w:pStyle w:val="TOC2"/>
        <w:tabs>
          <w:tab w:val="right" w:leader="dot" w:pos="8306"/>
        </w:tabs>
      </w:pPr>
      <w:hyperlink w:anchor="_Toc17698" w:history="1">
        <w:r>
          <w:rPr>
            <w:rFonts w:ascii="仿宋" w:eastAsia="仿宋" w:hAnsi="仿宋" w:cs="仿宋" w:hint="eastAsia"/>
            <w:lang w:eastAsia="zh-CN"/>
          </w:rPr>
          <w:t>(二)、用地控制指标</w:t>
        </w:r>
        <w:r>
          <w:tab/>
        </w:r>
        <w:r>
          <w:fldChar w:fldCharType="begin"/>
        </w:r>
        <w:r>
          <w:instrText xml:space="preserve"> PAGEREF _Toc17698 \h </w:instrText>
        </w:r>
        <w:r>
          <w:fldChar w:fldCharType="separate"/>
        </w:r>
        <w:r>
          <w:t>3</w:t>
        </w:r>
        <w:r>
          <w:fldChar w:fldCharType="end"/>
        </w:r>
      </w:hyperlink>
    </w:p>
    <w:p>
      <w:pPr>
        <w:pStyle w:val="TOC2"/>
        <w:tabs>
          <w:tab w:val="right" w:leader="dot" w:pos="8306"/>
        </w:tabs>
      </w:pPr>
      <w:hyperlink w:anchor="_Toc16253" w:history="1">
        <w:r>
          <w:rPr>
            <w:rFonts w:ascii="仿宋" w:eastAsia="仿宋" w:hAnsi="仿宋" w:cs="仿宋" w:hint="eastAsia"/>
            <w:lang w:eastAsia="zh-CN"/>
          </w:rPr>
          <w:t>(三)、节约用地措施</w:t>
        </w:r>
        <w:r>
          <w:tab/>
        </w:r>
        <w:r>
          <w:fldChar w:fldCharType="begin"/>
        </w:r>
        <w:r>
          <w:instrText xml:space="preserve"> PAGEREF _Toc16253 \h </w:instrText>
        </w:r>
        <w:r>
          <w:fldChar w:fldCharType="separate"/>
        </w:r>
        <w:r>
          <w:t>5</w:t>
        </w:r>
        <w:r>
          <w:fldChar w:fldCharType="end"/>
        </w:r>
      </w:hyperlink>
    </w:p>
    <w:p>
      <w:pPr>
        <w:pStyle w:val="TOC2"/>
        <w:tabs>
          <w:tab w:val="right" w:leader="dot" w:pos="8306"/>
        </w:tabs>
      </w:pPr>
      <w:hyperlink w:anchor="_Toc27959" w:history="1">
        <w:r>
          <w:rPr>
            <w:rFonts w:ascii="仿宋" w:eastAsia="仿宋" w:hAnsi="仿宋" w:cs="仿宋" w:hint="eastAsia"/>
            <w:lang w:eastAsia="zh-CN"/>
          </w:rPr>
          <w:t>(四)、总图布置方案</w:t>
        </w:r>
        <w:r>
          <w:tab/>
        </w:r>
        <w:r>
          <w:fldChar w:fldCharType="begin"/>
        </w:r>
        <w:r>
          <w:instrText xml:space="preserve"> PAGEREF _Toc27959 \h </w:instrText>
        </w:r>
        <w:r>
          <w:fldChar w:fldCharType="separate"/>
        </w:r>
        <w:r>
          <w:t>6</w:t>
        </w:r>
        <w:r>
          <w:fldChar w:fldCharType="end"/>
        </w:r>
      </w:hyperlink>
    </w:p>
    <w:p>
      <w:pPr>
        <w:pStyle w:val="TOC2"/>
        <w:tabs>
          <w:tab w:val="right" w:leader="dot" w:pos="8306"/>
        </w:tabs>
      </w:pPr>
      <w:hyperlink w:anchor="_Toc21139" w:history="1">
        <w:r>
          <w:rPr>
            <w:rFonts w:ascii="仿宋" w:eastAsia="仿宋" w:hAnsi="仿宋" w:cs="仿宋" w:hint="eastAsia"/>
            <w:lang w:eastAsia="zh-CN"/>
          </w:rPr>
          <w:t>(五)、选址综合评价</w:t>
        </w:r>
        <w:r>
          <w:tab/>
        </w:r>
        <w:r>
          <w:fldChar w:fldCharType="begin"/>
        </w:r>
        <w:r>
          <w:instrText xml:space="preserve"> PAGEREF _Toc21139 \h </w:instrText>
        </w:r>
        <w:r>
          <w:fldChar w:fldCharType="separate"/>
        </w:r>
        <w:r>
          <w:t>7</w:t>
        </w:r>
        <w:r>
          <w:fldChar w:fldCharType="end"/>
        </w:r>
      </w:hyperlink>
    </w:p>
    <w:p>
      <w:pPr>
        <w:pStyle w:val="TOC1"/>
        <w:tabs>
          <w:tab w:val="right" w:leader="dot" w:pos="8306"/>
        </w:tabs>
      </w:pPr>
      <w:hyperlink w:anchor="_Toc18448" w:history="1">
        <w:r>
          <w:rPr>
            <w:rFonts w:ascii="仿宋" w:eastAsia="仿宋" w:hAnsi="仿宋" w:cs="仿宋" w:hint="eastAsia"/>
            <w:lang w:eastAsia="zh-CN"/>
          </w:rPr>
          <w:t>二、工艺说明</w:t>
        </w:r>
        <w:r>
          <w:tab/>
        </w:r>
        <w:r>
          <w:fldChar w:fldCharType="begin"/>
        </w:r>
        <w:r>
          <w:instrText xml:space="preserve"> PAGEREF _Toc18448 \h </w:instrText>
        </w:r>
        <w:r>
          <w:fldChar w:fldCharType="separate"/>
        </w:r>
        <w:r>
          <w:t>8</w:t>
        </w:r>
        <w:r>
          <w:fldChar w:fldCharType="end"/>
        </w:r>
      </w:hyperlink>
    </w:p>
    <w:p>
      <w:pPr>
        <w:pStyle w:val="TOC2"/>
        <w:tabs>
          <w:tab w:val="right" w:leader="dot" w:pos="8306"/>
        </w:tabs>
      </w:pPr>
      <w:hyperlink w:anchor="_Toc25434" w:history="1">
        <w:r>
          <w:rPr>
            <w:rFonts w:ascii="仿宋" w:eastAsia="仿宋" w:hAnsi="仿宋" w:cs="仿宋" w:hint="eastAsia"/>
            <w:lang w:eastAsia="zh-CN"/>
          </w:rPr>
          <w:t>(一)、技术管理特点</w:t>
        </w:r>
        <w:r>
          <w:tab/>
        </w:r>
        <w:r>
          <w:fldChar w:fldCharType="begin"/>
        </w:r>
        <w:r>
          <w:instrText xml:space="preserve"> PAGEREF _Toc25434 \h </w:instrText>
        </w:r>
        <w:r>
          <w:fldChar w:fldCharType="separate"/>
        </w:r>
        <w:r>
          <w:t>8</w:t>
        </w:r>
        <w:r>
          <w:fldChar w:fldCharType="end"/>
        </w:r>
      </w:hyperlink>
    </w:p>
    <w:p>
      <w:pPr>
        <w:pStyle w:val="TOC2"/>
        <w:tabs>
          <w:tab w:val="right" w:leader="dot" w:pos="8306"/>
        </w:tabs>
      </w:pPr>
      <w:hyperlink w:anchor="_Toc6382" w:history="1">
        <w:r>
          <w:rPr>
            <w:rFonts w:ascii="仿宋" w:eastAsia="仿宋" w:hAnsi="仿宋" w:cs="仿宋" w:hint="eastAsia"/>
            <w:lang w:eastAsia="zh-CN"/>
          </w:rPr>
          <w:t>(二)、镁质瓷项目工艺技术设计方案</w:t>
        </w:r>
        <w:r>
          <w:tab/>
        </w:r>
        <w:r>
          <w:fldChar w:fldCharType="begin"/>
        </w:r>
        <w:r>
          <w:instrText xml:space="preserve"> PAGEREF _Toc6382 \h </w:instrText>
        </w:r>
        <w:r>
          <w:fldChar w:fldCharType="separate"/>
        </w:r>
        <w:r>
          <w:t>9</w:t>
        </w:r>
        <w:r>
          <w:fldChar w:fldCharType="end"/>
        </w:r>
      </w:hyperlink>
    </w:p>
    <w:p>
      <w:pPr>
        <w:pStyle w:val="TOC2"/>
        <w:tabs>
          <w:tab w:val="right" w:leader="dot" w:pos="8306"/>
        </w:tabs>
      </w:pPr>
      <w:hyperlink w:anchor="_Toc12744" w:history="1">
        <w:r>
          <w:rPr>
            <w:rFonts w:ascii="仿宋" w:eastAsia="仿宋" w:hAnsi="仿宋" w:cs="仿宋" w:hint="eastAsia"/>
            <w:lang w:eastAsia="zh-CN"/>
          </w:rPr>
          <w:t>(三)、设备选型方案</w:t>
        </w:r>
        <w:r>
          <w:tab/>
        </w:r>
        <w:r>
          <w:fldChar w:fldCharType="begin"/>
        </w:r>
        <w:r>
          <w:instrText xml:space="preserve"> PAGEREF _Toc12744 \h </w:instrText>
        </w:r>
        <w:r>
          <w:fldChar w:fldCharType="separate"/>
        </w:r>
        <w:r>
          <w:t>10</w:t>
        </w:r>
        <w:r>
          <w:fldChar w:fldCharType="end"/>
        </w:r>
      </w:hyperlink>
    </w:p>
    <w:p>
      <w:pPr>
        <w:pStyle w:val="TOC1"/>
        <w:tabs>
          <w:tab w:val="right" w:leader="dot" w:pos="8306"/>
        </w:tabs>
      </w:pPr>
      <w:hyperlink w:anchor="_Toc2726" w:history="1">
        <w:r>
          <w:rPr>
            <w:rFonts w:ascii="仿宋" w:eastAsia="仿宋" w:hAnsi="仿宋" w:cs="仿宋" w:hint="eastAsia"/>
            <w:lang w:eastAsia="zh-CN"/>
          </w:rPr>
          <w:t>三、镁质瓷项目文档管理</w:t>
        </w:r>
        <w:r>
          <w:tab/>
        </w:r>
        <w:r>
          <w:fldChar w:fldCharType="begin"/>
        </w:r>
        <w:r>
          <w:instrText xml:space="preserve"> PAGEREF _Toc2726 \h </w:instrText>
        </w:r>
        <w:r>
          <w:fldChar w:fldCharType="separate"/>
        </w:r>
        <w:r>
          <w:t>12</w:t>
        </w:r>
        <w:r>
          <w:fldChar w:fldCharType="end"/>
        </w:r>
      </w:hyperlink>
    </w:p>
    <w:p>
      <w:pPr>
        <w:pStyle w:val="TOC2"/>
        <w:tabs>
          <w:tab w:val="right" w:leader="dot" w:pos="8306"/>
        </w:tabs>
      </w:pPr>
      <w:hyperlink w:anchor="_Toc25909" w:history="1">
        <w:r>
          <w:rPr>
            <w:rFonts w:ascii="仿宋" w:eastAsia="仿宋" w:hAnsi="仿宋" w:cs="仿宋" w:hint="eastAsia"/>
            <w:lang w:eastAsia="zh-CN"/>
          </w:rPr>
          <w:t>(一)、文档编制与审查</w:t>
        </w:r>
        <w:r>
          <w:tab/>
        </w:r>
        <w:r>
          <w:fldChar w:fldCharType="begin"/>
        </w:r>
        <w:r>
          <w:instrText xml:space="preserve"> PAGEREF _Toc25909 \h </w:instrText>
        </w:r>
        <w:r>
          <w:fldChar w:fldCharType="separate"/>
        </w:r>
        <w:r>
          <w:t>12</w:t>
        </w:r>
        <w:r>
          <w:fldChar w:fldCharType="end"/>
        </w:r>
      </w:hyperlink>
    </w:p>
    <w:p>
      <w:pPr>
        <w:pStyle w:val="TOC2"/>
        <w:tabs>
          <w:tab w:val="right" w:leader="dot" w:pos="8306"/>
        </w:tabs>
      </w:pPr>
      <w:hyperlink w:anchor="_Toc30655" w:history="1">
        <w:r>
          <w:rPr>
            <w:rFonts w:ascii="仿宋" w:eastAsia="仿宋" w:hAnsi="仿宋" w:cs="仿宋" w:hint="eastAsia"/>
            <w:lang w:eastAsia="zh-CN"/>
          </w:rPr>
          <w:t>(二)、文档发布与分发</w:t>
        </w:r>
        <w:r>
          <w:tab/>
        </w:r>
        <w:r>
          <w:fldChar w:fldCharType="begin"/>
        </w:r>
        <w:r>
          <w:instrText xml:space="preserve"> PAGEREF _Toc30655 \h </w:instrText>
        </w:r>
        <w:r>
          <w:fldChar w:fldCharType="separate"/>
        </w:r>
        <w:r>
          <w:t>13</w:t>
        </w:r>
        <w:r>
          <w:fldChar w:fldCharType="end"/>
        </w:r>
      </w:hyperlink>
    </w:p>
    <w:p>
      <w:pPr>
        <w:pStyle w:val="TOC2"/>
        <w:tabs>
          <w:tab w:val="right" w:leader="dot" w:pos="8306"/>
        </w:tabs>
      </w:pPr>
      <w:hyperlink w:anchor="_Toc9328" w:history="1">
        <w:r>
          <w:rPr>
            <w:rFonts w:ascii="仿宋" w:eastAsia="仿宋" w:hAnsi="仿宋" w:cs="仿宋" w:hint="eastAsia"/>
            <w:lang w:eastAsia="zh-CN"/>
          </w:rPr>
          <w:t>(三)、文档存档与归档</w:t>
        </w:r>
        <w:r>
          <w:tab/>
        </w:r>
        <w:r>
          <w:fldChar w:fldCharType="begin"/>
        </w:r>
        <w:r>
          <w:instrText xml:space="preserve"> PAGEREF _Toc9328 \h </w:instrText>
        </w:r>
        <w:r>
          <w:fldChar w:fldCharType="separate"/>
        </w:r>
        <w:r>
          <w:t>14</w:t>
        </w:r>
        <w:r>
          <w:fldChar w:fldCharType="end"/>
        </w:r>
      </w:hyperlink>
    </w:p>
    <w:p>
      <w:pPr>
        <w:pStyle w:val="TOC1"/>
        <w:tabs>
          <w:tab w:val="right" w:leader="dot" w:pos="8306"/>
        </w:tabs>
      </w:pPr>
      <w:hyperlink w:anchor="_Toc20643" w:history="1">
        <w:r>
          <w:rPr>
            <w:rFonts w:ascii="仿宋" w:eastAsia="仿宋" w:hAnsi="仿宋" w:cs="仿宋" w:hint="eastAsia"/>
            <w:lang w:eastAsia="zh-CN"/>
          </w:rPr>
          <w:t>四、镁质瓷项目危机管理</w:t>
        </w:r>
        <w:r>
          <w:tab/>
        </w:r>
        <w:r>
          <w:fldChar w:fldCharType="begin"/>
        </w:r>
        <w:r>
          <w:instrText xml:space="preserve"> PAGEREF _Toc20643 \h </w:instrText>
        </w:r>
        <w:r>
          <w:fldChar w:fldCharType="separate"/>
        </w:r>
        <w:r>
          <w:t>15</w:t>
        </w:r>
        <w:r>
          <w:fldChar w:fldCharType="end"/>
        </w:r>
      </w:hyperlink>
    </w:p>
    <w:p>
      <w:pPr>
        <w:pStyle w:val="TOC2"/>
        <w:tabs>
          <w:tab w:val="right" w:leader="dot" w:pos="8306"/>
        </w:tabs>
      </w:pPr>
      <w:hyperlink w:anchor="_Toc22439" w:history="1">
        <w:r>
          <w:rPr>
            <w:rFonts w:ascii="仿宋" w:eastAsia="仿宋" w:hAnsi="仿宋" w:cs="仿宋" w:hint="eastAsia"/>
            <w:lang w:eastAsia="zh-CN"/>
          </w:rPr>
          <w:t>(一)、危机预警与识别</w:t>
        </w:r>
        <w:r>
          <w:tab/>
        </w:r>
        <w:r>
          <w:fldChar w:fldCharType="begin"/>
        </w:r>
        <w:r>
          <w:instrText xml:space="preserve"> PAGEREF _Toc22439 \h </w:instrText>
        </w:r>
        <w:r>
          <w:fldChar w:fldCharType="separate"/>
        </w:r>
        <w:r>
          <w:t>15</w:t>
        </w:r>
        <w:r>
          <w:fldChar w:fldCharType="end"/>
        </w:r>
      </w:hyperlink>
    </w:p>
    <w:p>
      <w:pPr>
        <w:pStyle w:val="TOC2"/>
        <w:tabs>
          <w:tab w:val="right" w:leader="dot" w:pos="8306"/>
        </w:tabs>
      </w:pPr>
      <w:hyperlink w:anchor="_Toc30833" w:history="1">
        <w:r>
          <w:rPr>
            <w:rFonts w:ascii="仿宋" w:eastAsia="仿宋" w:hAnsi="仿宋" w:cs="仿宋" w:hint="eastAsia"/>
            <w:lang w:eastAsia="zh-CN"/>
          </w:rPr>
          <w:t>(二)、危机应对与恢复</w:t>
        </w:r>
        <w:r>
          <w:tab/>
        </w:r>
        <w:r>
          <w:fldChar w:fldCharType="begin"/>
        </w:r>
        <w:r>
          <w:instrText xml:space="preserve"> PAGEREF _Toc30833 \h </w:instrText>
        </w:r>
        <w:r>
          <w:fldChar w:fldCharType="separate"/>
        </w:r>
        <w:r>
          <w:t>16</w:t>
        </w:r>
        <w:r>
          <w:fldChar w:fldCharType="end"/>
        </w:r>
      </w:hyperlink>
    </w:p>
    <w:p>
      <w:pPr>
        <w:pStyle w:val="TOC1"/>
        <w:tabs>
          <w:tab w:val="right" w:leader="dot" w:pos="8306"/>
        </w:tabs>
      </w:pPr>
      <w:hyperlink w:anchor="_Toc10885" w:history="1">
        <w:r>
          <w:rPr>
            <w:rFonts w:ascii="仿宋" w:eastAsia="仿宋" w:hAnsi="仿宋" w:cs="仿宋" w:hint="eastAsia"/>
            <w:lang w:eastAsia="zh-CN"/>
          </w:rPr>
          <w:t>五、镁质瓷项目绩效评估</w:t>
        </w:r>
        <w:r>
          <w:tab/>
        </w:r>
        <w:r>
          <w:fldChar w:fldCharType="begin"/>
        </w:r>
        <w:r>
          <w:instrText xml:space="preserve"> PAGEREF _Toc10885 \h </w:instrText>
        </w:r>
        <w:r>
          <w:fldChar w:fldCharType="separate"/>
        </w:r>
        <w:r>
          <w:t>17</w:t>
        </w:r>
        <w:r>
          <w:fldChar w:fldCharType="end"/>
        </w:r>
      </w:hyperlink>
    </w:p>
    <w:p>
      <w:pPr>
        <w:pStyle w:val="TOC2"/>
        <w:tabs>
          <w:tab w:val="right" w:leader="dot" w:pos="8306"/>
        </w:tabs>
      </w:pPr>
      <w:hyperlink w:anchor="_Toc29988" w:history="1">
        <w:r>
          <w:rPr>
            <w:rFonts w:ascii="仿宋" w:eastAsia="仿宋" w:hAnsi="仿宋" w:cs="仿宋" w:hint="eastAsia"/>
            <w:lang w:eastAsia="zh-CN"/>
          </w:rPr>
          <w:t>(一)、绩效评估指标</w:t>
        </w:r>
        <w:r>
          <w:tab/>
        </w:r>
        <w:r>
          <w:fldChar w:fldCharType="begin"/>
        </w:r>
        <w:r>
          <w:instrText xml:space="preserve"> PAGEREF _Toc29988 \h </w:instrText>
        </w:r>
        <w:r>
          <w:fldChar w:fldCharType="separate"/>
        </w:r>
        <w:r>
          <w:t>17</w:t>
        </w:r>
        <w:r>
          <w:fldChar w:fldCharType="end"/>
        </w:r>
      </w:hyperlink>
    </w:p>
    <w:p>
      <w:pPr>
        <w:pStyle w:val="TOC2"/>
        <w:tabs>
          <w:tab w:val="right" w:leader="dot" w:pos="8306"/>
        </w:tabs>
      </w:pPr>
      <w:hyperlink w:anchor="_Toc22567" w:history="1">
        <w:r>
          <w:rPr>
            <w:rFonts w:ascii="仿宋" w:eastAsia="仿宋" w:hAnsi="仿宋" w:cs="仿宋" w:hint="eastAsia"/>
            <w:lang w:eastAsia="zh-CN"/>
          </w:rPr>
          <w:t>(二)、绩效评估方法</w:t>
        </w:r>
        <w:r>
          <w:tab/>
        </w:r>
        <w:r>
          <w:fldChar w:fldCharType="begin"/>
        </w:r>
        <w:r>
          <w:instrText xml:space="preserve"> PAGEREF _Toc22567 \h </w:instrText>
        </w:r>
        <w:r>
          <w:fldChar w:fldCharType="separate"/>
        </w:r>
        <w:r>
          <w:t>18</w:t>
        </w:r>
        <w:r>
          <w:fldChar w:fldCharType="end"/>
        </w:r>
      </w:hyperlink>
    </w:p>
    <w:p>
      <w:pPr>
        <w:pStyle w:val="TOC2"/>
        <w:tabs>
          <w:tab w:val="right" w:leader="dot" w:pos="8306"/>
        </w:tabs>
      </w:pPr>
      <w:hyperlink w:anchor="_Toc30253" w:history="1">
        <w:r>
          <w:rPr>
            <w:rFonts w:ascii="仿宋" w:eastAsia="仿宋" w:hAnsi="仿宋" w:cs="仿宋" w:hint="eastAsia"/>
            <w:lang w:eastAsia="zh-CN"/>
          </w:rPr>
          <w:t>(三)、绩效评估周期</w:t>
        </w:r>
        <w:r>
          <w:tab/>
        </w:r>
        <w:r>
          <w:fldChar w:fldCharType="begin"/>
        </w:r>
        <w:r>
          <w:instrText xml:space="preserve"> PAGEREF _Toc30253 \h </w:instrText>
        </w:r>
        <w:r>
          <w:fldChar w:fldCharType="separate"/>
        </w:r>
        <w:r>
          <w:t>19</w:t>
        </w:r>
        <w:r>
          <w:fldChar w:fldCharType="end"/>
        </w:r>
      </w:hyperlink>
    </w:p>
    <w:p>
      <w:pPr>
        <w:pStyle w:val="TOC1"/>
        <w:tabs>
          <w:tab w:val="right" w:leader="dot" w:pos="8306"/>
        </w:tabs>
      </w:pPr>
      <w:hyperlink w:anchor="_Toc22492" w:history="1">
        <w:r>
          <w:rPr>
            <w:rFonts w:ascii="仿宋" w:eastAsia="仿宋" w:hAnsi="仿宋" w:cs="仿宋" w:hint="eastAsia"/>
            <w:lang w:eastAsia="zh-CN"/>
          </w:rPr>
          <w:t>六、产品规划分析</w:t>
        </w:r>
        <w:r>
          <w:tab/>
        </w:r>
        <w:r>
          <w:fldChar w:fldCharType="begin"/>
        </w:r>
        <w:r>
          <w:instrText xml:space="preserve"> PAGEREF _Toc22492 \h </w:instrText>
        </w:r>
        <w:r>
          <w:fldChar w:fldCharType="separate"/>
        </w:r>
        <w:r>
          <w:t>21</w:t>
        </w:r>
        <w:r>
          <w:fldChar w:fldCharType="end"/>
        </w:r>
      </w:hyperlink>
    </w:p>
    <w:p>
      <w:pPr>
        <w:pStyle w:val="TOC2"/>
        <w:tabs>
          <w:tab w:val="right" w:leader="dot" w:pos="8306"/>
        </w:tabs>
      </w:pPr>
      <w:hyperlink w:anchor="_Toc3257" w:history="1">
        <w:r>
          <w:rPr>
            <w:rFonts w:ascii="仿宋" w:eastAsia="仿宋" w:hAnsi="仿宋" w:cs="仿宋" w:hint="eastAsia"/>
            <w:lang w:eastAsia="zh-CN"/>
          </w:rPr>
          <w:t>(一)、产品规划</w:t>
        </w:r>
        <w:r>
          <w:tab/>
        </w:r>
        <w:r>
          <w:fldChar w:fldCharType="begin"/>
        </w:r>
        <w:r>
          <w:instrText xml:space="preserve"> PAGEREF _Toc3257 \h </w:instrText>
        </w:r>
        <w:r>
          <w:fldChar w:fldCharType="separate"/>
        </w:r>
        <w:r>
          <w:t>21</w:t>
        </w:r>
        <w:r>
          <w:fldChar w:fldCharType="end"/>
        </w:r>
      </w:hyperlink>
    </w:p>
    <w:p>
      <w:pPr>
        <w:pStyle w:val="TOC2"/>
        <w:tabs>
          <w:tab w:val="right" w:leader="dot" w:pos="8306"/>
        </w:tabs>
      </w:pPr>
      <w:hyperlink w:anchor="_Toc30928" w:history="1">
        <w:r>
          <w:rPr>
            <w:rFonts w:ascii="仿宋" w:eastAsia="仿宋" w:hAnsi="仿宋" w:cs="仿宋" w:hint="eastAsia"/>
            <w:lang w:eastAsia="zh-CN"/>
          </w:rPr>
          <w:t>(二)、建设规模</w:t>
        </w:r>
        <w:r>
          <w:tab/>
        </w:r>
        <w:r>
          <w:fldChar w:fldCharType="begin"/>
        </w:r>
        <w:r>
          <w:instrText xml:space="preserve"> PAGEREF _Toc30928 \h </w:instrText>
        </w:r>
        <w:r>
          <w:fldChar w:fldCharType="separate"/>
        </w:r>
        <w:r>
          <w:t>21</w:t>
        </w:r>
        <w:r>
          <w:fldChar w:fldCharType="end"/>
        </w:r>
      </w:hyperlink>
    </w:p>
    <w:p>
      <w:pPr>
        <w:pStyle w:val="TOC1"/>
        <w:tabs>
          <w:tab w:val="right" w:leader="dot" w:pos="8306"/>
        </w:tabs>
      </w:pPr>
      <w:hyperlink w:anchor="_Toc2866" w:history="1">
        <w:r>
          <w:rPr>
            <w:rFonts w:ascii="仿宋" w:eastAsia="仿宋" w:hAnsi="仿宋" w:cs="仿宋" w:hint="eastAsia"/>
            <w:lang w:eastAsia="zh-CN"/>
          </w:rPr>
          <w:t>七、镁质瓷项目人力资源管理</w:t>
        </w:r>
        <w:r>
          <w:tab/>
        </w:r>
        <w:r>
          <w:fldChar w:fldCharType="begin"/>
        </w:r>
        <w:r>
          <w:instrText xml:space="preserve"> PAGEREF _Toc2866 \h </w:instrText>
        </w:r>
        <w:r>
          <w:fldChar w:fldCharType="separate"/>
        </w:r>
        <w:r>
          <w:t>23</w:t>
        </w:r>
        <w:r>
          <w:fldChar w:fldCharType="end"/>
        </w:r>
      </w:hyperlink>
    </w:p>
    <w:p>
      <w:pPr>
        <w:pStyle w:val="TOC2"/>
        <w:tabs>
          <w:tab w:val="right" w:leader="dot" w:pos="8306"/>
        </w:tabs>
      </w:pPr>
      <w:hyperlink w:anchor="_Toc11273" w:history="1">
        <w:r>
          <w:rPr>
            <w:rFonts w:ascii="仿宋" w:eastAsia="仿宋" w:hAnsi="仿宋" w:cs="仿宋" w:hint="eastAsia"/>
            <w:lang w:eastAsia="zh-CN"/>
          </w:rPr>
          <w:t>(一)、建立健全的预算管理制度</w:t>
        </w:r>
        <w:r>
          <w:tab/>
        </w:r>
        <w:r>
          <w:fldChar w:fldCharType="begin"/>
        </w:r>
        <w:r>
          <w:instrText xml:space="preserve"> PAGEREF _Toc11273 \h </w:instrText>
        </w:r>
        <w:r>
          <w:fldChar w:fldCharType="separate"/>
        </w:r>
        <w:r>
          <w:t>23</w:t>
        </w:r>
        <w:r>
          <w:fldChar w:fldCharType="end"/>
        </w:r>
      </w:hyperlink>
    </w:p>
    <w:p>
      <w:pPr>
        <w:pStyle w:val="TOC2"/>
        <w:tabs>
          <w:tab w:val="right" w:leader="dot" w:pos="8306"/>
        </w:tabs>
      </w:pPr>
      <w:hyperlink w:anchor="_Toc28094" w:history="1">
        <w:r>
          <w:rPr>
            <w:rFonts w:ascii="仿宋" w:eastAsia="仿宋" w:hAnsi="仿宋" w:cs="仿宋" w:hint="eastAsia"/>
            <w:lang w:eastAsia="zh-CN"/>
          </w:rPr>
          <w:t>(二)、加强资金流动监控</w:t>
        </w:r>
        <w:r>
          <w:tab/>
        </w:r>
        <w:r>
          <w:fldChar w:fldCharType="begin"/>
        </w:r>
        <w:r>
          <w:instrText xml:space="preserve"> PAGEREF _Toc28094 \h </w:instrText>
        </w:r>
        <w:r>
          <w:fldChar w:fldCharType="separate"/>
        </w:r>
        <w:r>
          <w:t>24</w:t>
        </w:r>
        <w:r>
          <w:fldChar w:fldCharType="end"/>
        </w:r>
      </w:hyperlink>
    </w:p>
    <w:p>
      <w:pPr>
        <w:pStyle w:val="TOC2"/>
        <w:tabs>
          <w:tab w:val="right" w:leader="dot" w:pos="8306"/>
        </w:tabs>
      </w:pPr>
      <w:hyperlink w:anchor="_Toc30565" w:history="1">
        <w:r>
          <w:rPr>
            <w:rFonts w:ascii="仿宋" w:eastAsia="仿宋" w:hAnsi="仿宋" w:cs="仿宋" w:hint="eastAsia"/>
            <w:lang w:eastAsia="zh-CN"/>
          </w:rPr>
          <w:t>(三)、制定完善的风险控制机制</w:t>
        </w:r>
        <w:r>
          <w:tab/>
        </w:r>
        <w:r>
          <w:fldChar w:fldCharType="begin"/>
        </w:r>
        <w:r>
          <w:instrText xml:space="preserve"> PAGEREF _Toc30565 \h </w:instrText>
        </w:r>
        <w:r>
          <w:fldChar w:fldCharType="separate"/>
        </w:r>
        <w:r>
          <w:t>25</w:t>
        </w:r>
        <w:r>
          <w:fldChar w:fldCharType="end"/>
        </w:r>
      </w:hyperlink>
    </w:p>
    <w:p>
      <w:pPr>
        <w:pStyle w:val="TOC2"/>
        <w:tabs>
          <w:tab w:val="right" w:leader="dot" w:pos="8306"/>
        </w:tabs>
      </w:pPr>
      <w:hyperlink w:anchor="_Toc31691" w:history="1">
        <w:r>
          <w:rPr>
            <w:rFonts w:ascii="仿宋" w:eastAsia="仿宋" w:hAnsi="仿宋" w:cs="仿宋" w:hint="eastAsia"/>
            <w:lang w:eastAsia="zh-CN"/>
          </w:rPr>
          <w:t>(四)、优化成本管理</w:t>
        </w:r>
        <w:r>
          <w:tab/>
        </w:r>
        <w:r>
          <w:fldChar w:fldCharType="begin"/>
        </w:r>
        <w:r>
          <w:instrText xml:space="preserve"> PAGEREF _Toc31691 \h </w:instrText>
        </w:r>
        <w:r>
          <w:fldChar w:fldCharType="separate"/>
        </w:r>
        <w:r>
          <w:t>27</w:t>
        </w:r>
        <w:r>
          <w:fldChar w:fldCharType="end"/>
        </w:r>
      </w:hyperlink>
    </w:p>
    <w:p>
      <w:pPr>
        <w:pStyle w:val="TOC1"/>
        <w:tabs>
          <w:tab w:val="right" w:leader="dot" w:pos="8306"/>
        </w:tabs>
      </w:pPr>
      <w:hyperlink w:anchor="_Toc8573" w:history="1">
        <w:r>
          <w:rPr>
            <w:rFonts w:ascii="仿宋" w:eastAsia="仿宋" w:hAnsi="仿宋" w:cs="仿宋" w:hint="eastAsia"/>
            <w:lang w:eastAsia="zh-CN"/>
          </w:rPr>
          <w:t>八、镁质瓷项目人力资源培养与发展</w:t>
        </w:r>
        <w:r>
          <w:tab/>
        </w:r>
        <w:r>
          <w:fldChar w:fldCharType="begin"/>
        </w:r>
        <w:r>
          <w:instrText xml:space="preserve"> PAGEREF _Toc8573 \h </w:instrText>
        </w:r>
        <w:r>
          <w:fldChar w:fldCharType="separate"/>
        </w:r>
        <w:r>
          <w:t>28</w:t>
        </w:r>
        <w:r>
          <w:fldChar w:fldCharType="end"/>
        </w:r>
      </w:hyperlink>
    </w:p>
    <w:p>
      <w:pPr>
        <w:pStyle w:val="TOC2"/>
        <w:tabs>
          <w:tab w:val="right" w:leader="dot" w:pos="8306"/>
        </w:tabs>
      </w:pPr>
      <w:hyperlink w:anchor="_Toc4841" w:history="1">
        <w:r>
          <w:rPr>
            <w:rFonts w:ascii="仿宋" w:eastAsia="仿宋" w:hAnsi="仿宋" w:cs="仿宋" w:hint="eastAsia"/>
            <w:lang w:eastAsia="zh-CN"/>
          </w:rPr>
          <w:t>(一)、人才需求与规划</w:t>
        </w:r>
        <w:r>
          <w:tab/>
        </w:r>
        <w:r>
          <w:fldChar w:fldCharType="begin"/>
        </w:r>
        <w:r>
          <w:instrText xml:space="preserve"> PAGEREF _Toc4841 \h </w:instrText>
        </w:r>
        <w:r>
          <w:fldChar w:fldCharType="separate"/>
        </w:r>
        <w:r>
          <w:t>28</w:t>
        </w:r>
        <w:r>
          <w:fldChar w:fldCharType="end"/>
        </w:r>
      </w:hyperlink>
    </w:p>
    <w:p>
      <w:pPr>
        <w:pStyle w:val="TOC2"/>
        <w:tabs>
          <w:tab w:val="right" w:leader="dot" w:pos="8306"/>
        </w:tabs>
      </w:pPr>
      <w:hyperlink w:anchor="_Toc26002" w:history="1">
        <w:r>
          <w:rPr>
            <w:rFonts w:ascii="仿宋" w:eastAsia="仿宋" w:hAnsi="仿宋" w:cs="仿宋" w:hint="eastAsia"/>
            <w:lang w:eastAsia="zh-CN"/>
          </w:rPr>
          <w:t>(二)、培训与发展计划</w:t>
        </w:r>
        <w:r>
          <w:tab/>
        </w:r>
        <w:r>
          <w:fldChar w:fldCharType="begin"/>
        </w:r>
        <w:r>
          <w:instrText xml:space="preserve"> PAGEREF _Toc26002 \h </w:instrText>
        </w:r>
        <w:r>
          <w:fldChar w:fldCharType="separate"/>
        </w:r>
        <w:r>
          <w:t>28</w:t>
        </w:r>
        <w:r>
          <w:fldChar w:fldCharType="end"/>
        </w:r>
      </w:hyperlink>
    </w:p>
    <w:p>
      <w:pPr>
        <w:pStyle w:val="TOC1"/>
        <w:tabs>
          <w:tab w:val="right" w:leader="dot" w:pos="8306"/>
        </w:tabs>
      </w:pPr>
      <w:hyperlink w:anchor="_Toc19838" w:history="1">
        <w:r>
          <w:rPr>
            <w:rFonts w:ascii="仿宋" w:eastAsia="仿宋" w:hAnsi="仿宋" w:cs="仿宋" w:hint="eastAsia"/>
            <w:lang w:eastAsia="zh-CN"/>
          </w:rPr>
          <w:t>九、镁质瓷项目财务管理</w:t>
        </w:r>
        <w:r>
          <w:tab/>
        </w:r>
        <w:r>
          <w:fldChar w:fldCharType="begin"/>
        </w:r>
        <w:r>
          <w:instrText xml:space="preserve"> PAGEREF _Toc19838 \h </w:instrText>
        </w:r>
        <w:r>
          <w:fldChar w:fldCharType="separate"/>
        </w:r>
        <w:r>
          <w:t>29</w:t>
        </w:r>
        <w:r>
          <w:fldChar w:fldCharType="end"/>
        </w:r>
      </w:hyperlink>
    </w:p>
    <w:p>
      <w:pPr>
        <w:pStyle w:val="TOC2"/>
        <w:tabs>
          <w:tab w:val="right" w:leader="dot" w:pos="8306"/>
        </w:tabs>
      </w:pPr>
      <w:hyperlink w:anchor="_Toc14321" w:history="1">
        <w:r>
          <w:rPr>
            <w:rFonts w:ascii="仿宋" w:eastAsia="仿宋" w:hAnsi="仿宋" w:cs="仿宋" w:hint="eastAsia"/>
            <w:lang w:eastAsia="zh-CN"/>
          </w:rPr>
          <w:t>(一)、资金需求大</w:t>
        </w:r>
        <w:r>
          <w:tab/>
        </w:r>
        <w:r>
          <w:fldChar w:fldCharType="begin"/>
        </w:r>
        <w:r>
          <w:instrText xml:space="preserve"> PAGEREF _Toc14321 \h </w:instrText>
        </w:r>
        <w:r>
          <w:fldChar w:fldCharType="separate"/>
        </w:r>
        <w:r>
          <w:t>29</w:t>
        </w:r>
        <w:r>
          <w:fldChar w:fldCharType="end"/>
        </w:r>
      </w:hyperlink>
    </w:p>
    <w:p>
      <w:pPr>
        <w:pStyle w:val="TOC2"/>
        <w:tabs>
          <w:tab w:val="right" w:leader="dot" w:pos="8306"/>
        </w:tabs>
      </w:pPr>
      <w:hyperlink w:anchor="_Toc3103" w:history="1">
        <w:r>
          <w:rPr>
            <w:rFonts w:ascii="仿宋" w:eastAsia="仿宋" w:hAnsi="仿宋" w:cs="仿宋" w:hint="eastAsia"/>
            <w:lang w:eastAsia="zh-CN"/>
          </w:rPr>
          <w:t>(二)、研发周期长</w:t>
        </w:r>
        <w:r>
          <w:tab/>
        </w:r>
        <w:r>
          <w:fldChar w:fldCharType="begin"/>
        </w:r>
        <w:r>
          <w:instrText xml:space="preserve"> PAGEREF _Toc3103 \h </w:instrText>
        </w:r>
        <w:r>
          <w:fldChar w:fldCharType="separate"/>
        </w:r>
        <w:r>
          <w:t>30</w:t>
        </w:r>
        <w:r>
          <w:fldChar w:fldCharType="end"/>
        </w:r>
      </w:hyperlink>
    </w:p>
    <w:p>
      <w:pPr>
        <w:pStyle w:val="TOC2"/>
        <w:tabs>
          <w:tab w:val="right" w:leader="dot" w:pos="8306"/>
        </w:tabs>
      </w:pPr>
      <w:hyperlink w:anchor="_Toc9844" w:history="1">
        <w:r>
          <w:rPr>
            <w:rFonts w:ascii="仿宋" w:eastAsia="仿宋" w:hAnsi="仿宋" w:cs="仿宋" w:hint="eastAsia"/>
            <w:lang w:eastAsia="zh-CN"/>
          </w:rPr>
          <w:t>(三)、市场风险大</w:t>
        </w:r>
        <w:r>
          <w:tab/>
        </w:r>
        <w:r>
          <w:fldChar w:fldCharType="begin"/>
        </w:r>
        <w:r>
          <w:instrText xml:space="preserve"> PAGEREF _Toc9844 \h </w:instrText>
        </w:r>
        <w:r>
          <w:fldChar w:fldCharType="separate"/>
        </w:r>
        <w:r>
          <w:t>31</w:t>
        </w:r>
        <w:r>
          <w:fldChar w:fldCharType="end"/>
        </w:r>
      </w:hyperlink>
    </w:p>
    <w:p>
      <w:pPr>
        <w:pStyle w:val="TOC2"/>
        <w:tabs>
          <w:tab w:val="right" w:leader="dot" w:pos="8306"/>
        </w:tabs>
      </w:pPr>
      <w:hyperlink w:anchor="_Toc24199" w:history="1">
        <w:r>
          <w:rPr>
            <w:rFonts w:ascii="仿宋" w:eastAsia="仿宋" w:hAnsi="仿宋" w:cs="仿宋" w:hint="eastAsia"/>
            <w:lang w:eastAsia="zh-CN"/>
          </w:rPr>
          <w:t>(四)、利润率高</w:t>
        </w:r>
        <w:r>
          <w:tab/>
        </w:r>
        <w:r>
          <w:fldChar w:fldCharType="begin"/>
        </w:r>
        <w:r>
          <w:instrText xml:space="preserve"> PAGEREF _Toc24199 \h </w:instrText>
        </w:r>
        <w:r>
          <w:fldChar w:fldCharType="separate"/>
        </w:r>
        <w:r>
          <w:t>34</w:t>
        </w:r>
        <w:r>
          <w:fldChar w:fldCharType="end"/>
        </w:r>
      </w:hyperlink>
    </w:p>
    <w:p>
      <w:pPr>
        <w:pStyle w:val="TOC1"/>
        <w:tabs>
          <w:tab w:val="right" w:leader="dot" w:pos="8306"/>
        </w:tabs>
      </w:pPr>
      <w:hyperlink w:anchor="_Toc32264" w:history="1">
        <w:r>
          <w:rPr>
            <w:rFonts w:ascii="仿宋" w:eastAsia="仿宋" w:hAnsi="仿宋" w:cs="仿宋" w:hint="eastAsia"/>
            <w:lang w:eastAsia="zh-CN"/>
          </w:rPr>
          <w:t>十、镁质瓷项目风险管理</w:t>
        </w:r>
        <w:r>
          <w:tab/>
        </w:r>
        <w:r>
          <w:fldChar w:fldCharType="begin"/>
        </w:r>
        <w:r>
          <w:instrText xml:space="preserve"> PAGEREF _Toc32264 \h </w:instrText>
        </w:r>
        <w:r>
          <w:fldChar w:fldCharType="separate"/>
        </w:r>
        <w:r>
          <w:t>36</w:t>
        </w:r>
        <w:r>
          <w:fldChar w:fldCharType="end"/>
        </w:r>
      </w:hyperlink>
    </w:p>
    <w:p>
      <w:pPr>
        <w:pStyle w:val="TOC2"/>
        <w:tabs>
          <w:tab w:val="right" w:leader="dot" w:pos="8306"/>
        </w:tabs>
      </w:pPr>
      <w:hyperlink w:anchor="_Toc29068" w:history="1">
        <w:r>
          <w:rPr>
            <w:rFonts w:ascii="仿宋" w:eastAsia="仿宋" w:hAnsi="仿宋" w:cs="仿宋" w:hint="eastAsia"/>
            <w:lang w:eastAsia="zh-CN"/>
          </w:rPr>
          <w:t>(一)、风险识别与评估</w:t>
        </w:r>
        <w:r>
          <w:tab/>
        </w:r>
        <w:r>
          <w:fldChar w:fldCharType="begin"/>
        </w:r>
        <w:r>
          <w:instrText xml:space="preserve"> PAGEREF _Toc29068 \h </w:instrText>
        </w:r>
        <w:r>
          <w:fldChar w:fldCharType="separate"/>
        </w:r>
        <w:r>
          <w:t>36</w:t>
        </w:r>
        <w:r>
          <w:fldChar w:fldCharType="end"/>
        </w:r>
      </w:hyperlink>
    </w:p>
    <w:p>
      <w:pPr>
        <w:pStyle w:val="TOC2"/>
        <w:tabs>
          <w:tab w:val="right" w:leader="dot" w:pos="8306"/>
        </w:tabs>
      </w:pPr>
      <w:hyperlink w:anchor="_Toc25948" w:history="1">
        <w:r>
          <w:rPr>
            <w:rFonts w:ascii="仿宋" w:eastAsia="仿宋" w:hAnsi="仿宋" w:cs="仿宋" w:hint="eastAsia"/>
            <w:lang w:eastAsia="zh-CN"/>
          </w:rPr>
          <w:t>(二)、风险应对策略</w:t>
        </w:r>
        <w:r>
          <w:tab/>
        </w:r>
        <w:r>
          <w:fldChar w:fldCharType="begin"/>
        </w:r>
        <w:r>
          <w:instrText xml:space="preserve"> PAGEREF _Toc25948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5" w:history="1">
        <w:r>
          <w:rPr>
            <w:rFonts w:ascii="仿宋" w:eastAsia="仿宋" w:hAnsi="仿宋" w:cs="仿宋" w:hint="eastAsia"/>
            <w:lang w:eastAsia="zh-CN"/>
          </w:rPr>
          <w:t>(三)、风险监控与控制</w:t>
        </w:r>
        <w:r>
          <w:tab/>
        </w:r>
        <w:r>
          <w:fldChar w:fldCharType="begin"/>
        </w:r>
        <w:r>
          <w:instrText xml:space="preserve"> PAGEREF _Toc4485 \h </w:instrText>
        </w:r>
        <w:r>
          <w:fldChar w:fldCharType="separate"/>
        </w:r>
        <w:r>
          <w:t>39</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十一、镁质瓷项目计划安排</w:t>
        </w:r>
        <w:r>
          <w:tab/>
        </w:r>
        <w:r>
          <w:fldChar w:fldCharType="begin"/>
        </w:r>
        <w:r>
          <w:instrText xml:space="preserve"> PAGEREF _Toc24111 \h </w:instrText>
        </w:r>
        <w:r>
          <w:fldChar w:fldCharType="separate"/>
        </w:r>
        <w:r>
          <w:t>40</w:t>
        </w:r>
        <w:r>
          <w:fldChar w:fldCharType="end"/>
        </w:r>
      </w:hyperlink>
    </w:p>
    <w:p>
      <w:pPr>
        <w:pStyle w:val="TOC2"/>
        <w:tabs>
          <w:tab w:val="right" w:leader="dot" w:pos="8306"/>
        </w:tabs>
      </w:pPr>
      <w:hyperlink w:anchor="_Toc3314" w:history="1">
        <w:r>
          <w:rPr>
            <w:rFonts w:ascii="仿宋" w:eastAsia="仿宋" w:hAnsi="仿宋" w:cs="仿宋" w:hint="eastAsia"/>
            <w:lang w:eastAsia="zh-CN"/>
          </w:rPr>
          <w:t>(一)、建设周期</w:t>
        </w:r>
        <w:r>
          <w:tab/>
        </w:r>
        <w:r>
          <w:fldChar w:fldCharType="begin"/>
        </w:r>
        <w:r>
          <w:instrText xml:space="preserve"> PAGEREF _Toc3314 \h </w:instrText>
        </w:r>
        <w:r>
          <w:fldChar w:fldCharType="separate"/>
        </w:r>
        <w:r>
          <w:t>40</w:t>
        </w:r>
        <w:r>
          <w:fldChar w:fldCharType="end"/>
        </w:r>
      </w:hyperlink>
    </w:p>
    <w:p>
      <w:pPr>
        <w:pStyle w:val="TOC2"/>
        <w:tabs>
          <w:tab w:val="right" w:leader="dot" w:pos="8306"/>
        </w:tabs>
      </w:pPr>
      <w:hyperlink w:anchor="_Toc27088" w:history="1">
        <w:r>
          <w:rPr>
            <w:rFonts w:ascii="仿宋" w:eastAsia="仿宋" w:hAnsi="仿宋" w:cs="仿宋" w:hint="eastAsia"/>
            <w:lang w:eastAsia="zh-CN"/>
          </w:rPr>
          <w:t>(二)、建设进度</w:t>
        </w:r>
        <w:r>
          <w:tab/>
        </w:r>
        <w:r>
          <w:fldChar w:fldCharType="begin"/>
        </w:r>
        <w:r>
          <w:instrText xml:space="preserve"> PAGEREF _Toc27088 \h </w:instrText>
        </w:r>
        <w:r>
          <w:fldChar w:fldCharType="separate"/>
        </w:r>
        <w:r>
          <w:t>41</w:t>
        </w:r>
        <w:r>
          <w:fldChar w:fldCharType="end"/>
        </w:r>
      </w:hyperlink>
    </w:p>
    <w:p>
      <w:pPr>
        <w:pStyle w:val="TOC2"/>
        <w:tabs>
          <w:tab w:val="right" w:leader="dot" w:pos="8306"/>
        </w:tabs>
      </w:pPr>
      <w:hyperlink w:anchor="_Toc24946" w:history="1">
        <w:r>
          <w:rPr>
            <w:rFonts w:ascii="仿宋" w:eastAsia="仿宋" w:hAnsi="仿宋" w:cs="仿宋" w:hint="eastAsia"/>
            <w:lang w:eastAsia="zh-CN"/>
          </w:rPr>
          <w:t>(三)、进度安排注意事项</w:t>
        </w:r>
        <w:r>
          <w:tab/>
        </w:r>
        <w:r>
          <w:fldChar w:fldCharType="begin"/>
        </w:r>
        <w:r>
          <w:instrText xml:space="preserve"> PAGEREF _Toc24946 \h </w:instrText>
        </w:r>
        <w:r>
          <w:fldChar w:fldCharType="separate"/>
        </w:r>
        <w:r>
          <w:t>42</w:t>
        </w:r>
        <w:r>
          <w:fldChar w:fldCharType="end"/>
        </w:r>
      </w:hyperlink>
    </w:p>
    <w:p>
      <w:pPr>
        <w:pStyle w:val="TOC2"/>
        <w:tabs>
          <w:tab w:val="right" w:leader="dot" w:pos="8306"/>
        </w:tabs>
      </w:pPr>
      <w:hyperlink w:anchor="_Toc13000" w:history="1">
        <w:r>
          <w:rPr>
            <w:rFonts w:ascii="仿宋" w:eastAsia="仿宋" w:hAnsi="仿宋" w:cs="仿宋" w:hint="eastAsia"/>
            <w:lang w:eastAsia="zh-CN"/>
          </w:rPr>
          <w:t>(四)、人力资源配置</w:t>
        </w:r>
        <w:r>
          <w:tab/>
        </w:r>
        <w:r>
          <w:fldChar w:fldCharType="begin"/>
        </w:r>
        <w:r>
          <w:instrText xml:space="preserve"> PAGEREF _Toc13000 \h </w:instrText>
        </w:r>
        <w:r>
          <w:fldChar w:fldCharType="separate"/>
        </w:r>
        <w:r>
          <w:t>43</w:t>
        </w:r>
        <w:r>
          <w:fldChar w:fldCharType="end"/>
        </w:r>
      </w:hyperlink>
    </w:p>
    <w:p>
      <w:pPr>
        <w:pStyle w:val="TOC1"/>
        <w:tabs>
          <w:tab w:val="right" w:leader="dot" w:pos="8306"/>
        </w:tabs>
      </w:pPr>
      <w:hyperlink w:anchor="_Toc11585" w:history="1">
        <w:r>
          <w:rPr>
            <w:rFonts w:ascii="仿宋" w:eastAsia="仿宋" w:hAnsi="仿宋" w:cs="仿宋" w:hint="eastAsia"/>
            <w:lang w:eastAsia="zh-CN"/>
          </w:rPr>
          <w:t>十二、镁质瓷项目技术管理</w:t>
        </w:r>
        <w:r>
          <w:tab/>
        </w:r>
        <w:r>
          <w:fldChar w:fldCharType="begin"/>
        </w:r>
        <w:r>
          <w:instrText xml:space="preserve"> PAGEREF _Toc11585 \h </w:instrText>
        </w:r>
        <w:r>
          <w:fldChar w:fldCharType="separate"/>
        </w:r>
        <w:r>
          <w:t>44</w:t>
        </w:r>
        <w:r>
          <w:fldChar w:fldCharType="end"/>
        </w:r>
      </w:hyperlink>
    </w:p>
    <w:p>
      <w:pPr>
        <w:pStyle w:val="TOC2"/>
        <w:tabs>
          <w:tab w:val="right" w:leader="dot" w:pos="8306"/>
        </w:tabs>
      </w:pPr>
      <w:hyperlink w:anchor="_Toc27859" w:history="1">
        <w:r>
          <w:rPr>
            <w:rFonts w:ascii="仿宋" w:eastAsia="仿宋" w:hAnsi="仿宋" w:cs="仿宋" w:hint="eastAsia"/>
            <w:lang w:eastAsia="zh-CN"/>
          </w:rPr>
          <w:t>(一)、技术方案选用方向</w:t>
        </w:r>
        <w:r>
          <w:tab/>
        </w:r>
        <w:r>
          <w:fldChar w:fldCharType="begin"/>
        </w:r>
        <w:r>
          <w:instrText xml:space="preserve"> PAGEREF _Toc27859 \h </w:instrText>
        </w:r>
        <w:r>
          <w:fldChar w:fldCharType="separate"/>
        </w:r>
        <w:r>
          <w:t>44</w:t>
        </w:r>
        <w:r>
          <w:fldChar w:fldCharType="end"/>
        </w:r>
      </w:hyperlink>
    </w:p>
    <w:p>
      <w:pPr>
        <w:pStyle w:val="TOC2"/>
        <w:tabs>
          <w:tab w:val="right" w:leader="dot" w:pos="8306"/>
        </w:tabs>
      </w:pPr>
      <w:hyperlink w:anchor="_Toc29144" w:history="1">
        <w:r>
          <w:rPr>
            <w:rFonts w:ascii="仿宋" w:eastAsia="仿宋" w:hAnsi="仿宋" w:cs="仿宋" w:hint="eastAsia"/>
            <w:lang w:eastAsia="zh-CN"/>
          </w:rPr>
          <w:t>(二)、工艺技术方案选用原则</w:t>
        </w:r>
        <w:r>
          <w:tab/>
        </w:r>
        <w:r>
          <w:fldChar w:fldCharType="begin"/>
        </w:r>
        <w:r>
          <w:instrText xml:space="preserve"> PAGEREF _Toc29144 \h </w:instrText>
        </w:r>
        <w:r>
          <w:fldChar w:fldCharType="separate"/>
        </w:r>
        <w:r>
          <w:t>46</w:t>
        </w:r>
        <w:r>
          <w:fldChar w:fldCharType="end"/>
        </w:r>
      </w:hyperlink>
    </w:p>
    <w:p>
      <w:pPr>
        <w:pStyle w:val="TOC2"/>
        <w:tabs>
          <w:tab w:val="right" w:leader="dot" w:pos="8306"/>
        </w:tabs>
      </w:pPr>
      <w:hyperlink w:anchor="_Toc25993" w:history="1">
        <w:r>
          <w:rPr>
            <w:rFonts w:ascii="仿宋" w:eastAsia="仿宋" w:hAnsi="仿宋" w:cs="仿宋" w:hint="eastAsia"/>
            <w:lang w:eastAsia="zh-CN"/>
          </w:rPr>
          <w:t>(三)、工艺技术方案要求</w:t>
        </w:r>
        <w:r>
          <w:tab/>
        </w:r>
        <w:r>
          <w:fldChar w:fldCharType="begin"/>
        </w:r>
        <w:r>
          <w:instrText xml:space="preserve"> PAGEREF _Toc25993 \h </w:instrText>
        </w:r>
        <w:r>
          <w:fldChar w:fldCharType="separate"/>
        </w:r>
        <w:r>
          <w:t>48</w:t>
        </w:r>
        <w:r>
          <w:fldChar w:fldCharType="end"/>
        </w:r>
      </w:hyperlink>
    </w:p>
    <w:p>
      <w:pPr>
        <w:pStyle w:val="TOC1"/>
        <w:tabs>
          <w:tab w:val="right" w:leader="dot" w:pos="8306"/>
        </w:tabs>
      </w:pPr>
      <w:hyperlink w:anchor="_Toc22633" w:history="1">
        <w:r>
          <w:rPr>
            <w:rFonts w:ascii="仿宋" w:eastAsia="仿宋" w:hAnsi="仿宋" w:cs="仿宋" w:hint="eastAsia"/>
            <w:lang w:eastAsia="zh-CN"/>
          </w:rPr>
          <w:t>十三、利益相关者分析与沟通计划</w:t>
        </w:r>
        <w:r>
          <w:tab/>
        </w:r>
        <w:r>
          <w:fldChar w:fldCharType="begin"/>
        </w:r>
        <w:r>
          <w:instrText xml:space="preserve"> PAGEREF _Toc22633 \h </w:instrText>
        </w:r>
        <w:r>
          <w:fldChar w:fldCharType="separate"/>
        </w:r>
        <w:r>
          <w:t>50</w:t>
        </w:r>
        <w:r>
          <w:fldChar w:fldCharType="end"/>
        </w:r>
      </w:hyperlink>
    </w:p>
    <w:p>
      <w:pPr>
        <w:pStyle w:val="TOC2"/>
        <w:tabs>
          <w:tab w:val="right" w:leader="dot" w:pos="8306"/>
        </w:tabs>
      </w:pPr>
      <w:hyperlink w:anchor="_Toc21351" w:history="1">
        <w:r>
          <w:rPr>
            <w:rFonts w:ascii="仿宋" w:eastAsia="仿宋" w:hAnsi="仿宋" w:cs="仿宋" w:hint="eastAsia"/>
            <w:lang w:eastAsia="zh-CN"/>
          </w:rPr>
          <w:t>(一)、利益相关者分析</w:t>
        </w:r>
        <w:r>
          <w:tab/>
        </w:r>
        <w:r>
          <w:fldChar w:fldCharType="begin"/>
        </w:r>
        <w:r>
          <w:instrText xml:space="preserve"> PAGEREF _Toc21351 \h </w:instrText>
        </w:r>
        <w:r>
          <w:fldChar w:fldCharType="separate"/>
        </w:r>
        <w:r>
          <w:t>50</w:t>
        </w:r>
        <w:r>
          <w:fldChar w:fldCharType="end"/>
        </w:r>
      </w:hyperlink>
    </w:p>
    <w:p>
      <w:pPr>
        <w:pStyle w:val="TOC2"/>
        <w:tabs>
          <w:tab w:val="right" w:leader="dot" w:pos="8306"/>
        </w:tabs>
      </w:pPr>
      <w:hyperlink w:anchor="_Toc28482" w:history="1">
        <w:r>
          <w:rPr>
            <w:rFonts w:ascii="仿宋" w:eastAsia="仿宋" w:hAnsi="仿宋" w:cs="仿宋" w:hint="eastAsia"/>
            <w:lang w:eastAsia="zh-CN"/>
          </w:rPr>
          <w:t>(二)、沟通计划</w:t>
        </w:r>
        <w:r>
          <w:tab/>
        </w:r>
        <w:r>
          <w:fldChar w:fldCharType="begin"/>
        </w:r>
        <w:r>
          <w:instrText xml:space="preserve"> PAGEREF _Toc28482 \h </w:instrText>
        </w:r>
        <w:r>
          <w:fldChar w:fldCharType="separate"/>
        </w:r>
        <w:r>
          <w:t>51</w:t>
        </w:r>
        <w:r>
          <w:fldChar w:fldCharType="end"/>
        </w:r>
      </w:hyperlink>
    </w:p>
    <w:p>
      <w:pPr>
        <w:pStyle w:val="TOC1"/>
        <w:tabs>
          <w:tab w:val="right" w:leader="dot" w:pos="8306"/>
        </w:tabs>
      </w:pPr>
      <w:hyperlink w:anchor="_Toc7710" w:history="1">
        <w:r>
          <w:rPr>
            <w:rFonts w:ascii="仿宋" w:eastAsia="仿宋" w:hAnsi="仿宋" w:cs="仿宋" w:hint="eastAsia"/>
            <w:lang w:eastAsia="zh-CN"/>
          </w:rPr>
          <w:t>十四、质量管理体系</w:t>
        </w:r>
        <w:r>
          <w:tab/>
        </w:r>
        <w:r>
          <w:fldChar w:fldCharType="begin"/>
        </w:r>
        <w:r>
          <w:instrText xml:space="preserve"> PAGEREF _Toc7710 \h </w:instrText>
        </w:r>
        <w:r>
          <w:fldChar w:fldCharType="separate"/>
        </w:r>
        <w:r>
          <w:t>52</w:t>
        </w:r>
        <w:r>
          <w:fldChar w:fldCharType="end"/>
        </w:r>
      </w:hyperlink>
    </w:p>
    <w:p>
      <w:pPr>
        <w:pStyle w:val="TOC2"/>
        <w:tabs>
          <w:tab w:val="right" w:leader="dot" w:pos="8306"/>
        </w:tabs>
      </w:pPr>
      <w:hyperlink w:anchor="_Toc20332" w:history="1">
        <w:r>
          <w:rPr>
            <w:rFonts w:ascii="仿宋" w:eastAsia="仿宋" w:hAnsi="仿宋" w:cs="仿宋" w:hint="eastAsia"/>
            <w:lang w:eastAsia="zh-CN"/>
          </w:rPr>
          <w:t>(一)、质量目标与方针</w:t>
        </w:r>
        <w:r>
          <w:tab/>
        </w:r>
        <w:r>
          <w:fldChar w:fldCharType="begin"/>
        </w:r>
        <w:r>
          <w:instrText xml:space="preserve"> PAGEREF _Toc20332 \h </w:instrText>
        </w:r>
        <w:r>
          <w:fldChar w:fldCharType="separate"/>
        </w:r>
        <w:r>
          <w:t>52</w:t>
        </w:r>
        <w:r>
          <w:fldChar w:fldCharType="end"/>
        </w:r>
      </w:hyperlink>
    </w:p>
    <w:p>
      <w:pPr>
        <w:pStyle w:val="TOC2"/>
        <w:tabs>
          <w:tab w:val="right" w:leader="dot" w:pos="8306"/>
        </w:tabs>
      </w:pPr>
      <w:hyperlink w:anchor="_Toc29263" w:history="1">
        <w:r>
          <w:rPr>
            <w:rFonts w:ascii="仿宋" w:eastAsia="仿宋" w:hAnsi="仿宋" w:cs="仿宋" w:hint="eastAsia"/>
            <w:lang w:eastAsia="zh-CN"/>
          </w:rPr>
          <w:t>(二)、质量管理责任</w:t>
        </w:r>
        <w:r>
          <w:tab/>
        </w:r>
        <w:r>
          <w:fldChar w:fldCharType="begin"/>
        </w:r>
        <w:r>
          <w:instrText xml:space="preserve"> PAGEREF _Toc29263 \h </w:instrText>
        </w:r>
        <w:r>
          <w:fldChar w:fldCharType="separate"/>
        </w:r>
        <w:r>
          <w:t>53</w:t>
        </w:r>
        <w:r>
          <w:fldChar w:fldCharType="end"/>
        </w:r>
      </w:hyperlink>
    </w:p>
    <w:p>
      <w:pPr>
        <w:pStyle w:val="TOC2"/>
        <w:tabs>
          <w:tab w:val="right" w:leader="dot" w:pos="8306"/>
        </w:tabs>
      </w:pPr>
      <w:hyperlink w:anchor="_Toc21489" w:history="1">
        <w:r>
          <w:rPr>
            <w:rFonts w:ascii="仿宋" w:eastAsia="仿宋" w:hAnsi="仿宋" w:cs="仿宋" w:hint="eastAsia"/>
            <w:lang w:eastAsia="zh-CN"/>
          </w:rPr>
          <w:t>(三)、质量管理体系文件</w:t>
        </w:r>
        <w:r>
          <w:tab/>
        </w:r>
        <w:r>
          <w:fldChar w:fldCharType="begin"/>
        </w:r>
        <w:r>
          <w:instrText xml:space="preserve"> PAGEREF _Toc21489 \h </w:instrText>
        </w:r>
        <w:r>
          <w:fldChar w:fldCharType="separate"/>
        </w:r>
        <w:r>
          <w:t>55</w:t>
        </w:r>
        <w:r>
          <w:fldChar w:fldCharType="end"/>
        </w:r>
      </w:hyperlink>
    </w:p>
    <w:p>
      <w:pPr>
        <w:pStyle w:val="TOC2"/>
        <w:tabs>
          <w:tab w:val="right" w:leader="dot" w:pos="8306"/>
        </w:tabs>
      </w:pPr>
      <w:hyperlink w:anchor="_Toc17430" w:history="1">
        <w:r>
          <w:rPr>
            <w:rFonts w:ascii="仿宋" w:eastAsia="仿宋" w:hAnsi="仿宋" w:cs="仿宋" w:hint="eastAsia"/>
            <w:lang w:eastAsia="zh-CN"/>
          </w:rPr>
          <w:t>(四)、质量培训与教育</w:t>
        </w:r>
        <w:r>
          <w:tab/>
        </w:r>
        <w:r>
          <w:fldChar w:fldCharType="begin"/>
        </w:r>
        <w:r>
          <w:instrText xml:space="preserve"> PAGEREF _Toc17430 \h </w:instrText>
        </w:r>
        <w:r>
          <w:fldChar w:fldCharType="separate"/>
        </w:r>
        <w:r>
          <w:t>57</w:t>
        </w:r>
        <w:r>
          <w:fldChar w:fldCharType="end"/>
        </w:r>
      </w:hyperlink>
    </w:p>
    <w:p>
      <w:pPr>
        <w:pStyle w:val="TOC2"/>
        <w:tabs>
          <w:tab w:val="right" w:leader="dot" w:pos="8306"/>
        </w:tabs>
      </w:pPr>
      <w:hyperlink w:anchor="_Toc6327" w:history="1">
        <w:r>
          <w:rPr>
            <w:rFonts w:ascii="仿宋" w:eastAsia="仿宋" w:hAnsi="仿宋" w:cs="仿宋" w:hint="eastAsia"/>
            <w:lang w:eastAsia="zh-CN"/>
          </w:rPr>
          <w:t>(五)、质量审核与评价</w:t>
        </w:r>
        <w:r>
          <w:tab/>
        </w:r>
        <w:r>
          <w:fldChar w:fldCharType="begin"/>
        </w:r>
        <w:r>
          <w:instrText xml:space="preserve"> PAGEREF _Toc6327 \h </w:instrText>
        </w:r>
        <w:r>
          <w:fldChar w:fldCharType="separate"/>
        </w:r>
        <w:r>
          <w:t>58</w:t>
        </w:r>
        <w:r>
          <w:fldChar w:fldCharType="end"/>
        </w:r>
      </w:hyperlink>
    </w:p>
    <w:p>
      <w:pPr>
        <w:pStyle w:val="TOC2"/>
        <w:tabs>
          <w:tab w:val="right" w:leader="dot" w:pos="8306"/>
        </w:tabs>
      </w:pPr>
      <w:hyperlink w:anchor="_Toc16153" w:history="1">
        <w:r>
          <w:rPr>
            <w:rFonts w:ascii="仿宋" w:eastAsia="仿宋" w:hAnsi="仿宋" w:cs="仿宋" w:hint="eastAsia"/>
            <w:lang w:eastAsia="zh-CN"/>
          </w:rPr>
          <w:t>(六)、不符合与纠正措施</w:t>
        </w:r>
        <w:r>
          <w:tab/>
        </w:r>
        <w:r>
          <w:fldChar w:fldCharType="begin"/>
        </w:r>
        <w:r>
          <w:instrText xml:space="preserve"> PAGEREF _Toc16153 \h </w:instrText>
        </w:r>
        <w:r>
          <w:fldChar w:fldCharType="separate"/>
        </w:r>
        <w:r>
          <w:t>59</w:t>
        </w:r>
        <w:r>
          <w:fldChar w:fldCharType="end"/>
        </w:r>
      </w:hyperlink>
    </w:p>
    <w:p>
      <w:pPr>
        <w:pStyle w:val="TOC1"/>
        <w:tabs>
          <w:tab w:val="right" w:leader="dot" w:pos="8306"/>
        </w:tabs>
      </w:pPr>
      <w:hyperlink w:anchor="_Toc25809" w:history="1">
        <w:r>
          <w:rPr>
            <w:rFonts w:ascii="仿宋" w:eastAsia="仿宋" w:hAnsi="仿宋" w:cs="仿宋" w:hint="eastAsia"/>
            <w:lang w:eastAsia="zh-CN"/>
          </w:rPr>
          <w:t>十五、镁质瓷项目治理与监督</w:t>
        </w:r>
        <w:r>
          <w:tab/>
        </w:r>
        <w:r>
          <w:fldChar w:fldCharType="begin"/>
        </w:r>
        <w:r>
          <w:instrText xml:space="preserve"> PAGEREF _Toc25809 \h </w:instrText>
        </w:r>
        <w:r>
          <w:fldChar w:fldCharType="separate"/>
        </w:r>
        <w:r>
          <w:t>60</w:t>
        </w:r>
        <w:r>
          <w:fldChar w:fldCharType="end"/>
        </w:r>
      </w:hyperlink>
    </w:p>
    <w:p>
      <w:pPr>
        <w:pStyle w:val="TOC2"/>
        <w:tabs>
          <w:tab w:val="right" w:leader="dot" w:pos="8306"/>
        </w:tabs>
      </w:pPr>
      <w:hyperlink w:anchor="_Toc22524" w:history="1">
        <w:r>
          <w:rPr>
            <w:rFonts w:ascii="仿宋" w:eastAsia="仿宋" w:hAnsi="仿宋" w:cs="仿宋" w:hint="eastAsia"/>
            <w:lang w:eastAsia="zh-CN"/>
          </w:rPr>
          <w:t>(一)、镁质瓷项目治理结构</w:t>
        </w:r>
        <w:r>
          <w:tab/>
        </w:r>
        <w:r>
          <w:fldChar w:fldCharType="begin"/>
        </w:r>
        <w:r>
          <w:instrText xml:space="preserve"> PAGEREF _Toc22524 \h </w:instrText>
        </w:r>
        <w:r>
          <w:fldChar w:fldCharType="separate"/>
        </w:r>
        <w:r>
          <w:t>60</w:t>
        </w:r>
        <w:r>
          <w:fldChar w:fldCharType="end"/>
        </w:r>
      </w:hyperlink>
    </w:p>
    <w:p>
      <w:pPr>
        <w:pStyle w:val="TOC2"/>
        <w:tabs>
          <w:tab w:val="right" w:leader="dot" w:pos="8306"/>
        </w:tabs>
      </w:pPr>
      <w:hyperlink w:anchor="_Toc1202" w:history="1">
        <w:r>
          <w:rPr>
            <w:rFonts w:ascii="仿宋" w:eastAsia="仿宋" w:hAnsi="仿宋" w:cs="仿宋" w:hint="eastAsia"/>
            <w:lang w:eastAsia="zh-CN"/>
          </w:rPr>
          <w:t>(二)、监督与审计</w:t>
        </w:r>
        <w:r>
          <w:tab/>
        </w:r>
        <w:r>
          <w:fldChar w:fldCharType="begin"/>
        </w:r>
        <w:r>
          <w:instrText xml:space="preserve"> PAGEREF _Toc1202 \h </w:instrText>
        </w:r>
        <w:r>
          <w:fldChar w:fldCharType="separate"/>
        </w:r>
        <w:r>
          <w:t>61</w:t>
        </w:r>
        <w:r>
          <w:fldChar w:fldCharType="end"/>
        </w:r>
      </w:hyperlink>
    </w:p>
    <w:p>
      <w:pPr>
        <w:pStyle w:val="TOC1"/>
        <w:tabs>
          <w:tab w:val="right" w:leader="dot" w:pos="8306"/>
        </w:tabs>
      </w:pPr>
      <w:hyperlink w:anchor="_Toc4700" w:history="1">
        <w:r>
          <w:rPr>
            <w:rFonts w:ascii="仿宋" w:eastAsia="仿宋" w:hAnsi="仿宋" w:cs="仿宋" w:hint="eastAsia"/>
            <w:lang w:eastAsia="zh-CN"/>
          </w:rPr>
          <w:t>十六、营销与推广策略</w:t>
        </w:r>
        <w:r>
          <w:tab/>
        </w:r>
        <w:r>
          <w:fldChar w:fldCharType="begin"/>
        </w:r>
        <w:r>
          <w:instrText xml:space="preserve"> PAGEREF _Toc4700 \h </w:instrText>
        </w:r>
        <w:r>
          <w:fldChar w:fldCharType="separate"/>
        </w:r>
        <w:r>
          <w:t>63</w:t>
        </w:r>
        <w:r>
          <w:fldChar w:fldCharType="end"/>
        </w:r>
      </w:hyperlink>
    </w:p>
    <w:p>
      <w:pPr>
        <w:pStyle w:val="TOC2"/>
        <w:tabs>
          <w:tab w:val="right" w:leader="dot" w:pos="8306"/>
        </w:tabs>
      </w:pPr>
      <w:hyperlink w:anchor="_Toc31404" w:history="1">
        <w:r>
          <w:rPr>
            <w:rFonts w:ascii="仿宋" w:eastAsia="仿宋" w:hAnsi="仿宋" w:cs="仿宋" w:hint="eastAsia"/>
            <w:lang w:eastAsia="zh-CN"/>
          </w:rPr>
          <w:t>(一)、产品/服务定位与特点</w:t>
        </w:r>
        <w:r>
          <w:tab/>
        </w:r>
        <w:r>
          <w:fldChar w:fldCharType="begin"/>
        </w:r>
        <w:r>
          <w:instrText xml:space="preserve"> PAGEREF _Toc31404 \h </w:instrText>
        </w:r>
        <w:r>
          <w:fldChar w:fldCharType="separate"/>
        </w:r>
        <w:r>
          <w:t>63</w:t>
        </w:r>
        <w:r>
          <w:fldChar w:fldCharType="end"/>
        </w:r>
      </w:hyperlink>
    </w:p>
    <w:p>
      <w:pPr>
        <w:pStyle w:val="TOC2"/>
        <w:tabs>
          <w:tab w:val="right" w:leader="dot" w:pos="8306"/>
        </w:tabs>
      </w:pPr>
      <w:hyperlink w:anchor="_Toc26564" w:history="1">
        <w:r>
          <w:rPr>
            <w:rFonts w:ascii="仿宋" w:eastAsia="仿宋" w:hAnsi="仿宋" w:cs="仿宋" w:hint="eastAsia"/>
            <w:lang w:eastAsia="zh-CN"/>
          </w:rPr>
          <w:t>(二)、市场定位与竞争分析</w:t>
        </w:r>
        <w:r>
          <w:tab/>
        </w:r>
        <w:r>
          <w:fldChar w:fldCharType="begin"/>
        </w:r>
        <w:r>
          <w:instrText xml:space="preserve"> PAGEREF _Toc26564 \h </w:instrText>
        </w:r>
        <w:r>
          <w:fldChar w:fldCharType="separate"/>
        </w:r>
        <w:r>
          <w:t>64</w:t>
        </w:r>
        <w:r>
          <w:fldChar w:fldCharType="end"/>
        </w:r>
      </w:hyperlink>
    </w:p>
    <w:p>
      <w:pPr>
        <w:pStyle w:val="TOC2"/>
        <w:tabs>
          <w:tab w:val="right" w:leader="dot" w:pos="8306"/>
        </w:tabs>
      </w:pPr>
      <w:hyperlink w:anchor="_Toc24726" w:history="1">
        <w:r>
          <w:rPr>
            <w:rFonts w:ascii="仿宋" w:eastAsia="仿宋" w:hAnsi="仿宋" w:cs="仿宋" w:hint="eastAsia"/>
            <w:lang w:eastAsia="zh-CN"/>
          </w:rPr>
          <w:t>(三)、营销渠道与策略</w:t>
        </w:r>
        <w:r>
          <w:tab/>
        </w:r>
        <w:r>
          <w:fldChar w:fldCharType="begin"/>
        </w:r>
        <w:r>
          <w:instrText xml:space="preserve"> PAGEREF _Toc24726 \h </w:instrText>
        </w:r>
        <w:r>
          <w:fldChar w:fldCharType="separate"/>
        </w:r>
        <w:r>
          <w:t>65</w:t>
        </w:r>
        <w:r>
          <w:fldChar w:fldCharType="end"/>
        </w:r>
      </w:hyperlink>
    </w:p>
    <w:p>
      <w:pPr>
        <w:pStyle w:val="TOC2"/>
        <w:tabs>
          <w:tab w:val="right" w:leader="dot" w:pos="8306"/>
        </w:tabs>
      </w:pPr>
      <w:hyperlink w:anchor="_Toc24383" w:history="1">
        <w:r>
          <w:rPr>
            <w:rFonts w:ascii="仿宋" w:eastAsia="仿宋" w:hAnsi="仿宋" w:cs="仿宋" w:hint="eastAsia"/>
            <w:lang w:eastAsia="zh-CN"/>
          </w:rPr>
          <w:t>(四)、推广与宣传活动</w:t>
        </w:r>
        <w:r>
          <w:tab/>
        </w:r>
        <w:r>
          <w:fldChar w:fldCharType="begin"/>
        </w:r>
        <w:r>
          <w:instrText xml:space="preserve"> PAGEREF _Toc24383 \h </w:instrText>
        </w:r>
        <w:r>
          <w:fldChar w:fldCharType="separate"/>
        </w:r>
        <w:r>
          <w:t>66</w:t>
        </w:r>
        <w:r>
          <w:fldChar w:fldCharType="end"/>
        </w:r>
      </w:hyperlink>
    </w:p>
    <w:p>
      <w:pPr>
        <w:pStyle w:val="TOC1"/>
        <w:tabs>
          <w:tab w:val="right" w:leader="dot" w:pos="8306"/>
        </w:tabs>
      </w:pPr>
      <w:hyperlink w:anchor="_Toc27548" w:history="1">
        <w:r>
          <w:rPr>
            <w:rFonts w:ascii="仿宋" w:eastAsia="仿宋" w:hAnsi="仿宋" w:cs="仿宋" w:hint="eastAsia"/>
            <w:lang w:eastAsia="zh-CN"/>
          </w:rPr>
          <w:t>十七、镁质瓷项目实施时间节点</w:t>
        </w:r>
        <w:r>
          <w:tab/>
        </w:r>
        <w:r>
          <w:fldChar w:fldCharType="begin"/>
        </w:r>
        <w:r>
          <w:instrText xml:space="preserve"> PAGEREF _Toc27548 \h </w:instrText>
        </w:r>
        <w:r>
          <w:fldChar w:fldCharType="separate"/>
        </w:r>
        <w:r>
          <w:t>72</w:t>
        </w:r>
        <w:r>
          <w:fldChar w:fldCharType="end"/>
        </w:r>
      </w:hyperlink>
    </w:p>
    <w:p>
      <w:pPr>
        <w:pStyle w:val="TOC2"/>
        <w:tabs>
          <w:tab w:val="right" w:leader="dot" w:pos="8306"/>
        </w:tabs>
      </w:pPr>
      <w:hyperlink w:anchor="_Toc8810" w:history="1">
        <w:r>
          <w:rPr>
            <w:rFonts w:ascii="仿宋" w:eastAsia="仿宋" w:hAnsi="仿宋" w:cs="仿宋" w:hint="eastAsia"/>
            <w:lang w:eastAsia="zh-CN"/>
          </w:rPr>
          <w:t>(一)、镁质瓷项目启动阶段时间节点</w:t>
        </w:r>
        <w:r>
          <w:tab/>
        </w:r>
        <w:r>
          <w:fldChar w:fldCharType="begin"/>
        </w:r>
        <w:r>
          <w:instrText xml:space="preserve"> PAGEREF _Toc8810 \h </w:instrText>
        </w:r>
        <w:r>
          <w:fldChar w:fldCharType="separate"/>
        </w:r>
        <w:r>
          <w:t>72</w:t>
        </w:r>
        <w:r>
          <w:fldChar w:fldCharType="end"/>
        </w:r>
      </w:hyperlink>
    </w:p>
    <w:p>
      <w:pPr>
        <w:pStyle w:val="TOC2"/>
        <w:tabs>
          <w:tab w:val="right" w:leader="dot" w:pos="8306"/>
        </w:tabs>
      </w:pPr>
      <w:hyperlink w:anchor="_Toc19327" w:history="1">
        <w:r>
          <w:rPr>
            <w:rFonts w:ascii="仿宋" w:eastAsia="仿宋" w:hAnsi="仿宋" w:cs="仿宋" w:hint="eastAsia"/>
            <w:lang w:eastAsia="zh-CN"/>
          </w:rPr>
          <w:t>(二)、镁质瓷项目执行阶段时间节点</w:t>
        </w:r>
        <w:r>
          <w:tab/>
        </w:r>
        <w:r>
          <w:fldChar w:fldCharType="begin"/>
        </w:r>
        <w:r>
          <w:instrText xml:space="preserve"> PAGEREF _Toc19327 \h </w:instrText>
        </w:r>
        <w:r>
          <w:fldChar w:fldCharType="separate"/>
        </w:r>
        <w:r>
          <w:t>73</w:t>
        </w:r>
        <w:r>
          <w:fldChar w:fldCharType="end"/>
        </w:r>
      </w:hyperlink>
    </w:p>
    <w:p>
      <w:pPr>
        <w:pStyle w:val="TOC2"/>
        <w:tabs>
          <w:tab w:val="right" w:leader="dot" w:pos="8306"/>
        </w:tabs>
      </w:pPr>
      <w:hyperlink w:anchor="_Toc1082" w:history="1">
        <w:r>
          <w:rPr>
            <w:rFonts w:ascii="仿宋" w:eastAsia="仿宋" w:hAnsi="仿宋" w:cs="仿宋" w:hint="eastAsia"/>
            <w:lang w:eastAsia="zh-CN"/>
          </w:rPr>
          <w:t>(三)、镁质瓷项目完成阶段时间节点</w:t>
        </w:r>
        <w:r>
          <w:tab/>
        </w:r>
        <w:r>
          <w:fldChar w:fldCharType="begin"/>
        </w:r>
        <w:r>
          <w:instrText xml:space="preserve"> PAGEREF _Toc1082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38"/>
      <w:r>
        <w:rPr>
          <w:rFonts w:ascii="仿宋" w:eastAsia="仿宋" w:hAnsi="仿宋" w:cs="仿宋" w:hint="eastAsia"/>
          <w:sz w:val="28"/>
          <w:lang w:eastAsia="zh-CN"/>
        </w:rPr>
        <w:t>一、镁质瓷项目选址可行性分析</w:t>
      </w:r>
      <w:bookmarkEnd w:id="2"/>
    </w:p>
    <w:p>
      <w:pPr>
        <w:pStyle w:val="Heading2"/>
        <w:rPr>
          <w:rFonts w:ascii="仿宋" w:eastAsia="仿宋" w:hAnsi="仿宋" w:cs="仿宋" w:hint="eastAsia"/>
          <w:lang w:eastAsia="zh-CN"/>
        </w:rPr>
      </w:pPr>
      <w:bookmarkStart w:id="3" w:name="_Toc30219"/>
      <w:r>
        <w:rPr>
          <w:rFonts w:ascii="仿宋" w:eastAsia="仿宋" w:hAnsi="仿宋" w:cs="仿宋" w:hint="eastAsia"/>
          <w:lang w:eastAsia="zh-CN"/>
        </w:rPr>
        <w:t>(一)、镁质瓷项目选址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该镁质瓷项目选址位于XX省XX市XX区XXX街道</w:t>
      </w:r>
    </w:p>
    <w:p>
      <w:pPr>
        <w:pStyle w:val="Heading2"/>
        <w:ind w:firstLine="560" w:firstLineChars="200"/>
        <w:rPr>
          <w:rFonts w:ascii="仿宋" w:eastAsia="仿宋" w:hAnsi="仿宋" w:cs="仿宋" w:hint="eastAsia"/>
          <w:sz w:val="28"/>
          <w:lang w:eastAsia="zh-CN"/>
        </w:rPr>
      </w:pPr>
      <w:bookmarkStart w:id="4" w:name="_Toc176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镁质瓷项目的征地面积将根据镁质瓷项目的实际规模和需求进行精确规划。具体面积XXX平方米，旨在确保镁质瓷项目不仅能够满足当前的发展需求，还能够预留空间以适应未来的扩展。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净用地面积是在征地面积基础上去除不可利用面积后的实际可开发用地。具体面积XXX平方米，考虑到环保、交通、安全等多方面因素，以确保镁质瓷项目在整体利用效率上达到最优。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镁质瓷项目计划建设的建筑总规模具体面积XXX平方米。这一规模的确定综合考虑了镁质瓷项目的性质、规模，以及城市规划的相关要求，确保建筑布局与周边环境协调一致。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绿地率是镁质瓷项目用地中被规划为绿地的比例。具体面积XXX平方米，旨在通过合理规划绿地，改善镁质瓷项目周边环境，提升居民生活质量，并符合城市整体绿化规划。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容积率是用地上可以建设的建筑总体积与用地面积之比。具体面积XXX，通过合理的容积率规划，确保镁质瓷项目建筑规模与周边环境和谐共生。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确保镁质瓷项目选址与当地城市规划相一致，具体面积XXX平方米。通过与城市规划部门深入沟通，确保镁质瓷项目不仅符合城市的整体发展方向，还能够融入城市的发展布局，为城市的长远发展贡献力量。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充分了解并确保镁质瓷项目选址符合当地产业政策，具体面积XXX平方米。这包括镁质瓷项目对当地经济的促进作用，以及对相关产业的带动效应，确保镁质瓷项目与地方政府的产业政策保持一致，促进共赢合作。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用地总体要求必须符合环保和可持续发展的原则，具体面积XXX平方米。通过采用绿色建筑设计、节能减排等措施，确保镁质瓷项目在建设和运营过程中对环境的影响最小化，达到可持续发展的要求。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确保镁质瓷项目选址具备必要的公共设施配套，具体面积XXX平方米。这包括交通便利性、教育、医疗等基础设施，以提高居民生活品质，使得镁质瓷项目选址更具吸引力。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考虑用地总体要求对当地社会稳定性的影响，具体面积XXX平方米。通过深入了解当地社区反馈，确保镁质瓷项目的选址和建设过程对当地社会和谐稳定产生积极作用。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镁质瓷项目选址不仅符合法规和规划，还在实际操作中具有可行性。这一全面规划将为镁质瓷项目的成功实施提供坚实的基础，确保镁质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质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镁质瓷项目的设备规划和空间设计中，我们将采取灵活设备布局的措施。设备布局将根据实际需求进行灵活设计，避免不必要的浪费。通过合理规划设备摆放位置，我们将提高设备的利用率，减少设备间距，以确保镁质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镁质瓷项目内部引入共享设施的概念，例如共享会议室、办公区等。通过这种方式，我们可以减少对资源的重复建设，提高资源共享效率，从而减小镁质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9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镁质瓷项目的总图布置中，我们将不同功能区域进行明确的规划，以最大程度满足镁质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我们首先关注市场因素，包括潜在客户分布、竞争对手位置、市场需求等。通过深入的市场调研，我们能够更准确地评估选址对于市场开拓和产品销售的影响，确保镁质瓷项目能够在有利的市场环境中蓬勃发展。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镁质瓷项目对环境的影响是综合评价的重要因素之一。我们将详细考虑选址周边的自然环境、生态保护区、水源地等情况，确保镁质瓷项目的建设和运营对环境影响最小化，并符合当地的环保法规标准。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对选址的评价还需充分考虑当地政府的产业政策和法规。我们将详细了解镁质瓷项目所在地的相关政策，确保镁质瓷项目的规划和运营与当地法规相符，降低不必要的法律风险。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考虑到社会稳定性对企业运营的重要性，我们将评估选址地区的社会安全情况、劳工关系、社区反馈等方面，以确保镁质瓷项目的建设和运营不会受到社会稳定性的负面影响。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最后，我们将综合考虑用地成本，包括土地购置费用、土地开发成本等。通过对用地成本的详细评估，我们能够做出更为精确的经济效益分析，为镁质瓷项目的投资决策提供有力支持。</w:t>
      </w:r>
    </w:p>
    <w:p>
      <w:pPr>
        <w:pStyle w:val="Heading1"/>
        <w:ind w:firstLine="560" w:firstLineChars="200"/>
        <w:rPr>
          <w:rFonts w:ascii="仿宋" w:eastAsia="仿宋" w:hAnsi="仿宋" w:cs="仿宋" w:hint="eastAsia"/>
          <w:sz w:val="28"/>
          <w:lang w:eastAsia="zh-CN"/>
        </w:rPr>
      </w:pPr>
      <w:bookmarkStart w:id="8" w:name="_Toc1844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4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的技术管理特点体现在其创新导向。通过引入最先进的技术趋势和解决方案，镁质瓷项目致力于提升科技含量、提高质量和效率水平。这意味着我们将采用最新的工具和方法，确保镁质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镁质瓷项目技术管理的显著特征。通过整合不同领域的技术资源，我们实现了跨学科的协同工作。这有助于优化技术架构，提高整体效能。此外，整合性策略还促进了不同技术团队之间的紧密沟通和高效合作，确保镁质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镁质瓷项目所采用的技术。通过不断优化技术方案，镁质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镁质瓷项目团队将在镁质瓷项目初期识别可能的技术风险，并采取相应的预防和应对措施。通过建立健全的风险评估机制，镁质瓷项目能够在实施过程中及时发现并解决潜在的技术问题，保障镁质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通过这些独特的技术管理特点，我们确信在镁质瓷项目中，技术将成为镁质瓷项目成功的有力支持。这一深度剖析揭示了技术管理在镁质瓷项目实施中的关键作用，为镁质瓷项目的技术基础奠定了坚实的基础。</w:t>
      </w:r>
    </w:p>
    <w:p>
      <w:pPr>
        <w:pStyle w:val="Heading2"/>
        <w:ind w:firstLine="560" w:firstLineChars="200"/>
        <w:rPr>
          <w:rFonts w:ascii="仿宋" w:eastAsia="仿宋" w:hAnsi="仿宋" w:cs="仿宋" w:hint="eastAsia"/>
          <w:sz w:val="28"/>
          <w:lang w:eastAsia="zh-CN"/>
        </w:rPr>
      </w:pPr>
      <w:bookmarkStart w:id="10" w:name="_Toc6382"/>
      <w:r>
        <w:rPr>
          <w:rFonts w:ascii="仿宋" w:eastAsia="仿宋" w:hAnsi="仿宋" w:cs="仿宋" w:hint="eastAsia"/>
          <w:sz w:val="28"/>
          <w:lang w:eastAsia="zh-CN"/>
        </w:rPr>
        <w:t>(二)、镁质瓷项目工艺技术设计方案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镁质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镁质瓷项目将严格按照相关行业规范要求进行组织。通过有效控制产品质量，镁质瓷项目将致力于为顾客提供优质的镁质瓷项目产品和良好的服务。这体现了镁质瓷项目对于生产活动合规性和质量标准的高度重视，为镁质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镁质瓷项目注重生态效益和清洁生产原则。镁质瓷项目建设将紧密结合地方特色经济发展，与社会经济发展规划和区域环境保护规划方案相协调一致。通过与当地区域自然生态系统的结合，镁质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镁质瓷项目产品具有多样化的客户需求和个性化的特点。因此，镁质瓷项目产品规格品种多样，且单批生产数量较小。为满足这一特点，镁质瓷项目承办单位将建设先进的柔性制造生产线。通过广泛应用柔性制造技术，镁质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镁质瓷项目采用的技术具有较高的技术含量和自动化水平，处于国内先进水平。这一技术选用不仅体现了对生产效率、质量和环境友好性的高标准要求，同时为镁质瓷项目的可持续发展奠定了坚实的基础。</w:t>
      </w:r>
    </w:p>
    <w:p>
      <w:pPr>
        <w:pStyle w:val="Heading2"/>
        <w:ind w:firstLine="560" w:firstLineChars="200"/>
        <w:rPr>
          <w:rFonts w:ascii="仿宋" w:eastAsia="仿宋" w:hAnsi="仿宋" w:cs="仿宋" w:hint="eastAsia"/>
          <w:sz w:val="28"/>
          <w:lang w:eastAsia="zh-CN"/>
        </w:rPr>
      </w:pPr>
      <w:bookmarkStart w:id="11" w:name="_Toc127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为确保镁质瓷项目的高效生产和技术实施，我们制定了一套精心设计的设备选型方案，以满足镁质瓷项目生产、质量和环保的要求。该方案的主要特点如下：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镁质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针对镁质瓷项目产品的多样性和小批量生产的特点，我们将建设柔性制造生产线。通过在设备选型中考虑柔性制造技术，可以灵活应对不同产品规格和生产需求，实现生产线的高度灵活性和适应性。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26"/>
      <w:r>
        <w:rPr>
          <w:rFonts w:ascii="仿宋" w:eastAsia="仿宋" w:hAnsi="仿宋" w:cs="仿宋" w:hint="eastAsia"/>
          <w:sz w:val="28"/>
          <w:lang w:eastAsia="zh-CN"/>
        </w:rPr>
        <w:t>三、镁质瓷项目文档管理</w:t>
      </w:r>
      <w:bookmarkEnd w:id="12"/>
    </w:p>
    <w:p>
      <w:pPr>
        <w:pStyle w:val="Heading2"/>
        <w:rPr>
          <w:rFonts w:ascii="仿宋" w:eastAsia="仿宋" w:hAnsi="仿宋" w:cs="仿宋" w:hint="eastAsia"/>
          <w:lang w:eastAsia="zh-CN"/>
        </w:rPr>
      </w:pPr>
      <w:bookmarkStart w:id="13" w:name="_Toc2590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镁质瓷项目高度重视文档的质量和准确性，以支持镁质瓷项目的各项活动和决策。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文档的编制始于镁质瓷项目计划的初期，我们制定了详细的文档编制计划，明确了每个文档的内容、格式和编写责任人。在镁质瓷项目启动阶段，我们首先编制了镁质瓷项目章程，明确定义了镁质瓷项目的目标、范围、风险等关键要素。随后，镁质瓷项目团队根据计划陆续编制了需求文档、设计文档、测试文档等各类文档，确保镁质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镁质瓷项目管理中的重要环节，旨在确保镁质瓷项目文档符合质量标准和镁质瓷项目需求。在镁质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除了内部审查，我们还进行了外部审查，邀请镁质瓷项目相关利益方和专业领域的专家对文档进行独立审查。这有助于获取更全面、客观的反馈，确保镁质瓷项目文档不仅符合内部标准，也满足外部需求。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镁质瓷项目在文档编制与审查方面建立了严格的管理机制，通过规范的流程和多维度的审查，确保镁质瓷项目文档的质量、准确性和可靠性，为镁质瓷项目的顺利推进提供了有力支持。</w:t>
      </w:r>
    </w:p>
    <w:p>
      <w:pPr>
        <w:pStyle w:val="Heading2"/>
        <w:ind w:firstLine="560" w:firstLineChars="200"/>
        <w:rPr>
          <w:rFonts w:ascii="仿宋" w:eastAsia="仿宋" w:hAnsi="仿宋" w:cs="仿宋" w:hint="eastAsia"/>
          <w:sz w:val="28"/>
          <w:lang w:eastAsia="zh-CN"/>
        </w:rPr>
      </w:pPr>
      <w:bookmarkStart w:id="14" w:name="_Toc3065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在镁质瓷项目中，我们致力于优化文档发布与分发过程，以确保信息的高效传递和团队间协作的顺畅进行。以下是我们采取的关键优化策略：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我们通过多渠道发布文档，包括电子邮件、镁质瓷项目管理平台、内部网站等，以满足不同团队成员的偏好和需求。多渠道发布确保了信息的全面覆盖。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我们采用了精细的权限控制，确保只有授权人员可以访问敏感信息。这种安全措施保护了镁质瓷项目文档的机密性，防止了未经授权的信息泄露。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32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文档存档与归档是镁质瓷项目生命周期中一个至关重要的环节，直接关系到镁质瓷项目信息的长期保存和历史记录的完整性。在镁质瓷项目中，我们实施了一系列有效的文档存档与归档管理策略：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643"/>
      <w:r>
        <w:rPr>
          <w:rFonts w:ascii="仿宋" w:eastAsia="仿宋" w:hAnsi="仿宋" w:cs="仿宋" w:hint="eastAsia"/>
          <w:sz w:val="28"/>
          <w:lang w:eastAsia="zh-CN"/>
        </w:rPr>
        <w:t>四、镁质瓷项目危机管理</w:t>
      </w:r>
      <w:bookmarkEnd w:id="16"/>
    </w:p>
    <w:p>
      <w:pPr>
        <w:pStyle w:val="Heading2"/>
        <w:rPr>
          <w:rFonts w:ascii="仿宋" w:eastAsia="仿宋" w:hAnsi="仿宋" w:cs="仿宋" w:hint="eastAsia"/>
          <w:lang w:eastAsia="zh-CN"/>
        </w:rPr>
      </w:pPr>
      <w:bookmarkStart w:id="17" w:name="_Toc2243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镁质瓷项目危机管理中，危机预警与识别是确保镁质瓷项目稳健运行的核心步骤。通过建立全面的监测机制，镁质瓷项目团队旨在及时发现和理解潜在的风险和危机因素，以便采取及时的预防和应对措施，确保镁质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首先，通过深入的风险评估，镁质瓷项目团队全面分析了整个镁质瓷项目和各个阶段可能存在的威胁。这包括准确评估每个潜在风险的发生概率和可能影响的程度，为后续危机预警提供了有力支持。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镁质瓷项目团队着重于明确定义镁质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镁质瓷项目进展的持续监控，团队能够及时发现潜在问题并作出迅速反应。镁质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在这一阶段，团队的专业素养和反应速度将发挥至关重要的作用，以确保潜在危机能够在初期得到有效的处理，最大程度地减轻负面影响。通过危机预警与识别，镁质瓷项目得以更有序、可控地推进。</w:t>
      </w:r>
    </w:p>
    <w:p>
      <w:pPr>
        <w:pStyle w:val="Heading2"/>
        <w:ind w:firstLine="560" w:firstLineChars="200"/>
        <w:rPr>
          <w:rFonts w:ascii="仿宋" w:eastAsia="仿宋" w:hAnsi="仿宋" w:cs="仿宋" w:hint="eastAsia"/>
          <w:sz w:val="28"/>
          <w:lang w:eastAsia="zh-CN"/>
        </w:rPr>
      </w:pPr>
      <w:bookmarkStart w:id="18" w:name="_Toc3083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在危机发生时，镁质瓷项目团队立即行动，成立了应急小组。该小组的任务是迅速制定并实施紧急应对措施，以最小化潜在损失。以下是采取的主要措施：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暂停镁质瓷项目进度：为遏制危机蔓延，镁质瓷项目暂时停止进行，以便全面评估当前状况。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资源重新分配：重新评估镁质瓷项目资源的分配，确保最大限度地减小损失。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实时沟通：与关键利益相关者建立实时沟通机制，向他们传递镁质瓷项目危机的实际状况，保障镁质瓷项目核心利益。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https://d.book118.com/108137061032006030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1318C"/>
    <w:rsid w:val="4EF13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3706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2024-01-21T01:20:00Z</dcterms:created>
  <dcterms:modified xsi:type="dcterms:W3CDTF">2024-01-21T01:20:49Z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19DD9A774BFC46EAAB2F264B53216409_11</vt:lpwstr>
  </property>
  <property fmtid="{D5CDD505-2E9C-101B-9397-08002B2CF9AE}" pid="3" name="KSOProductBuildVer">
    <vt:lpwstr>2052-12.1.0.16120</vt:lpwstr>
  </property>
</Properties>
</file>