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5213C" w14:paraId="442A18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213C" w14:paraId="377327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213C" w14:paraId="32C793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213C" w:rsidRPr="0055213C" w14:paraId="6D8AB4BB" w14:textId="28F6FA6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5213C">
        <w:rPr>
          <w:rFonts w:ascii="宋体" w:eastAsia="宋体" w:hAnsi="宋体" w:hint="eastAsia"/>
          <w:b/>
          <w:sz w:val="60"/>
        </w:rPr>
        <w:t>生物医药相关项目可行性研究报告</w:t>
      </w:r>
    </w:p>
    <w:p w:rsidR="0055213C" w:rsidP="0055213C" w14:paraId="04B67AC7" w14:textId="28555AD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5213C">
        <w:rPr>
          <w:rFonts w:ascii="仿宋" w:eastAsia="仿宋" w:hAnsi="仿宋" w:hint="eastAsia"/>
          <w:b/>
          <w:sz w:val="40"/>
        </w:rPr>
        <w:t>目录</w:t>
      </w:r>
    </w:p>
    <w:p w:rsidR="0055213C" w14:paraId="49A5C614" w14:textId="5FF48F1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5213C" w14:paraId="77ACB951" w14:textId="349B7B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一、生物医药项目选址科学性分析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213C" w14:paraId="384E4047" w14:textId="23000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(一)、生物医药项目厂址的选择原则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213C" w14:paraId="2D04B458" w14:textId="3DDED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(二)、生物医药项目区概况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213C" w14:paraId="28875190" w14:textId="3B698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(三)、生物医药厂址选择方案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5213C" w14:paraId="6A50C0A0" w14:textId="671A1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(四)、生物医药项目选址用地权属性质类别及占地面积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5213C" w14:paraId="36FAA69F" w14:textId="1A858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(五)、生物医药项目用地利用指标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5213C" w14:paraId="48D6FC33" w14:textId="4C454F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5213C" w14:paraId="7A961394" w14:textId="0A926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5213C" w14:paraId="6A7A19E9" w14:textId="247AA8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5213C" w14:paraId="6940F74E" w14:textId="3669D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5213C" w14:paraId="7C5C483E" w14:textId="650A1D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5213C" w14:paraId="7B4C7BB7" w14:textId="697A93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(一)、生物医药项目融资方式和资金来源选择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5213C" w14:paraId="40330BCC" w14:textId="29E8B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5213C" w14:paraId="015875BE" w14:textId="60AB7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213C" w14:paraId="39A9AB54" w14:textId="3DB775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213C" w14:paraId="3D1E7CED" w14:textId="6D2BB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(一)、生物医药项目产品的市场定位和目标客户分析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213C" w14:paraId="55AB5302" w14:textId="4487F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5213C" w14:paraId="289C556F" w14:textId="53BEE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5213C" w14:paraId="108657C6" w14:textId="58B2D0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5213C" w14:paraId="0CE1EF3F" w14:textId="16F28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(一)、生物医药项目与文化内涵的结合方式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_Toc157719176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https://d.book118.com/115000213144011102</w:t>
        </w:r>
      </w:hyperlink>
    </w:p>
    <w:p w:rsidR="0055213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13C" w:rsidP="00E803EF" w14:paraId="21EB37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213C" w14:paraId="05089A2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13C" w:rsidP="00E803EF" w14:paraId="57CC1386" w14:textId="1F3A26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5213C" w14:paraId="517BB4F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13C" w14:paraId="2B22001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13C" w:rsidP="00E803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213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13C" w:rsidP="00E803EF" w14:textId="1F3A26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5213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1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13C" w14:paraId="6F55E7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13C" w:rsidRPr="0055213C" w:rsidP="0055213C" w14:paraId="0885B859" w14:textId="4A29715B">
    <w:pPr>
      <w:pStyle w:val="Header"/>
      <w:rPr>
        <w:rFonts w:ascii="仿宋" w:eastAsia="仿宋" w:hAnsi="仿宋"/>
      </w:rPr>
    </w:pPr>
    <w:r w:rsidRPr="0055213C">
      <w:rPr>
        <w:rFonts w:ascii="仿宋" w:eastAsia="仿宋" w:hAnsi="仿宋" w:hint="eastAsia"/>
      </w:rPr>
      <w:t>生物医药可行性报告</w:t>
    </w:r>
    <w:r w:rsidRPr="0055213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13C" w14:paraId="276A080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13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13C" w:rsidRPr="0055213C" w:rsidP="0055213C" w14:textId="4A29715B">
    <w:pPr>
      <w:pStyle w:val="Header"/>
      <w:rPr>
        <w:rFonts w:ascii="仿宋" w:eastAsia="仿宋" w:hAnsi="仿宋"/>
      </w:rPr>
    </w:pPr>
    <w:r w:rsidRPr="0055213C">
      <w:rPr>
        <w:rFonts w:ascii="仿宋" w:eastAsia="仿宋" w:hAnsi="仿宋" w:hint="eastAsia"/>
      </w:rPr>
      <w:t>生物医药可行性报告</w:t>
    </w:r>
    <w:r w:rsidRPr="0055213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1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3C"/>
    <w:rsid w:val="0055213C"/>
    <w:rsid w:val="00E803E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E7B945"/>
  <w15:chartTrackingRefBased/>
  <w15:docId w15:val="{E3098FC1-DD12-46F8-A526-D9323BFA1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521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5213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5213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5213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521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5213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521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5213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5213C"/>
  </w:style>
  <w:style w:type="paragraph" w:styleId="TOC1">
    <w:name w:val="toc 1"/>
    <w:basedOn w:val="Normal"/>
    <w:next w:val="Normal"/>
    <w:autoRedefine/>
    <w:uiPriority w:val="39"/>
    <w:unhideWhenUsed/>
    <w:rsid w:val="0055213C"/>
  </w:style>
  <w:style w:type="paragraph" w:styleId="TOC2">
    <w:name w:val="toc 2"/>
    <w:basedOn w:val="Normal"/>
    <w:next w:val="Normal"/>
    <w:autoRedefine/>
    <w:uiPriority w:val="39"/>
    <w:unhideWhenUsed/>
    <w:rsid w:val="0055213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1500021314401110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4711</Words>
  <Characters>26854</Characters>
  <Application>Microsoft Office Word</Application>
  <DocSecurity>0</DocSecurity>
  <Lines>223</Lines>
  <Paragraphs>63</Paragraphs>
  <ScaleCrop>false</ScaleCrop>
  <Company/>
  <LinksUpToDate>false</LinksUpToDate>
  <CharactersWithSpaces>31502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2024-02-01T14:31:00Z</dcterms:created>
  <dcterms:modified xsi:type="dcterms:W3CDTF">2024-02-01T14:32:00Z</dcterms:modified>
</cp:coreProperties>
</file>