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碳酸二甲酯项目规划设计蓝图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39" w:history="1">
        <w:r>
          <w:rPr>
            <w:rFonts w:ascii="仿宋" w:eastAsia="仿宋" w:hAnsi="仿宋" w:cs="仿宋" w:hint="eastAsia"/>
            <w:lang w:eastAsia="zh-CN"/>
          </w:rPr>
          <w:t>概论</w:t>
        </w:r>
        <w:r>
          <w:tab/>
        </w:r>
        <w:r>
          <w:fldChar w:fldCharType="begin"/>
        </w:r>
        <w:r>
          <w:instrText xml:space="preserve"> PAGEREF _Toc27439 \h </w:instrText>
        </w:r>
        <w:r>
          <w:fldChar w:fldCharType="separate"/>
        </w:r>
        <w:r>
          <w:t>3</w:t>
        </w:r>
        <w:r>
          <w:fldChar w:fldCharType="end"/>
        </w:r>
      </w:hyperlink>
    </w:p>
    <w:p>
      <w:pPr>
        <w:pStyle w:val="TOC1"/>
        <w:tabs>
          <w:tab w:val="right" w:leader="dot" w:pos="8306"/>
        </w:tabs>
      </w:pPr>
      <w:hyperlink w:anchor="_Toc31479" w:history="1">
        <w:r>
          <w:rPr>
            <w:rFonts w:ascii="仿宋" w:eastAsia="仿宋" w:hAnsi="仿宋" w:cs="仿宋" w:hint="eastAsia"/>
            <w:lang w:eastAsia="zh-CN"/>
          </w:rPr>
          <w:t>一、碳酸二甲酯项目危机管理</w:t>
        </w:r>
        <w:r>
          <w:tab/>
        </w:r>
        <w:r>
          <w:fldChar w:fldCharType="begin"/>
        </w:r>
        <w:r>
          <w:instrText xml:space="preserve"> PAGEREF _Toc31479 \h </w:instrText>
        </w:r>
        <w:r>
          <w:fldChar w:fldCharType="separate"/>
        </w:r>
        <w:r>
          <w:t>3</w:t>
        </w:r>
        <w:r>
          <w:fldChar w:fldCharType="end"/>
        </w:r>
      </w:hyperlink>
    </w:p>
    <w:p>
      <w:pPr>
        <w:pStyle w:val="TOC2"/>
        <w:tabs>
          <w:tab w:val="right" w:leader="dot" w:pos="8306"/>
        </w:tabs>
      </w:pPr>
      <w:hyperlink w:anchor="_Toc20180" w:history="1">
        <w:r>
          <w:rPr>
            <w:rFonts w:ascii="仿宋" w:eastAsia="仿宋" w:hAnsi="仿宋" w:cs="仿宋" w:hint="eastAsia"/>
            <w:lang w:eastAsia="zh-CN"/>
          </w:rPr>
          <w:t>(一)、危机预警与识别</w:t>
        </w:r>
        <w:r>
          <w:tab/>
        </w:r>
        <w:r>
          <w:fldChar w:fldCharType="begin"/>
        </w:r>
        <w:r>
          <w:instrText xml:space="preserve"> PAGEREF _Toc20180 \h </w:instrText>
        </w:r>
        <w:r>
          <w:fldChar w:fldCharType="separate"/>
        </w:r>
        <w:r>
          <w:t>3</w:t>
        </w:r>
        <w:r>
          <w:fldChar w:fldCharType="end"/>
        </w:r>
      </w:hyperlink>
    </w:p>
    <w:p>
      <w:pPr>
        <w:pStyle w:val="TOC2"/>
        <w:tabs>
          <w:tab w:val="right" w:leader="dot" w:pos="8306"/>
        </w:tabs>
      </w:pPr>
      <w:hyperlink w:anchor="_Toc23253" w:history="1">
        <w:r>
          <w:rPr>
            <w:rFonts w:ascii="仿宋" w:eastAsia="仿宋" w:hAnsi="仿宋" w:cs="仿宋" w:hint="eastAsia"/>
            <w:lang w:eastAsia="zh-CN"/>
          </w:rPr>
          <w:t>(二)、危机应对与恢复</w:t>
        </w:r>
        <w:r>
          <w:tab/>
        </w:r>
        <w:r>
          <w:fldChar w:fldCharType="begin"/>
        </w:r>
        <w:r>
          <w:instrText xml:space="preserve"> PAGEREF _Toc23253 \h </w:instrText>
        </w:r>
        <w:r>
          <w:fldChar w:fldCharType="separate"/>
        </w:r>
        <w:r>
          <w:t>4</w:t>
        </w:r>
        <w:r>
          <w:fldChar w:fldCharType="end"/>
        </w:r>
      </w:hyperlink>
    </w:p>
    <w:p>
      <w:pPr>
        <w:pStyle w:val="TOC1"/>
        <w:tabs>
          <w:tab w:val="right" w:leader="dot" w:pos="8306"/>
        </w:tabs>
      </w:pPr>
      <w:hyperlink w:anchor="_Toc11384" w:history="1">
        <w:r>
          <w:rPr>
            <w:rFonts w:ascii="仿宋" w:eastAsia="仿宋" w:hAnsi="仿宋" w:cs="仿宋" w:hint="eastAsia"/>
            <w:lang w:eastAsia="zh-CN"/>
          </w:rPr>
          <w:t>二、市场分析、调研</w:t>
        </w:r>
        <w:r>
          <w:tab/>
        </w:r>
        <w:r>
          <w:fldChar w:fldCharType="begin"/>
        </w:r>
        <w:r>
          <w:instrText xml:space="preserve"> PAGEREF _Toc11384 \h </w:instrText>
        </w:r>
        <w:r>
          <w:fldChar w:fldCharType="separate"/>
        </w:r>
        <w:r>
          <w:t>5</w:t>
        </w:r>
        <w:r>
          <w:fldChar w:fldCharType="end"/>
        </w:r>
      </w:hyperlink>
    </w:p>
    <w:p>
      <w:pPr>
        <w:pStyle w:val="TOC2"/>
        <w:tabs>
          <w:tab w:val="right" w:leader="dot" w:pos="8306"/>
        </w:tabs>
      </w:pPr>
      <w:hyperlink w:anchor="_Toc29004" w:history="1">
        <w:r>
          <w:rPr>
            <w:rFonts w:ascii="仿宋" w:eastAsia="仿宋" w:hAnsi="仿宋" w:cs="仿宋" w:hint="eastAsia"/>
            <w:lang w:eastAsia="zh-CN"/>
          </w:rPr>
          <w:t>(一)、碳酸二甲酯行业分析</w:t>
        </w:r>
        <w:r>
          <w:tab/>
        </w:r>
        <w:r>
          <w:fldChar w:fldCharType="begin"/>
        </w:r>
        <w:r>
          <w:instrText xml:space="preserve"> PAGEREF _Toc29004 \h </w:instrText>
        </w:r>
        <w:r>
          <w:fldChar w:fldCharType="separate"/>
        </w:r>
        <w:r>
          <w:t>5</w:t>
        </w:r>
        <w:r>
          <w:fldChar w:fldCharType="end"/>
        </w:r>
      </w:hyperlink>
    </w:p>
    <w:p>
      <w:pPr>
        <w:pStyle w:val="TOC2"/>
        <w:tabs>
          <w:tab w:val="right" w:leader="dot" w:pos="8306"/>
        </w:tabs>
      </w:pPr>
      <w:hyperlink w:anchor="_Toc25998" w:history="1">
        <w:r>
          <w:rPr>
            <w:rFonts w:ascii="仿宋" w:eastAsia="仿宋" w:hAnsi="仿宋" w:cs="仿宋" w:hint="eastAsia"/>
            <w:lang w:eastAsia="zh-CN"/>
          </w:rPr>
          <w:t>(二)、碳酸二甲酯市场分析预测</w:t>
        </w:r>
        <w:r>
          <w:tab/>
        </w:r>
        <w:r>
          <w:fldChar w:fldCharType="begin"/>
        </w:r>
        <w:r>
          <w:instrText xml:space="preserve"> PAGEREF _Toc25998 \h </w:instrText>
        </w:r>
        <w:r>
          <w:fldChar w:fldCharType="separate"/>
        </w:r>
        <w:r>
          <w:t>6</w:t>
        </w:r>
        <w:r>
          <w:fldChar w:fldCharType="end"/>
        </w:r>
      </w:hyperlink>
    </w:p>
    <w:p>
      <w:pPr>
        <w:pStyle w:val="TOC1"/>
        <w:tabs>
          <w:tab w:val="right" w:leader="dot" w:pos="8306"/>
        </w:tabs>
      </w:pPr>
      <w:hyperlink w:anchor="_Toc12477" w:history="1">
        <w:r>
          <w:rPr>
            <w:rFonts w:ascii="仿宋" w:eastAsia="仿宋" w:hAnsi="仿宋" w:cs="仿宋" w:hint="eastAsia"/>
            <w:lang w:eastAsia="zh-CN"/>
          </w:rPr>
          <w:t>三、碳酸二甲酯项目土建工程</w:t>
        </w:r>
        <w:r>
          <w:tab/>
        </w:r>
        <w:r>
          <w:fldChar w:fldCharType="begin"/>
        </w:r>
        <w:r>
          <w:instrText xml:space="preserve"> PAGEREF _Toc12477 \h </w:instrText>
        </w:r>
        <w:r>
          <w:fldChar w:fldCharType="separate"/>
        </w:r>
        <w:r>
          <w:t>7</w:t>
        </w:r>
        <w:r>
          <w:fldChar w:fldCharType="end"/>
        </w:r>
      </w:hyperlink>
    </w:p>
    <w:p>
      <w:pPr>
        <w:pStyle w:val="TOC2"/>
        <w:tabs>
          <w:tab w:val="right" w:leader="dot" w:pos="8306"/>
        </w:tabs>
      </w:pPr>
      <w:hyperlink w:anchor="_Toc18111" w:history="1">
        <w:r>
          <w:rPr>
            <w:rFonts w:ascii="仿宋" w:eastAsia="仿宋" w:hAnsi="仿宋" w:cs="仿宋" w:hint="eastAsia"/>
            <w:lang w:eastAsia="zh-CN"/>
          </w:rPr>
          <w:t>(一)、建筑工程设计原则</w:t>
        </w:r>
        <w:r>
          <w:tab/>
        </w:r>
        <w:r>
          <w:fldChar w:fldCharType="begin"/>
        </w:r>
        <w:r>
          <w:instrText xml:space="preserve"> PAGEREF _Toc18111 \h </w:instrText>
        </w:r>
        <w:r>
          <w:fldChar w:fldCharType="separate"/>
        </w:r>
        <w:r>
          <w:t>7</w:t>
        </w:r>
        <w:r>
          <w:fldChar w:fldCharType="end"/>
        </w:r>
      </w:hyperlink>
    </w:p>
    <w:p>
      <w:pPr>
        <w:pStyle w:val="TOC2"/>
        <w:tabs>
          <w:tab w:val="right" w:leader="dot" w:pos="8306"/>
        </w:tabs>
      </w:pPr>
      <w:hyperlink w:anchor="_Toc4022" w:history="1">
        <w:r>
          <w:rPr>
            <w:rFonts w:ascii="仿宋" w:eastAsia="仿宋" w:hAnsi="仿宋" w:cs="仿宋" w:hint="eastAsia"/>
            <w:lang w:eastAsia="zh-CN"/>
          </w:rPr>
          <w:t>(二)、土建工程设计年限及安全等级</w:t>
        </w:r>
        <w:r>
          <w:tab/>
        </w:r>
        <w:r>
          <w:fldChar w:fldCharType="begin"/>
        </w:r>
        <w:r>
          <w:instrText xml:space="preserve"> PAGEREF _Toc4022 \h </w:instrText>
        </w:r>
        <w:r>
          <w:fldChar w:fldCharType="separate"/>
        </w:r>
        <w:r>
          <w:t>8</w:t>
        </w:r>
        <w:r>
          <w:fldChar w:fldCharType="end"/>
        </w:r>
      </w:hyperlink>
    </w:p>
    <w:p>
      <w:pPr>
        <w:pStyle w:val="TOC2"/>
        <w:tabs>
          <w:tab w:val="right" w:leader="dot" w:pos="8306"/>
        </w:tabs>
      </w:pPr>
      <w:hyperlink w:anchor="_Toc32455" w:history="1">
        <w:r>
          <w:rPr>
            <w:rFonts w:ascii="仿宋" w:eastAsia="仿宋" w:hAnsi="仿宋" w:cs="仿宋" w:hint="eastAsia"/>
            <w:lang w:eastAsia="zh-CN"/>
          </w:rPr>
          <w:t>(三)、建筑工程设计总体要求</w:t>
        </w:r>
        <w:r>
          <w:tab/>
        </w:r>
        <w:r>
          <w:fldChar w:fldCharType="begin"/>
        </w:r>
        <w:r>
          <w:instrText xml:space="preserve"> PAGEREF _Toc32455 \h </w:instrText>
        </w:r>
        <w:r>
          <w:fldChar w:fldCharType="separate"/>
        </w:r>
        <w:r>
          <w:t>9</w:t>
        </w:r>
        <w:r>
          <w:fldChar w:fldCharType="end"/>
        </w:r>
      </w:hyperlink>
    </w:p>
    <w:p>
      <w:pPr>
        <w:pStyle w:val="TOC2"/>
        <w:tabs>
          <w:tab w:val="right" w:leader="dot" w:pos="8306"/>
        </w:tabs>
      </w:pPr>
      <w:hyperlink w:anchor="_Toc21218" w:history="1">
        <w:r>
          <w:rPr>
            <w:rFonts w:ascii="仿宋" w:eastAsia="仿宋" w:hAnsi="仿宋" w:cs="仿宋" w:hint="eastAsia"/>
            <w:lang w:eastAsia="zh-CN"/>
          </w:rPr>
          <w:t>(四)、土建工程建设指标</w:t>
        </w:r>
        <w:r>
          <w:tab/>
        </w:r>
        <w:r>
          <w:fldChar w:fldCharType="begin"/>
        </w:r>
        <w:r>
          <w:instrText xml:space="preserve"> PAGEREF _Toc21218 \h </w:instrText>
        </w:r>
        <w:r>
          <w:fldChar w:fldCharType="separate"/>
        </w:r>
        <w:r>
          <w:t>10</w:t>
        </w:r>
        <w:r>
          <w:fldChar w:fldCharType="end"/>
        </w:r>
      </w:hyperlink>
    </w:p>
    <w:p>
      <w:pPr>
        <w:pStyle w:val="TOC1"/>
        <w:tabs>
          <w:tab w:val="right" w:leader="dot" w:pos="8306"/>
        </w:tabs>
      </w:pPr>
      <w:hyperlink w:anchor="_Toc13591" w:history="1">
        <w:r>
          <w:rPr>
            <w:rFonts w:ascii="仿宋" w:eastAsia="仿宋" w:hAnsi="仿宋" w:cs="仿宋" w:hint="eastAsia"/>
            <w:lang w:eastAsia="zh-CN"/>
          </w:rPr>
          <w:t>四、碳酸二甲酯项目选址可行性分析</w:t>
        </w:r>
        <w:r>
          <w:tab/>
        </w:r>
        <w:r>
          <w:fldChar w:fldCharType="begin"/>
        </w:r>
        <w:r>
          <w:instrText xml:space="preserve"> PAGEREF _Toc13591 \h </w:instrText>
        </w:r>
        <w:r>
          <w:fldChar w:fldCharType="separate"/>
        </w:r>
        <w:r>
          <w:t>10</w:t>
        </w:r>
        <w:r>
          <w:fldChar w:fldCharType="end"/>
        </w:r>
      </w:hyperlink>
    </w:p>
    <w:p>
      <w:pPr>
        <w:pStyle w:val="TOC2"/>
        <w:tabs>
          <w:tab w:val="right" w:leader="dot" w:pos="8306"/>
        </w:tabs>
      </w:pPr>
      <w:hyperlink w:anchor="_Toc27542" w:history="1">
        <w:r>
          <w:rPr>
            <w:rFonts w:ascii="仿宋" w:eastAsia="仿宋" w:hAnsi="仿宋" w:cs="仿宋" w:hint="eastAsia"/>
            <w:lang w:eastAsia="zh-CN"/>
          </w:rPr>
          <w:t>(一)、碳酸二甲酯项目选址</w:t>
        </w:r>
        <w:r>
          <w:tab/>
        </w:r>
        <w:r>
          <w:fldChar w:fldCharType="begin"/>
        </w:r>
        <w:r>
          <w:instrText xml:space="preserve"> PAGEREF _Toc27542 \h </w:instrText>
        </w:r>
        <w:r>
          <w:fldChar w:fldCharType="separate"/>
        </w:r>
        <w:r>
          <w:t>10</w:t>
        </w:r>
        <w:r>
          <w:fldChar w:fldCharType="end"/>
        </w:r>
      </w:hyperlink>
    </w:p>
    <w:p>
      <w:pPr>
        <w:pStyle w:val="TOC2"/>
        <w:tabs>
          <w:tab w:val="right" w:leader="dot" w:pos="8306"/>
        </w:tabs>
      </w:pPr>
      <w:hyperlink w:anchor="_Toc1716" w:history="1">
        <w:r>
          <w:rPr>
            <w:rFonts w:ascii="仿宋" w:eastAsia="仿宋" w:hAnsi="仿宋" w:cs="仿宋" w:hint="eastAsia"/>
            <w:lang w:eastAsia="zh-CN"/>
          </w:rPr>
          <w:t>(二)、用地控制指标</w:t>
        </w:r>
        <w:r>
          <w:tab/>
        </w:r>
        <w:r>
          <w:fldChar w:fldCharType="begin"/>
        </w:r>
        <w:r>
          <w:instrText xml:space="preserve"> PAGEREF _Toc1716 \h </w:instrText>
        </w:r>
        <w:r>
          <w:fldChar w:fldCharType="separate"/>
        </w:r>
        <w:r>
          <w:t>10</w:t>
        </w:r>
        <w:r>
          <w:fldChar w:fldCharType="end"/>
        </w:r>
      </w:hyperlink>
    </w:p>
    <w:p>
      <w:pPr>
        <w:pStyle w:val="TOC2"/>
        <w:tabs>
          <w:tab w:val="right" w:leader="dot" w:pos="8306"/>
        </w:tabs>
      </w:pPr>
      <w:hyperlink w:anchor="_Toc14267" w:history="1">
        <w:r>
          <w:rPr>
            <w:rFonts w:ascii="仿宋" w:eastAsia="仿宋" w:hAnsi="仿宋" w:cs="仿宋" w:hint="eastAsia"/>
            <w:lang w:eastAsia="zh-CN"/>
          </w:rPr>
          <w:t>(三)、节约用地措施</w:t>
        </w:r>
        <w:r>
          <w:tab/>
        </w:r>
        <w:r>
          <w:fldChar w:fldCharType="begin"/>
        </w:r>
        <w:r>
          <w:instrText xml:space="preserve"> PAGEREF _Toc14267 \h </w:instrText>
        </w:r>
        <w:r>
          <w:fldChar w:fldCharType="separate"/>
        </w:r>
        <w:r>
          <w:t>12</w:t>
        </w:r>
        <w:r>
          <w:fldChar w:fldCharType="end"/>
        </w:r>
      </w:hyperlink>
    </w:p>
    <w:p>
      <w:pPr>
        <w:pStyle w:val="TOC2"/>
        <w:tabs>
          <w:tab w:val="right" w:leader="dot" w:pos="8306"/>
        </w:tabs>
      </w:pPr>
      <w:hyperlink w:anchor="_Toc8943" w:history="1">
        <w:r>
          <w:rPr>
            <w:rFonts w:ascii="仿宋" w:eastAsia="仿宋" w:hAnsi="仿宋" w:cs="仿宋" w:hint="eastAsia"/>
            <w:lang w:eastAsia="zh-CN"/>
          </w:rPr>
          <w:t>(四)、总图布置方案</w:t>
        </w:r>
        <w:r>
          <w:tab/>
        </w:r>
        <w:r>
          <w:fldChar w:fldCharType="begin"/>
        </w:r>
        <w:r>
          <w:instrText xml:space="preserve"> PAGEREF _Toc8943 \h </w:instrText>
        </w:r>
        <w:r>
          <w:fldChar w:fldCharType="separate"/>
        </w:r>
        <w:r>
          <w:t>13</w:t>
        </w:r>
        <w:r>
          <w:fldChar w:fldCharType="end"/>
        </w:r>
      </w:hyperlink>
    </w:p>
    <w:p>
      <w:pPr>
        <w:pStyle w:val="TOC2"/>
        <w:tabs>
          <w:tab w:val="right" w:leader="dot" w:pos="8306"/>
        </w:tabs>
      </w:pPr>
      <w:hyperlink w:anchor="_Toc5675" w:history="1">
        <w:r>
          <w:rPr>
            <w:rFonts w:ascii="仿宋" w:eastAsia="仿宋" w:hAnsi="仿宋" w:cs="仿宋" w:hint="eastAsia"/>
            <w:lang w:eastAsia="zh-CN"/>
          </w:rPr>
          <w:t>(五)、选址综合评价</w:t>
        </w:r>
        <w:r>
          <w:tab/>
        </w:r>
        <w:r>
          <w:fldChar w:fldCharType="begin"/>
        </w:r>
        <w:r>
          <w:instrText xml:space="preserve"> PAGEREF _Toc5675 \h </w:instrText>
        </w:r>
        <w:r>
          <w:fldChar w:fldCharType="separate"/>
        </w:r>
        <w:r>
          <w:t>14</w:t>
        </w:r>
        <w:r>
          <w:fldChar w:fldCharType="end"/>
        </w:r>
      </w:hyperlink>
    </w:p>
    <w:p>
      <w:pPr>
        <w:pStyle w:val="TOC1"/>
        <w:tabs>
          <w:tab w:val="right" w:leader="dot" w:pos="8306"/>
        </w:tabs>
      </w:pPr>
      <w:hyperlink w:anchor="_Toc20193" w:history="1">
        <w:r>
          <w:rPr>
            <w:rFonts w:ascii="仿宋" w:eastAsia="仿宋" w:hAnsi="仿宋" w:cs="仿宋" w:hint="eastAsia"/>
            <w:lang w:eastAsia="zh-CN"/>
          </w:rPr>
          <w:t>五、碳酸二甲酯项目概论</w:t>
        </w:r>
        <w:r>
          <w:tab/>
        </w:r>
        <w:r>
          <w:fldChar w:fldCharType="begin"/>
        </w:r>
        <w:r>
          <w:instrText xml:space="preserve"> PAGEREF _Toc20193 \h </w:instrText>
        </w:r>
        <w:r>
          <w:fldChar w:fldCharType="separate"/>
        </w:r>
        <w:r>
          <w:t>16</w:t>
        </w:r>
        <w:r>
          <w:fldChar w:fldCharType="end"/>
        </w:r>
      </w:hyperlink>
    </w:p>
    <w:p>
      <w:pPr>
        <w:pStyle w:val="TOC2"/>
        <w:tabs>
          <w:tab w:val="right" w:leader="dot" w:pos="8306"/>
        </w:tabs>
      </w:pPr>
      <w:hyperlink w:anchor="_Toc6832" w:history="1">
        <w:r>
          <w:rPr>
            <w:rFonts w:ascii="仿宋" w:eastAsia="仿宋" w:hAnsi="仿宋" w:cs="仿宋" w:hint="eastAsia"/>
            <w:lang w:eastAsia="zh-CN"/>
          </w:rPr>
          <w:t>(一)、碳酸二甲酯项目概况</w:t>
        </w:r>
        <w:r>
          <w:tab/>
        </w:r>
        <w:r>
          <w:fldChar w:fldCharType="begin"/>
        </w:r>
        <w:r>
          <w:instrText xml:space="preserve"> PAGEREF _Toc6832 \h </w:instrText>
        </w:r>
        <w:r>
          <w:fldChar w:fldCharType="separate"/>
        </w:r>
        <w:r>
          <w:t>16</w:t>
        </w:r>
        <w:r>
          <w:fldChar w:fldCharType="end"/>
        </w:r>
      </w:hyperlink>
    </w:p>
    <w:p>
      <w:pPr>
        <w:pStyle w:val="TOC2"/>
        <w:tabs>
          <w:tab w:val="right" w:leader="dot" w:pos="8306"/>
        </w:tabs>
      </w:pPr>
      <w:hyperlink w:anchor="_Toc3545" w:history="1">
        <w:r>
          <w:rPr>
            <w:rFonts w:ascii="仿宋" w:eastAsia="仿宋" w:hAnsi="仿宋" w:cs="仿宋" w:hint="eastAsia"/>
            <w:lang w:eastAsia="zh-CN"/>
          </w:rPr>
          <w:t>(二)、碳酸二甲酯项目目标</w:t>
        </w:r>
        <w:r>
          <w:tab/>
        </w:r>
        <w:r>
          <w:fldChar w:fldCharType="begin"/>
        </w:r>
        <w:r>
          <w:instrText xml:space="preserve"> PAGEREF _Toc3545 \h </w:instrText>
        </w:r>
        <w:r>
          <w:fldChar w:fldCharType="separate"/>
        </w:r>
        <w:r>
          <w:t>18</w:t>
        </w:r>
        <w:r>
          <w:fldChar w:fldCharType="end"/>
        </w:r>
      </w:hyperlink>
    </w:p>
    <w:p>
      <w:pPr>
        <w:pStyle w:val="TOC2"/>
        <w:tabs>
          <w:tab w:val="right" w:leader="dot" w:pos="8306"/>
        </w:tabs>
      </w:pPr>
      <w:hyperlink w:anchor="_Toc18252" w:history="1">
        <w:r>
          <w:rPr>
            <w:rFonts w:ascii="仿宋" w:eastAsia="仿宋" w:hAnsi="仿宋" w:cs="仿宋" w:hint="eastAsia"/>
            <w:lang w:eastAsia="zh-CN"/>
          </w:rPr>
          <w:t>(三)、碳酸二甲酯项目提出的理由</w:t>
        </w:r>
        <w:r>
          <w:tab/>
        </w:r>
        <w:r>
          <w:fldChar w:fldCharType="begin"/>
        </w:r>
        <w:r>
          <w:instrText xml:space="preserve"> PAGEREF _Toc18252 \h </w:instrText>
        </w:r>
        <w:r>
          <w:fldChar w:fldCharType="separate"/>
        </w:r>
        <w:r>
          <w:t>19</w:t>
        </w:r>
        <w:r>
          <w:fldChar w:fldCharType="end"/>
        </w:r>
      </w:hyperlink>
    </w:p>
    <w:p>
      <w:pPr>
        <w:pStyle w:val="TOC2"/>
        <w:tabs>
          <w:tab w:val="right" w:leader="dot" w:pos="8306"/>
        </w:tabs>
      </w:pPr>
      <w:hyperlink w:anchor="_Toc24089" w:history="1">
        <w:r>
          <w:rPr>
            <w:rFonts w:ascii="仿宋" w:eastAsia="仿宋" w:hAnsi="仿宋" w:cs="仿宋" w:hint="eastAsia"/>
            <w:lang w:eastAsia="zh-CN"/>
          </w:rPr>
          <w:t>(四)、碳酸二甲酯项目意义</w:t>
        </w:r>
        <w:r>
          <w:tab/>
        </w:r>
        <w:r>
          <w:fldChar w:fldCharType="begin"/>
        </w:r>
        <w:r>
          <w:instrText xml:space="preserve"> PAGEREF _Toc24089 \h </w:instrText>
        </w:r>
        <w:r>
          <w:fldChar w:fldCharType="separate"/>
        </w:r>
        <w:r>
          <w:t>20</w:t>
        </w:r>
        <w:r>
          <w:fldChar w:fldCharType="end"/>
        </w:r>
      </w:hyperlink>
    </w:p>
    <w:p>
      <w:pPr>
        <w:pStyle w:val="TOC2"/>
        <w:tabs>
          <w:tab w:val="right" w:leader="dot" w:pos="8306"/>
        </w:tabs>
      </w:pPr>
      <w:hyperlink w:anchor="_Toc7284" w:history="1">
        <w:r>
          <w:rPr>
            <w:rFonts w:ascii="仿宋" w:eastAsia="仿宋" w:hAnsi="仿宋" w:cs="仿宋" w:hint="eastAsia"/>
            <w:lang w:eastAsia="zh-CN"/>
          </w:rPr>
          <w:t>(五)、碳酸二甲酯项目背景</w:t>
        </w:r>
        <w:r>
          <w:tab/>
        </w:r>
        <w:r>
          <w:fldChar w:fldCharType="begin"/>
        </w:r>
        <w:r>
          <w:instrText xml:space="preserve"> PAGEREF _Toc7284 \h </w:instrText>
        </w:r>
        <w:r>
          <w:fldChar w:fldCharType="separate"/>
        </w:r>
        <w:r>
          <w:t>21</w:t>
        </w:r>
        <w:r>
          <w:fldChar w:fldCharType="end"/>
        </w:r>
      </w:hyperlink>
    </w:p>
    <w:p>
      <w:pPr>
        <w:pStyle w:val="TOC1"/>
        <w:tabs>
          <w:tab w:val="right" w:leader="dot" w:pos="8306"/>
        </w:tabs>
      </w:pPr>
      <w:hyperlink w:anchor="_Toc13457" w:history="1">
        <w:r>
          <w:rPr>
            <w:rFonts w:ascii="仿宋" w:eastAsia="仿宋" w:hAnsi="仿宋" w:cs="仿宋" w:hint="eastAsia"/>
            <w:lang w:eastAsia="zh-CN"/>
          </w:rPr>
          <w:t>六、碳酸二甲酯项目可持续发展</w:t>
        </w:r>
        <w:r>
          <w:tab/>
        </w:r>
        <w:r>
          <w:fldChar w:fldCharType="begin"/>
        </w:r>
        <w:r>
          <w:instrText xml:space="preserve"> PAGEREF _Toc13457 \h </w:instrText>
        </w:r>
        <w:r>
          <w:fldChar w:fldCharType="separate"/>
        </w:r>
        <w:r>
          <w:t>22</w:t>
        </w:r>
        <w:r>
          <w:fldChar w:fldCharType="end"/>
        </w:r>
      </w:hyperlink>
    </w:p>
    <w:p>
      <w:pPr>
        <w:pStyle w:val="TOC2"/>
        <w:tabs>
          <w:tab w:val="right" w:leader="dot" w:pos="8306"/>
        </w:tabs>
      </w:pPr>
      <w:hyperlink w:anchor="_Toc8285" w:history="1">
        <w:r>
          <w:rPr>
            <w:rFonts w:ascii="仿宋" w:eastAsia="仿宋" w:hAnsi="仿宋" w:cs="仿宋" w:hint="eastAsia"/>
            <w:lang w:eastAsia="zh-CN"/>
          </w:rPr>
          <w:t>(一)、可持续战略与实践</w:t>
        </w:r>
        <w:r>
          <w:tab/>
        </w:r>
        <w:r>
          <w:fldChar w:fldCharType="begin"/>
        </w:r>
        <w:r>
          <w:instrText xml:space="preserve"> PAGEREF _Toc8285 \h </w:instrText>
        </w:r>
        <w:r>
          <w:fldChar w:fldCharType="separate"/>
        </w:r>
        <w:r>
          <w:t>22</w:t>
        </w:r>
        <w:r>
          <w:fldChar w:fldCharType="end"/>
        </w:r>
      </w:hyperlink>
    </w:p>
    <w:p>
      <w:pPr>
        <w:pStyle w:val="TOC2"/>
        <w:tabs>
          <w:tab w:val="right" w:leader="dot" w:pos="8306"/>
        </w:tabs>
      </w:pPr>
      <w:hyperlink w:anchor="_Toc30597" w:history="1">
        <w:r>
          <w:rPr>
            <w:rFonts w:ascii="仿宋" w:eastAsia="仿宋" w:hAnsi="仿宋" w:cs="仿宋" w:hint="eastAsia"/>
            <w:lang w:eastAsia="zh-CN"/>
          </w:rPr>
          <w:t>(二)、环保与社会责任</w:t>
        </w:r>
        <w:r>
          <w:tab/>
        </w:r>
        <w:r>
          <w:fldChar w:fldCharType="begin"/>
        </w:r>
        <w:r>
          <w:instrText xml:space="preserve"> PAGEREF _Toc30597 \h </w:instrText>
        </w:r>
        <w:r>
          <w:fldChar w:fldCharType="separate"/>
        </w:r>
        <w:r>
          <w:t>23</w:t>
        </w:r>
        <w:r>
          <w:fldChar w:fldCharType="end"/>
        </w:r>
      </w:hyperlink>
    </w:p>
    <w:p>
      <w:pPr>
        <w:pStyle w:val="TOC1"/>
        <w:tabs>
          <w:tab w:val="right" w:leader="dot" w:pos="8306"/>
        </w:tabs>
      </w:pPr>
      <w:hyperlink w:anchor="_Toc15765" w:history="1">
        <w:r>
          <w:rPr>
            <w:rFonts w:ascii="仿宋" w:eastAsia="仿宋" w:hAnsi="仿宋" w:cs="仿宋" w:hint="eastAsia"/>
            <w:lang w:eastAsia="zh-CN"/>
          </w:rPr>
          <w:t>七、碳酸二甲酯项目投资规划</w:t>
        </w:r>
        <w:r>
          <w:tab/>
        </w:r>
        <w:r>
          <w:fldChar w:fldCharType="begin"/>
        </w:r>
        <w:r>
          <w:instrText xml:space="preserve"> PAGEREF _Toc15765 \h </w:instrText>
        </w:r>
        <w:r>
          <w:fldChar w:fldCharType="separate"/>
        </w:r>
        <w:r>
          <w:t>24</w:t>
        </w:r>
        <w:r>
          <w:fldChar w:fldCharType="end"/>
        </w:r>
      </w:hyperlink>
    </w:p>
    <w:p>
      <w:pPr>
        <w:pStyle w:val="TOC2"/>
        <w:tabs>
          <w:tab w:val="right" w:leader="dot" w:pos="8306"/>
        </w:tabs>
      </w:pPr>
      <w:hyperlink w:anchor="_Toc30522" w:history="1">
        <w:r>
          <w:rPr>
            <w:rFonts w:ascii="仿宋" w:eastAsia="仿宋" w:hAnsi="仿宋" w:cs="仿宋" w:hint="eastAsia"/>
            <w:lang w:eastAsia="zh-CN"/>
          </w:rPr>
          <w:t>(一)、碳酸二甲酯项目总投资估算</w:t>
        </w:r>
        <w:r>
          <w:tab/>
        </w:r>
        <w:r>
          <w:fldChar w:fldCharType="begin"/>
        </w:r>
        <w:r>
          <w:instrText xml:space="preserve"> PAGEREF _Toc30522 \h </w:instrText>
        </w:r>
        <w:r>
          <w:fldChar w:fldCharType="separate"/>
        </w:r>
        <w:r>
          <w:t>24</w:t>
        </w:r>
        <w:r>
          <w:fldChar w:fldCharType="end"/>
        </w:r>
      </w:hyperlink>
    </w:p>
    <w:p>
      <w:pPr>
        <w:pStyle w:val="TOC2"/>
        <w:tabs>
          <w:tab w:val="right" w:leader="dot" w:pos="8306"/>
        </w:tabs>
      </w:pPr>
      <w:hyperlink w:anchor="_Toc7036" w:history="1">
        <w:r>
          <w:rPr>
            <w:rFonts w:ascii="仿宋" w:eastAsia="仿宋" w:hAnsi="仿宋" w:cs="仿宋" w:hint="eastAsia"/>
            <w:lang w:eastAsia="zh-CN"/>
          </w:rPr>
          <w:t>(二)、资金筹措</w:t>
        </w:r>
        <w:r>
          <w:tab/>
        </w:r>
        <w:r>
          <w:fldChar w:fldCharType="begin"/>
        </w:r>
        <w:r>
          <w:instrText xml:space="preserve"> PAGEREF _Toc7036 \h </w:instrText>
        </w:r>
        <w:r>
          <w:fldChar w:fldCharType="separate"/>
        </w:r>
        <w:r>
          <w:t>25</w:t>
        </w:r>
        <w:r>
          <w:fldChar w:fldCharType="end"/>
        </w:r>
      </w:hyperlink>
    </w:p>
    <w:p>
      <w:pPr>
        <w:pStyle w:val="TOC1"/>
        <w:tabs>
          <w:tab w:val="right" w:leader="dot" w:pos="8306"/>
        </w:tabs>
      </w:pPr>
      <w:hyperlink w:anchor="_Toc7447" w:history="1">
        <w:r>
          <w:rPr>
            <w:rFonts w:ascii="仿宋" w:eastAsia="仿宋" w:hAnsi="仿宋" w:cs="仿宋" w:hint="eastAsia"/>
            <w:lang w:eastAsia="zh-CN"/>
          </w:rPr>
          <w:t>八、碳酸二甲酯项目经营效益</w:t>
        </w:r>
        <w:r>
          <w:tab/>
        </w:r>
        <w:r>
          <w:fldChar w:fldCharType="begin"/>
        </w:r>
        <w:r>
          <w:instrText xml:space="preserve"> PAGEREF _Toc7447 \h </w:instrText>
        </w:r>
        <w:r>
          <w:fldChar w:fldCharType="separate"/>
        </w:r>
        <w:r>
          <w:t>26</w:t>
        </w:r>
        <w:r>
          <w:fldChar w:fldCharType="end"/>
        </w:r>
      </w:hyperlink>
    </w:p>
    <w:p>
      <w:pPr>
        <w:pStyle w:val="TOC2"/>
        <w:tabs>
          <w:tab w:val="right" w:leader="dot" w:pos="8306"/>
        </w:tabs>
      </w:pPr>
      <w:hyperlink w:anchor="_Toc26450" w:history="1">
        <w:r>
          <w:rPr>
            <w:rFonts w:ascii="仿宋" w:eastAsia="仿宋" w:hAnsi="仿宋" w:cs="仿宋" w:hint="eastAsia"/>
            <w:lang w:eastAsia="zh-CN"/>
          </w:rPr>
          <w:t>(一)、经济评价财务测算</w:t>
        </w:r>
        <w:r>
          <w:tab/>
        </w:r>
        <w:r>
          <w:fldChar w:fldCharType="begin"/>
        </w:r>
        <w:r>
          <w:instrText xml:space="preserve"> PAGEREF _Toc26450 \h </w:instrText>
        </w:r>
        <w:r>
          <w:fldChar w:fldCharType="separate"/>
        </w:r>
        <w:r>
          <w:t>26</w:t>
        </w:r>
        <w:r>
          <w:fldChar w:fldCharType="end"/>
        </w:r>
      </w:hyperlink>
    </w:p>
    <w:p>
      <w:pPr>
        <w:pStyle w:val="TOC2"/>
        <w:tabs>
          <w:tab w:val="right" w:leader="dot" w:pos="8306"/>
        </w:tabs>
      </w:pPr>
      <w:hyperlink w:anchor="_Toc3306" w:history="1">
        <w:r>
          <w:rPr>
            <w:rFonts w:ascii="仿宋" w:eastAsia="仿宋" w:hAnsi="仿宋" w:cs="仿宋" w:hint="eastAsia"/>
            <w:lang w:eastAsia="zh-CN"/>
          </w:rPr>
          <w:t>(二)、碳酸二甲酯项目盈利能力分析</w:t>
        </w:r>
        <w:r>
          <w:tab/>
        </w:r>
        <w:r>
          <w:fldChar w:fldCharType="begin"/>
        </w:r>
        <w:r>
          <w:instrText xml:space="preserve"> PAGEREF _Toc3306 \h </w:instrText>
        </w:r>
        <w:r>
          <w:fldChar w:fldCharType="separate"/>
        </w:r>
        <w:r>
          <w:t>27</w:t>
        </w:r>
        <w:r>
          <w:fldChar w:fldCharType="end"/>
        </w:r>
      </w:hyperlink>
    </w:p>
    <w:p>
      <w:pPr>
        <w:pStyle w:val="TOC1"/>
        <w:tabs>
          <w:tab w:val="right" w:leader="dot" w:pos="8306"/>
        </w:tabs>
      </w:pPr>
      <w:hyperlink w:anchor="_Toc31483" w:history="1">
        <w:r>
          <w:rPr>
            <w:rFonts w:ascii="仿宋" w:eastAsia="仿宋" w:hAnsi="仿宋" w:cs="仿宋" w:hint="eastAsia"/>
            <w:lang w:eastAsia="zh-CN"/>
          </w:rPr>
          <w:t>九、碳酸二甲酯项目人力资源培养与发展</w:t>
        </w:r>
        <w:r>
          <w:tab/>
        </w:r>
        <w:r>
          <w:fldChar w:fldCharType="begin"/>
        </w:r>
        <w:r>
          <w:instrText xml:space="preserve"> PAGEREF _Toc31483 \h </w:instrText>
        </w:r>
        <w:r>
          <w:fldChar w:fldCharType="separate"/>
        </w:r>
        <w:r>
          <w:t>28</w:t>
        </w:r>
        <w:r>
          <w:fldChar w:fldCharType="end"/>
        </w:r>
      </w:hyperlink>
    </w:p>
    <w:p>
      <w:pPr>
        <w:pStyle w:val="TOC2"/>
        <w:tabs>
          <w:tab w:val="right" w:leader="dot" w:pos="8306"/>
        </w:tabs>
      </w:pPr>
      <w:hyperlink w:anchor="_Toc4394" w:history="1">
        <w:r>
          <w:rPr>
            <w:rFonts w:ascii="仿宋" w:eastAsia="仿宋" w:hAnsi="仿宋" w:cs="仿宋" w:hint="eastAsia"/>
            <w:lang w:eastAsia="zh-CN"/>
          </w:rPr>
          <w:t>(一)、人才需求与规划</w:t>
        </w:r>
        <w:r>
          <w:tab/>
        </w:r>
        <w:r>
          <w:fldChar w:fldCharType="begin"/>
        </w:r>
        <w:r>
          <w:instrText xml:space="preserve"> PAGEREF _Toc4394 \h </w:instrText>
        </w:r>
        <w:r>
          <w:fldChar w:fldCharType="separate"/>
        </w:r>
        <w:r>
          <w:t>28</w:t>
        </w:r>
        <w:r>
          <w:fldChar w:fldCharType="end"/>
        </w:r>
      </w:hyperlink>
    </w:p>
    <w:p>
      <w:pPr>
        <w:pStyle w:val="TOC2"/>
        <w:tabs>
          <w:tab w:val="right" w:leader="dot" w:pos="8306"/>
        </w:tabs>
      </w:pPr>
      <w:hyperlink w:anchor="_Toc30380" w:history="1">
        <w:r>
          <w:rPr>
            <w:rFonts w:ascii="仿宋" w:eastAsia="仿宋" w:hAnsi="仿宋" w:cs="仿宋" w:hint="eastAsia"/>
            <w:lang w:eastAsia="zh-CN"/>
          </w:rPr>
          <w:t>(二)、培训与发展计划</w:t>
        </w:r>
        <w:r>
          <w:tab/>
        </w:r>
        <w:r>
          <w:fldChar w:fldCharType="begin"/>
        </w:r>
        <w:r>
          <w:instrText xml:space="preserve"> PAGEREF _Toc30380 \h </w:instrText>
        </w:r>
        <w:r>
          <w:fldChar w:fldCharType="separate"/>
        </w:r>
        <w:r>
          <w:t>28</w:t>
        </w:r>
        <w:r>
          <w:fldChar w:fldCharType="end"/>
        </w:r>
      </w:hyperlink>
    </w:p>
    <w:p>
      <w:pPr>
        <w:pStyle w:val="TOC1"/>
        <w:tabs>
          <w:tab w:val="right" w:leader="dot" w:pos="8306"/>
        </w:tabs>
      </w:pPr>
      <w:hyperlink w:anchor="_Toc12905" w:history="1">
        <w:r>
          <w:rPr>
            <w:rFonts w:ascii="仿宋" w:eastAsia="仿宋" w:hAnsi="仿宋" w:cs="仿宋" w:hint="eastAsia"/>
            <w:lang w:eastAsia="zh-CN"/>
          </w:rPr>
          <w:t>十、碳酸二甲酯项目技术管理</w:t>
        </w:r>
        <w:r>
          <w:tab/>
        </w:r>
        <w:r>
          <w:fldChar w:fldCharType="begin"/>
        </w:r>
        <w:r>
          <w:instrText xml:space="preserve"> PAGEREF _Toc12905 \h </w:instrText>
        </w:r>
        <w:r>
          <w:fldChar w:fldCharType="separate"/>
        </w:r>
        <w:r>
          <w:t>29</w:t>
        </w:r>
        <w:r>
          <w:fldChar w:fldCharType="end"/>
        </w:r>
      </w:hyperlink>
    </w:p>
    <w:p>
      <w:pPr>
        <w:pStyle w:val="TOC2"/>
        <w:tabs>
          <w:tab w:val="right" w:leader="dot" w:pos="8306"/>
        </w:tabs>
      </w:pPr>
      <w:hyperlink w:anchor="_Toc19731" w:history="1">
        <w:r>
          <w:rPr>
            <w:rFonts w:ascii="仿宋" w:eastAsia="仿宋" w:hAnsi="仿宋" w:cs="仿宋" w:hint="eastAsia"/>
            <w:lang w:eastAsia="zh-CN"/>
          </w:rPr>
          <w:t>(一)、技术方案选用方向</w:t>
        </w:r>
        <w:r>
          <w:tab/>
        </w:r>
        <w:r>
          <w:fldChar w:fldCharType="begin"/>
        </w:r>
        <w:r>
          <w:instrText xml:space="preserve"> PAGEREF _Toc19731 \h </w:instrText>
        </w:r>
        <w:r>
          <w:fldChar w:fldCharType="separate"/>
        </w:r>
        <w:r>
          <w:t>29</w:t>
        </w:r>
        <w:r>
          <w:fldChar w:fldCharType="end"/>
        </w:r>
      </w:hyperlink>
    </w:p>
    <w:p>
      <w:pPr>
        <w:pStyle w:val="TOC2"/>
        <w:tabs>
          <w:tab w:val="right" w:leader="dot" w:pos="8306"/>
        </w:tabs>
      </w:pPr>
      <w:hyperlink w:anchor="_Toc7010" w:history="1">
        <w:r>
          <w:rPr>
            <w:rFonts w:ascii="仿宋" w:eastAsia="仿宋" w:hAnsi="仿宋" w:cs="仿宋" w:hint="eastAsia"/>
            <w:lang w:eastAsia="zh-CN"/>
          </w:rPr>
          <w:t>(二)、工艺技术方案选用原则</w:t>
        </w:r>
        <w:r>
          <w:tab/>
        </w:r>
        <w:r>
          <w:fldChar w:fldCharType="begin"/>
        </w:r>
        <w:r>
          <w:instrText xml:space="preserve"> PAGEREF _Toc7010 \h </w:instrText>
        </w:r>
        <w:r>
          <w:fldChar w:fldCharType="separate"/>
        </w:r>
        <w:r>
          <w:t>31</w:t>
        </w:r>
        <w:r>
          <w:fldChar w:fldCharType="end"/>
        </w:r>
      </w:hyperlink>
    </w:p>
    <w:p>
      <w:pPr>
        <w:pStyle w:val="TOC2"/>
        <w:tabs>
          <w:tab w:val="right" w:leader="dot" w:pos="8306"/>
        </w:tabs>
      </w:pPr>
      <w:hyperlink w:anchor="_Toc32192" w:history="1">
        <w:r>
          <w:rPr>
            <w:rFonts w:ascii="仿宋" w:eastAsia="仿宋" w:hAnsi="仿宋" w:cs="仿宋" w:hint="eastAsia"/>
            <w:lang w:eastAsia="zh-CN"/>
          </w:rPr>
          <w:t>(三)、工艺技术方案要求</w:t>
        </w:r>
        <w:r>
          <w:tab/>
        </w:r>
        <w:r>
          <w:fldChar w:fldCharType="begin"/>
        </w:r>
        <w:r>
          <w:instrText xml:space="preserve"> PAGEREF _Toc32192 \h </w:instrText>
        </w:r>
        <w:r>
          <w:fldChar w:fldCharType="separate"/>
        </w:r>
        <w:r>
          <w:t>33</w:t>
        </w:r>
        <w:r>
          <w:fldChar w:fldCharType="end"/>
        </w:r>
      </w:hyperlink>
    </w:p>
    <w:p>
      <w:pPr>
        <w:pStyle w:val="TOC1"/>
        <w:tabs>
          <w:tab w:val="right" w:leader="dot" w:pos="8306"/>
        </w:tabs>
      </w:pPr>
      <w:hyperlink w:anchor="_Toc13878" w:history="1">
        <w:r>
          <w:rPr>
            <w:rFonts w:ascii="仿宋" w:eastAsia="仿宋" w:hAnsi="仿宋" w:cs="仿宋" w:hint="eastAsia"/>
            <w:lang w:eastAsia="zh-CN"/>
          </w:rPr>
          <w:t>十一、碳酸二甲酯项目环境影响分析</w:t>
        </w:r>
        <w:r>
          <w:tab/>
        </w:r>
        <w:r>
          <w:fldChar w:fldCharType="begin"/>
        </w:r>
        <w:r>
          <w:instrText xml:space="preserve"> PAGEREF _Toc13878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86" w:history="1">
        <w:r>
          <w:rPr>
            <w:rFonts w:ascii="仿宋" w:eastAsia="仿宋" w:hAnsi="仿宋" w:cs="仿宋" w:hint="eastAsia"/>
            <w:lang w:eastAsia="zh-CN"/>
          </w:rPr>
          <w:t>(一)、建设区域环境质量现状</w:t>
        </w:r>
        <w:r>
          <w:tab/>
        </w:r>
        <w:r>
          <w:fldChar w:fldCharType="begin"/>
        </w:r>
        <w:r>
          <w:instrText xml:space="preserve"> PAGEREF _Toc22486 \h </w:instrText>
        </w:r>
        <w:r>
          <w:fldChar w:fldCharType="separate"/>
        </w:r>
        <w:r>
          <w:t>35</w:t>
        </w:r>
        <w:r>
          <w:fldChar w:fldCharType="end"/>
        </w:r>
      </w:hyperlink>
    </w:p>
    <w:p>
      <w:pPr>
        <w:pStyle w:val="TOC2"/>
        <w:tabs>
          <w:tab w:val="right" w:leader="dot" w:pos="8306"/>
        </w:tabs>
      </w:pPr>
      <w:hyperlink w:anchor="_Toc5338" w:history="1">
        <w:r>
          <w:rPr>
            <w:rFonts w:ascii="仿宋" w:eastAsia="仿宋" w:hAnsi="仿宋" w:cs="仿宋" w:hint="eastAsia"/>
            <w:lang w:eastAsia="zh-CN"/>
          </w:rPr>
          <w:t>(二)、建设期环境保护</w:t>
        </w:r>
        <w:r>
          <w:tab/>
        </w:r>
        <w:r>
          <w:fldChar w:fldCharType="begin"/>
        </w:r>
        <w:r>
          <w:instrText xml:space="preserve"> PAGEREF _Toc5338 \h </w:instrText>
        </w:r>
        <w:r>
          <w:fldChar w:fldCharType="separate"/>
        </w:r>
        <w:r>
          <w:t>36</w:t>
        </w:r>
        <w:r>
          <w:fldChar w:fldCharType="end"/>
        </w:r>
      </w:hyperlink>
    </w:p>
    <w:p>
      <w:pPr>
        <w:pStyle w:val="TOC2"/>
        <w:tabs>
          <w:tab w:val="right" w:leader="dot" w:pos="8306"/>
        </w:tabs>
      </w:pPr>
      <w:hyperlink w:anchor="_Toc12115" w:history="1">
        <w:r>
          <w:rPr>
            <w:rFonts w:ascii="仿宋" w:eastAsia="仿宋" w:hAnsi="仿宋" w:cs="仿宋" w:hint="eastAsia"/>
            <w:lang w:eastAsia="zh-CN"/>
          </w:rPr>
          <w:t>(三)、运营期环境保护</w:t>
        </w:r>
        <w:r>
          <w:tab/>
        </w:r>
        <w:r>
          <w:fldChar w:fldCharType="begin"/>
        </w:r>
        <w:r>
          <w:instrText xml:space="preserve"> PAGEREF _Toc12115 \h </w:instrText>
        </w:r>
        <w:r>
          <w:fldChar w:fldCharType="separate"/>
        </w:r>
        <w:r>
          <w:t>38</w:t>
        </w:r>
        <w:r>
          <w:fldChar w:fldCharType="end"/>
        </w:r>
      </w:hyperlink>
    </w:p>
    <w:p>
      <w:pPr>
        <w:pStyle w:val="TOC2"/>
        <w:tabs>
          <w:tab w:val="right" w:leader="dot" w:pos="8306"/>
        </w:tabs>
      </w:pPr>
      <w:hyperlink w:anchor="_Toc1483" w:history="1">
        <w:r>
          <w:rPr>
            <w:rFonts w:ascii="仿宋" w:eastAsia="仿宋" w:hAnsi="仿宋" w:cs="仿宋" w:hint="eastAsia"/>
            <w:lang w:eastAsia="zh-CN"/>
          </w:rPr>
          <w:t>(四)、碳酸二甲酯项目建设对区域经济的影响</w:t>
        </w:r>
        <w:r>
          <w:tab/>
        </w:r>
        <w:r>
          <w:fldChar w:fldCharType="begin"/>
        </w:r>
        <w:r>
          <w:instrText xml:space="preserve"> PAGEREF _Toc1483 \h </w:instrText>
        </w:r>
        <w:r>
          <w:fldChar w:fldCharType="separate"/>
        </w:r>
        <w:r>
          <w:t>39</w:t>
        </w:r>
        <w:r>
          <w:fldChar w:fldCharType="end"/>
        </w:r>
      </w:hyperlink>
    </w:p>
    <w:p>
      <w:pPr>
        <w:pStyle w:val="TOC2"/>
        <w:tabs>
          <w:tab w:val="right" w:leader="dot" w:pos="8306"/>
        </w:tabs>
      </w:pPr>
      <w:hyperlink w:anchor="_Toc358" w:history="1">
        <w:r>
          <w:rPr>
            <w:rFonts w:ascii="仿宋" w:eastAsia="仿宋" w:hAnsi="仿宋" w:cs="仿宋" w:hint="eastAsia"/>
            <w:lang w:eastAsia="zh-CN"/>
          </w:rPr>
          <w:t>(五)、废弃物处理</w:t>
        </w:r>
        <w:r>
          <w:tab/>
        </w:r>
        <w:r>
          <w:fldChar w:fldCharType="begin"/>
        </w:r>
        <w:r>
          <w:instrText xml:space="preserve"> PAGEREF _Toc358 \h </w:instrText>
        </w:r>
        <w:r>
          <w:fldChar w:fldCharType="separate"/>
        </w:r>
        <w:r>
          <w:t>41</w:t>
        </w:r>
        <w:r>
          <w:fldChar w:fldCharType="end"/>
        </w:r>
      </w:hyperlink>
    </w:p>
    <w:p>
      <w:pPr>
        <w:pStyle w:val="TOC2"/>
        <w:tabs>
          <w:tab w:val="right" w:leader="dot" w:pos="8306"/>
        </w:tabs>
      </w:pPr>
      <w:hyperlink w:anchor="_Toc32638" w:history="1">
        <w:r>
          <w:rPr>
            <w:rFonts w:ascii="仿宋" w:eastAsia="仿宋" w:hAnsi="仿宋" w:cs="仿宋" w:hint="eastAsia"/>
            <w:lang w:eastAsia="zh-CN"/>
          </w:rPr>
          <w:t>(六)、特殊环境影响分析</w:t>
        </w:r>
        <w:r>
          <w:tab/>
        </w:r>
        <w:r>
          <w:fldChar w:fldCharType="begin"/>
        </w:r>
        <w:r>
          <w:instrText xml:space="preserve"> PAGEREF _Toc32638 \h </w:instrText>
        </w:r>
        <w:r>
          <w:fldChar w:fldCharType="separate"/>
        </w:r>
        <w:r>
          <w:t>42</w:t>
        </w:r>
        <w:r>
          <w:fldChar w:fldCharType="end"/>
        </w:r>
      </w:hyperlink>
    </w:p>
    <w:p>
      <w:pPr>
        <w:pStyle w:val="TOC2"/>
        <w:tabs>
          <w:tab w:val="right" w:leader="dot" w:pos="8306"/>
        </w:tabs>
      </w:pPr>
      <w:hyperlink w:anchor="_Toc10415" w:history="1">
        <w:r>
          <w:rPr>
            <w:rFonts w:ascii="仿宋" w:eastAsia="仿宋" w:hAnsi="仿宋" w:cs="仿宋" w:hint="eastAsia"/>
            <w:lang w:eastAsia="zh-CN"/>
          </w:rPr>
          <w:t>(七)、清洁生产</w:t>
        </w:r>
        <w:r>
          <w:tab/>
        </w:r>
        <w:r>
          <w:fldChar w:fldCharType="begin"/>
        </w:r>
        <w:r>
          <w:instrText xml:space="preserve"> PAGEREF _Toc10415 \h </w:instrText>
        </w:r>
        <w:r>
          <w:fldChar w:fldCharType="separate"/>
        </w:r>
        <w:r>
          <w:t>43</w:t>
        </w:r>
        <w:r>
          <w:fldChar w:fldCharType="end"/>
        </w:r>
      </w:hyperlink>
    </w:p>
    <w:p>
      <w:pPr>
        <w:pStyle w:val="TOC2"/>
        <w:tabs>
          <w:tab w:val="right" w:leader="dot" w:pos="8306"/>
        </w:tabs>
      </w:pPr>
      <w:hyperlink w:anchor="_Toc8226" w:history="1">
        <w:r>
          <w:rPr>
            <w:rFonts w:ascii="仿宋" w:eastAsia="仿宋" w:hAnsi="仿宋" w:cs="仿宋" w:hint="eastAsia"/>
            <w:lang w:eastAsia="zh-CN"/>
          </w:rPr>
          <w:t>(八)、环境保护综合评价</w:t>
        </w:r>
        <w:r>
          <w:tab/>
        </w:r>
        <w:r>
          <w:fldChar w:fldCharType="begin"/>
        </w:r>
        <w:r>
          <w:instrText xml:space="preserve"> PAGEREF _Toc8226 \h </w:instrText>
        </w:r>
        <w:r>
          <w:fldChar w:fldCharType="separate"/>
        </w:r>
        <w:r>
          <w:t>45</w:t>
        </w:r>
        <w:r>
          <w:fldChar w:fldCharType="end"/>
        </w:r>
      </w:hyperlink>
    </w:p>
    <w:p>
      <w:pPr>
        <w:pStyle w:val="TOC1"/>
        <w:tabs>
          <w:tab w:val="right" w:leader="dot" w:pos="8306"/>
        </w:tabs>
      </w:pPr>
      <w:hyperlink w:anchor="_Toc2149" w:history="1">
        <w:r>
          <w:rPr>
            <w:rFonts w:ascii="仿宋" w:eastAsia="仿宋" w:hAnsi="仿宋" w:cs="仿宋" w:hint="eastAsia"/>
            <w:lang w:eastAsia="zh-CN"/>
          </w:rPr>
          <w:t>十二、碳酸二甲酯项目风险管理</w:t>
        </w:r>
        <w:r>
          <w:tab/>
        </w:r>
        <w:r>
          <w:fldChar w:fldCharType="begin"/>
        </w:r>
        <w:r>
          <w:instrText xml:space="preserve"> PAGEREF _Toc2149 \h </w:instrText>
        </w:r>
        <w:r>
          <w:fldChar w:fldCharType="separate"/>
        </w:r>
        <w:r>
          <w:t>46</w:t>
        </w:r>
        <w:r>
          <w:fldChar w:fldCharType="end"/>
        </w:r>
      </w:hyperlink>
    </w:p>
    <w:p>
      <w:pPr>
        <w:pStyle w:val="TOC2"/>
        <w:tabs>
          <w:tab w:val="right" w:leader="dot" w:pos="8306"/>
        </w:tabs>
      </w:pPr>
      <w:hyperlink w:anchor="_Toc11445" w:history="1">
        <w:r>
          <w:rPr>
            <w:rFonts w:ascii="仿宋" w:eastAsia="仿宋" w:hAnsi="仿宋" w:cs="仿宋" w:hint="eastAsia"/>
            <w:lang w:eastAsia="zh-CN"/>
          </w:rPr>
          <w:t>(一)、风险识别与评估</w:t>
        </w:r>
        <w:r>
          <w:tab/>
        </w:r>
        <w:r>
          <w:fldChar w:fldCharType="begin"/>
        </w:r>
        <w:r>
          <w:instrText xml:space="preserve"> PAGEREF _Toc11445 \h </w:instrText>
        </w:r>
        <w:r>
          <w:fldChar w:fldCharType="separate"/>
        </w:r>
        <w:r>
          <w:t>46</w:t>
        </w:r>
        <w:r>
          <w:fldChar w:fldCharType="end"/>
        </w:r>
      </w:hyperlink>
    </w:p>
    <w:p>
      <w:pPr>
        <w:pStyle w:val="TOC2"/>
        <w:tabs>
          <w:tab w:val="right" w:leader="dot" w:pos="8306"/>
        </w:tabs>
      </w:pPr>
      <w:hyperlink w:anchor="_Toc3502" w:history="1">
        <w:r>
          <w:rPr>
            <w:rFonts w:ascii="仿宋" w:eastAsia="仿宋" w:hAnsi="仿宋" w:cs="仿宋" w:hint="eastAsia"/>
            <w:lang w:eastAsia="zh-CN"/>
          </w:rPr>
          <w:t>(二)、风险应对策略</w:t>
        </w:r>
        <w:r>
          <w:tab/>
        </w:r>
        <w:r>
          <w:fldChar w:fldCharType="begin"/>
        </w:r>
        <w:r>
          <w:instrText xml:space="preserve"> PAGEREF _Toc3502 \h </w:instrText>
        </w:r>
        <w:r>
          <w:fldChar w:fldCharType="separate"/>
        </w:r>
        <w:r>
          <w:t>47</w:t>
        </w:r>
        <w:r>
          <w:fldChar w:fldCharType="end"/>
        </w:r>
      </w:hyperlink>
    </w:p>
    <w:p>
      <w:pPr>
        <w:pStyle w:val="TOC2"/>
        <w:tabs>
          <w:tab w:val="right" w:leader="dot" w:pos="8306"/>
        </w:tabs>
      </w:pPr>
      <w:hyperlink w:anchor="_Toc4472" w:history="1">
        <w:r>
          <w:rPr>
            <w:rFonts w:ascii="仿宋" w:eastAsia="仿宋" w:hAnsi="仿宋" w:cs="仿宋" w:hint="eastAsia"/>
            <w:lang w:eastAsia="zh-CN"/>
          </w:rPr>
          <w:t>(三)、风险监控与控制</w:t>
        </w:r>
        <w:r>
          <w:tab/>
        </w:r>
        <w:r>
          <w:fldChar w:fldCharType="begin"/>
        </w:r>
        <w:r>
          <w:instrText xml:space="preserve"> PAGEREF _Toc4472 \h </w:instrText>
        </w:r>
        <w:r>
          <w:fldChar w:fldCharType="separate"/>
        </w:r>
        <w:r>
          <w:t>49</w:t>
        </w:r>
        <w:r>
          <w:fldChar w:fldCharType="end"/>
        </w:r>
      </w:hyperlink>
    </w:p>
    <w:p>
      <w:pPr>
        <w:pStyle w:val="TOC1"/>
        <w:tabs>
          <w:tab w:val="right" w:leader="dot" w:pos="8306"/>
        </w:tabs>
      </w:pPr>
      <w:hyperlink w:anchor="_Toc8364" w:history="1">
        <w:r>
          <w:rPr>
            <w:rFonts w:ascii="仿宋" w:eastAsia="仿宋" w:hAnsi="仿宋" w:cs="仿宋" w:hint="eastAsia"/>
            <w:lang w:eastAsia="zh-CN"/>
          </w:rPr>
          <w:t>十三、碳酸二甲酯项目实施保障措施</w:t>
        </w:r>
        <w:r>
          <w:tab/>
        </w:r>
        <w:r>
          <w:fldChar w:fldCharType="begin"/>
        </w:r>
        <w:r>
          <w:instrText xml:space="preserve"> PAGEREF _Toc8364 \h </w:instrText>
        </w:r>
        <w:r>
          <w:fldChar w:fldCharType="separate"/>
        </w:r>
        <w:r>
          <w:t>50</w:t>
        </w:r>
        <w:r>
          <w:fldChar w:fldCharType="end"/>
        </w:r>
      </w:hyperlink>
    </w:p>
    <w:p>
      <w:pPr>
        <w:pStyle w:val="TOC2"/>
        <w:tabs>
          <w:tab w:val="right" w:leader="dot" w:pos="8306"/>
        </w:tabs>
      </w:pPr>
      <w:hyperlink w:anchor="_Toc14148" w:history="1">
        <w:r>
          <w:rPr>
            <w:rFonts w:ascii="仿宋" w:eastAsia="仿宋" w:hAnsi="仿宋" w:cs="仿宋" w:hint="eastAsia"/>
            <w:lang w:eastAsia="zh-CN"/>
          </w:rPr>
          <w:t>(一)、碳酸二甲酯项目实施保障机制</w:t>
        </w:r>
        <w:r>
          <w:tab/>
        </w:r>
        <w:r>
          <w:fldChar w:fldCharType="begin"/>
        </w:r>
        <w:r>
          <w:instrText xml:space="preserve"> PAGEREF _Toc14148 \h </w:instrText>
        </w:r>
        <w:r>
          <w:fldChar w:fldCharType="separate"/>
        </w:r>
        <w:r>
          <w:t>50</w:t>
        </w:r>
        <w:r>
          <w:fldChar w:fldCharType="end"/>
        </w:r>
      </w:hyperlink>
    </w:p>
    <w:p>
      <w:pPr>
        <w:pStyle w:val="TOC2"/>
        <w:tabs>
          <w:tab w:val="right" w:leader="dot" w:pos="8306"/>
        </w:tabs>
      </w:pPr>
      <w:hyperlink w:anchor="_Toc11028" w:history="1">
        <w:r>
          <w:rPr>
            <w:rFonts w:ascii="仿宋" w:eastAsia="仿宋" w:hAnsi="仿宋" w:cs="仿宋" w:hint="eastAsia"/>
            <w:lang w:eastAsia="zh-CN"/>
          </w:rPr>
          <w:t>(二)、碳酸二甲酯项目法律合规要求</w:t>
        </w:r>
        <w:r>
          <w:tab/>
        </w:r>
        <w:r>
          <w:fldChar w:fldCharType="begin"/>
        </w:r>
        <w:r>
          <w:instrText xml:space="preserve"> PAGEREF _Toc11028 \h </w:instrText>
        </w:r>
        <w:r>
          <w:fldChar w:fldCharType="separate"/>
        </w:r>
        <w:r>
          <w:t>53</w:t>
        </w:r>
        <w:r>
          <w:fldChar w:fldCharType="end"/>
        </w:r>
      </w:hyperlink>
    </w:p>
    <w:p>
      <w:pPr>
        <w:pStyle w:val="TOC2"/>
        <w:tabs>
          <w:tab w:val="right" w:leader="dot" w:pos="8306"/>
        </w:tabs>
      </w:pPr>
      <w:hyperlink w:anchor="_Toc23633" w:history="1">
        <w:r>
          <w:rPr>
            <w:rFonts w:ascii="仿宋" w:eastAsia="仿宋" w:hAnsi="仿宋" w:cs="仿宋" w:hint="eastAsia"/>
            <w:lang w:eastAsia="zh-CN"/>
          </w:rPr>
          <w:t>(三)、碳酸二甲酯项目合同管理与法律事务</w:t>
        </w:r>
        <w:r>
          <w:tab/>
        </w:r>
        <w:r>
          <w:fldChar w:fldCharType="begin"/>
        </w:r>
        <w:r>
          <w:instrText xml:space="preserve"> PAGEREF _Toc23633 \h </w:instrText>
        </w:r>
        <w:r>
          <w:fldChar w:fldCharType="separate"/>
        </w:r>
        <w:r>
          <w:t>57</w:t>
        </w:r>
        <w:r>
          <w:fldChar w:fldCharType="end"/>
        </w:r>
      </w:hyperlink>
    </w:p>
    <w:p>
      <w:pPr>
        <w:pStyle w:val="TOC2"/>
        <w:tabs>
          <w:tab w:val="right" w:leader="dot" w:pos="8306"/>
        </w:tabs>
      </w:pPr>
      <w:hyperlink w:anchor="_Toc18496" w:history="1">
        <w:r>
          <w:rPr>
            <w:rFonts w:ascii="仿宋" w:eastAsia="仿宋" w:hAnsi="仿宋" w:cs="仿宋" w:hint="eastAsia"/>
            <w:lang w:eastAsia="zh-CN"/>
          </w:rPr>
          <w:t>(四)、碳酸二甲酯项目知识产权保护策略</w:t>
        </w:r>
        <w:r>
          <w:tab/>
        </w:r>
        <w:r>
          <w:fldChar w:fldCharType="begin"/>
        </w:r>
        <w:r>
          <w:instrText xml:space="preserve"> PAGEREF _Toc18496 \h </w:instrText>
        </w:r>
        <w:r>
          <w:fldChar w:fldCharType="separate"/>
        </w:r>
        <w:r>
          <w:t>64</w:t>
        </w:r>
        <w:r>
          <w:fldChar w:fldCharType="end"/>
        </w:r>
      </w:hyperlink>
    </w:p>
    <w:p>
      <w:pPr>
        <w:pStyle w:val="TOC1"/>
        <w:tabs>
          <w:tab w:val="right" w:leader="dot" w:pos="8306"/>
        </w:tabs>
      </w:pPr>
      <w:hyperlink w:anchor="_Toc21615" w:history="1">
        <w:r>
          <w:rPr>
            <w:rFonts w:ascii="仿宋" w:eastAsia="仿宋" w:hAnsi="仿宋" w:cs="仿宋" w:hint="eastAsia"/>
            <w:lang w:eastAsia="zh-CN"/>
          </w:rPr>
          <w:t>十四、碳酸二甲酯项目实施时间节点</w:t>
        </w:r>
        <w:r>
          <w:tab/>
        </w:r>
        <w:r>
          <w:fldChar w:fldCharType="begin"/>
        </w:r>
        <w:r>
          <w:instrText xml:space="preserve"> PAGEREF _Toc21615 \h </w:instrText>
        </w:r>
        <w:r>
          <w:fldChar w:fldCharType="separate"/>
        </w:r>
        <w:r>
          <w:t>66</w:t>
        </w:r>
        <w:r>
          <w:fldChar w:fldCharType="end"/>
        </w:r>
      </w:hyperlink>
    </w:p>
    <w:p>
      <w:pPr>
        <w:pStyle w:val="TOC2"/>
        <w:tabs>
          <w:tab w:val="right" w:leader="dot" w:pos="8306"/>
        </w:tabs>
      </w:pPr>
      <w:hyperlink w:anchor="_Toc4897" w:history="1">
        <w:r>
          <w:rPr>
            <w:rFonts w:ascii="仿宋" w:eastAsia="仿宋" w:hAnsi="仿宋" w:cs="仿宋" w:hint="eastAsia"/>
            <w:lang w:eastAsia="zh-CN"/>
          </w:rPr>
          <w:t>(一)、碳酸二甲酯项目启动阶段时间节点</w:t>
        </w:r>
        <w:r>
          <w:tab/>
        </w:r>
        <w:r>
          <w:fldChar w:fldCharType="begin"/>
        </w:r>
        <w:r>
          <w:instrText xml:space="preserve"> PAGEREF _Toc4897 \h </w:instrText>
        </w:r>
        <w:r>
          <w:fldChar w:fldCharType="separate"/>
        </w:r>
        <w:r>
          <w:t>66</w:t>
        </w:r>
        <w:r>
          <w:fldChar w:fldCharType="end"/>
        </w:r>
      </w:hyperlink>
    </w:p>
    <w:p>
      <w:pPr>
        <w:pStyle w:val="TOC2"/>
        <w:tabs>
          <w:tab w:val="right" w:leader="dot" w:pos="8306"/>
        </w:tabs>
      </w:pPr>
      <w:hyperlink w:anchor="_Toc29628" w:history="1">
        <w:r>
          <w:rPr>
            <w:rFonts w:ascii="仿宋" w:eastAsia="仿宋" w:hAnsi="仿宋" w:cs="仿宋" w:hint="eastAsia"/>
            <w:lang w:eastAsia="zh-CN"/>
          </w:rPr>
          <w:t>(二)、碳酸二甲酯项目执行阶段时间节点</w:t>
        </w:r>
        <w:r>
          <w:tab/>
        </w:r>
        <w:r>
          <w:fldChar w:fldCharType="begin"/>
        </w:r>
        <w:r>
          <w:instrText xml:space="preserve"> PAGEREF _Toc29628 \h </w:instrText>
        </w:r>
        <w:r>
          <w:fldChar w:fldCharType="separate"/>
        </w:r>
        <w:r>
          <w:t>67</w:t>
        </w:r>
        <w:r>
          <w:fldChar w:fldCharType="end"/>
        </w:r>
      </w:hyperlink>
    </w:p>
    <w:p>
      <w:pPr>
        <w:pStyle w:val="TOC2"/>
        <w:tabs>
          <w:tab w:val="right" w:leader="dot" w:pos="8306"/>
        </w:tabs>
      </w:pPr>
      <w:hyperlink w:anchor="_Toc26753" w:history="1">
        <w:r>
          <w:rPr>
            <w:rFonts w:ascii="仿宋" w:eastAsia="仿宋" w:hAnsi="仿宋" w:cs="仿宋" w:hint="eastAsia"/>
            <w:lang w:eastAsia="zh-CN"/>
          </w:rPr>
          <w:t>(三)、碳酸二甲酯项目完成阶段时间节点</w:t>
        </w:r>
        <w:r>
          <w:tab/>
        </w:r>
        <w:r>
          <w:fldChar w:fldCharType="begin"/>
        </w:r>
        <w:r>
          <w:instrText xml:space="preserve"> PAGEREF _Toc26753 \h </w:instrText>
        </w:r>
        <w:r>
          <w:fldChar w:fldCharType="separate"/>
        </w:r>
        <w:r>
          <w:t>68</w:t>
        </w:r>
        <w:r>
          <w:fldChar w:fldCharType="end"/>
        </w:r>
      </w:hyperlink>
    </w:p>
    <w:p>
      <w:pPr>
        <w:pStyle w:val="TOC1"/>
        <w:tabs>
          <w:tab w:val="right" w:leader="dot" w:pos="8306"/>
        </w:tabs>
      </w:pPr>
      <w:hyperlink w:anchor="_Toc16480" w:history="1">
        <w:r>
          <w:rPr>
            <w:rFonts w:ascii="仿宋" w:eastAsia="仿宋" w:hAnsi="仿宋" w:cs="仿宋" w:hint="eastAsia"/>
            <w:lang w:eastAsia="zh-CN"/>
          </w:rPr>
          <w:t>十五、质量管理体系</w:t>
        </w:r>
        <w:r>
          <w:tab/>
        </w:r>
        <w:r>
          <w:fldChar w:fldCharType="begin"/>
        </w:r>
        <w:r>
          <w:instrText xml:space="preserve"> PAGEREF _Toc16480 \h </w:instrText>
        </w:r>
        <w:r>
          <w:fldChar w:fldCharType="separate"/>
        </w:r>
        <w:r>
          <w:t>69</w:t>
        </w:r>
        <w:r>
          <w:fldChar w:fldCharType="end"/>
        </w:r>
      </w:hyperlink>
    </w:p>
    <w:p>
      <w:pPr>
        <w:pStyle w:val="TOC2"/>
        <w:tabs>
          <w:tab w:val="right" w:leader="dot" w:pos="8306"/>
        </w:tabs>
      </w:pPr>
      <w:hyperlink w:anchor="_Toc26727" w:history="1">
        <w:r>
          <w:rPr>
            <w:rFonts w:ascii="仿宋" w:eastAsia="仿宋" w:hAnsi="仿宋" w:cs="仿宋" w:hint="eastAsia"/>
            <w:lang w:eastAsia="zh-CN"/>
          </w:rPr>
          <w:t>(一)、质量目标与方针</w:t>
        </w:r>
        <w:r>
          <w:tab/>
        </w:r>
        <w:r>
          <w:fldChar w:fldCharType="begin"/>
        </w:r>
        <w:r>
          <w:instrText xml:space="preserve"> PAGEREF _Toc26727 \h </w:instrText>
        </w:r>
        <w:r>
          <w:fldChar w:fldCharType="separate"/>
        </w:r>
        <w:r>
          <w:t>69</w:t>
        </w:r>
        <w:r>
          <w:fldChar w:fldCharType="end"/>
        </w:r>
      </w:hyperlink>
    </w:p>
    <w:p>
      <w:pPr>
        <w:pStyle w:val="TOC2"/>
        <w:tabs>
          <w:tab w:val="right" w:leader="dot" w:pos="8306"/>
        </w:tabs>
      </w:pPr>
      <w:hyperlink w:anchor="_Toc10968" w:history="1">
        <w:r>
          <w:rPr>
            <w:rFonts w:ascii="仿宋" w:eastAsia="仿宋" w:hAnsi="仿宋" w:cs="仿宋" w:hint="eastAsia"/>
            <w:lang w:eastAsia="zh-CN"/>
          </w:rPr>
          <w:t>(二)、质量管理责任</w:t>
        </w:r>
        <w:r>
          <w:tab/>
        </w:r>
        <w:r>
          <w:fldChar w:fldCharType="begin"/>
        </w:r>
        <w:r>
          <w:instrText xml:space="preserve"> PAGEREF _Toc10968 \h </w:instrText>
        </w:r>
        <w:r>
          <w:fldChar w:fldCharType="separate"/>
        </w:r>
        <w:r>
          <w:t>70</w:t>
        </w:r>
        <w:r>
          <w:fldChar w:fldCharType="end"/>
        </w:r>
      </w:hyperlink>
    </w:p>
    <w:p>
      <w:pPr>
        <w:pStyle w:val="TOC2"/>
        <w:tabs>
          <w:tab w:val="right" w:leader="dot" w:pos="8306"/>
        </w:tabs>
      </w:pPr>
      <w:hyperlink w:anchor="_Toc6053" w:history="1">
        <w:r>
          <w:rPr>
            <w:rFonts w:ascii="仿宋" w:eastAsia="仿宋" w:hAnsi="仿宋" w:cs="仿宋" w:hint="eastAsia"/>
            <w:lang w:eastAsia="zh-CN"/>
          </w:rPr>
          <w:t>(三)、质量管理体系文件</w:t>
        </w:r>
        <w:r>
          <w:tab/>
        </w:r>
        <w:r>
          <w:fldChar w:fldCharType="begin"/>
        </w:r>
        <w:r>
          <w:instrText xml:space="preserve"> PAGEREF _Toc6053 \h </w:instrText>
        </w:r>
        <w:r>
          <w:fldChar w:fldCharType="separate"/>
        </w:r>
        <w:r>
          <w:t>72</w:t>
        </w:r>
        <w:r>
          <w:fldChar w:fldCharType="end"/>
        </w:r>
      </w:hyperlink>
    </w:p>
    <w:p>
      <w:pPr>
        <w:pStyle w:val="TOC2"/>
        <w:tabs>
          <w:tab w:val="right" w:leader="dot" w:pos="8306"/>
        </w:tabs>
      </w:pPr>
      <w:hyperlink w:anchor="_Toc18893" w:history="1">
        <w:r>
          <w:rPr>
            <w:rFonts w:ascii="仿宋" w:eastAsia="仿宋" w:hAnsi="仿宋" w:cs="仿宋" w:hint="eastAsia"/>
            <w:lang w:eastAsia="zh-CN"/>
          </w:rPr>
          <w:t>(四)、质量培训与教育</w:t>
        </w:r>
        <w:r>
          <w:tab/>
        </w:r>
        <w:r>
          <w:fldChar w:fldCharType="begin"/>
        </w:r>
        <w:r>
          <w:instrText xml:space="preserve"> PAGEREF _Toc18893 \h </w:instrText>
        </w:r>
        <w:r>
          <w:fldChar w:fldCharType="separate"/>
        </w:r>
        <w:r>
          <w:t>74</w:t>
        </w:r>
        <w:r>
          <w:fldChar w:fldCharType="end"/>
        </w:r>
      </w:hyperlink>
    </w:p>
    <w:p>
      <w:pPr>
        <w:pStyle w:val="TOC2"/>
        <w:tabs>
          <w:tab w:val="right" w:leader="dot" w:pos="8306"/>
        </w:tabs>
      </w:pPr>
      <w:hyperlink w:anchor="_Toc19162" w:history="1">
        <w:r>
          <w:rPr>
            <w:rFonts w:ascii="仿宋" w:eastAsia="仿宋" w:hAnsi="仿宋" w:cs="仿宋" w:hint="eastAsia"/>
            <w:lang w:eastAsia="zh-CN"/>
          </w:rPr>
          <w:t>(五)、质量审核与评价</w:t>
        </w:r>
        <w:r>
          <w:tab/>
        </w:r>
        <w:r>
          <w:fldChar w:fldCharType="begin"/>
        </w:r>
        <w:r>
          <w:instrText xml:space="preserve"> PAGEREF _Toc19162 \h </w:instrText>
        </w:r>
        <w:r>
          <w:fldChar w:fldCharType="separate"/>
        </w:r>
        <w:r>
          <w:t>75</w:t>
        </w:r>
        <w:r>
          <w:fldChar w:fldCharType="end"/>
        </w:r>
      </w:hyperlink>
    </w:p>
    <w:p>
      <w:pPr>
        <w:pStyle w:val="TOC2"/>
        <w:tabs>
          <w:tab w:val="right" w:leader="dot" w:pos="8306"/>
        </w:tabs>
      </w:pPr>
      <w:hyperlink w:anchor="_Toc15767" w:history="1">
        <w:r>
          <w:rPr>
            <w:rFonts w:ascii="仿宋" w:eastAsia="仿宋" w:hAnsi="仿宋" w:cs="仿宋" w:hint="eastAsia"/>
            <w:lang w:eastAsia="zh-CN"/>
          </w:rPr>
          <w:t>(六)、不符合与纠正措施</w:t>
        </w:r>
        <w:r>
          <w:tab/>
        </w:r>
        <w:r>
          <w:fldChar w:fldCharType="begin"/>
        </w:r>
        <w:r>
          <w:instrText xml:space="preserve"> PAGEREF _Toc15767 \h </w:instrText>
        </w:r>
        <w:r>
          <w:fldChar w:fldCharType="separate"/>
        </w:r>
        <w:r>
          <w:t>76</w:t>
        </w:r>
        <w:r>
          <w:fldChar w:fldCharType="end"/>
        </w:r>
      </w:hyperlink>
    </w:p>
    <w:p>
      <w:pPr>
        <w:pStyle w:val="TOC1"/>
        <w:tabs>
          <w:tab w:val="right" w:leader="dot" w:pos="8306"/>
        </w:tabs>
      </w:pPr>
      <w:hyperlink w:anchor="_Toc3685" w:history="1">
        <w:r>
          <w:rPr>
            <w:rFonts w:ascii="仿宋" w:eastAsia="仿宋" w:hAnsi="仿宋" w:cs="仿宋" w:hint="eastAsia"/>
            <w:lang w:eastAsia="zh-CN"/>
          </w:rPr>
          <w:t>十六、碳酸二甲酯项目治理与监督</w:t>
        </w:r>
        <w:r>
          <w:tab/>
        </w:r>
        <w:r>
          <w:fldChar w:fldCharType="begin"/>
        </w:r>
        <w:r>
          <w:instrText xml:space="preserve"> PAGEREF _Toc3685 \h </w:instrText>
        </w:r>
        <w:r>
          <w:fldChar w:fldCharType="separate"/>
        </w:r>
        <w:r>
          <w:t>77</w:t>
        </w:r>
        <w:r>
          <w:fldChar w:fldCharType="end"/>
        </w:r>
      </w:hyperlink>
    </w:p>
    <w:p>
      <w:pPr>
        <w:pStyle w:val="TOC2"/>
        <w:tabs>
          <w:tab w:val="right" w:leader="dot" w:pos="8306"/>
        </w:tabs>
      </w:pPr>
      <w:hyperlink w:anchor="_Toc16598" w:history="1">
        <w:r>
          <w:rPr>
            <w:rFonts w:ascii="仿宋" w:eastAsia="仿宋" w:hAnsi="仿宋" w:cs="仿宋" w:hint="eastAsia"/>
            <w:lang w:eastAsia="zh-CN"/>
          </w:rPr>
          <w:t>(一)、碳酸二甲酯项目治理结构</w:t>
        </w:r>
        <w:r>
          <w:tab/>
        </w:r>
        <w:r>
          <w:fldChar w:fldCharType="begin"/>
        </w:r>
        <w:r>
          <w:instrText xml:space="preserve"> PAGEREF _Toc16598 \h </w:instrText>
        </w:r>
        <w:r>
          <w:fldChar w:fldCharType="separate"/>
        </w:r>
        <w:r>
          <w:t>77</w:t>
        </w:r>
        <w:r>
          <w:fldChar w:fldCharType="end"/>
        </w:r>
      </w:hyperlink>
    </w:p>
    <w:p>
      <w:pPr>
        <w:pStyle w:val="TOC2"/>
        <w:tabs>
          <w:tab w:val="right" w:leader="dot" w:pos="8306"/>
        </w:tabs>
      </w:pPr>
      <w:hyperlink w:anchor="_Toc6950" w:history="1">
        <w:r>
          <w:rPr>
            <w:rFonts w:ascii="仿宋" w:eastAsia="仿宋" w:hAnsi="仿宋" w:cs="仿宋" w:hint="eastAsia"/>
            <w:lang w:eastAsia="zh-CN"/>
          </w:rPr>
          <w:t>(二)、监督与审计</w:t>
        </w:r>
        <w:r>
          <w:tab/>
        </w:r>
        <w:r>
          <w:fldChar w:fldCharType="begin"/>
        </w:r>
        <w:r>
          <w:instrText xml:space="preserve"> PAGEREF _Toc6950 \h </w:instrText>
        </w:r>
        <w:r>
          <w:fldChar w:fldCharType="separate"/>
        </w:r>
        <w:r>
          <w:t>79</w:t>
        </w:r>
        <w:r>
          <w:fldChar w:fldCharType="end"/>
        </w:r>
      </w:hyperlink>
    </w:p>
    <w:p>
      <w:pPr>
        <w:pStyle w:val="TOC1"/>
        <w:tabs>
          <w:tab w:val="right" w:leader="dot" w:pos="8306"/>
        </w:tabs>
      </w:pPr>
      <w:hyperlink w:anchor="_Toc22210" w:history="1">
        <w:r>
          <w:rPr>
            <w:rFonts w:ascii="仿宋" w:eastAsia="仿宋" w:hAnsi="仿宋" w:cs="仿宋" w:hint="eastAsia"/>
            <w:lang w:eastAsia="zh-CN"/>
          </w:rPr>
          <w:t>十七、风险识别与分类</w:t>
        </w:r>
        <w:r>
          <w:tab/>
        </w:r>
        <w:r>
          <w:fldChar w:fldCharType="begin"/>
        </w:r>
        <w:r>
          <w:instrText xml:space="preserve"> PAGEREF _Toc22210 \h </w:instrText>
        </w:r>
        <w:r>
          <w:fldChar w:fldCharType="separate"/>
        </w:r>
        <w:r>
          <w:t>80</w:t>
        </w:r>
        <w:r>
          <w:fldChar w:fldCharType="end"/>
        </w:r>
      </w:hyperlink>
    </w:p>
    <w:p>
      <w:pPr>
        <w:pStyle w:val="TOC2"/>
        <w:tabs>
          <w:tab w:val="right" w:leader="dot" w:pos="8306"/>
        </w:tabs>
      </w:pPr>
      <w:hyperlink w:anchor="_Toc9718" w:history="1">
        <w:r>
          <w:rPr>
            <w:rFonts w:ascii="仿宋" w:eastAsia="仿宋" w:hAnsi="仿宋" w:cs="仿宋" w:hint="eastAsia"/>
            <w:lang w:eastAsia="zh-CN"/>
          </w:rPr>
          <w:t>(一)、风险识别</w:t>
        </w:r>
        <w:r>
          <w:tab/>
        </w:r>
        <w:r>
          <w:fldChar w:fldCharType="begin"/>
        </w:r>
        <w:r>
          <w:instrText xml:space="preserve"> PAGEREF _Toc9718 \h </w:instrText>
        </w:r>
        <w:r>
          <w:fldChar w:fldCharType="separate"/>
        </w:r>
        <w:r>
          <w:t>80</w:t>
        </w:r>
        <w:r>
          <w:fldChar w:fldCharType="end"/>
        </w:r>
      </w:hyperlink>
    </w:p>
    <w:p>
      <w:pPr>
        <w:pStyle w:val="TOC2"/>
        <w:tabs>
          <w:tab w:val="right" w:leader="dot" w:pos="8306"/>
        </w:tabs>
      </w:pPr>
      <w:hyperlink w:anchor="_Toc19756" w:history="1">
        <w:r>
          <w:rPr>
            <w:rFonts w:ascii="仿宋" w:eastAsia="仿宋" w:hAnsi="仿宋" w:cs="仿宋" w:hint="eastAsia"/>
            <w:lang w:eastAsia="zh-CN"/>
          </w:rPr>
          <w:t>(二)、风险分类</w:t>
        </w:r>
        <w:r>
          <w:tab/>
        </w:r>
        <w:r>
          <w:fldChar w:fldCharType="begin"/>
        </w:r>
        <w:r>
          <w:instrText xml:space="preserve"> PAGEREF _Toc19756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79"/>
      <w:r>
        <w:rPr>
          <w:rFonts w:ascii="仿宋" w:eastAsia="仿宋" w:hAnsi="仿宋" w:cs="仿宋" w:hint="eastAsia"/>
          <w:sz w:val="28"/>
          <w:lang w:eastAsia="zh-CN"/>
        </w:rPr>
        <w:t>一、碳酸二甲酯项目危机管理</w:t>
      </w:r>
      <w:bookmarkEnd w:id="2"/>
    </w:p>
    <w:p>
      <w:pPr>
        <w:pStyle w:val="Heading2"/>
        <w:rPr>
          <w:rFonts w:ascii="仿宋" w:eastAsia="仿宋" w:hAnsi="仿宋" w:cs="仿宋" w:hint="eastAsia"/>
          <w:lang w:eastAsia="zh-CN"/>
        </w:rPr>
      </w:pPr>
      <w:bookmarkStart w:id="3" w:name="_Toc201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碳酸二甲酯项目危机管理中，危机预警与识别是确保碳酸二甲酯项目稳健运行的核心步骤。通过建立全面的监测机制，碳酸二甲酯项目团队旨在及时发现和理解潜在的风险和危机因素，以便采取及时的预防和应对措施，确保碳酸二甲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首先，通过深入的风险评估，碳酸二甲酯项目团队全面分析了整个碳酸二甲酯项目和各个阶段可能存在的威胁。这包括准确评估每个潜在风险的发生概率和可能影响的程度，为后续危机预警提供了有力支持。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碳酸二甲酯项目团队着重于明确定义碳酸二甲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酸二甲酯项目进展的持续监控，团队能够及时发现潜在问题并作出迅速反应。碳酸二甲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在这一阶段，团队的专业素养和反应速度将发挥至关重要的作用，以确保潜在危机能够在初期得到有效的处理，最大程度地减轻负面影响。通过危机预警与识别，碳酸二甲酯项目得以更有序、可控地推进。</w:t>
      </w:r>
    </w:p>
    <w:p>
      <w:pPr>
        <w:pStyle w:val="Heading2"/>
        <w:ind w:firstLine="560" w:firstLineChars="200"/>
        <w:rPr>
          <w:rFonts w:ascii="仿宋" w:eastAsia="仿宋" w:hAnsi="仿宋" w:cs="仿宋" w:hint="eastAsia"/>
          <w:sz w:val="28"/>
          <w:lang w:eastAsia="zh-CN"/>
        </w:rPr>
      </w:pPr>
      <w:bookmarkStart w:id="4" w:name="_Toc232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在危机发生时，碳酸二甲酯项目团队立即行动，成立了应急小组。该小组的任务是迅速制定并实施紧急应对措施，以最小化潜在损失。以下是采取的主要措施：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暂停碳酸二甲酯项目进度：为遏制危机蔓延，碳酸二甲酯项目暂时停止进行，以便全面评估当前状况。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资源重新分配：重新评估碳酸二甲酯项目资源的分配，确保最大限度地减小损失。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实时沟通：与关键利益相关者建立实时沟通机制，向他们传递碳酸二甲酯项目危机的实际状况，保障碳酸二甲酯项目核心利益。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在紧急应对的同时，碳酸二甲酯项目团队强调了团队协作和有效沟通的重要性。以下是团队协作的关键举措：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信息共享机制：建立了信息共享平台，确保团队成员能够及时获取碳酸二甲酯项目危机的实时信息。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领导者沟通：碳酸二甲酯项目领导者通过定期会议和即时沟通工具，指导团队应对危机，保持团队稳定运行。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随着危机得到初步控制，碳酸二甲酯项目团队转向制定恢复计划，以确保碳酸二甲酯项目能够从中迅速恢复。主要恢复计划包括：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修复受损的进度计划：重新评估碳酸二甲酯项目进度，制定修复计划，确保碳酸二甲酯项目尽快回归正常进程。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重新调整资源分配：优化资源分配，确保碳酸二甲酯项目在有限资源下高效运转。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风险管理机制加强：对碳酸二甲酯项目风险进行全面评估，制定更强化的风险管理策略，以预防未来可能的危机。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38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004"/>
      <w:r>
        <w:rPr>
          <w:rFonts w:ascii="仿宋" w:eastAsia="仿宋" w:hAnsi="仿宋" w:cs="仿宋" w:hint="eastAsia"/>
          <w:lang w:eastAsia="zh-CN"/>
        </w:rPr>
        <w:t>(一)、碳酸二甲酯行业分析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行业一直以来都是市场的关注焦点。行业内的发展趋势、竞争态势以及潜在机会都对碳酸二甲酯项目的推进产生深远的影响。通过深入研究行业的整体概貌，我们将更好地理解行业的核心特征，为碳酸二甲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二甲酯行业，技术一直是推动创新和发展的关键因素。我们将对当前技术趋势进行详尽分析，包括但不限于人工智能、大数据应用、先进制造技术等。这有助于碳酸二甲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酸二甲酯项目成功的基础。我们将对主要竞争对手进行深入研究，包括其市场份额、产品特点、市场定位等。通过全面了解竞争对手的优势和劣势，碳酸二甲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5998"/>
      <w:r>
        <w:rPr>
          <w:rFonts w:ascii="仿宋" w:eastAsia="仿宋" w:hAnsi="仿宋" w:cs="仿宋" w:hint="eastAsia"/>
          <w:sz w:val="28"/>
          <w:lang w:eastAsia="zh-CN"/>
        </w:rPr>
        <w:t>(二)、碳酸二甲酯市场分析预测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酸二甲酯市场未来的增长趋势。这包括市场的整体规模、各细分领域的发展趋势等。碳酸二甲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酸二甲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酸二甲酯项目实施过程中需要充分考虑的因素。我们将对市场风险进行全面评估，包括但不限于政策法规风险、市场竞争风险、技术变革风险等。通过对潜在风险的深入分析，碳酸二甲酯项目可以制定相应的风险缓解策略，降低不确定性对碳酸二甲酯项目的影响。</w:t>
      </w:r>
    </w:p>
    <w:p>
      <w:pPr>
        <w:pStyle w:val="Heading1"/>
        <w:ind w:firstLine="560" w:firstLineChars="200"/>
        <w:rPr>
          <w:rFonts w:ascii="仿宋" w:eastAsia="仿宋" w:hAnsi="仿宋" w:cs="仿宋" w:hint="eastAsia"/>
          <w:sz w:val="28"/>
          <w:lang w:eastAsia="zh-CN"/>
        </w:rPr>
      </w:pPr>
      <w:bookmarkStart w:id="8" w:name="_Toc12477"/>
      <w:r>
        <w:rPr>
          <w:rFonts w:ascii="仿宋" w:eastAsia="仿宋" w:hAnsi="仿宋" w:cs="仿宋" w:hint="eastAsia"/>
          <w:sz w:val="28"/>
          <w:lang w:eastAsia="zh-CN"/>
        </w:rPr>
        <w:t>三、碳酸二甲酯项目土建工程</w:t>
      </w:r>
      <w:bookmarkEnd w:id="8"/>
    </w:p>
    <w:p>
      <w:pPr>
        <w:pStyle w:val="Heading2"/>
        <w:rPr>
          <w:rFonts w:ascii="仿宋" w:eastAsia="仿宋" w:hAnsi="仿宋" w:cs="仿宋" w:hint="eastAsia"/>
          <w:lang w:eastAsia="zh-CN"/>
        </w:rPr>
      </w:pPr>
      <w:bookmarkStart w:id="9" w:name="_Toc1811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在碳酸二甲酯项目的建筑工程设计中，我们将秉承一系列重要的设计原则，以确保碳酸二甲酯项目建筑在功能、美观、可持续性等方面达到最佳效果。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首要原则是确保建筑的功能性得到最大化的发挥。我们将充分理解碳酸二甲酯项目的实际需求，合理布局各个功能区域，保证建筑在满足业务需求的同时，提供高效的工作环境。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在建筑设计中，我们将综合考虑建设和运营成本。通过精细的经济效益分析，确保设计方案在高效利用资源的同时，对碳酸二甲酯项目的长期盈利能力有积极的贡献。</w:t>
      </w:r>
    </w:p>
    <w:p>
      <w:pPr>
        <w:pStyle w:val="Heading2"/>
        <w:ind w:firstLine="560" w:firstLineChars="200"/>
        <w:rPr>
          <w:rFonts w:ascii="仿宋" w:eastAsia="仿宋" w:hAnsi="仿宋" w:cs="仿宋" w:hint="eastAsia"/>
          <w:sz w:val="28"/>
          <w:lang w:eastAsia="zh-CN"/>
        </w:rPr>
      </w:pPr>
      <w:bookmarkStart w:id="10" w:name="_Toc402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二甲酯项目的土建工程设计中，我们将精准设定设计年限，结合碳酸二甲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酸二甲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245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碳酸二甲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酸二甲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酸二甲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21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本期工程碳酸二甲酯项目预计总建筑面积XXX平方米，其中：计容建筑面积XXX平方米，计划建筑工程投资XX万元，占碳酸二甲酯项目总投资的XX%。</w:t>
      </w:r>
    </w:p>
    <w:p>
      <w:pPr>
        <w:pStyle w:val="Heading1"/>
        <w:ind w:firstLine="560" w:firstLineChars="200"/>
        <w:rPr>
          <w:rFonts w:ascii="仿宋" w:eastAsia="仿宋" w:hAnsi="仿宋" w:cs="仿宋" w:hint="eastAsia"/>
          <w:sz w:val="28"/>
          <w:lang w:eastAsia="zh-CN"/>
        </w:rPr>
      </w:pPr>
      <w:bookmarkStart w:id="13" w:name="_Toc13591"/>
      <w:r>
        <w:rPr>
          <w:rFonts w:ascii="仿宋" w:eastAsia="仿宋" w:hAnsi="仿宋" w:cs="仿宋" w:hint="eastAsia"/>
          <w:sz w:val="28"/>
          <w:lang w:eastAsia="zh-CN"/>
        </w:rPr>
        <w:t>四、碳酸二甲酯项目选址可行性分析</w:t>
      </w:r>
      <w:bookmarkEnd w:id="13"/>
    </w:p>
    <w:p>
      <w:pPr>
        <w:pStyle w:val="Heading2"/>
        <w:rPr>
          <w:rFonts w:ascii="仿宋" w:eastAsia="仿宋" w:hAnsi="仿宋" w:cs="仿宋" w:hint="eastAsia"/>
          <w:lang w:eastAsia="zh-CN"/>
        </w:rPr>
      </w:pPr>
      <w:bookmarkStart w:id="14" w:name="_Toc27542"/>
      <w:r>
        <w:rPr>
          <w:rFonts w:ascii="仿宋" w:eastAsia="仿宋" w:hAnsi="仿宋" w:cs="仿宋" w:hint="eastAsia"/>
          <w:lang w:eastAsia="zh-CN"/>
        </w:rPr>
        <w:t>(一)、碳酸二甲酯项目选址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该碳酸二甲酯项目选址位于XX省XX市XX区XXX街道</w:t>
      </w:r>
    </w:p>
    <w:p>
      <w:pPr>
        <w:pStyle w:val="Heading2"/>
        <w:ind w:firstLine="560" w:firstLineChars="200"/>
        <w:rPr>
          <w:rFonts w:ascii="仿宋" w:eastAsia="仿宋" w:hAnsi="仿宋" w:cs="仿宋" w:hint="eastAsia"/>
          <w:sz w:val="28"/>
          <w:lang w:eastAsia="zh-CN"/>
        </w:rPr>
      </w:pPr>
      <w:bookmarkStart w:id="15" w:name="_Toc171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碳酸二甲酯项目的征地面积将根据碳酸二甲酯项目的实际规模和需求进行精确规划。具体面积XXX平方米，旨在确保碳酸二甲酯项目不仅能够满足当前的发展需求，还能够预留空间以适应未来的扩展。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净用地面积是在征地面积基础上去除不可利用面积后的实际可开发用地。具体面积XXX平方米，考虑到环保、交通、安全等多方面因素，以确保碳酸二甲酯项目在整体利用效率上达到最优。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碳酸二甲酯项目计划建设的建筑总规模具体面积XXX平方米。这一规模的确定综合考虑了碳酸二甲酯项目的性质、规模，以及城市规划的相关要求，确保建筑布局与周边环境协调一致。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绿地率是碳酸二甲酯项目用地中被规划为绿地的比例。具体面积XXX平方米，旨在通过合理规划绿地，改善碳酸二甲酯项目周边环境，提升居民生活质量，并符合城市整体绿化规划。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容积率是用地上可以建设的建筑总体积与用地面积之比。具体面积XXX，通过合理的容积率规划，确保碳酸二甲酯项目建筑规模与周边环境和谐共生。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酸二甲酯项目选址与当地城市规划相一致，具体面积XXX平方米。通过与城市规划部门深入沟通，确保碳酸二甲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碳酸二甲酯项目选址符合当地产业政策，具体面积XXX平方米。这包括碳酸二甲酯项目对当地经济的促进作用，以及对相关产业的带动效应，确保碳酸二甲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用地总体要求必须符合环保和可持续发展的原则，具体面积XXX平方米。通过采用绿色建筑设计、节能减排等措施，确保碳酸二甲酯项目在建设和运营过程中对环境的影响最小化，达到可持续发展的要求。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确保碳酸二甲酯项目选址具备必要的公共设施配套，具体面积XXX平方米。这包括交通便利性、教育、医疗等基础设施，以提高居民生活品质，使得碳酸二甲酯项目选址更具吸引力。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考虑用地总体要求对当地社会稳定性的影响，具体面积XXX平方米。通过深入了解当地社区反馈，确保碳酸二甲酯项目的选址和建设过程对当地社会和谐稳定产生积极作用。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酸二甲酯项目选址不仅符合法规和规划，还在实际操作中具有可行性。这一全面规划将为碳酸二甲酯项目的成功实施提供坚实的基础，确保碳酸二甲酯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426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二甲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酸二甲酯项目的设备规划和空间设计中，我们将采取灵活设备布局的措施。设备布局将根据实际需求进行灵活设计，避免不必要的浪费。通过合理规划设备摆放位置，我们将提高设备的利用率，减少设备间距，以确保碳酸二甲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酸二甲酯项目内部引入共享设施的概念，例如共享会议室、办公区等。通过这种方式，我们可以减少对资源的重复建设，提高资源共享效率，从而减小碳酸二甲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894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碳酸二甲酯项目的总图布置中，我们将不同功能区域进行明确的规划，以最大程度满足碳酸二甲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567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碳酸二甲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碳酸二甲酯项目对环境的影响是综合评价的重要因素之一。我们将详细考虑选址周边的自然环境、生态保护区、水源地等情况，确保碳酸二甲酯项目的建设和运营对环境影响最小化，并符合当地的环保法规标准。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对选址的评价还需充分考虑当地政府的产业政策和法规。我们将详细了解碳酸二甲酯项目所在地的相关政策，确保碳酸二甲酯项目的规划和运营与当地法规相符，降低不必要的法律风险。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考虑到社会稳定性对企业运营的重要性，我们将评估选址地区的社会安全情况、劳工关系、社区反馈等方面，以确保碳酸二甲酯项目的建设和运营不会受到社会稳定性的负面影响。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最后，我们将综合考虑用地成本，包括土地购置费用、土地开发成本等。通过对用地成本的详细评估，我们能够做出更为精确的经济效益分析，为碳酸二甲酯项目的投资决策提供有力支持。</w:t>
      </w:r>
    </w:p>
    <w:p>
      <w:pPr>
        <w:pStyle w:val="Heading1"/>
        <w:ind w:firstLine="560" w:firstLineChars="200"/>
        <w:rPr>
          <w:rFonts w:ascii="仿宋" w:eastAsia="仿宋" w:hAnsi="仿宋" w:cs="仿宋" w:hint="eastAsia"/>
          <w:sz w:val="28"/>
          <w:lang w:eastAsia="zh-CN"/>
        </w:rPr>
      </w:pPr>
      <w:bookmarkStart w:id="19" w:name="_Toc20193"/>
      <w:r>
        <w:rPr>
          <w:rFonts w:ascii="仿宋" w:eastAsia="仿宋" w:hAnsi="仿宋" w:cs="仿宋" w:hint="eastAsia"/>
          <w:sz w:val="28"/>
          <w:lang w:eastAsia="zh-CN"/>
        </w:rPr>
        <w:t>五、碳酸二甲酯项目概论</w:t>
      </w:r>
      <w:bookmarkEnd w:id="19"/>
    </w:p>
    <w:p>
      <w:pPr>
        <w:pStyle w:val="Heading2"/>
        <w:rPr>
          <w:rFonts w:ascii="仿宋" w:eastAsia="仿宋" w:hAnsi="仿宋" w:cs="仿宋" w:hint="eastAsia"/>
          <w:lang w:eastAsia="zh-CN"/>
        </w:rPr>
      </w:pPr>
      <w:bookmarkStart w:id="20" w:name="_Toc6832"/>
      <w:r>
        <w:rPr>
          <w:rFonts w:ascii="仿宋" w:eastAsia="仿宋" w:hAnsi="仿宋" w:cs="仿宋" w:hint="eastAsia"/>
          <w:lang w:eastAsia="zh-CN"/>
        </w:rPr>
        <w:t>(一)、碳酸二甲酯项目概况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的起源追溯至对市场的深入洞察。市场的不断演变与变革为碳酸二甲酯项目提供了难得的机遇。当前市场存在的需求缺口和变革的大环境共同构成了碳酸二甲酯项目的背景。这个碳酸二甲酯项目旨在充分利用市场机遇，填补行业中尚未满足的需求，为客户提供全新的解决方案。市场的变革和需求的增长使得这个碳酸二甲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碳酸二甲酯项目名称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正式命名为碳酸二甲酯。这个名称不仅仅是一个标识，更代表了碳酸二甲酯项目的核心理念和愿景。它蕴含着碳酸二甲酯项目所要解决问题的关键字，具有强烈的表达和辨识度，为碳酸二甲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碳酸二甲酯项目目标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的核心目标是提供一种全新、高效的解决方案，满足客户日益增长的需求。碳酸二甲酯项目追求的不仅仅是满足市场需求，更是在市场中获得卓越的竞争优势。通过不断提升产品或服务的质量和创新水平，碳酸二甲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碳酸二甲酯项目范围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https://d.book118.com/115001240310011034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C91251"/>
    <w:rsid w:val="17C912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001240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2024-01-04T05:02:00Z</dcterms:created>
  <dcterms:modified xsi:type="dcterms:W3CDTF">2024-01-04T05:03:05Z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AEA77B0E05584EEB8D3F5B3712CB75DD_11</vt:lpwstr>
  </property>
  <property fmtid="{D5CDD505-2E9C-101B-9397-08002B2CF9AE}" pid="3" name="KSOProductBuildVer">
    <vt:lpwstr>2052-12.1.0.16120</vt:lpwstr>
  </property>
</Properties>
</file>