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高钙片项目计划设计方案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93" w:history="1">
        <w:r>
          <w:rPr>
            <w:rFonts w:ascii="仿宋" w:eastAsia="仿宋" w:hAnsi="仿宋" w:cs="仿宋" w:hint="eastAsia"/>
            <w:lang w:eastAsia="zh-CN"/>
          </w:rPr>
          <w:t>前言</w:t>
        </w:r>
        <w:r>
          <w:tab/>
        </w:r>
        <w:r>
          <w:fldChar w:fldCharType="begin"/>
        </w:r>
        <w:r>
          <w:instrText xml:space="preserve"> PAGEREF _Toc16293 \h </w:instrText>
        </w:r>
        <w:r>
          <w:fldChar w:fldCharType="separate"/>
        </w:r>
        <w:r>
          <w:t>3</w:t>
        </w:r>
        <w:r>
          <w:fldChar w:fldCharType="end"/>
        </w:r>
      </w:hyperlink>
    </w:p>
    <w:p>
      <w:pPr>
        <w:pStyle w:val="TOC1"/>
        <w:tabs>
          <w:tab w:val="right" w:leader="dot" w:pos="8306"/>
        </w:tabs>
      </w:pPr>
      <w:hyperlink w:anchor="_Toc7819" w:history="1">
        <w:r>
          <w:rPr>
            <w:rFonts w:ascii="仿宋" w:eastAsia="仿宋" w:hAnsi="仿宋" w:cs="仿宋" w:hint="eastAsia"/>
            <w:lang w:eastAsia="zh-CN"/>
          </w:rPr>
          <w:t>一、产品规划分析</w:t>
        </w:r>
        <w:r>
          <w:tab/>
        </w:r>
        <w:r>
          <w:fldChar w:fldCharType="begin"/>
        </w:r>
        <w:r>
          <w:instrText xml:space="preserve"> PAGEREF _Toc7819 \h </w:instrText>
        </w:r>
        <w:r>
          <w:fldChar w:fldCharType="separate"/>
        </w:r>
        <w:r>
          <w:t>3</w:t>
        </w:r>
        <w:r>
          <w:fldChar w:fldCharType="end"/>
        </w:r>
      </w:hyperlink>
    </w:p>
    <w:p>
      <w:pPr>
        <w:pStyle w:val="TOC2"/>
        <w:tabs>
          <w:tab w:val="right" w:leader="dot" w:pos="8306"/>
        </w:tabs>
      </w:pPr>
      <w:hyperlink w:anchor="_Toc24166" w:history="1">
        <w:r>
          <w:rPr>
            <w:rFonts w:ascii="仿宋" w:eastAsia="仿宋" w:hAnsi="仿宋" w:cs="仿宋" w:hint="eastAsia"/>
            <w:lang w:eastAsia="zh-CN"/>
          </w:rPr>
          <w:t>(一)、产品规划</w:t>
        </w:r>
        <w:r>
          <w:tab/>
        </w:r>
        <w:r>
          <w:fldChar w:fldCharType="begin"/>
        </w:r>
        <w:r>
          <w:instrText xml:space="preserve"> PAGEREF _Toc24166 \h </w:instrText>
        </w:r>
        <w:r>
          <w:fldChar w:fldCharType="separate"/>
        </w:r>
        <w:r>
          <w:t>3</w:t>
        </w:r>
        <w:r>
          <w:fldChar w:fldCharType="end"/>
        </w:r>
      </w:hyperlink>
    </w:p>
    <w:p>
      <w:pPr>
        <w:pStyle w:val="TOC2"/>
        <w:tabs>
          <w:tab w:val="right" w:leader="dot" w:pos="8306"/>
        </w:tabs>
      </w:pPr>
      <w:hyperlink w:anchor="_Toc26015" w:history="1">
        <w:r>
          <w:rPr>
            <w:rFonts w:ascii="仿宋" w:eastAsia="仿宋" w:hAnsi="仿宋" w:cs="仿宋" w:hint="eastAsia"/>
            <w:lang w:eastAsia="zh-CN"/>
          </w:rPr>
          <w:t>(二)、建设规模</w:t>
        </w:r>
        <w:r>
          <w:tab/>
        </w:r>
        <w:r>
          <w:fldChar w:fldCharType="begin"/>
        </w:r>
        <w:r>
          <w:instrText xml:space="preserve"> PAGEREF _Toc26015 \h </w:instrText>
        </w:r>
        <w:r>
          <w:fldChar w:fldCharType="separate"/>
        </w:r>
        <w:r>
          <w:t>4</w:t>
        </w:r>
        <w:r>
          <w:fldChar w:fldCharType="end"/>
        </w:r>
      </w:hyperlink>
    </w:p>
    <w:p>
      <w:pPr>
        <w:pStyle w:val="TOC1"/>
        <w:tabs>
          <w:tab w:val="right" w:leader="dot" w:pos="8306"/>
        </w:tabs>
      </w:pPr>
      <w:hyperlink w:anchor="_Toc9797" w:history="1">
        <w:r>
          <w:rPr>
            <w:rFonts w:ascii="仿宋" w:eastAsia="仿宋" w:hAnsi="仿宋" w:cs="仿宋" w:hint="eastAsia"/>
            <w:lang w:eastAsia="zh-CN"/>
          </w:rPr>
          <w:t>二、高钙片项目文档管理</w:t>
        </w:r>
        <w:r>
          <w:tab/>
        </w:r>
        <w:r>
          <w:fldChar w:fldCharType="begin"/>
        </w:r>
        <w:r>
          <w:instrText xml:space="preserve"> PAGEREF _Toc9797 \h </w:instrText>
        </w:r>
        <w:r>
          <w:fldChar w:fldCharType="separate"/>
        </w:r>
        <w:r>
          <w:t>5</w:t>
        </w:r>
        <w:r>
          <w:fldChar w:fldCharType="end"/>
        </w:r>
      </w:hyperlink>
    </w:p>
    <w:p>
      <w:pPr>
        <w:pStyle w:val="TOC2"/>
        <w:tabs>
          <w:tab w:val="right" w:leader="dot" w:pos="8306"/>
        </w:tabs>
      </w:pPr>
      <w:hyperlink w:anchor="_Toc8533" w:history="1">
        <w:r>
          <w:rPr>
            <w:rFonts w:ascii="仿宋" w:eastAsia="仿宋" w:hAnsi="仿宋" w:cs="仿宋" w:hint="eastAsia"/>
            <w:lang w:eastAsia="zh-CN"/>
          </w:rPr>
          <w:t>(一)、文档编制与审查</w:t>
        </w:r>
        <w:r>
          <w:tab/>
        </w:r>
        <w:r>
          <w:fldChar w:fldCharType="begin"/>
        </w:r>
        <w:r>
          <w:instrText xml:space="preserve"> PAGEREF _Toc8533 \h </w:instrText>
        </w:r>
        <w:r>
          <w:fldChar w:fldCharType="separate"/>
        </w:r>
        <w:r>
          <w:t>5</w:t>
        </w:r>
        <w:r>
          <w:fldChar w:fldCharType="end"/>
        </w:r>
      </w:hyperlink>
    </w:p>
    <w:p>
      <w:pPr>
        <w:pStyle w:val="TOC2"/>
        <w:tabs>
          <w:tab w:val="right" w:leader="dot" w:pos="8306"/>
        </w:tabs>
      </w:pPr>
      <w:hyperlink w:anchor="_Toc31053" w:history="1">
        <w:r>
          <w:rPr>
            <w:rFonts w:ascii="仿宋" w:eastAsia="仿宋" w:hAnsi="仿宋" w:cs="仿宋" w:hint="eastAsia"/>
            <w:lang w:eastAsia="zh-CN"/>
          </w:rPr>
          <w:t>(二)、文档发布与分发</w:t>
        </w:r>
        <w:r>
          <w:tab/>
        </w:r>
        <w:r>
          <w:fldChar w:fldCharType="begin"/>
        </w:r>
        <w:r>
          <w:instrText xml:space="preserve"> PAGEREF _Toc31053 \h </w:instrText>
        </w:r>
        <w:r>
          <w:fldChar w:fldCharType="separate"/>
        </w:r>
        <w:r>
          <w:t>6</w:t>
        </w:r>
        <w:r>
          <w:fldChar w:fldCharType="end"/>
        </w:r>
      </w:hyperlink>
    </w:p>
    <w:p>
      <w:pPr>
        <w:pStyle w:val="TOC2"/>
        <w:tabs>
          <w:tab w:val="right" w:leader="dot" w:pos="8306"/>
        </w:tabs>
      </w:pPr>
      <w:hyperlink w:anchor="_Toc21852" w:history="1">
        <w:r>
          <w:rPr>
            <w:rFonts w:ascii="仿宋" w:eastAsia="仿宋" w:hAnsi="仿宋" w:cs="仿宋" w:hint="eastAsia"/>
            <w:lang w:eastAsia="zh-CN"/>
          </w:rPr>
          <w:t>(三)、文档存档与归档</w:t>
        </w:r>
        <w:r>
          <w:tab/>
        </w:r>
        <w:r>
          <w:fldChar w:fldCharType="begin"/>
        </w:r>
        <w:r>
          <w:instrText xml:space="preserve"> PAGEREF _Toc21852 \h </w:instrText>
        </w:r>
        <w:r>
          <w:fldChar w:fldCharType="separate"/>
        </w:r>
        <w:r>
          <w:t>7</w:t>
        </w:r>
        <w:r>
          <w:fldChar w:fldCharType="end"/>
        </w:r>
      </w:hyperlink>
    </w:p>
    <w:p>
      <w:pPr>
        <w:pStyle w:val="TOC1"/>
        <w:tabs>
          <w:tab w:val="right" w:leader="dot" w:pos="8306"/>
        </w:tabs>
      </w:pPr>
      <w:hyperlink w:anchor="_Toc5889" w:history="1">
        <w:r>
          <w:rPr>
            <w:rFonts w:ascii="仿宋" w:eastAsia="仿宋" w:hAnsi="仿宋" w:cs="仿宋" w:hint="eastAsia"/>
            <w:lang w:eastAsia="zh-CN"/>
          </w:rPr>
          <w:t>三、高钙片项目可持续发展</w:t>
        </w:r>
        <w:r>
          <w:tab/>
        </w:r>
        <w:r>
          <w:fldChar w:fldCharType="begin"/>
        </w:r>
        <w:r>
          <w:instrText xml:space="preserve"> PAGEREF _Toc5889 \h </w:instrText>
        </w:r>
        <w:r>
          <w:fldChar w:fldCharType="separate"/>
        </w:r>
        <w:r>
          <w:t>8</w:t>
        </w:r>
        <w:r>
          <w:fldChar w:fldCharType="end"/>
        </w:r>
      </w:hyperlink>
    </w:p>
    <w:p>
      <w:pPr>
        <w:pStyle w:val="TOC2"/>
        <w:tabs>
          <w:tab w:val="right" w:leader="dot" w:pos="8306"/>
        </w:tabs>
      </w:pPr>
      <w:hyperlink w:anchor="_Toc2955" w:history="1">
        <w:r>
          <w:rPr>
            <w:rFonts w:ascii="仿宋" w:eastAsia="仿宋" w:hAnsi="仿宋" w:cs="仿宋" w:hint="eastAsia"/>
            <w:lang w:eastAsia="zh-CN"/>
          </w:rPr>
          <w:t>(一)、可持续战略与实践</w:t>
        </w:r>
        <w:r>
          <w:tab/>
        </w:r>
        <w:r>
          <w:fldChar w:fldCharType="begin"/>
        </w:r>
        <w:r>
          <w:instrText xml:space="preserve"> PAGEREF _Toc2955 \h </w:instrText>
        </w:r>
        <w:r>
          <w:fldChar w:fldCharType="separate"/>
        </w:r>
        <w:r>
          <w:t>8</w:t>
        </w:r>
        <w:r>
          <w:fldChar w:fldCharType="end"/>
        </w:r>
      </w:hyperlink>
    </w:p>
    <w:p>
      <w:pPr>
        <w:pStyle w:val="TOC2"/>
        <w:tabs>
          <w:tab w:val="right" w:leader="dot" w:pos="8306"/>
        </w:tabs>
      </w:pPr>
      <w:hyperlink w:anchor="_Toc4269" w:history="1">
        <w:r>
          <w:rPr>
            <w:rFonts w:ascii="仿宋" w:eastAsia="仿宋" w:hAnsi="仿宋" w:cs="仿宋" w:hint="eastAsia"/>
            <w:lang w:eastAsia="zh-CN"/>
          </w:rPr>
          <w:t>(二)、环保与社会责任</w:t>
        </w:r>
        <w:r>
          <w:tab/>
        </w:r>
        <w:r>
          <w:fldChar w:fldCharType="begin"/>
        </w:r>
        <w:r>
          <w:instrText xml:space="preserve"> PAGEREF _Toc4269 \h </w:instrText>
        </w:r>
        <w:r>
          <w:fldChar w:fldCharType="separate"/>
        </w:r>
        <w:r>
          <w:t>9</w:t>
        </w:r>
        <w:r>
          <w:fldChar w:fldCharType="end"/>
        </w:r>
      </w:hyperlink>
    </w:p>
    <w:p>
      <w:pPr>
        <w:pStyle w:val="TOC1"/>
        <w:tabs>
          <w:tab w:val="right" w:leader="dot" w:pos="8306"/>
        </w:tabs>
      </w:pPr>
      <w:hyperlink w:anchor="_Toc27506" w:history="1">
        <w:r>
          <w:rPr>
            <w:rFonts w:ascii="仿宋" w:eastAsia="仿宋" w:hAnsi="仿宋" w:cs="仿宋" w:hint="eastAsia"/>
            <w:lang w:eastAsia="zh-CN"/>
          </w:rPr>
          <w:t>四、市场分析、调研</w:t>
        </w:r>
        <w:r>
          <w:tab/>
        </w:r>
        <w:r>
          <w:fldChar w:fldCharType="begin"/>
        </w:r>
        <w:r>
          <w:instrText xml:space="preserve"> PAGEREF _Toc27506 \h </w:instrText>
        </w:r>
        <w:r>
          <w:fldChar w:fldCharType="separate"/>
        </w:r>
        <w:r>
          <w:t>10</w:t>
        </w:r>
        <w:r>
          <w:fldChar w:fldCharType="end"/>
        </w:r>
      </w:hyperlink>
    </w:p>
    <w:p>
      <w:pPr>
        <w:pStyle w:val="TOC2"/>
        <w:tabs>
          <w:tab w:val="right" w:leader="dot" w:pos="8306"/>
        </w:tabs>
      </w:pPr>
      <w:hyperlink w:anchor="_Toc9556" w:history="1">
        <w:r>
          <w:rPr>
            <w:rFonts w:ascii="仿宋" w:eastAsia="仿宋" w:hAnsi="仿宋" w:cs="仿宋" w:hint="eastAsia"/>
            <w:lang w:eastAsia="zh-CN"/>
          </w:rPr>
          <w:t>(一)、高钙片行业分析</w:t>
        </w:r>
        <w:r>
          <w:tab/>
        </w:r>
        <w:r>
          <w:fldChar w:fldCharType="begin"/>
        </w:r>
        <w:r>
          <w:instrText xml:space="preserve"> PAGEREF _Toc9556 \h </w:instrText>
        </w:r>
        <w:r>
          <w:fldChar w:fldCharType="separate"/>
        </w:r>
        <w:r>
          <w:t>10</w:t>
        </w:r>
        <w:r>
          <w:fldChar w:fldCharType="end"/>
        </w:r>
      </w:hyperlink>
    </w:p>
    <w:p>
      <w:pPr>
        <w:pStyle w:val="TOC2"/>
        <w:tabs>
          <w:tab w:val="right" w:leader="dot" w:pos="8306"/>
        </w:tabs>
      </w:pPr>
      <w:hyperlink w:anchor="_Toc16140" w:history="1">
        <w:r>
          <w:rPr>
            <w:rFonts w:ascii="仿宋" w:eastAsia="仿宋" w:hAnsi="仿宋" w:cs="仿宋" w:hint="eastAsia"/>
            <w:lang w:eastAsia="zh-CN"/>
          </w:rPr>
          <w:t>(二)、高钙片市场分析预测</w:t>
        </w:r>
        <w:r>
          <w:tab/>
        </w:r>
        <w:r>
          <w:fldChar w:fldCharType="begin"/>
        </w:r>
        <w:r>
          <w:instrText xml:space="preserve"> PAGEREF _Toc16140 \h </w:instrText>
        </w:r>
        <w:r>
          <w:fldChar w:fldCharType="separate"/>
        </w:r>
        <w:r>
          <w:t>10</w:t>
        </w:r>
        <w:r>
          <w:fldChar w:fldCharType="end"/>
        </w:r>
      </w:hyperlink>
    </w:p>
    <w:p>
      <w:pPr>
        <w:pStyle w:val="TOC1"/>
        <w:tabs>
          <w:tab w:val="right" w:leader="dot" w:pos="8306"/>
        </w:tabs>
      </w:pPr>
      <w:hyperlink w:anchor="_Toc27130" w:history="1">
        <w:r>
          <w:rPr>
            <w:rFonts w:ascii="仿宋" w:eastAsia="仿宋" w:hAnsi="仿宋" w:cs="仿宋" w:hint="eastAsia"/>
            <w:lang w:eastAsia="zh-CN"/>
          </w:rPr>
          <w:t>五、高钙片项目危机管理</w:t>
        </w:r>
        <w:r>
          <w:tab/>
        </w:r>
        <w:r>
          <w:fldChar w:fldCharType="begin"/>
        </w:r>
        <w:r>
          <w:instrText xml:space="preserve"> PAGEREF _Toc27130 \h </w:instrText>
        </w:r>
        <w:r>
          <w:fldChar w:fldCharType="separate"/>
        </w:r>
        <w:r>
          <w:t>11</w:t>
        </w:r>
        <w:r>
          <w:fldChar w:fldCharType="end"/>
        </w:r>
      </w:hyperlink>
    </w:p>
    <w:p>
      <w:pPr>
        <w:pStyle w:val="TOC2"/>
        <w:tabs>
          <w:tab w:val="right" w:leader="dot" w:pos="8306"/>
        </w:tabs>
      </w:pPr>
      <w:hyperlink w:anchor="_Toc22110" w:history="1">
        <w:r>
          <w:rPr>
            <w:rFonts w:ascii="仿宋" w:eastAsia="仿宋" w:hAnsi="仿宋" w:cs="仿宋" w:hint="eastAsia"/>
            <w:lang w:eastAsia="zh-CN"/>
          </w:rPr>
          <w:t>(一)、危机预警与识别</w:t>
        </w:r>
        <w:r>
          <w:tab/>
        </w:r>
        <w:r>
          <w:fldChar w:fldCharType="begin"/>
        </w:r>
        <w:r>
          <w:instrText xml:space="preserve"> PAGEREF _Toc22110 \h </w:instrText>
        </w:r>
        <w:r>
          <w:fldChar w:fldCharType="separate"/>
        </w:r>
        <w:r>
          <w:t>11</w:t>
        </w:r>
        <w:r>
          <w:fldChar w:fldCharType="end"/>
        </w:r>
      </w:hyperlink>
    </w:p>
    <w:p>
      <w:pPr>
        <w:pStyle w:val="TOC2"/>
        <w:tabs>
          <w:tab w:val="right" w:leader="dot" w:pos="8306"/>
        </w:tabs>
      </w:pPr>
      <w:hyperlink w:anchor="_Toc2396" w:history="1">
        <w:r>
          <w:rPr>
            <w:rFonts w:ascii="仿宋" w:eastAsia="仿宋" w:hAnsi="仿宋" w:cs="仿宋" w:hint="eastAsia"/>
            <w:lang w:eastAsia="zh-CN"/>
          </w:rPr>
          <w:t>(二)、危机应对与恢复</w:t>
        </w:r>
        <w:r>
          <w:tab/>
        </w:r>
        <w:r>
          <w:fldChar w:fldCharType="begin"/>
        </w:r>
        <w:r>
          <w:instrText xml:space="preserve"> PAGEREF _Toc2396 \h </w:instrText>
        </w:r>
        <w:r>
          <w:fldChar w:fldCharType="separate"/>
        </w:r>
        <w:r>
          <w:t>12</w:t>
        </w:r>
        <w:r>
          <w:fldChar w:fldCharType="end"/>
        </w:r>
      </w:hyperlink>
    </w:p>
    <w:p>
      <w:pPr>
        <w:pStyle w:val="TOC1"/>
        <w:tabs>
          <w:tab w:val="right" w:leader="dot" w:pos="8306"/>
        </w:tabs>
      </w:pPr>
      <w:hyperlink w:anchor="_Toc2257" w:history="1">
        <w:r>
          <w:rPr>
            <w:rFonts w:ascii="仿宋" w:eastAsia="仿宋" w:hAnsi="仿宋" w:cs="仿宋" w:hint="eastAsia"/>
            <w:lang w:eastAsia="zh-CN"/>
          </w:rPr>
          <w:t>六、高钙片项目建设背景及必要性分析</w:t>
        </w:r>
        <w:r>
          <w:tab/>
        </w:r>
        <w:r>
          <w:fldChar w:fldCharType="begin"/>
        </w:r>
        <w:r>
          <w:instrText xml:space="preserve"> PAGEREF _Toc2257 \h </w:instrText>
        </w:r>
        <w:r>
          <w:fldChar w:fldCharType="separate"/>
        </w:r>
        <w:r>
          <w:t>14</w:t>
        </w:r>
        <w:r>
          <w:fldChar w:fldCharType="end"/>
        </w:r>
      </w:hyperlink>
    </w:p>
    <w:p>
      <w:pPr>
        <w:pStyle w:val="TOC2"/>
        <w:tabs>
          <w:tab w:val="right" w:leader="dot" w:pos="8306"/>
        </w:tabs>
      </w:pPr>
      <w:hyperlink w:anchor="_Toc32343" w:history="1">
        <w:r>
          <w:rPr>
            <w:rFonts w:ascii="仿宋" w:eastAsia="仿宋" w:hAnsi="仿宋" w:cs="仿宋" w:hint="eastAsia"/>
            <w:lang w:eastAsia="zh-CN"/>
          </w:rPr>
          <w:t>(一)、高钙片项目背景分析</w:t>
        </w:r>
        <w:r>
          <w:tab/>
        </w:r>
        <w:r>
          <w:fldChar w:fldCharType="begin"/>
        </w:r>
        <w:r>
          <w:instrText xml:space="preserve"> PAGEREF _Toc32343 \h </w:instrText>
        </w:r>
        <w:r>
          <w:fldChar w:fldCharType="separate"/>
        </w:r>
        <w:r>
          <w:t>14</w:t>
        </w:r>
        <w:r>
          <w:fldChar w:fldCharType="end"/>
        </w:r>
      </w:hyperlink>
    </w:p>
    <w:p>
      <w:pPr>
        <w:pStyle w:val="TOC2"/>
        <w:tabs>
          <w:tab w:val="right" w:leader="dot" w:pos="8306"/>
        </w:tabs>
      </w:pPr>
      <w:hyperlink w:anchor="_Toc19071" w:history="1">
        <w:r>
          <w:rPr>
            <w:rFonts w:ascii="仿宋" w:eastAsia="仿宋" w:hAnsi="仿宋" w:cs="仿宋" w:hint="eastAsia"/>
            <w:lang w:eastAsia="zh-CN"/>
          </w:rPr>
          <w:t>(二)、高钙片项目建设必要性分析</w:t>
        </w:r>
        <w:r>
          <w:tab/>
        </w:r>
        <w:r>
          <w:fldChar w:fldCharType="begin"/>
        </w:r>
        <w:r>
          <w:instrText xml:space="preserve"> PAGEREF _Toc19071 \h </w:instrText>
        </w:r>
        <w:r>
          <w:fldChar w:fldCharType="separate"/>
        </w:r>
        <w:r>
          <w:t>15</w:t>
        </w:r>
        <w:r>
          <w:fldChar w:fldCharType="end"/>
        </w:r>
      </w:hyperlink>
    </w:p>
    <w:p>
      <w:pPr>
        <w:pStyle w:val="TOC1"/>
        <w:tabs>
          <w:tab w:val="right" w:leader="dot" w:pos="8306"/>
        </w:tabs>
      </w:pPr>
      <w:hyperlink w:anchor="_Toc1675" w:history="1">
        <w:r>
          <w:rPr>
            <w:rFonts w:ascii="仿宋" w:eastAsia="仿宋" w:hAnsi="仿宋" w:cs="仿宋" w:hint="eastAsia"/>
            <w:lang w:eastAsia="zh-CN"/>
          </w:rPr>
          <w:t>七、高钙片项目环境影响分析</w:t>
        </w:r>
        <w:r>
          <w:tab/>
        </w:r>
        <w:r>
          <w:fldChar w:fldCharType="begin"/>
        </w:r>
        <w:r>
          <w:instrText xml:space="preserve"> PAGEREF _Toc1675 \h </w:instrText>
        </w:r>
        <w:r>
          <w:fldChar w:fldCharType="separate"/>
        </w:r>
        <w:r>
          <w:t>17</w:t>
        </w:r>
        <w:r>
          <w:fldChar w:fldCharType="end"/>
        </w:r>
      </w:hyperlink>
    </w:p>
    <w:p>
      <w:pPr>
        <w:pStyle w:val="TOC2"/>
        <w:tabs>
          <w:tab w:val="right" w:leader="dot" w:pos="8306"/>
        </w:tabs>
      </w:pPr>
      <w:hyperlink w:anchor="_Toc15568" w:history="1">
        <w:r>
          <w:rPr>
            <w:rFonts w:ascii="仿宋" w:eastAsia="仿宋" w:hAnsi="仿宋" w:cs="仿宋" w:hint="eastAsia"/>
            <w:lang w:eastAsia="zh-CN"/>
          </w:rPr>
          <w:t>(一)、建设区域环境质量现状</w:t>
        </w:r>
        <w:r>
          <w:tab/>
        </w:r>
        <w:r>
          <w:fldChar w:fldCharType="begin"/>
        </w:r>
        <w:r>
          <w:instrText xml:space="preserve"> PAGEREF _Toc15568 \h </w:instrText>
        </w:r>
        <w:r>
          <w:fldChar w:fldCharType="separate"/>
        </w:r>
        <w:r>
          <w:t>17</w:t>
        </w:r>
        <w:r>
          <w:fldChar w:fldCharType="end"/>
        </w:r>
      </w:hyperlink>
    </w:p>
    <w:p>
      <w:pPr>
        <w:pStyle w:val="TOC2"/>
        <w:tabs>
          <w:tab w:val="right" w:leader="dot" w:pos="8306"/>
        </w:tabs>
      </w:pPr>
      <w:hyperlink w:anchor="_Toc14069" w:history="1">
        <w:r>
          <w:rPr>
            <w:rFonts w:ascii="仿宋" w:eastAsia="仿宋" w:hAnsi="仿宋" w:cs="仿宋" w:hint="eastAsia"/>
            <w:lang w:eastAsia="zh-CN"/>
          </w:rPr>
          <w:t>(二)、建设期环境保护</w:t>
        </w:r>
        <w:r>
          <w:tab/>
        </w:r>
        <w:r>
          <w:fldChar w:fldCharType="begin"/>
        </w:r>
        <w:r>
          <w:instrText xml:space="preserve"> PAGEREF _Toc14069 \h </w:instrText>
        </w:r>
        <w:r>
          <w:fldChar w:fldCharType="separate"/>
        </w:r>
        <w:r>
          <w:t>18</w:t>
        </w:r>
        <w:r>
          <w:fldChar w:fldCharType="end"/>
        </w:r>
      </w:hyperlink>
    </w:p>
    <w:p>
      <w:pPr>
        <w:pStyle w:val="TOC2"/>
        <w:tabs>
          <w:tab w:val="right" w:leader="dot" w:pos="8306"/>
        </w:tabs>
      </w:pPr>
      <w:hyperlink w:anchor="_Toc7450" w:history="1">
        <w:r>
          <w:rPr>
            <w:rFonts w:ascii="仿宋" w:eastAsia="仿宋" w:hAnsi="仿宋" w:cs="仿宋" w:hint="eastAsia"/>
            <w:lang w:eastAsia="zh-CN"/>
          </w:rPr>
          <w:t>(三)、运营期环境保护</w:t>
        </w:r>
        <w:r>
          <w:tab/>
        </w:r>
        <w:r>
          <w:fldChar w:fldCharType="begin"/>
        </w:r>
        <w:r>
          <w:instrText xml:space="preserve"> PAGEREF _Toc7450 \h </w:instrText>
        </w:r>
        <w:r>
          <w:fldChar w:fldCharType="separate"/>
        </w:r>
        <w:r>
          <w:t>19</w:t>
        </w:r>
        <w:r>
          <w:fldChar w:fldCharType="end"/>
        </w:r>
      </w:hyperlink>
    </w:p>
    <w:p>
      <w:pPr>
        <w:pStyle w:val="TOC2"/>
        <w:tabs>
          <w:tab w:val="right" w:leader="dot" w:pos="8306"/>
        </w:tabs>
      </w:pPr>
      <w:hyperlink w:anchor="_Toc10912" w:history="1">
        <w:r>
          <w:rPr>
            <w:rFonts w:ascii="仿宋" w:eastAsia="仿宋" w:hAnsi="仿宋" w:cs="仿宋" w:hint="eastAsia"/>
            <w:lang w:eastAsia="zh-CN"/>
          </w:rPr>
          <w:t>(四)、高钙片项目建设对区域经济的影响</w:t>
        </w:r>
        <w:r>
          <w:tab/>
        </w:r>
        <w:r>
          <w:fldChar w:fldCharType="begin"/>
        </w:r>
        <w:r>
          <w:instrText xml:space="preserve"> PAGEREF _Toc10912 \h </w:instrText>
        </w:r>
        <w:r>
          <w:fldChar w:fldCharType="separate"/>
        </w:r>
        <w:r>
          <w:t>21</w:t>
        </w:r>
        <w:r>
          <w:fldChar w:fldCharType="end"/>
        </w:r>
      </w:hyperlink>
    </w:p>
    <w:p>
      <w:pPr>
        <w:pStyle w:val="TOC2"/>
        <w:tabs>
          <w:tab w:val="right" w:leader="dot" w:pos="8306"/>
        </w:tabs>
      </w:pPr>
      <w:hyperlink w:anchor="_Toc18720" w:history="1">
        <w:r>
          <w:rPr>
            <w:rFonts w:ascii="仿宋" w:eastAsia="仿宋" w:hAnsi="仿宋" w:cs="仿宋" w:hint="eastAsia"/>
            <w:lang w:eastAsia="zh-CN"/>
          </w:rPr>
          <w:t>(五)、废弃物处理</w:t>
        </w:r>
        <w:r>
          <w:tab/>
        </w:r>
        <w:r>
          <w:fldChar w:fldCharType="begin"/>
        </w:r>
        <w:r>
          <w:instrText xml:space="preserve"> PAGEREF _Toc18720 \h </w:instrText>
        </w:r>
        <w:r>
          <w:fldChar w:fldCharType="separate"/>
        </w:r>
        <w:r>
          <w:t>22</w:t>
        </w:r>
        <w:r>
          <w:fldChar w:fldCharType="end"/>
        </w:r>
      </w:hyperlink>
    </w:p>
    <w:p>
      <w:pPr>
        <w:pStyle w:val="TOC2"/>
        <w:tabs>
          <w:tab w:val="right" w:leader="dot" w:pos="8306"/>
        </w:tabs>
      </w:pPr>
      <w:hyperlink w:anchor="_Toc17308" w:history="1">
        <w:r>
          <w:rPr>
            <w:rFonts w:ascii="仿宋" w:eastAsia="仿宋" w:hAnsi="仿宋" w:cs="仿宋" w:hint="eastAsia"/>
            <w:lang w:eastAsia="zh-CN"/>
          </w:rPr>
          <w:t>(六)、特殊环境影响分析</w:t>
        </w:r>
        <w:r>
          <w:tab/>
        </w:r>
        <w:r>
          <w:fldChar w:fldCharType="begin"/>
        </w:r>
        <w:r>
          <w:instrText xml:space="preserve"> PAGEREF _Toc17308 \h </w:instrText>
        </w:r>
        <w:r>
          <w:fldChar w:fldCharType="separate"/>
        </w:r>
        <w:r>
          <w:t>24</w:t>
        </w:r>
        <w:r>
          <w:fldChar w:fldCharType="end"/>
        </w:r>
      </w:hyperlink>
    </w:p>
    <w:p>
      <w:pPr>
        <w:pStyle w:val="TOC2"/>
        <w:tabs>
          <w:tab w:val="right" w:leader="dot" w:pos="8306"/>
        </w:tabs>
      </w:pPr>
      <w:hyperlink w:anchor="_Toc4257" w:history="1">
        <w:r>
          <w:rPr>
            <w:rFonts w:ascii="仿宋" w:eastAsia="仿宋" w:hAnsi="仿宋" w:cs="仿宋" w:hint="eastAsia"/>
            <w:lang w:eastAsia="zh-CN"/>
          </w:rPr>
          <w:t>(七)、清洁生产</w:t>
        </w:r>
        <w:r>
          <w:tab/>
        </w:r>
        <w:r>
          <w:fldChar w:fldCharType="begin"/>
        </w:r>
        <w:r>
          <w:instrText xml:space="preserve"> PAGEREF _Toc4257 \h </w:instrText>
        </w:r>
        <w:r>
          <w:fldChar w:fldCharType="separate"/>
        </w:r>
        <w:r>
          <w:t>25</w:t>
        </w:r>
        <w:r>
          <w:fldChar w:fldCharType="end"/>
        </w:r>
      </w:hyperlink>
    </w:p>
    <w:p>
      <w:pPr>
        <w:pStyle w:val="TOC2"/>
        <w:tabs>
          <w:tab w:val="right" w:leader="dot" w:pos="8306"/>
        </w:tabs>
      </w:pPr>
      <w:hyperlink w:anchor="_Toc30933" w:history="1">
        <w:r>
          <w:rPr>
            <w:rFonts w:ascii="仿宋" w:eastAsia="仿宋" w:hAnsi="仿宋" w:cs="仿宋" w:hint="eastAsia"/>
            <w:lang w:eastAsia="zh-CN"/>
          </w:rPr>
          <w:t>(八)、环境保护综合评价</w:t>
        </w:r>
        <w:r>
          <w:tab/>
        </w:r>
        <w:r>
          <w:fldChar w:fldCharType="begin"/>
        </w:r>
        <w:r>
          <w:instrText xml:space="preserve"> PAGEREF _Toc30933 \h </w:instrText>
        </w:r>
        <w:r>
          <w:fldChar w:fldCharType="separate"/>
        </w:r>
        <w:r>
          <w:t>26</w:t>
        </w:r>
        <w:r>
          <w:fldChar w:fldCharType="end"/>
        </w:r>
      </w:hyperlink>
    </w:p>
    <w:p>
      <w:pPr>
        <w:pStyle w:val="TOC1"/>
        <w:tabs>
          <w:tab w:val="right" w:leader="dot" w:pos="8306"/>
        </w:tabs>
      </w:pPr>
      <w:hyperlink w:anchor="_Toc1117" w:history="1">
        <w:r>
          <w:rPr>
            <w:rFonts w:ascii="仿宋" w:eastAsia="仿宋" w:hAnsi="仿宋" w:cs="仿宋" w:hint="eastAsia"/>
            <w:lang w:eastAsia="zh-CN"/>
          </w:rPr>
          <w:t>八、生产安全保护</w:t>
        </w:r>
        <w:r>
          <w:tab/>
        </w:r>
        <w:r>
          <w:fldChar w:fldCharType="begin"/>
        </w:r>
        <w:r>
          <w:instrText xml:space="preserve"> PAGEREF _Toc1117 \h </w:instrText>
        </w:r>
        <w:r>
          <w:fldChar w:fldCharType="separate"/>
        </w:r>
        <w:r>
          <w:t>27</w:t>
        </w:r>
        <w:r>
          <w:fldChar w:fldCharType="end"/>
        </w:r>
      </w:hyperlink>
    </w:p>
    <w:p>
      <w:pPr>
        <w:pStyle w:val="TOC2"/>
        <w:tabs>
          <w:tab w:val="right" w:leader="dot" w:pos="8306"/>
        </w:tabs>
      </w:pPr>
      <w:hyperlink w:anchor="_Toc16263" w:history="1">
        <w:r>
          <w:rPr>
            <w:rFonts w:ascii="仿宋" w:eastAsia="仿宋" w:hAnsi="仿宋" w:cs="仿宋" w:hint="eastAsia"/>
            <w:lang w:eastAsia="zh-CN"/>
          </w:rPr>
          <w:t>(一)、消防安全</w:t>
        </w:r>
        <w:r>
          <w:tab/>
        </w:r>
        <w:r>
          <w:fldChar w:fldCharType="begin"/>
        </w:r>
        <w:r>
          <w:instrText xml:space="preserve"> PAGEREF _Toc16263 \h </w:instrText>
        </w:r>
        <w:r>
          <w:fldChar w:fldCharType="separate"/>
        </w:r>
        <w:r>
          <w:t>27</w:t>
        </w:r>
        <w:r>
          <w:fldChar w:fldCharType="end"/>
        </w:r>
      </w:hyperlink>
    </w:p>
    <w:p>
      <w:pPr>
        <w:pStyle w:val="TOC2"/>
        <w:tabs>
          <w:tab w:val="right" w:leader="dot" w:pos="8306"/>
        </w:tabs>
      </w:pPr>
      <w:hyperlink w:anchor="_Toc13877" w:history="1">
        <w:r>
          <w:rPr>
            <w:rFonts w:ascii="仿宋" w:eastAsia="仿宋" w:hAnsi="仿宋" w:cs="仿宋" w:hint="eastAsia"/>
            <w:lang w:eastAsia="zh-CN"/>
          </w:rPr>
          <w:t>(二)、防火防爆总图布置措施</w:t>
        </w:r>
        <w:r>
          <w:tab/>
        </w:r>
        <w:r>
          <w:fldChar w:fldCharType="begin"/>
        </w:r>
        <w:r>
          <w:instrText xml:space="preserve"> PAGEREF _Toc13877 \h </w:instrText>
        </w:r>
        <w:r>
          <w:fldChar w:fldCharType="separate"/>
        </w:r>
        <w:r>
          <w:t>29</w:t>
        </w:r>
        <w:r>
          <w:fldChar w:fldCharType="end"/>
        </w:r>
      </w:hyperlink>
    </w:p>
    <w:p>
      <w:pPr>
        <w:pStyle w:val="TOC2"/>
        <w:tabs>
          <w:tab w:val="right" w:leader="dot" w:pos="8306"/>
        </w:tabs>
      </w:pPr>
      <w:hyperlink w:anchor="_Toc21850" w:history="1">
        <w:r>
          <w:rPr>
            <w:rFonts w:ascii="仿宋" w:eastAsia="仿宋" w:hAnsi="仿宋" w:cs="仿宋" w:hint="eastAsia"/>
            <w:lang w:eastAsia="zh-CN"/>
          </w:rPr>
          <w:t>(三)、自然灾害防范措施</w:t>
        </w:r>
        <w:r>
          <w:tab/>
        </w:r>
        <w:r>
          <w:fldChar w:fldCharType="begin"/>
        </w:r>
        <w:r>
          <w:instrText xml:space="preserve"> PAGEREF _Toc21850 \h </w:instrText>
        </w:r>
        <w:r>
          <w:fldChar w:fldCharType="separate"/>
        </w:r>
        <w:r>
          <w:t>29</w:t>
        </w:r>
        <w:r>
          <w:fldChar w:fldCharType="end"/>
        </w:r>
      </w:hyperlink>
    </w:p>
    <w:p>
      <w:pPr>
        <w:pStyle w:val="TOC2"/>
        <w:tabs>
          <w:tab w:val="right" w:leader="dot" w:pos="8306"/>
        </w:tabs>
      </w:pPr>
      <w:hyperlink w:anchor="_Toc15182" w:history="1">
        <w:r>
          <w:rPr>
            <w:rFonts w:ascii="仿宋" w:eastAsia="仿宋" w:hAnsi="仿宋" w:cs="仿宋" w:hint="eastAsia"/>
            <w:lang w:eastAsia="zh-CN"/>
          </w:rPr>
          <w:t>(四)、安全色及安全标志使用要求</w:t>
        </w:r>
        <w:r>
          <w:tab/>
        </w:r>
        <w:r>
          <w:fldChar w:fldCharType="begin"/>
        </w:r>
        <w:r>
          <w:instrText xml:space="preserve"> PAGEREF _Toc15182 \h </w:instrText>
        </w:r>
        <w:r>
          <w:fldChar w:fldCharType="separate"/>
        </w:r>
        <w:r>
          <w:t>30</w:t>
        </w:r>
        <w:r>
          <w:fldChar w:fldCharType="end"/>
        </w:r>
      </w:hyperlink>
    </w:p>
    <w:p>
      <w:pPr>
        <w:pStyle w:val="TOC2"/>
        <w:tabs>
          <w:tab w:val="right" w:leader="dot" w:pos="8306"/>
        </w:tabs>
      </w:pPr>
      <w:hyperlink w:anchor="_Toc6261" w:history="1">
        <w:r>
          <w:rPr>
            <w:rFonts w:ascii="仿宋" w:eastAsia="仿宋" w:hAnsi="仿宋" w:cs="仿宋" w:hint="eastAsia"/>
            <w:lang w:eastAsia="zh-CN"/>
          </w:rPr>
          <w:t>(五)、防尘防毒措施</w:t>
        </w:r>
        <w:r>
          <w:tab/>
        </w:r>
        <w:r>
          <w:fldChar w:fldCharType="begin"/>
        </w:r>
        <w:r>
          <w:instrText xml:space="preserve"> PAGEREF _Toc6261 \h </w:instrText>
        </w:r>
        <w:r>
          <w:fldChar w:fldCharType="separate"/>
        </w:r>
        <w:r>
          <w:t>31</w:t>
        </w:r>
        <w:r>
          <w:fldChar w:fldCharType="end"/>
        </w:r>
      </w:hyperlink>
    </w:p>
    <w:p>
      <w:pPr>
        <w:pStyle w:val="TOC2"/>
        <w:tabs>
          <w:tab w:val="right" w:leader="dot" w:pos="8306"/>
        </w:tabs>
      </w:pPr>
      <w:hyperlink w:anchor="_Toc2153" w:history="1">
        <w:r>
          <w:rPr>
            <w:rFonts w:ascii="仿宋" w:eastAsia="仿宋" w:hAnsi="仿宋" w:cs="仿宋" w:hint="eastAsia"/>
            <w:lang w:eastAsia="zh-CN"/>
          </w:rPr>
          <w:t>(六)、防静电、触电防护及防雷措施</w:t>
        </w:r>
        <w:r>
          <w:tab/>
        </w:r>
        <w:r>
          <w:fldChar w:fldCharType="begin"/>
        </w:r>
        <w:r>
          <w:instrText xml:space="preserve"> PAGEREF _Toc2153 \h </w:instrText>
        </w:r>
        <w:r>
          <w:fldChar w:fldCharType="separate"/>
        </w:r>
        <w:r>
          <w:t>32</w:t>
        </w:r>
        <w:r>
          <w:fldChar w:fldCharType="end"/>
        </w:r>
      </w:hyperlink>
    </w:p>
    <w:p>
      <w:pPr>
        <w:pStyle w:val="TOC2"/>
        <w:tabs>
          <w:tab w:val="right" w:leader="dot" w:pos="8306"/>
        </w:tabs>
      </w:pPr>
      <w:hyperlink w:anchor="_Toc17667" w:history="1">
        <w:r>
          <w:rPr>
            <w:rFonts w:ascii="仿宋" w:eastAsia="仿宋" w:hAnsi="仿宋" w:cs="仿宋" w:hint="eastAsia"/>
            <w:lang w:eastAsia="zh-CN"/>
          </w:rPr>
          <w:t>(七)、机械设备安全保障措施</w:t>
        </w:r>
        <w:r>
          <w:tab/>
        </w:r>
        <w:r>
          <w:fldChar w:fldCharType="begin"/>
        </w:r>
        <w:r>
          <w:instrText xml:space="preserve"> PAGEREF _Toc17667 \h </w:instrText>
        </w:r>
        <w:r>
          <w:fldChar w:fldCharType="separate"/>
        </w:r>
        <w:r>
          <w:t>33</w:t>
        </w:r>
        <w:r>
          <w:fldChar w:fldCharType="end"/>
        </w:r>
      </w:hyperlink>
    </w:p>
    <w:p>
      <w:pPr>
        <w:pStyle w:val="TOC1"/>
        <w:tabs>
          <w:tab w:val="right" w:leader="dot" w:pos="8306"/>
        </w:tabs>
      </w:pPr>
      <w:hyperlink w:anchor="_Toc16837" w:history="1">
        <w:r>
          <w:rPr>
            <w:rFonts w:ascii="仿宋" w:eastAsia="仿宋" w:hAnsi="仿宋" w:cs="仿宋" w:hint="eastAsia"/>
            <w:lang w:eastAsia="zh-CN"/>
          </w:rPr>
          <w:t>九、高钙片项目投资规划</w:t>
        </w:r>
        <w:r>
          <w:tab/>
        </w:r>
        <w:r>
          <w:fldChar w:fldCharType="begin"/>
        </w:r>
        <w:r>
          <w:instrText xml:space="preserve"> PAGEREF _Toc16837 \h </w:instrText>
        </w:r>
        <w:r>
          <w:fldChar w:fldCharType="separate"/>
        </w:r>
        <w:r>
          <w:t>35</w:t>
        </w:r>
        <w:r>
          <w:fldChar w:fldCharType="end"/>
        </w:r>
      </w:hyperlink>
    </w:p>
    <w:p>
      <w:pPr>
        <w:pStyle w:val="TOC2"/>
        <w:tabs>
          <w:tab w:val="right" w:leader="dot" w:pos="8306"/>
        </w:tabs>
      </w:pPr>
      <w:hyperlink w:anchor="_Toc27645" w:history="1">
        <w:r>
          <w:rPr>
            <w:rFonts w:ascii="仿宋" w:eastAsia="仿宋" w:hAnsi="仿宋" w:cs="仿宋" w:hint="eastAsia"/>
            <w:lang w:eastAsia="zh-CN"/>
          </w:rPr>
          <w:t>(一)、高钙片项目总投资估算</w:t>
        </w:r>
        <w:r>
          <w:tab/>
        </w:r>
        <w:r>
          <w:fldChar w:fldCharType="begin"/>
        </w:r>
        <w:r>
          <w:instrText xml:space="preserve"> PAGEREF _Toc27645 \h </w:instrText>
        </w:r>
        <w:r>
          <w:fldChar w:fldCharType="separate"/>
        </w:r>
        <w:r>
          <w:t>35</w:t>
        </w:r>
        <w:r>
          <w:fldChar w:fldCharType="end"/>
        </w:r>
      </w:hyperlink>
    </w:p>
    <w:p>
      <w:pPr>
        <w:pStyle w:val="TOC2"/>
        <w:tabs>
          <w:tab w:val="right" w:leader="dot" w:pos="8306"/>
        </w:tabs>
      </w:pPr>
      <w:hyperlink w:anchor="_Toc9033" w:history="1">
        <w:r>
          <w:rPr>
            <w:rFonts w:ascii="仿宋" w:eastAsia="仿宋" w:hAnsi="仿宋" w:cs="仿宋" w:hint="eastAsia"/>
            <w:lang w:eastAsia="zh-CN"/>
          </w:rPr>
          <w:t>(二)、资金筹措</w:t>
        </w:r>
        <w:r>
          <w:tab/>
        </w:r>
        <w:r>
          <w:fldChar w:fldCharType="begin"/>
        </w:r>
        <w:r>
          <w:instrText xml:space="preserve"> PAGEREF _Toc9033 \h </w:instrText>
        </w:r>
        <w:r>
          <w:fldChar w:fldCharType="separate"/>
        </w:r>
        <w:r>
          <w:t>36</w:t>
        </w:r>
        <w:r>
          <w:fldChar w:fldCharType="end"/>
        </w:r>
      </w:hyperlink>
    </w:p>
    <w:p>
      <w:pPr>
        <w:pStyle w:val="TOC1"/>
        <w:tabs>
          <w:tab w:val="right" w:leader="dot" w:pos="8306"/>
        </w:tabs>
      </w:pPr>
      <w:hyperlink w:anchor="_Toc21822" w:history="1">
        <w:r>
          <w:rPr>
            <w:rFonts w:ascii="仿宋" w:eastAsia="仿宋" w:hAnsi="仿宋" w:cs="仿宋" w:hint="eastAsia"/>
            <w:lang w:eastAsia="zh-CN"/>
          </w:rPr>
          <w:t>十、高钙片项目财务管理</w:t>
        </w:r>
        <w:r>
          <w:tab/>
        </w:r>
        <w:r>
          <w:fldChar w:fldCharType="begin"/>
        </w:r>
        <w:r>
          <w:instrText xml:space="preserve"> PAGEREF _Toc21822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59" w:history="1">
        <w:r>
          <w:rPr>
            <w:rFonts w:ascii="仿宋" w:eastAsia="仿宋" w:hAnsi="仿宋" w:cs="仿宋" w:hint="eastAsia"/>
            <w:lang w:eastAsia="zh-CN"/>
          </w:rPr>
          <w:t>(一)、资金需求大</w:t>
        </w:r>
        <w:r>
          <w:tab/>
        </w:r>
        <w:r>
          <w:fldChar w:fldCharType="begin"/>
        </w:r>
        <w:r>
          <w:instrText xml:space="preserve"> PAGEREF _Toc2759 \h </w:instrText>
        </w:r>
        <w:r>
          <w:fldChar w:fldCharType="separate"/>
        </w:r>
        <w:r>
          <w:t>37</w:t>
        </w:r>
        <w:r>
          <w:fldChar w:fldCharType="end"/>
        </w:r>
      </w:hyperlink>
    </w:p>
    <w:p>
      <w:pPr>
        <w:pStyle w:val="TOC2"/>
        <w:tabs>
          <w:tab w:val="right" w:leader="dot" w:pos="8306"/>
        </w:tabs>
      </w:pPr>
      <w:hyperlink w:anchor="_Toc20258" w:history="1">
        <w:r>
          <w:rPr>
            <w:rFonts w:ascii="仿宋" w:eastAsia="仿宋" w:hAnsi="仿宋" w:cs="仿宋" w:hint="eastAsia"/>
            <w:lang w:eastAsia="zh-CN"/>
          </w:rPr>
          <w:t>(二)、研发周期长</w:t>
        </w:r>
        <w:r>
          <w:tab/>
        </w:r>
        <w:r>
          <w:fldChar w:fldCharType="begin"/>
        </w:r>
        <w:r>
          <w:instrText xml:space="preserve"> PAGEREF _Toc20258 \h </w:instrText>
        </w:r>
        <w:r>
          <w:fldChar w:fldCharType="separate"/>
        </w:r>
        <w:r>
          <w:t>38</w:t>
        </w:r>
        <w:r>
          <w:fldChar w:fldCharType="end"/>
        </w:r>
      </w:hyperlink>
    </w:p>
    <w:p>
      <w:pPr>
        <w:pStyle w:val="TOC2"/>
        <w:tabs>
          <w:tab w:val="right" w:leader="dot" w:pos="8306"/>
        </w:tabs>
      </w:pPr>
      <w:hyperlink w:anchor="_Toc15771" w:history="1">
        <w:r>
          <w:rPr>
            <w:rFonts w:ascii="仿宋" w:eastAsia="仿宋" w:hAnsi="仿宋" w:cs="仿宋" w:hint="eastAsia"/>
            <w:lang w:eastAsia="zh-CN"/>
          </w:rPr>
          <w:t>(三)、市场风险大</w:t>
        </w:r>
        <w:r>
          <w:tab/>
        </w:r>
        <w:r>
          <w:fldChar w:fldCharType="begin"/>
        </w:r>
        <w:r>
          <w:instrText xml:space="preserve"> PAGEREF _Toc15771 \h </w:instrText>
        </w:r>
        <w:r>
          <w:fldChar w:fldCharType="separate"/>
        </w:r>
        <w:r>
          <w:t>39</w:t>
        </w:r>
        <w:r>
          <w:fldChar w:fldCharType="end"/>
        </w:r>
      </w:hyperlink>
    </w:p>
    <w:p>
      <w:pPr>
        <w:pStyle w:val="TOC2"/>
        <w:tabs>
          <w:tab w:val="right" w:leader="dot" w:pos="8306"/>
        </w:tabs>
      </w:pPr>
      <w:hyperlink w:anchor="_Toc16455" w:history="1">
        <w:r>
          <w:rPr>
            <w:rFonts w:ascii="仿宋" w:eastAsia="仿宋" w:hAnsi="仿宋" w:cs="仿宋" w:hint="eastAsia"/>
            <w:lang w:eastAsia="zh-CN"/>
          </w:rPr>
          <w:t>(四)、利润率高</w:t>
        </w:r>
        <w:r>
          <w:tab/>
        </w:r>
        <w:r>
          <w:fldChar w:fldCharType="begin"/>
        </w:r>
        <w:r>
          <w:instrText xml:space="preserve"> PAGEREF _Toc16455 \h </w:instrText>
        </w:r>
        <w:r>
          <w:fldChar w:fldCharType="separate"/>
        </w:r>
        <w:r>
          <w:t>42</w:t>
        </w:r>
        <w:r>
          <w:fldChar w:fldCharType="end"/>
        </w:r>
      </w:hyperlink>
    </w:p>
    <w:p>
      <w:pPr>
        <w:pStyle w:val="TOC1"/>
        <w:tabs>
          <w:tab w:val="right" w:leader="dot" w:pos="8306"/>
        </w:tabs>
      </w:pPr>
      <w:hyperlink w:anchor="_Toc3053" w:history="1">
        <w:r>
          <w:rPr>
            <w:rFonts w:ascii="仿宋" w:eastAsia="仿宋" w:hAnsi="仿宋" w:cs="仿宋" w:hint="eastAsia"/>
            <w:lang w:eastAsia="zh-CN"/>
          </w:rPr>
          <w:t>十一、高钙片项目计划安排</w:t>
        </w:r>
        <w:r>
          <w:tab/>
        </w:r>
        <w:r>
          <w:fldChar w:fldCharType="begin"/>
        </w:r>
        <w:r>
          <w:instrText xml:space="preserve"> PAGEREF _Toc3053 \h </w:instrText>
        </w:r>
        <w:r>
          <w:fldChar w:fldCharType="separate"/>
        </w:r>
        <w:r>
          <w:t>44</w:t>
        </w:r>
        <w:r>
          <w:fldChar w:fldCharType="end"/>
        </w:r>
      </w:hyperlink>
    </w:p>
    <w:p>
      <w:pPr>
        <w:pStyle w:val="TOC2"/>
        <w:tabs>
          <w:tab w:val="right" w:leader="dot" w:pos="8306"/>
        </w:tabs>
      </w:pPr>
      <w:hyperlink w:anchor="_Toc13351" w:history="1">
        <w:r>
          <w:rPr>
            <w:rFonts w:ascii="仿宋" w:eastAsia="仿宋" w:hAnsi="仿宋" w:cs="仿宋" w:hint="eastAsia"/>
            <w:lang w:eastAsia="zh-CN"/>
          </w:rPr>
          <w:t>(一)、建设周期</w:t>
        </w:r>
        <w:r>
          <w:tab/>
        </w:r>
        <w:r>
          <w:fldChar w:fldCharType="begin"/>
        </w:r>
        <w:r>
          <w:instrText xml:space="preserve"> PAGEREF _Toc13351 \h </w:instrText>
        </w:r>
        <w:r>
          <w:fldChar w:fldCharType="separate"/>
        </w:r>
        <w:r>
          <w:t>44</w:t>
        </w:r>
        <w:r>
          <w:fldChar w:fldCharType="end"/>
        </w:r>
      </w:hyperlink>
    </w:p>
    <w:p>
      <w:pPr>
        <w:pStyle w:val="TOC2"/>
        <w:tabs>
          <w:tab w:val="right" w:leader="dot" w:pos="8306"/>
        </w:tabs>
      </w:pPr>
      <w:hyperlink w:anchor="_Toc18276" w:history="1">
        <w:r>
          <w:rPr>
            <w:rFonts w:ascii="仿宋" w:eastAsia="仿宋" w:hAnsi="仿宋" w:cs="仿宋" w:hint="eastAsia"/>
            <w:lang w:eastAsia="zh-CN"/>
          </w:rPr>
          <w:t>(二)、建设进度</w:t>
        </w:r>
        <w:r>
          <w:tab/>
        </w:r>
        <w:r>
          <w:fldChar w:fldCharType="begin"/>
        </w:r>
        <w:r>
          <w:instrText xml:space="preserve"> PAGEREF _Toc18276 \h </w:instrText>
        </w:r>
        <w:r>
          <w:fldChar w:fldCharType="separate"/>
        </w:r>
        <w:r>
          <w:t>45</w:t>
        </w:r>
        <w:r>
          <w:fldChar w:fldCharType="end"/>
        </w:r>
      </w:hyperlink>
    </w:p>
    <w:p>
      <w:pPr>
        <w:pStyle w:val="TOC2"/>
        <w:tabs>
          <w:tab w:val="right" w:leader="dot" w:pos="8306"/>
        </w:tabs>
      </w:pPr>
      <w:hyperlink w:anchor="_Toc8607" w:history="1">
        <w:r>
          <w:rPr>
            <w:rFonts w:ascii="仿宋" w:eastAsia="仿宋" w:hAnsi="仿宋" w:cs="仿宋" w:hint="eastAsia"/>
            <w:lang w:eastAsia="zh-CN"/>
          </w:rPr>
          <w:t>(三)、进度安排注意事项</w:t>
        </w:r>
        <w:r>
          <w:tab/>
        </w:r>
        <w:r>
          <w:fldChar w:fldCharType="begin"/>
        </w:r>
        <w:r>
          <w:instrText xml:space="preserve"> PAGEREF _Toc8607 \h </w:instrText>
        </w:r>
        <w:r>
          <w:fldChar w:fldCharType="separate"/>
        </w:r>
        <w:r>
          <w:t>46</w:t>
        </w:r>
        <w:r>
          <w:fldChar w:fldCharType="end"/>
        </w:r>
      </w:hyperlink>
    </w:p>
    <w:p>
      <w:pPr>
        <w:pStyle w:val="TOC2"/>
        <w:tabs>
          <w:tab w:val="right" w:leader="dot" w:pos="8306"/>
        </w:tabs>
      </w:pPr>
      <w:hyperlink w:anchor="_Toc28682" w:history="1">
        <w:r>
          <w:rPr>
            <w:rFonts w:ascii="仿宋" w:eastAsia="仿宋" w:hAnsi="仿宋" w:cs="仿宋" w:hint="eastAsia"/>
            <w:lang w:eastAsia="zh-CN"/>
          </w:rPr>
          <w:t>(四)、人力资源配置</w:t>
        </w:r>
        <w:r>
          <w:tab/>
        </w:r>
        <w:r>
          <w:fldChar w:fldCharType="begin"/>
        </w:r>
        <w:r>
          <w:instrText xml:space="preserve"> PAGEREF _Toc28682 \h </w:instrText>
        </w:r>
        <w:r>
          <w:fldChar w:fldCharType="separate"/>
        </w:r>
        <w:r>
          <w:t>47</w:t>
        </w:r>
        <w:r>
          <w:fldChar w:fldCharType="end"/>
        </w:r>
      </w:hyperlink>
    </w:p>
    <w:p>
      <w:pPr>
        <w:pStyle w:val="TOC1"/>
        <w:tabs>
          <w:tab w:val="right" w:leader="dot" w:pos="8306"/>
        </w:tabs>
      </w:pPr>
      <w:hyperlink w:anchor="_Toc25253" w:history="1">
        <w:r>
          <w:rPr>
            <w:rFonts w:ascii="仿宋" w:eastAsia="仿宋" w:hAnsi="仿宋" w:cs="仿宋" w:hint="eastAsia"/>
            <w:lang w:eastAsia="zh-CN"/>
          </w:rPr>
          <w:t>十二、高钙片项目经营效益</w:t>
        </w:r>
        <w:r>
          <w:tab/>
        </w:r>
        <w:r>
          <w:fldChar w:fldCharType="begin"/>
        </w:r>
        <w:r>
          <w:instrText xml:space="preserve"> PAGEREF _Toc25253 \h </w:instrText>
        </w:r>
        <w:r>
          <w:fldChar w:fldCharType="separate"/>
        </w:r>
        <w:r>
          <w:t>48</w:t>
        </w:r>
        <w:r>
          <w:fldChar w:fldCharType="end"/>
        </w:r>
      </w:hyperlink>
    </w:p>
    <w:p>
      <w:pPr>
        <w:pStyle w:val="TOC2"/>
        <w:tabs>
          <w:tab w:val="right" w:leader="dot" w:pos="8306"/>
        </w:tabs>
      </w:pPr>
      <w:hyperlink w:anchor="_Toc20910" w:history="1">
        <w:r>
          <w:rPr>
            <w:rFonts w:ascii="仿宋" w:eastAsia="仿宋" w:hAnsi="仿宋" w:cs="仿宋" w:hint="eastAsia"/>
            <w:lang w:eastAsia="zh-CN"/>
          </w:rPr>
          <w:t>(一)、经济评价财务测算</w:t>
        </w:r>
        <w:r>
          <w:tab/>
        </w:r>
        <w:r>
          <w:fldChar w:fldCharType="begin"/>
        </w:r>
        <w:r>
          <w:instrText xml:space="preserve"> PAGEREF _Toc20910 \h </w:instrText>
        </w:r>
        <w:r>
          <w:fldChar w:fldCharType="separate"/>
        </w:r>
        <w:r>
          <w:t>48</w:t>
        </w:r>
        <w:r>
          <w:fldChar w:fldCharType="end"/>
        </w:r>
      </w:hyperlink>
    </w:p>
    <w:p>
      <w:pPr>
        <w:pStyle w:val="TOC2"/>
        <w:tabs>
          <w:tab w:val="right" w:leader="dot" w:pos="8306"/>
        </w:tabs>
      </w:pPr>
      <w:hyperlink w:anchor="_Toc20154" w:history="1">
        <w:r>
          <w:rPr>
            <w:rFonts w:ascii="仿宋" w:eastAsia="仿宋" w:hAnsi="仿宋" w:cs="仿宋" w:hint="eastAsia"/>
            <w:lang w:eastAsia="zh-CN"/>
          </w:rPr>
          <w:t>(二)、高钙片项目盈利能力分析</w:t>
        </w:r>
        <w:r>
          <w:tab/>
        </w:r>
        <w:r>
          <w:fldChar w:fldCharType="begin"/>
        </w:r>
        <w:r>
          <w:instrText xml:space="preserve"> PAGEREF _Toc20154 \h </w:instrText>
        </w:r>
        <w:r>
          <w:fldChar w:fldCharType="separate"/>
        </w:r>
        <w:r>
          <w:t>49</w:t>
        </w:r>
        <w:r>
          <w:fldChar w:fldCharType="end"/>
        </w:r>
      </w:hyperlink>
    </w:p>
    <w:p>
      <w:pPr>
        <w:pStyle w:val="TOC1"/>
        <w:tabs>
          <w:tab w:val="right" w:leader="dot" w:pos="8306"/>
        </w:tabs>
      </w:pPr>
      <w:hyperlink w:anchor="_Toc23822" w:history="1">
        <w:r>
          <w:rPr>
            <w:rFonts w:ascii="仿宋" w:eastAsia="仿宋" w:hAnsi="仿宋" w:cs="仿宋" w:hint="eastAsia"/>
            <w:lang w:eastAsia="zh-CN"/>
          </w:rPr>
          <w:t>十三、质量管理体系</w:t>
        </w:r>
        <w:r>
          <w:tab/>
        </w:r>
        <w:r>
          <w:fldChar w:fldCharType="begin"/>
        </w:r>
        <w:r>
          <w:instrText xml:space="preserve"> PAGEREF _Toc23822 \h </w:instrText>
        </w:r>
        <w:r>
          <w:fldChar w:fldCharType="separate"/>
        </w:r>
        <w:r>
          <w:t>50</w:t>
        </w:r>
        <w:r>
          <w:fldChar w:fldCharType="end"/>
        </w:r>
      </w:hyperlink>
    </w:p>
    <w:p>
      <w:pPr>
        <w:pStyle w:val="TOC2"/>
        <w:tabs>
          <w:tab w:val="right" w:leader="dot" w:pos="8306"/>
        </w:tabs>
      </w:pPr>
      <w:hyperlink w:anchor="_Toc13786" w:history="1">
        <w:r>
          <w:rPr>
            <w:rFonts w:ascii="仿宋" w:eastAsia="仿宋" w:hAnsi="仿宋" w:cs="仿宋" w:hint="eastAsia"/>
            <w:lang w:eastAsia="zh-CN"/>
          </w:rPr>
          <w:t>(一)、质量目标与方针</w:t>
        </w:r>
        <w:r>
          <w:tab/>
        </w:r>
        <w:r>
          <w:fldChar w:fldCharType="begin"/>
        </w:r>
        <w:r>
          <w:instrText xml:space="preserve"> PAGEREF _Toc13786 \h </w:instrText>
        </w:r>
        <w:r>
          <w:fldChar w:fldCharType="separate"/>
        </w:r>
        <w:r>
          <w:t>50</w:t>
        </w:r>
        <w:r>
          <w:fldChar w:fldCharType="end"/>
        </w:r>
      </w:hyperlink>
    </w:p>
    <w:p>
      <w:pPr>
        <w:pStyle w:val="TOC2"/>
        <w:tabs>
          <w:tab w:val="right" w:leader="dot" w:pos="8306"/>
        </w:tabs>
      </w:pPr>
      <w:hyperlink w:anchor="_Toc9097" w:history="1">
        <w:r>
          <w:rPr>
            <w:rFonts w:ascii="仿宋" w:eastAsia="仿宋" w:hAnsi="仿宋" w:cs="仿宋" w:hint="eastAsia"/>
            <w:lang w:eastAsia="zh-CN"/>
          </w:rPr>
          <w:t>(二)、质量管理责任</w:t>
        </w:r>
        <w:r>
          <w:tab/>
        </w:r>
        <w:r>
          <w:fldChar w:fldCharType="begin"/>
        </w:r>
        <w:r>
          <w:instrText xml:space="preserve"> PAGEREF _Toc9097 \h </w:instrText>
        </w:r>
        <w:r>
          <w:fldChar w:fldCharType="separate"/>
        </w:r>
        <w:r>
          <w:t>51</w:t>
        </w:r>
        <w:r>
          <w:fldChar w:fldCharType="end"/>
        </w:r>
      </w:hyperlink>
    </w:p>
    <w:p>
      <w:pPr>
        <w:pStyle w:val="TOC2"/>
        <w:tabs>
          <w:tab w:val="right" w:leader="dot" w:pos="8306"/>
        </w:tabs>
      </w:pPr>
      <w:hyperlink w:anchor="_Toc10231" w:history="1">
        <w:r>
          <w:rPr>
            <w:rFonts w:ascii="仿宋" w:eastAsia="仿宋" w:hAnsi="仿宋" w:cs="仿宋" w:hint="eastAsia"/>
            <w:lang w:eastAsia="zh-CN"/>
          </w:rPr>
          <w:t>(三)、质量管理体系文件</w:t>
        </w:r>
        <w:r>
          <w:tab/>
        </w:r>
        <w:r>
          <w:fldChar w:fldCharType="begin"/>
        </w:r>
        <w:r>
          <w:instrText xml:space="preserve"> PAGEREF _Toc10231 \h </w:instrText>
        </w:r>
        <w:r>
          <w:fldChar w:fldCharType="separate"/>
        </w:r>
        <w:r>
          <w:t>52</w:t>
        </w:r>
        <w:r>
          <w:fldChar w:fldCharType="end"/>
        </w:r>
      </w:hyperlink>
    </w:p>
    <w:p>
      <w:pPr>
        <w:pStyle w:val="TOC2"/>
        <w:tabs>
          <w:tab w:val="right" w:leader="dot" w:pos="8306"/>
        </w:tabs>
      </w:pPr>
      <w:hyperlink w:anchor="_Toc20779" w:history="1">
        <w:r>
          <w:rPr>
            <w:rFonts w:ascii="仿宋" w:eastAsia="仿宋" w:hAnsi="仿宋" w:cs="仿宋" w:hint="eastAsia"/>
            <w:lang w:eastAsia="zh-CN"/>
          </w:rPr>
          <w:t>(四)、质量培训与教育</w:t>
        </w:r>
        <w:r>
          <w:tab/>
        </w:r>
        <w:r>
          <w:fldChar w:fldCharType="begin"/>
        </w:r>
        <w:r>
          <w:instrText xml:space="preserve"> PAGEREF _Toc20779 \h </w:instrText>
        </w:r>
        <w:r>
          <w:fldChar w:fldCharType="separate"/>
        </w:r>
        <w:r>
          <w:t>54</w:t>
        </w:r>
        <w:r>
          <w:fldChar w:fldCharType="end"/>
        </w:r>
      </w:hyperlink>
    </w:p>
    <w:p>
      <w:pPr>
        <w:pStyle w:val="TOC2"/>
        <w:tabs>
          <w:tab w:val="right" w:leader="dot" w:pos="8306"/>
        </w:tabs>
      </w:pPr>
      <w:hyperlink w:anchor="_Toc5444" w:history="1">
        <w:r>
          <w:rPr>
            <w:rFonts w:ascii="仿宋" w:eastAsia="仿宋" w:hAnsi="仿宋" w:cs="仿宋" w:hint="eastAsia"/>
            <w:lang w:eastAsia="zh-CN"/>
          </w:rPr>
          <w:t>(五)、质量审核与评价</w:t>
        </w:r>
        <w:r>
          <w:tab/>
        </w:r>
        <w:r>
          <w:fldChar w:fldCharType="begin"/>
        </w:r>
        <w:r>
          <w:instrText xml:space="preserve"> PAGEREF _Toc5444 \h </w:instrText>
        </w:r>
        <w:r>
          <w:fldChar w:fldCharType="separate"/>
        </w:r>
        <w:r>
          <w:t>56</w:t>
        </w:r>
        <w:r>
          <w:fldChar w:fldCharType="end"/>
        </w:r>
      </w:hyperlink>
    </w:p>
    <w:p>
      <w:pPr>
        <w:pStyle w:val="TOC2"/>
        <w:tabs>
          <w:tab w:val="right" w:leader="dot" w:pos="8306"/>
        </w:tabs>
      </w:pPr>
      <w:hyperlink w:anchor="_Toc8272" w:history="1">
        <w:r>
          <w:rPr>
            <w:rFonts w:ascii="仿宋" w:eastAsia="仿宋" w:hAnsi="仿宋" w:cs="仿宋" w:hint="eastAsia"/>
            <w:lang w:eastAsia="zh-CN"/>
          </w:rPr>
          <w:t>(六)、不符合与纠正措施</w:t>
        </w:r>
        <w:r>
          <w:tab/>
        </w:r>
        <w:r>
          <w:fldChar w:fldCharType="begin"/>
        </w:r>
        <w:r>
          <w:instrText xml:space="preserve"> PAGEREF _Toc8272 \h </w:instrText>
        </w:r>
        <w:r>
          <w:fldChar w:fldCharType="separate"/>
        </w:r>
        <w:r>
          <w:t>57</w:t>
        </w:r>
        <w:r>
          <w:fldChar w:fldCharType="end"/>
        </w:r>
      </w:hyperlink>
    </w:p>
    <w:p>
      <w:pPr>
        <w:pStyle w:val="TOC1"/>
        <w:tabs>
          <w:tab w:val="right" w:leader="dot" w:pos="8306"/>
        </w:tabs>
      </w:pPr>
      <w:hyperlink w:anchor="_Toc30166" w:history="1">
        <w:r>
          <w:rPr>
            <w:rFonts w:ascii="仿宋" w:eastAsia="仿宋" w:hAnsi="仿宋" w:cs="仿宋" w:hint="eastAsia"/>
            <w:lang w:eastAsia="zh-CN"/>
          </w:rPr>
          <w:t>十四、高钙片项目实施时间节点</w:t>
        </w:r>
        <w:r>
          <w:tab/>
        </w:r>
        <w:r>
          <w:fldChar w:fldCharType="begin"/>
        </w:r>
        <w:r>
          <w:instrText xml:space="preserve"> PAGEREF _Toc30166 \h </w:instrText>
        </w:r>
        <w:r>
          <w:fldChar w:fldCharType="separate"/>
        </w:r>
        <w:r>
          <w:t>58</w:t>
        </w:r>
        <w:r>
          <w:fldChar w:fldCharType="end"/>
        </w:r>
      </w:hyperlink>
    </w:p>
    <w:p>
      <w:pPr>
        <w:pStyle w:val="TOC2"/>
        <w:tabs>
          <w:tab w:val="right" w:leader="dot" w:pos="8306"/>
        </w:tabs>
      </w:pPr>
      <w:hyperlink w:anchor="_Toc23350" w:history="1">
        <w:r>
          <w:rPr>
            <w:rFonts w:ascii="仿宋" w:eastAsia="仿宋" w:hAnsi="仿宋" w:cs="仿宋" w:hint="eastAsia"/>
            <w:lang w:eastAsia="zh-CN"/>
          </w:rPr>
          <w:t>(一)、高钙片项目启动阶段时间节点</w:t>
        </w:r>
        <w:r>
          <w:tab/>
        </w:r>
        <w:r>
          <w:fldChar w:fldCharType="begin"/>
        </w:r>
        <w:r>
          <w:instrText xml:space="preserve"> PAGEREF _Toc23350 \h </w:instrText>
        </w:r>
        <w:r>
          <w:fldChar w:fldCharType="separate"/>
        </w:r>
        <w:r>
          <w:t>58</w:t>
        </w:r>
        <w:r>
          <w:fldChar w:fldCharType="end"/>
        </w:r>
      </w:hyperlink>
    </w:p>
    <w:p>
      <w:pPr>
        <w:pStyle w:val="TOC2"/>
        <w:tabs>
          <w:tab w:val="right" w:leader="dot" w:pos="8306"/>
        </w:tabs>
      </w:pPr>
      <w:hyperlink w:anchor="_Toc23406" w:history="1">
        <w:r>
          <w:rPr>
            <w:rFonts w:ascii="仿宋" w:eastAsia="仿宋" w:hAnsi="仿宋" w:cs="仿宋" w:hint="eastAsia"/>
            <w:lang w:eastAsia="zh-CN"/>
          </w:rPr>
          <w:t>(二)、高钙片项目执行阶段时间节点</w:t>
        </w:r>
        <w:r>
          <w:tab/>
        </w:r>
        <w:r>
          <w:fldChar w:fldCharType="begin"/>
        </w:r>
        <w:r>
          <w:instrText xml:space="preserve"> PAGEREF _Toc23406 \h </w:instrText>
        </w:r>
        <w:r>
          <w:fldChar w:fldCharType="separate"/>
        </w:r>
        <w:r>
          <w:t>59</w:t>
        </w:r>
        <w:r>
          <w:fldChar w:fldCharType="end"/>
        </w:r>
      </w:hyperlink>
    </w:p>
    <w:p>
      <w:pPr>
        <w:pStyle w:val="TOC2"/>
        <w:tabs>
          <w:tab w:val="right" w:leader="dot" w:pos="8306"/>
        </w:tabs>
      </w:pPr>
      <w:hyperlink w:anchor="_Toc25389" w:history="1">
        <w:r>
          <w:rPr>
            <w:rFonts w:ascii="仿宋" w:eastAsia="仿宋" w:hAnsi="仿宋" w:cs="仿宋" w:hint="eastAsia"/>
            <w:lang w:eastAsia="zh-CN"/>
          </w:rPr>
          <w:t>(三)、高钙片项目完成阶段时间节点</w:t>
        </w:r>
        <w:r>
          <w:tab/>
        </w:r>
        <w:r>
          <w:fldChar w:fldCharType="begin"/>
        </w:r>
        <w:r>
          <w:instrText xml:space="preserve"> PAGEREF _Toc25389 \h </w:instrText>
        </w:r>
        <w:r>
          <w:fldChar w:fldCharType="separate"/>
        </w:r>
        <w:r>
          <w:t>60</w:t>
        </w:r>
        <w:r>
          <w:fldChar w:fldCharType="end"/>
        </w:r>
      </w:hyperlink>
    </w:p>
    <w:p>
      <w:pPr>
        <w:pStyle w:val="TOC1"/>
        <w:tabs>
          <w:tab w:val="right" w:leader="dot" w:pos="8306"/>
        </w:tabs>
      </w:pPr>
      <w:hyperlink w:anchor="_Toc9830" w:history="1">
        <w:r>
          <w:rPr>
            <w:rFonts w:ascii="仿宋" w:eastAsia="仿宋" w:hAnsi="仿宋" w:cs="仿宋" w:hint="eastAsia"/>
            <w:lang w:eastAsia="zh-CN"/>
          </w:rPr>
          <w:t>十五、高钙片项目治理与监督</w:t>
        </w:r>
        <w:r>
          <w:tab/>
        </w:r>
        <w:r>
          <w:fldChar w:fldCharType="begin"/>
        </w:r>
        <w:r>
          <w:instrText xml:space="preserve"> PAGEREF _Toc9830 \h </w:instrText>
        </w:r>
        <w:r>
          <w:fldChar w:fldCharType="separate"/>
        </w:r>
        <w:r>
          <w:t>61</w:t>
        </w:r>
        <w:r>
          <w:fldChar w:fldCharType="end"/>
        </w:r>
      </w:hyperlink>
    </w:p>
    <w:p>
      <w:pPr>
        <w:pStyle w:val="TOC2"/>
        <w:tabs>
          <w:tab w:val="right" w:leader="dot" w:pos="8306"/>
        </w:tabs>
      </w:pPr>
      <w:hyperlink w:anchor="_Toc12879" w:history="1">
        <w:r>
          <w:rPr>
            <w:rFonts w:ascii="仿宋" w:eastAsia="仿宋" w:hAnsi="仿宋" w:cs="仿宋" w:hint="eastAsia"/>
            <w:lang w:eastAsia="zh-CN"/>
          </w:rPr>
          <w:t>(一)、高钙片项目治理结构</w:t>
        </w:r>
        <w:r>
          <w:tab/>
        </w:r>
        <w:r>
          <w:fldChar w:fldCharType="begin"/>
        </w:r>
        <w:r>
          <w:instrText xml:space="preserve"> PAGEREF _Toc12879 \h </w:instrText>
        </w:r>
        <w:r>
          <w:fldChar w:fldCharType="separate"/>
        </w:r>
        <w:r>
          <w:t>61</w:t>
        </w:r>
        <w:r>
          <w:fldChar w:fldCharType="end"/>
        </w:r>
      </w:hyperlink>
    </w:p>
    <w:p>
      <w:pPr>
        <w:pStyle w:val="TOC2"/>
        <w:tabs>
          <w:tab w:val="right" w:leader="dot" w:pos="8306"/>
        </w:tabs>
      </w:pPr>
      <w:hyperlink w:anchor="_Toc7947" w:history="1">
        <w:r>
          <w:rPr>
            <w:rFonts w:ascii="仿宋" w:eastAsia="仿宋" w:hAnsi="仿宋" w:cs="仿宋" w:hint="eastAsia"/>
            <w:lang w:eastAsia="zh-CN"/>
          </w:rPr>
          <w:t>(二)、监督与审计</w:t>
        </w:r>
        <w:r>
          <w:tab/>
        </w:r>
        <w:r>
          <w:fldChar w:fldCharType="begin"/>
        </w:r>
        <w:r>
          <w:instrText xml:space="preserve"> PAGEREF _Toc7947 \h </w:instrText>
        </w:r>
        <w:r>
          <w:fldChar w:fldCharType="separate"/>
        </w:r>
        <w:r>
          <w:t>62</w:t>
        </w:r>
        <w:r>
          <w:fldChar w:fldCharType="end"/>
        </w:r>
      </w:hyperlink>
    </w:p>
    <w:p>
      <w:pPr>
        <w:pStyle w:val="TOC1"/>
        <w:tabs>
          <w:tab w:val="right" w:leader="dot" w:pos="8306"/>
        </w:tabs>
      </w:pPr>
      <w:hyperlink w:anchor="_Toc13279" w:history="1">
        <w:r>
          <w:rPr>
            <w:rFonts w:ascii="仿宋" w:eastAsia="仿宋" w:hAnsi="仿宋" w:cs="仿宋" w:hint="eastAsia"/>
            <w:lang w:eastAsia="zh-CN"/>
          </w:rPr>
          <w:t>十六、高钙片项目工程方案分析</w:t>
        </w:r>
        <w:r>
          <w:tab/>
        </w:r>
        <w:r>
          <w:fldChar w:fldCharType="begin"/>
        </w:r>
        <w:r>
          <w:instrText xml:space="preserve"> PAGEREF _Toc13279 \h </w:instrText>
        </w:r>
        <w:r>
          <w:fldChar w:fldCharType="separate"/>
        </w:r>
        <w:r>
          <w:t>64</w:t>
        </w:r>
        <w:r>
          <w:fldChar w:fldCharType="end"/>
        </w:r>
      </w:hyperlink>
    </w:p>
    <w:p>
      <w:pPr>
        <w:pStyle w:val="TOC2"/>
        <w:tabs>
          <w:tab w:val="right" w:leader="dot" w:pos="8306"/>
        </w:tabs>
      </w:pPr>
      <w:hyperlink w:anchor="_Toc32508" w:history="1">
        <w:r>
          <w:rPr>
            <w:rFonts w:ascii="仿宋" w:eastAsia="仿宋" w:hAnsi="仿宋" w:cs="仿宋" w:hint="eastAsia"/>
            <w:lang w:eastAsia="zh-CN"/>
          </w:rPr>
          <w:t>(一)、建筑工程设计原则</w:t>
        </w:r>
        <w:r>
          <w:tab/>
        </w:r>
        <w:r>
          <w:fldChar w:fldCharType="begin"/>
        </w:r>
        <w:r>
          <w:instrText xml:space="preserve"> PAGEREF _Toc32508 \h </w:instrText>
        </w:r>
        <w:r>
          <w:fldChar w:fldCharType="separate"/>
        </w:r>
        <w:r>
          <w:t>64</w:t>
        </w:r>
        <w:r>
          <w:fldChar w:fldCharType="end"/>
        </w:r>
      </w:hyperlink>
    </w:p>
    <w:p>
      <w:pPr>
        <w:pStyle w:val="TOC2"/>
        <w:tabs>
          <w:tab w:val="right" w:leader="dot" w:pos="8306"/>
        </w:tabs>
      </w:pPr>
      <w:hyperlink w:anchor="_Toc28868" w:history="1">
        <w:r>
          <w:rPr>
            <w:rFonts w:ascii="仿宋" w:eastAsia="仿宋" w:hAnsi="仿宋" w:cs="仿宋" w:hint="eastAsia"/>
            <w:lang w:eastAsia="zh-CN"/>
          </w:rPr>
          <w:t>(二)、土建工程建设指标</w:t>
        </w:r>
        <w:r>
          <w:tab/>
        </w:r>
        <w:r>
          <w:fldChar w:fldCharType="begin"/>
        </w:r>
        <w:r>
          <w:instrText xml:space="preserve"> PAGEREF _Toc28868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81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16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高钙片项目的主要产品是XXXX，预计年产值为XXX万元。这一产品在市场中占据着重要的地位，其广泛的应用范围使得该高钙片项目的市场前景非常广阔。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钙片项目的xxx产品作为重要的原材料之一，将在多个领域发挥关键作用。其在建筑、交通、能源等方面的广泛应用将为整个产业链提供强大的支持，形成产业协同效应。高钙片项目的年产值XXX万XXX万XXX万万元不仅反映了其在市场上的巨大潜力，更预示着它对国民经济的积极贡献。这种关联度高、涉及面广的产业关系，使得该高钙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601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总征地面积为XXXX平方米，相当于约XX.XX亩，其中净用地面积为XXXX平方米，红线范围内相当于约XX.XX亩。这一用地规模充分考虑了高钙片项目的建设需求，保障了高钙片项目在合适的空间内得以充分发展。高钙片项目规划的总建筑面积为XXXX平方米，其中主体工程建设占XXXX平方米，计容建筑面积达XXXX平方米。预计建筑工程的投资将达到XXXX万元，为高钙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计划购置的设备共计XXXX台（套），设备购置费用为XXXX万元。这一设备购置计划充分考虑到高钙片项目的生产需求和技术要求，确保了高钙片项目在生产运营中具备先进的技术装备和高效的生产能力。设备的合理配置将为高钙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计划总投资为XXXX万元，预计年实现营业收入为XXXX万元。这一产能规模的设定旨在确保高钙片项目能够在投资与回报之间取得平衡，实现长期可持续的发展。高钙片项目的总投资充分考虑到各个方面的需求，包括用地建设、设备购置等多个环节，以确保高钙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9797"/>
      <w:r>
        <w:rPr>
          <w:rFonts w:ascii="仿宋" w:eastAsia="仿宋" w:hAnsi="仿宋" w:cs="仿宋" w:hint="eastAsia"/>
          <w:sz w:val="28"/>
          <w:lang w:eastAsia="zh-CN"/>
        </w:rPr>
        <w:t>二、高钙片项目文档管理</w:t>
      </w:r>
      <w:bookmarkEnd w:id="5"/>
    </w:p>
    <w:p>
      <w:pPr>
        <w:pStyle w:val="Heading2"/>
        <w:rPr>
          <w:rFonts w:ascii="仿宋" w:eastAsia="仿宋" w:hAnsi="仿宋" w:cs="仿宋" w:hint="eastAsia"/>
          <w:lang w:eastAsia="zh-CN"/>
        </w:rPr>
      </w:pPr>
      <w:bookmarkStart w:id="6" w:name="_Toc853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高钙片项目高度重视文档的质量和准确性，以支持高钙片项目的各项活动和决策。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文档的编制始于高钙片项目计划的初期，我们制定了详细的文档编制计划，明确了每个文档的内容、格式和编写责任人。在高钙片项目启动阶段，我们首先编制了高钙片项目章程，明确定义了高钙片项目的目标、范围、风险等关键要素。随后，高钙片项目团队根据计划陆续编制了需求文档、设计文档、测试文档等各类文档，确保高钙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高钙片项目管理中的重要环节，旨在确保高钙片项目文档符合质量标准和高钙片项目需求。在高钙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除了内部审查，我们还进行了外部审查，邀请高钙片项目相关利益方和专业领域的专家对文档进行独立审查。这有助于获取更全面、客观的反馈，确保高钙片项目文档不仅符合内部标准，也满足外部需求。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高钙片项目在文档编制与审查方面建立了严格的管理机制，通过规范的流程和多维度的审查，确保高钙片项目文档的质量、准确性和可靠性，为高钙片项目的顺利推进提供了有力支持。</w:t>
      </w:r>
    </w:p>
    <w:p>
      <w:pPr>
        <w:pStyle w:val="Heading2"/>
        <w:ind w:firstLine="560" w:firstLineChars="200"/>
        <w:rPr>
          <w:rFonts w:ascii="仿宋" w:eastAsia="仿宋" w:hAnsi="仿宋" w:cs="仿宋" w:hint="eastAsia"/>
          <w:sz w:val="28"/>
          <w:lang w:eastAsia="zh-CN"/>
        </w:rPr>
      </w:pPr>
      <w:bookmarkStart w:id="7" w:name="_Toc3105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在高钙片项目中，我们致力于优化文档发布与分发过程，以确保信息的高效传递和团队间协作的顺畅进行。以下是我们采取的关键优化策略：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我们通过多渠道发布文档，包括电子邮件、高钙片项目管理平台、内部网站等，以满足不同团队成员的偏好和需求。多渠道发布确保了信息的全面覆盖。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我们采用了精细的权限控制，确保只有授权人员可以访问敏感信息。这种安全措施保护了高钙片项目文档的机密性，防止了未经授权的信息泄露。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85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文档存档与归档是高钙片项目生命周期中一个至关重要的环节，直接关系到高钙片项目信息的长期保存和历史记录的完整性。在高钙片项目中，我们实施了一系列有效的文档存档与归档管理策略：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5889"/>
      <w:r>
        <w:rPr>
          <w:rFonts w:ascii="仿宋" w:eastAsia="仿宋" w:hAnsi="仿宋" w:cs="仿宋" w:hint="eastAsia"/>
          <w:sz w:val="28"/>
          <w:lang w:eastAsia="zh-CN"/>
        </w:rPr>
        <w:t>三、高钙片项目可持续发展</w:t>
      </w:r>
      <w:bookmarkEnd w:id="9"/>
    </w:p>
    <w:p>
      <w:pPr>
        <w:pStyle w:val="Heading2"/>
        <w:rPr>
          <w:rFonts w:ascii="仿宋" w:eastAsia="仿宋" w:hAnsi="仿宋" w:cs="仿宋" w:hint="eastAsia"/>
          <w:lang w:eastAsia="zh-CN"/>
        </w:rPr>
      </w:pPr>
      <w:bookmarkStart w:id="10" w:name="_Toc295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钙片项目中，高钙片项目团队着眼于未来，明确了可持续发展的战略方向。制定的具体可持续发展目标包括降低资源使用、采用环保技术、最大化社会效益等。这一步骤不仅有助于高钙片项目在环保和社会责任方面达到最高标准，也为未来提供了明确的指引，确保高钙片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可持续实践的融入高钙片项目管理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钙片项目管理周期。从高钙片项目规划开始，高钙片项目团队就考虑了环境和社会的因素。在执行阶段，高钙片项目团队积极推动绿色技术的应用，优化资源利用。此外，关注员工的社会责任，通过培训和沟通活动提高员工对可持续发展的认知，使他们能够在日常工作中践行可持续实践。这些举措不仅为高钙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426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扎根于高钙片项目的可持续发展理念，我们深信环保与社会责任是高钙片项目成功的关键支柱。在高钙片项目的每一步，我们都致力于通过创新和实践，履行对环境和社会的坚定责任。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团队通过引入先进的环保技术、建立高效的废物处理系统以及推动能源节约措施，积极履行环保责任。定期的环保监测和评估确保高钙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不仅致力于自身可持续发展，还注重对社会的回馈。通过支持社区高钙片项目、参与慈善事业、提供培训机会等方式，高钙片项目积极履行社会责任。与当地社区建立积极互动，关注员工的工作与生活平衡，以及员工的身心健康，是高钙片项目在社会责任层面的关键举措。这样的实践不仅增强了高钙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750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556"/>
      <w:r>
        <w:rPr>
          <w:rFonts w:ascii="仿宋" w:eastAsia="仿宋" w:hAnsi="仿宋" w:cs="仿宋" w:hint="eastAsia"/>
          <w:lang w:eastAsia="zh-CN"/>
        </w:rPr>
        <w:t>(一)、高钙片行业分析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高钙片行业一直以来都是市场的关注焦点。行业内的发展趋势、竞争态势以及潜在机会都对高钙片项目的推进产生深远的影响。通过深入研究行业的整体概貌，我们将更好地理解行业的核心特征，为高钙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钙片行业，技术一直是推动创新和发展的关键因素。我们将对当前技术趋势进行详尽分析，包括但不限于人工智能、大数据应用、先进制造技术等。这有助于高钙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钙片项目成功的基础。我们将对主要竞争对手进行深入研究，包括其市场份额、产品特点、市场定位等。通过全面了解竞争对手的优势和劣势，高钙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6140"/>
      <w:r>
        <w:rPr>
          <w:rFonts w:ascii="仿宋" w:eastAsia="仿宋" w:hAnsi="仿宋" w:cs="仿宋" w:hint="eastAsia"/>
          <w:sz w:val="28"/>
          <w:lang w:eastAsia="zh-CN"/>
        </w:rPr>
        <w:t>(二)、高钙片市场分析预测</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通过对市场规模的深入调研，我们将预测高钙片市场未来的增长趋势。这包括市场的整体规模、各细分领域的发展趋势等。高钙片项目可以根据市场的扩张速度和潜在机会，制定更符合市场需求的发展策略。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了解消费者的需求是市场分析的核心。我们将通过调查研究，深入挖掘目标消费者的需求特点、购买习惯以及对产品和服务的期望。这有助于高钙片项目更好地定位目标市场，提供更符合消费者期待的解决方案。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钙片项目实施过程中需要充分考虑的因素。我们将对市场风险进行全面评估，包括但不限于政策法规风险、市场竞争风险、技术变革风险等。通过对潜在风险的深入分析，高钙片项目可以制定相应的风险缓解策略，降低不确定性对高钙片项目的影响。</w:t>
      </w:r>
    </w:p>
    <w:p>
      <w:pPr>
        <w:pStyle w:val="Heading1"/>
        <w:ind w:firstLine="560" w:firstLineChars="200"/>
        <w:rPr>
          <w:rFonts w:ascii="仿宋" w:eastAsia="仿宋" w:hAnsi="仿宋" w:cs="仿宋" w:hint="eastAsia"/>
          <w:sz w:val="28"/>
          <w:lang w:eastAsia="zh-CN"/>
        </w:rPr>
      </w:pPr>
      <w:bookmarkStart w:id="15" w:name="_Toc27130"/>
      <w:r>
        <w:rPr>
          <w:rFonts w:ascii="仿宋" w:eastAsia="仿宋" w:hAnsi="仿宋" w:cs="仿宋" w:hint="eastAsia"/>
          <w:sz w:val="28"/>
          <w:lang w:eastAsia="zh-CN"/>
        </w:rPr>
        <w:t>五、高钙片项目危机管理</w:t>
      </w:r>
      <w:bookmarkEnd w:id="15"/>
    </w:p>
    <w:p>
      <w:pPr>
        <w:pStyle w:val="Heading2"/>
        <w:rPr>
          <w:rFonts w:ascii="仿宋" w:eastAsia="仿宋" w:hAnsi="仿宋" w:cs="仿宋" w:hint="eastAsia"/>
          <w:lang w:eastAsia="zh-CN"/>
        </w:rPr>
      </w:pPr>
      <w:bookmarkStart w:id="16" w:name="_Toc2211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高钙片项目危机管理中，危机预警与识别是确保高钙片项目稳健运行的核心步骤。通过建立全面的监测机制，高钙片项目团队旨在及时发现和理解潜在的风险和危机因素，以便采取及时的预防和应对措施，确保高钙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首先，通过深入的风险评估，高钙片项目团队全面分析了整个高钙片项目和各个阶段可能存在的威胁。这包括准确评估每个潜在风险的发生概率和可能影响的程度，为后续危机预警提供了有力支持。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钙片项目团队着重于明确定义高钙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钙片项目进展的持续监控，团队能够及时发现潜在问题并作出迅速反应。高钙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在这一阶段，团队的专业素养和反应速度将发挥至关重要的作用，以确保潜在危机能够在初期得到有效的处理，最大程度地减轻负面影响。通过危机预警与识别，高钙片项目得以更有序、可控地推进。</w:t>
      </w:r>
    </w:p>
    <w:p>
      <w:pPr>
        <w:pStyle w:val="Heading2"/>
        <w:ind w:firstLine="560" w:firstLineChars="200"/>
        <w:rPr>
          <w:rFonts w:ascii="仿宋" w:eastAsia="仿宋" w:hAnsi="仿宋" w:cs="仿宋" w:hint="eastAsia"/>
          <w:sz w:val="28"/>
          <w:lang w:eastAsia="zh-CN"/>
        </w:rPr>
      </w:pPr>
      <w:bookmarkStart w:id="17" w:name="_Toc239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在危机发生时，高钙片项目团队立即行动，成立了应急小组。该小组的任务是迅速制定并实施紧急应对措施，以最小化潜在损失。以下是采取的主要措施：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暂停高钙片项目进度：为遏制危机蔓延，高钙片项目暂时停止进行，以便全面评估当前状况。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资源重新分配：重新评估高钙片项目资源的分配，确保最大限度地减小损失。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实时沟通：与关键利益相关者建立实时沟通机制，向他们传递高钙片项目危机的实际状况，保障高钙片项目核心利益。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在紧急应对的同时，高钙片项目团队强调了团队协作和有效沟通的重要性。以下是团队协作的关键举措：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信息共享机制：建立了信息共享平台，确保团队成员能够及时获取高钙片项目危机的实时信息。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领导者沟通：高钙片项目领导者通过定期会议和即时沟通工具，指导团队应对危机，保持团队稳定运行。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随着危机得到初步控制，高钙片项目团队转向制定恢复计划，以确保高钙片项目能够从中迅速恢复。主要恢复计划包括：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修复受损的进度计划：重新评估高钙片项目进度，制定修复计划，确保高钙片项目尽快回归正常进程。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重新调整资源分配：优化资源分配，确保高钙片项目在有限资源下高效运转。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风险管理机制加强：对高钙片项目风险进行全面评估，制定更强化的风险管理策略，以预防未来可能的危机。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57"/>
      <w:r>
        <w:rPr>
          <w:rFonts w:ascii="仿宋" w:eastAsia="仿宋" w:hAnsi="仿宋" w:cs="仿宋" w:hint="eastAsia"/>
          <w:sz w:val="28"/>
          <w:lang w:eastAsia="zh-CN"/>
        </w:rPr>
        <w:t>六、高钙片项目建设背景及必要性分析</w:t>
      </w:r>
      <w:bookmarkEnd w:id="18"/>
    </w:p>
    <w:p>
      <w:pPr>
        <w:pStyle w:val="Heading2"/>
        <w:rPr>
          <w:rFonts w:ascii="仿宋" w:eastAsia="仿宋" w:hAnsi="仿宋" w:cs="仿宋" w:hint="eastAsia"/>
          <w:lang w:eastAsia="zh-CN"/>
        </w:rPr>
      </w:pPr>
      <w:bookmarkStart w:id="19" w:name="_Toc32343"/>
      <w:r>
        <w:rPr>
          <w:rFonts w:ascii="仿宋" w:eastAsia="仿宋" w:hAnsi="仿宋" w:cs="仿宋" w:hint="eastAsia"/>
          <w:lang w:eastAsia="zh-CN"/>
        </w:rPr>
        <w:t>(一)、高钙片项目背景分析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钙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我们的背景分析将深入挖掘当前行业的发展趋势，通过对竞争态势的全面审视，找到高钙片项目在这个潮流中的定位。同时，我们将关注行业内涌现的新兴机遇，以便高钙片项目更好地融入行业发展的潮流中。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钙片项目提供了强大的发展动力。我们将聚焦于行业内最新的技术发展趋势，包括但不限于人工智能、大数据分析、物联网等领域。通过深度的技术研究，我们将确保高钙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钙片项目发展的源泉。我们将投入更多的精力对市场需求进行深入剖析，超越表面的需求，深入挖掘潜在的市场痛点和机遇。通过对市场需求的细致了解，高钙片项目将更有针对性地设计解决方案，满足市场的多样化需求，从而更好地促进高钙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钙片项目战略至关重要。我们将对竞争态势进行更为深入的分析，包括但不限于市场份额、产品特点、客户满意度等多个维度。通过深度的竞争分析，高钙片项目将能够更准确地把握市场脉搏，制定具有竞争力的高钙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钙片项目的发展具有直接的影响。我们将进行更为全面的法规和政策分析，了解行业发展中的潜在法律风险和合规挑战。通过充分了解和遵守相关法规，高钙片项目将确保在法律框架内合法合规运营，为高钙片项目的稳健发展提供有力支持。</w:t>
      </w:r>
    </w:p>
    <w:p>
      <w:pPr>
        <w:pStyle w:val="Heading2"/>
        <w:ind w:firstLine="560" w:firstLineChars="200"/>
        <w:rPr>
          <w:rFonts w:ascii="仿宋" w:eastAsia="仿宋" w:hAnsi="仿宋" w:cs="仿宋" w:hint="eastAsia"/>
          <w:sz w:val="28"/>
          <w:lang w:eastAsia="zh-CN"/>
        </w:rPr>
      </w:pPr>
      <w:bookmarkStart w:id="20" w:name="_Toc19071"/>
      <w:r>
        <w:rPr>
          <w:rFonts w:ascii="仿宋" w:eastAsia="仿宋" w:hAnsi="仿宋" w:cs="仿宋" w:hint="eastAsia"/>
          <w:sz w:val="28"/>
          <w:lang w:eastAsia="zh-CN"/>
        </w:rPr>
        <w:t>(二)、高钙片项目建设必要性分析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建设的迫切性源于对行业发展趋势的深刻洞察。我们正处于一个行业变革的时代，科技创新、数字化转型成为企业发展的关键动力。高钙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建设不仅仅是为了跟上潮流，更是为了通过技术创新推动企业的持续发展。通过引入先进的技术和解决方案，高钙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钙片项目的建设成为必然选择，通过提高产品质量、拓展服务领域，从而在竞争中获得更多的机会。高钙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钙片项目建设的必要性体现在对客户需求更精准的满足。通过高钙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钙片项目建设的背后是对企业持续创新的追求。只有通过不断创新，企业才能在竞争中立于不败之地。高钙片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https://d.book118.com/115012002133011122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高钙片项目计划设计方案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317507"/>
    <w:rsid w:val="4D3175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012002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2024-02-29T06:22:00Z</dcterms:created>
  <dcterms:modified xsi:type="dcterms:W3CDTF">2024-02-29T06:22:43Z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6FED99956ED24B54A5B254EE6C9B1D80_11</vt:lpwstr>
  </property>
  <property fmtid="{D5CDD505-2E9C-101B-9397-08002B2CF9AE}" pid="3" name="KSOProductBuildVer">
    <vt:lpwstr>2052-12.1.0.16388</vt:lpwstr>
  </property>
</Properties>
</file>