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巧克力项目可行性建设方案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0" w:history="1">
        <w:r>
          <w:rPr>
            <w:rFonts w:ascii="仿宋" w:eastAsia="仿宋" w:hAnsi="仿宋" w:cs="仿宋" w:hint="eastAsia"/>
            <w:lang w:eastAsia="zh-CN"/>
          </w:rPr>
          <w:t>概论</w:t>
        </w:r>
        <w:r>
          <w:tab/>
        </w:r>
        <w:r>
          <w:fldChar w:fldCharType="begin"/>
        </w:r>
        <w:r>
          <w:instrText xml:space="preserve"> PAGEREF _Toc16500 \h </w:instrText>
        </w:r>
        <w:r>
          <w:fldChar w:fldCharType="separate"/>
        </w:r>
        <w:r>
          <w:t>3</w:t>
        </w:r>
        <w:r>
          <w:fldChar w:fldCharType="end"/>
        </w:r>
      </w:hyperlink>
    </w:p>
    <w:p>
      <w:pPr>
        <w:pStyle w:val="TOC1"/>
        <w:tabs>
          <w:tab w:val="right" w:leader="dot" w:pos="8306"/>
        </w:tabs>
      </w:pPr>
      <w:hyperlink w:anchor="_Toc27632" w:history="1">
        <w:r>
          <w:rPr>
            <w:rFonts w:ascii="仿宋" w:eastAsia="仿宋" w:hAnsi="仿宋" w:cs="仿宋" w:hint="eastAsia"/>
            <w:lang w:eastAsia="zh-CN"/>
          </w:rPr>
          <w:t>一、背景、必要性分析</w:t>
        </w:r>
        <w:r>
          <w:tab/>
        </w:r>
        <w:r>
          <w:fldChar w:fldCharType="begin"/>
        </w:r>
        <w:r>
          <w:instrText xml:space="preserve"> PAGEREF _Toc27632 \h </w:instrText>
        </w:r>
        <w:r>
          <w:fldChar w:fldCharType="separate"/>
        </w:r>
        <w:r>
          <w:t>3</w:t>
        </w:r>
        <w:r>
          <w:fldChar w:fldCharType="end"/>
        </w:r>
      </w:hyperlink>
    </w:p>
    <w:p>
      <w:pPr>
        <w:pStyle w:val="TOC2"/>
        <w:tabs>
          <w:tab w:val="right" w:leader="dot" w:pos="8306"/>
        </w:tabs>
      </w:pPr>
      <w:hyperlink w:anchor="_Toc4098" w:history="1">
        <w:r>
          <w:rPr>
            <w:rFonts w:ascii="仿宋" w:eastAsia="仿宋" w:hAnsi="仿宋" w:cs="仿宋" w:hint="eastAsia"/>
            <w:lang w:eastAsia="zh-CN"/>
          </w:rPr>
          <w:t>(一)、项目建设背景</w:t>
        </w:r>
        <w:r>
          <w:tab/>
        </w:r>
        <w:r>
          <w:fldChar w:fldCharType="begin"/>
        </w:r>
        <w:r>
          <w:instrText xml:space="preserve"> PAGEREF _Toc4098 \h </w:instrText>
        </w:r>
        <w:r>
          <w:fldChar w:fldCharType="separate"/>
        </w:r>
        <w:r>
          <w:t>3</w:t>
        </w:r>
        <w:r>
          <w:fldChar w:fldCharType="end"/>
        </w:r>
      </w:hyperlink>
    </w:p>
    <w:p>
      <w:pPr>
        <w:pStyle w:val="TOC2"/>
        <w:tabs>
          <w:tab w:val="right" w:leader="dot" w:pos="8306"/>
        </w:tabs>
      </w:pPr>
      <w:hyperlink w:anchor="_Toc26535" w:history="1">
        <w:r>
          <w:rPr>
            <w:rFonts w:ascii="仿宋" w:eastAsia="仿宋" w:hAnsi="仿宋" w:cs="仿宋" w:hint="eastAsia"/>
            <w:lang w:eastAsia="zh-CN"/>
          </w:rPr>
          <w:t>(二)、必要性分析</w:t>
        </w:r>
        <w:r>
          <w:tab/>
        </w:r>
        <w:r>
          <w:fldChar w:fldCharType="begin"/>
        </w:r>
        <w:r>
          <w:instrText xml:space="preserve"> PAGEREF _Toc26535 \h </w:instrText>
        </w:r>
        <w:r>
          <w:fldChar w:fldCharType="separate"/>
        </w:r>
        <w:r>
          <w:t>4</w:t>
        </w:r>
        <w:r>
          <w:fldChar w:fldCharType="end"/>
        </w:r>
      </w:hyperlink>
    </w:p>
    <w:p>
      <w:pPr>
        <w:pStyle w:val="TOC2"/>
        <w:tabs>
          <w:tab w:val="right" w:leader="dot" w:pos="8306"/>
        </w:tabs>
      </w:pPr>
      <w:hyperlink w:anchor="_Toc11993" w:history="1">
        <w:r>
          <w:rPr>
            <w:rFonts w:ascii="仿宋" w:eastAsia="仿宋" w:hAnsi="仿宋" w:cs="仿宋" w:hint="eastAsia"/>
            <w:lang w:eastAsia="zh-CN"/>
          </w:rPr>
          <w:t>(三)、项目建设有利条件</w:t>
        </w:r>
        <w:r>
          <w:tab/>
        </w:r>
        <w:r>
          <w:fldChar w:fldCharType="begin"/>
        </w:r>
        <w:r>
          <w:instrText xml:space="preserve"> PAGEREF _Toc11993 \h </w:instrText>
        </w:r>
        <w:r>
          <w:fldChar w:fldCharType="separate"/>
        </w:r>
        <w:r>
          <w:t>5</w:t>
        </w:r>
        <w:r>
          <w:fldChar w:fldCharType="end"/>
        </w:r>
      </w:hyperlink>
    </w:p>
    <w:p>
      <w:pPr>
        <w:pStyle w:val="TOC1"/>
        <w:tabs>
          <w:tab w:val="right" w:leader="dot" w:pos="8306"/>
        </w:tabs>
      </w:pPr>
      <w:hyperlink w:anchor="_Toc25043" w:history="1">
        <w:r>
          <w:rPr>
            <w:rFonts w:ascii="仿宋" w:eastAsia="仿宋" w:hAnsi="仿宋" w:cs="仿宋" w:hint="eastAsia"/>
            <w:lang w:eastAsia="zh-CN"/>
          </w:rPr>
          <w:t>二、财务管理与成本控制</w:t>
        </w:r>
        <w:r>
          <w:tab/>
        </w:r>
        <w:r>
          <w:fldChar w:fldCharType="begin"/>
        </w:r>
        <w:r>
          <w:instrText xml:space="preserve"> PAGEREF _Toc25043 \h </w:instrText>
        </w:r>
        <w:r>
          <w:fldChar w:fldCharType="separate"/>
        </w:r>
        <w:r>
          <w:t>7</w:t>
        </w:r>
        <w:r>
          <w:fldChar w:fldCharType="end"/>
        </w:r>
      </w:hyperlink>
    </w:p>
    <w:p>
      <w:pPr>
        <w:pStyle w:val="TOC2"/>
        <w:tabs>
          <w:tab w:val="right" w:leader="dot" w:pos="8306"/>
        </w:tabs>
      </w:pPr>
      <w:hyperlink w:anchor="_Toc5732" w:history="1">
        <w:r>
          <w:rPr>
            <w:rFonts w:ascii="仿宋" w:eastAsia="仿宋" w:hAnsi="仿宋" w:cs="仿宋" w:hint="eastAsia"/>
            <w:lang w:eastAsia="zh-CN"/>
          </w:rPr>
          <w:t>(一)、财务管理体系建设</w:t>
        </w:r>
        <w:r>
          <w:tab/>
        </w:r>
        <w:r>
          <w:fldChar w:fldCharType="begin"/>
        </w:r>
        <w:r>
          <w:instrText xml:space="preserve"> PAGEREF _Toc5732 \h </w:instrText>
        </w:r>
        <w:r>
          <w:fldChar w:fldCharType="separate"/>
        </w:r>
        <w:r>
          <w:t>7</w:t>
        </w:r>
        <w:r>
          <w:fldChar w:fldCharType="end"/>
        </w:r>
      </w:hyperlink>
    </w:p>
    <w:p>
      <w:pPr>
        <w:pStyle w:val="TOC2"/>
        <w:tabs>
          <w:tab w:val="right" w:leader="dot" w:pos="8306"/>
        </w:tabs>
      </w:pPr>
      <w:hyperlink w:anchor="_Toc6818" w:history="1">
        <w:r>
          <w:rPr>
            <w:rFonts w:ascii="仿宋" w:eastAsia="仿宋" w:hAnsi="仿宋" w:cs="仿宋" w:hint="eastAsia"/>
            <w:lang w:eastAsia="zh-CN"/>
          </w:rPr>
          <w:t>(二)、成本控制措施</w:t>
        </w:r>
        <w:r>
          <w:tab/>
        </w:r>
        <w:r>
          <w:fldChar w:fldCharType="begin"/>
        </w:r>
        <w:r>
          <w:instrText xml:space="preserve"> PAGEREF _Toc6818 \h </w:instrText>
        </w:r>
        <w:r>
          <w:fldChar w:fldCharType="separate"/>
        </w:r>
        <w:r>
          <w:t>8</w:t>
        </w:r>
        <w:r>
          <w:fldChar w:fldCharType="end"/>
        </w:r>
      </w:hyperlink>
    </w:p>
    <w:p>
      <w:pPr>
        <w:pStyle w:val="TOC1"/>
        <w:tabs>
          <w:tab w:val="right" w:leader="dot" w:pos="8306"/>
        </w:tabs>
      </w:pPr>
      <w:hyperlink w:anchor="_Toc18632" w:history="1">
        <w:r>
          <w:rPr>
            <w:rFonts w:ascii="仿宋" w:eastAsia="仿宋" w:hAnsi="仿宋" w:cs="仿宋" w:hint="eastAsia"/>
            <w:lang w:eastAsia="zh-CN"/>
          </w:rPr>
          <w:t>三、社会影响分析</w:t>
        </w:r>
        <w:r>
          <w:tab/>
        </w:r>
        <w:r>
          <w:fldChar w:fldCharType="begin"/>
        </w:r>
        <w:r>
          <w:instrText xml:space="preserve"> PAGEREF _Toc18632 \h </w:instrText>
        </w:r>
        <w:r>
          <w:fldChar w:fldCharType="separate"/>
        </w:r>
        <w:r>
          <w:t>9</w:t>
        </w:r>
        <w:r>
          <w:fldChar w:fldCharType="end"/>
        </w:r>
      </w:hyperlink>
    </w:p>
    <w:p>
      <w:pPr>
        <w:pStyle w:val="TOC2"/>
        <w:tabs>
          <w:tab w:val="right" w:leader="dot" w:pos="8306"/>
        </w:tabs>
      </w:pPr>
      <w:hyperlink w:anchor="_Toc27560" w:history="1">
        <w:r>
          <w:rPr>
            <w:rFonts w:ascii="仿宋" w:eastAsia="仿宋" w:hAnsi="仿宋" w:cs="仿宋" w:hint="eastAsia"/>
            <w:lang w:eastAsia="zh-CN"/>
          </w:rPr>
          <w:t>(一)、社会影响效果分析</w:t>
        </w:r>
        <w:r>
          <w:tab/>
        </w:r>
        <w:r>
          <w:fldChar w:fldCharType="begin"/>
        </w:r>
        <w:r>
          <w:instrText xml:space="preserve"> PAGEREF _Toc27560 \h </w:instrText>
        </w:r>
        <w:r>
          <w:fldChar w:fldCharType="separate"/>
        </w:r>
        <w:r>
          <w:t>9</w:t>
        </w:r>
        <w:r>
          <w:fldChar w:fldCharType="end"/>
        </w:r>
      </w:hyperlink>
    </w:p>
    <w:p>
      <w:pPr>
        <w:pStyle w:val="TOC2"/>
        <w:tabs>
          <w:tab w:val="right" w:leader="dot" w:pos="8306"/>
        </w:tabs>
      </w:pPr>
      <w:hyperlink w:anchor="_Toc8510" w:history="1">
        <w:r>
          <w:rPr>
            <w:rFonts w:ascii="仿宋" w:eastAsia="仿宋" w:hAnsi="仿宋" w:cs="仿宋" w:hint="eastAsia"/>
            <w:lang w:eastAsia="zh-CN"/>
          </w:rPr>
          <w:t>(二)、社会适应性分析</w:t>
        </w:r>
        <w:r>
          <w:tab/>
        </w:r>
        <w:r>
          <w:fldChar w:fldCharType="begin"/>
        </w:r>
        <w:r>
          <w:instrText xml:space="preserve"> PAGEREF _Toc8510 \h </w:instrText>
        </w:r>
        <w:r>
          <w:fldChar w:fldCharType="separate"/>
        </w:r>
        <w:r>
          <w:t>12</w:t>
        </w:r>
        <w:r>
          <w:fldChar w:fldCharType="end"/>
        </w:r>
      </w:hyperlink>
    </w:p>
    <w:p>
      <w:pPr>
        <w:pStyle w:val="TOC2"/>
        <w:tabs>
          <w:tab w:val="right" w:leader="dot" w:pos="8306"/>
        </w:tabs>
      </w:pPr>
      <w:hyperlink w:anchor="_Toc29517" w:history="1">
        <w:r>
          <w:rPr>
            <w:rFonts w:ascii="仿宋" w:eastAsia="仿宋" w:hAnsi="仿宋" w:cs="仿宋" w:hint="eastAsia"/>
            <w:lang w:eastAsia="zh-CN"/>
          </w:rPr>
          <w:t>(三)、社会风险及对策分析</w:t>
        </w:r>
        <w:r>
          <w:tab/>
        </w:r>
        <w:r>
          <w:fldChar w:fldCharType="begin"/>
        </w:r>
        <w:r>
          <w:instrText xml:space="preserve"> PAGEREF _Toc29517 \h </w:instrText>
        </w:r>
        <w:r>
          <w:fldChar w:fldCharType="separate"/>
        </w:r>
        <w:r>
          <w:t>13</w:t>
        </w:r>
        <w:r>
          <w:fldChar w:fldCharType="end"/>
        </w:r>
      </w:hyperlink>
    </w:p>
    <w:p>
      <w:pPr>
        <w:pStyle w:val="TOC1"/>
        <w:tabs>
          <w:tab w:val="right" w:leader="dot" w:pos="8306"/>
        </w:tabs>
      </w:pPr>
      <w:hyperlink w:anchor="_Toc31833" w:history="1">
        <w:r>
          <w:rPr>
            <w:rFonts w:ascii="仿宋" w:eastAsia="仿宋" w:hAnsi="仿宋" w:cs="仿宋" w:hint="eastAsia"/>
            <w:lang w:eastAsia="zh-CN"/>
          </w:rPr>
          <w:t>四、巧克力项目概论</w:t>
        </w:r>
        <w:r>
          <w:tab/>
        </w:r>
        <w:r>
          <w:fldChar w:fldCharType="begin"/>
        </w:r>
        <w:r>
          <w:instrText xml:space="preserve"> PAGEREF _Toc31833 \h </w:instrText>
        </w:r>
        <w:r>
          <w:fldChar w:fldCharType="separate"/>
        </w:r>
        <w:r>
          <w:t>17</w:t>
        </w:r>
        <w:r>
          <w:fldChar w:fldCharType="end"/>
        </w:r>
      </w:hyperlink>
    </w:p>
    <w:p>
      <w:pPr>
        <w:pStyle w:val="TOC2"/>
        <w:tabs>
          <w:tab w:val="right" w:leader="dot" w:pos="8306"/>
        </w:tabs>
      </w:pPr>
      <w:hyperlink w:anchor="_Toc7289" w:history="1">
        <w:r>
          <w:rPr>
            <w:rFonts w:ascii="仿宋" w:eastAsia="仿宋" w:hAnsi="仿宋" w:cs="仿宋" w:hint="eastAsia"/>
            <w:lang w:eastAsia="zh-CN"/>
          </w:rPr>
          <w:t>(一)、项目申报单位概况</w:t>
        </w:r>
        <w:r>
          <w:tab/>
        </w:r>
        <w:r>
          <w:fldChar w:fldCharType="begin"/>
        </w:r>
        <w:r>
          <w:instrText xml:space="preserve"> PAGEREF _Toc7289 \h </w:instrText>
        </w:r>
        <w:r>
          <w:fldChar w:fldCharType="separate"/>
        </w:r>
        <w:r>
          <w:t>17</w:t>
        </w:r>
        <w:r>
          <w:fldChar w:fldCharType="end"/>
        </w:r>
      </w:hyperlink>
    </w:p>
    <w:p>
      <w:pPr>
        <w:pStyle w:val="TOC2"/>
        <w:tabs>
          <w:tab w:val="right" w:leader="dot" w:pos="8306"/>
        </w:tabs>
      </w:pPr>
      <w:hyperlink w:anchor="_Toc8064" w:history="1">
        <w:r>
          <w:rPr>
            <w:rFonts w:ascii="仿宋" w:eastAsia="仿宋" w:hAnsi="仿宋" w:cs="仿宋" w:hint="eastAsia"/>
            <w:lang w:eastAsia="zh-CN"/>
          </w:rPr>
          <w:t>(二)、项目概况</w:t>
        </w:r>
        <w:r>
          <w:tab/>
        </w:r>
        <w:r>
          <w:fldChar w:fldCharType="begin"/>
        </w:r>
        <w:r>
          <w:instrText xml:space="preserve"> PAGEREF _Toc8064 \h </w:instrText>
        </w:r>
        <w:r>
          <w:fldChar w:fldCharType="separate"/>
        </w:r>
        <w:r>
          <w:t>18</w:t>
        </w:r>
        <w:r>
          <w:fldChar w:fldCharType="end"/>
        </w:r>
      </w:hyperlink>
    </w:p>
    <w:p>
      <w:pPr>
        <w:pStyle w:val="TOC1"/>
        <w:tabs>
          <w:tab w:val="right" w:leader="dot" w:pos="8306"/>
        </w:tabs>
      </w:pPr>
      <w:hyperlink w:anchor="_Toc27819" w:history="1">
        <w:r>
          <w:rPr>
            <w:rFonts w:ascii="仿宋" w:eastAsia="仿宋" w:hAnsi="仿宋" w:cs="仿宋" w:hint="eastAsia"/>
            <w:lang w:eastAsia="zh-CN"/>
          </w:rPr>
          <w:t>五、发展规划、产业政策和行业准入分析</w:t>
        </w:r>
        <w:r>
          <w:tab/>
        </w:r>
        <w:r>
          <w:fldChar w:fldCharType="begin"/>
        </w:r>
        <w:r>
          <w:instrText xml:space="preserve"> PAGEREF _Toc27819 \h </w:instrText>
        </w:r>
        <w:r>
          <w:fldChar w:fldCharType="separate"/>
        </w:r>
        <w:r>
          <w:t>21</w:t>
        </w:r>
        <w:r>
          <w:fldChar w:fldCharType="end"/>
        </w:r>
      </w:hyperlink>
    </w:p>
    <w:p>
      <w:pPr>
        <w:pStyle w:val="TOC2"/>
        <w:tabs>
          <w:tab w:val="right" w:leader="dot" w:pos="8306"/>
        </w:tabs>
      </w:pPr>
      <w:hyperlink w:anchor="_Toc16665" w:history="1">
        <w:r>
          <w:rPr>
            <w:rFonts w:ascii="仿宋" w:eastAsia="仿宋" w:hAnsi="仿宋" w:cs="仿宋" w:hint="eastAsia"/>
            <w:lang w:eastAsia="zh-CN"/>
          </w:rPr>
          <w:t>(一)、发展规划分析</w:t>
        </w:r>
        <w:r>
          <w:tab/>
        </w:r>
        <w:r>
          <w:fldChar w:fldCharType="begin"/>
        </w:r>
        <w:r>
          <w:instrText xml:space="preserve"> PAGEREF _Toc16665 \h </w:instrText>
        </w:r>
        <w:r>
          <w:fldChar w:fldCharType="separate"/>
        </w:r>
        <w:r>
          <w:t>21</w:t>
        </w:r>
        <w:r>
          <w:fldChar w:fldCharType="end"/>
        </w:r>
      </w:hyperlink>
    </w:p>
    <w:p>
      <w:pPr>
        <w:pStyle w:val="TOC2"/>
        <w:tabs>
          <w:tab w:val="right" w:leader="dot" w:pos="8306"/>
        </w:tabs>
      </w:pPr>
      <w:hyperlink w:anchor="_Toc5102" w:history="1">
        <w:r>
          <w:rPr>
            <w:rFonts w:ascii="仿宋" w:eastAsia="仿宋" w:hAnsi="仿宋" w:cs="仿宋" w:hint="eastAsia"/>
            <w:lang w:eastAsia="zh-CN"/>
          </w:rPr>
          <w:t>(二)、产业政策分析</w:t>
        </w:r>
        <w:r>
          <w:tab/>
        </w:r>
        <w:r>
          <w:fldChar w:fldCharType="begin"/>
        </w:r>
        <w:r>
          <w:instrText xml:space="preserve"> PAGEREF _Toc5102 \h </w:instrText>
        </w:r>
        <w:r>
          <w:fldChar w:fldCharType="separate"/>
        </w:r>
        <w:r>
          <w:t>22</w:t>
        </w:r>
        <w:r>
          <w:fldChar w:fldCharType="end"/>
        </w:r>
      </w:hyperlink>
    </w:p>
    <w:p>
      <w:pPr>
        <w:pStyle w:val="TOC2"/>
        <w:tabs>
          <w:tab w:val="right" w:leader="dot" w:pos="8306"/>
        </w:tabs>
      </w:pPr>
      <w:hyperlink w:anchor="_Toc24385" w:history="1">
        <w:r>
          <w:rPr>
            <w:rFonts w:ascii="仿宋" w:eastAsia="仿宋" w:hAnsi="仿宋" w:cs="仿宋" w:hint="eastAsia"/>
            <w:lang w:eastAsia="zh-CN"/>
          </w:rPr>
          <w:t>(三)、行业准入分析</w:t>
        </w:r>
        <w:r>
          <w:tab/>
        </w:r>
        <w:r>
          <w:fldChar w:fldCharType="begin"/>
        </w:r>
        <w:r>
          <w:instrText xml:space="preserve"> PAGEREF _Toc24385 \h </w:instrText>
        </w:r>
        <w:r>
          <w:fldChar w:fldCharType="separate"/>
        </w:r>
        <w:r>
          <w:t>24</w:t>
        </w:r>
        <w:r>
          <w:fldChar w:fldCharType="end"/>
        </w:r>
      </w:hyperlink>
    </w:p>
    <w:p>
      <w:pPr>
        <w:pStyle w:val="TOC1"/>
        <w:tabs>
          <w:tab w:val="right" w:leader="dot" w:pos="8306"/>
        </w:tabs>
      </w:pPr>
      <w:hyperlink w:anchor="_Toc21827" w:history="1">
        <w:r>
          <w:rPr>
            <w:rFonts w:ascii="仿宋" w:eastAsia="仿宋" w:hAnsi="仿宋" w:cs="仿宋" w:hint="eastAsia"/>
            <w:lang w:eastAsia="zh-CN"/>
          </w:rPr>
          <w:t>六、项目选址研究</w:t>
        </w:r>
        <w:r>
          <w:tab/>
        </w:r>
        <w:r>
          <w:fldChar w:fldCharType="begin"/>
        </w:r>
        <w:r>
          <w:instrText xml:space="preserve"> PAGEREF _Toc21827 \h </w:instrText>
        </w:r>
        <w:r>
          <w:fldChar w:fldCharType="separate"/>
        </w:r>
        <w:r>
          <w:t>25</w:t>
        </w:r>
        <w:r>
          <w:fldChar w:fldCharType="end"/>
        </w:r>
      </w:hyperlink>
    </w:p>
    <w:p>
      <w:pPr>
        <w:pStyle w:val="TOC2"/>
        <w:tabs>
          <w:tab w:val="right" w:leader="dot" w:pos="8306"/>
        </w:tabs>
      </w:pPr>
      <w:hyperlink w:anchor="_Toc16639" w:history="1">
        <w:r>
          <w:rPr>
            <w:rFonts w:ascii="仿宋" w:eastAsia="仿宋" w:hAnsi="仿宋" w:cs="仿宋" w:hint="eastAsia"/>
            <w:lang w:eastAsia="zh-CN"/>
          </w:rPr>
          <w:t>(一)、项目选址原则</w:t>
        </w:r>
        <w:r>
          <w:tab/>
        </w:r>
        <w:r>
          <w:fldChar w:fldCharType="begin"/>
        </w:r>
        <w:r>
          <w:instrText xml:space="preserve"> PAGEREF _Toc16639 \h </w:instrText>
        </w:r>
        <w:r>
          <w:fldChar w:fldCharType="separate"/>
        </w:r>
        <w:r>
          <w:t>25</w:t>
        </w:r>
        <w:r>
          <w:fldChar w:fldCharType="end"/>
        </w:r>
      </w:hyperlink>
    </w:p>
    <w:p>
      <w:pPr>
        <w:pStyle w:val="TOC2"/>
        <w:tabs>
          <w:tab w:val="right" w:leader="dot" w:pos="8306"/>
        </w:tabs>
      </w:pPr>
      <w:hyperlink w:anchor="_Toc21361" w:history="1">
        <w:r>
          <w:rPr>
            <w:rFonts w:ascii="仿宋" w:eastAsia="仿宋" w:hAnsi="仿宋" w:cs="仿宋" w:hint="eastAsia"/>
            <w:lang w:eastAsia="zh-CN"/>
          </w:rPr>
          <w:t>(二)、项目选址</w:t>
        </w:r>
        <w:r>
          <w:tab/>
        </w:r>
        <w:r>
          <w:fldChar w:fldCharType="begin"/>
        </w:r>
        <w:r>
          <w:instrText xml:space="preserve"> PAGEREF _Toc21361 \h </w:instrText>
        </w:r>
        <w:r>
          <w:fldChar w:fldCharType="separate"/>
        </w:r>
        <w:r>
          <w:t>29</w:t>
        </w:r>
        <w:r>
          <w:fldChar w:fldCharType="end"/>
        </w:r>
      </w:hyperlink>
    </w:p>
    <w:p>
      <w:pPr>
        <w:pStyle w:val="TOC2"/>
        <w:tabs>
          <w:tab w:val="right" w:leader="dot" w:pos="8306"/>
        </w:tabs>
      </w:pPr>
      <w:hyperlink w:anchor="_Toc7766" w:history="1">
        <w:r>
          <w:rPr>
            <w:rFonts w:ascii="仿宋" w:eastAsia="仿宋" w:hAnsi="仿宋" w:cs="仿宋" w:hint="eastAsia"/>
            <w:lang w:eastAsia="zh-CN"/>
          </w:rPr>
          <w:t>(三)、建设条件分析</w:t>
        </w:r>
        <w:r>
          <w:tab/>
        </w:r>
        <w:r>
          <w:fldChar w:fldCharType="begin"/>
        </w:r>
        <w:r>
          <w:instrText xml:space="preserve"> PAGEREF _Toc7766 \h </w:instrText>
        </w:r>
        <w:r>
          <w:fldChar w:fldCharType="separate"/>
        </w:r>
        <w:r>
          <w:t>31</w:t>
        </w:r>
        <w:r>
          <w:fldChar w:fldCharType="end"/>
        </w:r>
      </w:hyperlink>
    </w:p>
    <w:p>
      <w:pPr>
        <w:pStyle w:val="TOC2"/>
        <w:tabs>
          <w:tab w:val="right" w:leader="dot" w:pos="8306"/>
        </w:tabs>
      </w:pPr>
      <w:hyperlink w:anchor="_Toc28008" w:history="1">
        <w:r>
          <w:rPr>
            <w:rFonts w:ascii="仿宋" w:eastAsia="仿宋" w:hAnsi="仿宋" w:cs="仿宋" w:hint="eastAsia"/>
            <w:lang w:eastAsia="zh-CN"/>
          </w:rPr>
          <w:t>(四)、用地控制指标</w:t>
        </w:r>
        <w:r>
          <w:tab/>
        </w:r>
        <w:r>
          <w:fldChar w:fldCharType="begin"/>
        </w:r>
        <w:r>
          <w:instrText xml:space="preserve"> PAGEREF _Toc28008 \h </w:instrText>
        </w:r>
        <w:r>
          <w:fldChar w:fldCharType="separate"/>
        </w:r>
        <w:r>
          <w:t>32</w:t>
        </w:r>
        <w:r>
          <w:fldChar w:fldCharType="end"/>
        </w:r>
      </w:hyperlink>
    </w:p>
    <w:p>
      <w:pPr>
        <w:pStyle w:val="TOC2"/>
        <w:tabs>
          <w:tab w:val="right" w:leader="dot" w:pos="8306"/>
        </w:tabs>
      </w:pPr>
      <w:hyperlink w:anchor="_Toc3490" w:history="1">
        <w:r>
          <w:rPr>
            <w:rFonts w:ascii="仿宋" w:eastAsia="仿宋" w:hAnsi="仿宋" w:cs="仿宋" w:hint="eastAsia"/>
            <w:lang w:eastAsia="zh-CN"/>
          </w:rPr>
          <w:t>(五)、地总体要求</w:t>
        </w:r>
        <w:r>
          <w:tab/>
        </w:r>
        <w:r>
          <w:fldChar w:fldCharType="begin"/>
        </w:r>
        <w:r>
          <w:instrText xml:space="preserve"> PAGEREF _Toc3490 \h </w:instrText>
        </w:r>
        <w:r>
          <w:fldChar w:fldCharType="separate"/>
        </w:r>
        <w:r>
          <w:t>33</w:t>
        </w:r>
        <w:r>
          <w:fldChar w:fldCharType="end"/>
        </w:r>
      </w:hyperlink>
    </w:p>
    <w:p>
      <w:pPr>
        <w:pStyle w:val="TOC2"/>
        <w:tabs>
          <w:tab w:val="right" w:leader="dot" w:pos="8306"/>
        </w:tabs>
      </w:pPr>
      <w:hyperlink w:anchor="_Toc28305" w:history="1">
        <w:r>
          <w:rPr>
            <w:rFonts w:ascii="仿宋" w:eastAsia="仿宋" w:hAnsi="仿宋" w:cs="仿宋" w:hint="eastAsia"/>
            <w:lang w:eastAsia="zh-CN"/>
          </w:rPr>
          <w:t>(六)、节约用地措施</w:t>
        </w:r>
        <w:r>
          <w:tab/>
        </w:r>
        <w:r>
          <w:fldChar w:fldCharType="begin"/>
        </w:r>
        <w:r>
          <w:instrText xml:space="preserve"> PAGEREF _Toc28305 \h </w:instrText>
        </w:r>
        <w:r>
          <w:fldChar w:fldCharType="separate"/>
        </w:r>
        <w:r>
          <w:t>35</w:t>
        </w:r>
        <w:r>
          <w:fldChar w:fldCharType="end"/>
        </w:r>
      </w:hyperlink>
    </w:p>
    <w:p>
      <w:pPr>
        <w:pStyle w:val="TOC2"/>
        <w:tabs>
          <w:tab w:val="right" w:leader="dot" w:pos="8306"/>
        </w:tabs>
      </w:pPr>
      <w:hyperlink w:anchor="_Toc2339" w:history="1">
        <w:r>
          <w:rPr>
            <w:rFonts w:ascii="仿宋" w:eastAsia="仿宋" w:hAnsi="仿宋" w:cs="仿宋" w:hint="eastAsia"/>
            <w:lang w:eastAsia="zh-CN"/>
          </w:rPr>
          <w:t>(七)、选址综合评价</w:t>
        </w:r>
        <w:r>
          <w:tab/>
        </w:r>
        <w:r>
          <w:fldChar w:fldCharType="begin"/>
        </w:r>
        <w:r>
          <w:instrText xml:space="preserve"> PAGEREF _Toc2339 \h </w:instrText>
        </w:r>
        <w:r>
          <w:fldChar w:fldCharType="separate"/>
        </w:r>
        <w:r>
          <w:t>36</w:t>
        </w:r>
        <w:r>
          <w:fldChar w:fldCharType="end"/>
        </w:r>
      </w:hyperlink>
    </w:p>
    <w:p>
      <w:pPr>
        <w:pStyle w:val="TOC1"/>
        <w:tabs>
          <w:tab w:val="right" w:leader="dot" w:pos="8306"/>
        </w:tabs>
      </w:pPr>
      <w:hyperlink w:anchor="_Toc15038" w:history="1">
        <w:r>
          <w:rPr>
            <w:rFonts w:ascii="仿宋" w:eastAsia="仿宋" w:hAnsi="仿宋" w:cs="仿宋" w:hint="eastAsia"/>
            <w:lang w:eastAsia="zh-CN"/>
          </w:rPr>
          <w:t>七、安全与应急管理</w:t>
        </w:r>
        <w:r>
          <w:tab/>
        </w:r>
        <w:r>
          <w:fldChar w:fldCharType="begin"/>
        </w:r>
        <w:r>
          <w:instrText xml:space="preserve"> PAGEREF _Toc15038 \h </w:instrText>
        </w:r>
        <w:r>
          <w:fldChar w:fldCharType="separate"/>
        </w:r>
        <w:r>
          <w:t>37</w:t>
        </w:r>
        <w:r>
          <w:fldChar w:fldCharType="end"/>
        </w:r>
      </w:hyperlink>
    </w:p>
    <w:p>
      <w:pPr>
        <w:pStyle w:val="TOC2"/>
        <w:tabs>
          <w:tab w:val="right" w:leader="dot" w:pos="8306"/>
        </w:tabs>
      </w:pPr>
      <w:hyperlink w:anchor="_Toc13736" w:history="1">
        <w:r>
          <w:rPr>
            <w:rFonts w:ascii="仿宋" w:eastAsia="仿宋" w:hAnsi="仿宋" w:cs="仿宋" w:hint="eastAsia"/>
            <w:lang w:eastAsia="zh-CN"/>
          </w:rPr>
          <w:t>(一)、安全生产管理</w:t>
        </w:r>
        <w:r>
          <w:tab/>
        </w:r>
        <w:r>
          <w:fldChar w:fldCharType="begin"/>
        </w:r>
        <w:r>
          <w:instrText xml:space="preserve"> PAGEREF _Toc13736 \h </w:instrText>
        </w:r>
        <w:r>
          <w:fldChar w:fldCharType="separate"/>
        </w:r>
        <w:r>
          <w:t>37</w:t>
        </w:r>
        <w:r>
          <w:fldChar w:fldCharType="end"/>
        </w:r>
      </w:hyperlink>
    </w:p>
    <w:p>
      <w:pPr>
        <w:pStyle w:val="TOC2"/>
        <w:tabs>
          <w:tab w:val="right" w:leader="dot" w:pos="8306"/>
        </w:tabs>
      </w:pPr>
      <w:hyperlink w:anchor="_Toc6820" w:history="1">
        <w:r>
          <w:rPr>
            <w:rFonts w:ascii="仿宋" w:eastAsia="仿宋" w:hAnsi="仿宋" w:cs="仿宋" w:hint="eastAsia"/>
            <w:lang w:eastAsia="zh-CN"/>
          </w:rPr>
          <w:t>(二)、应急预案与响应</w:t>
        </w:r>
        <w:r>
          <w:tab/>
        </w:r>
        <w:r>
          <w:fldChar w:fldCharType="begin"/>
        </w:r>
        <w:r>
          <w:instrText xml:space="preserve"> PAGEREF _Toc6820 \h </w:instrText>
        </w:r>
        <w:r>
          <w:fldChar w:fldCharType="separate"/>
        </w:r>
        <w:r>
          <w:t>38</w:t>
        </w:r>
        <w:r>
          <w:fldChar w:fldCharType="end"/>
        </w:r>
      </w:hyperlink>
    </w:p>
    <w:p>
      <w:pPr>
        <w:pStyle w:val="TOC1"/>
        <w:tabs>
          <w:tab w:val="right" w:leader="dot" w:pos="8306"/>
        </w:tabs>
      </w:pPr>
      <w:hyperlink w:anchor="_Toc7089" w:history="1">
        <w:r>
          <w:rPr>
            <w:rFonts w:ascii="仿宋" w:eastAsia="仿宋" w:hAnsi="仿宋" w:cs="仿宋" w:hint="eastAsia"/>
            <w:lang w:eastAsia="zh-CN"/>
          </w:rPr>
          <w:t>八、土地利用与规划方案</w:t>
        </w:r>
        <w:r>
          <w:tab/>
        </w:r>
        <w:r>
          <w:fldChar w:fldCharType="begin"/>
        </w:r>
        <w:r>
          <w:instrText xml:space="preserve"> PAGEREF _Toc7089 \h </w:instrText>
        </w:r>
        <w:r>
          <w:fldChar w:fldCharType="separate"/>
        </w:r>
        <w:r>
          <w:t>40</w:t>
        </w:r>
        <w:r>
          <w:fldChar w:fldCharType="end"/>
        </w:r>
      </w:hyperlink>
    </w:p>
    <w:p>
      <w:pPr>
        <w:pStyle w:val="TOC2"/>
        <w:tabs>
          <w:tab w:val="right" w:leader="dot" w:pos="8306"/>
        </w:tabs>
      </w:pPr>
      <w:hyperlink w:anchor="_Toc13562" w:history="1">
        <w:r>
          <w:rPr>
            <w:rFonts w:ascii="仿宋" w:eastAsia="仿宋" w:hAnsi="仿宋" w:cs="仿宋" w:hint="eastAsia"/>
            <w:lang w:eastAsia="zh-CN"/>
          </w:rPr>
          <w:t>(一)、项目用地情况分析</w:t>
        </w:r>
        <w:r>
          <w:tab/>
        </w:r>
        <w:r>
          <w:fldChar w:fldCharType="begin"/>
        </w:r>
        <w:r>
          <w:instrText xml:space="preserve"> PAGEREF _Toc13562 \h </w:instrText>
        </w:r>
        <w:r>
          <w:fldChar w:fldCharType="separate"/>
        </w:r>
        <w:r>
          <w:t>40</w:t>
        </w:r>
        <w:r>
          <w:fldChar w:fldCharType="end"/>
        </w:r>
      </w:hyperlink>
    </w:p>
    <w:p>
      <w:pPr>
        <w:pStyle w:val="TOC2"/>
        <w:tabs>
          <w:tab w:val="right" w:leader="dot" w:pos="8306"/>
        </w:tabs>
      </w:pPr>
      <w:hyperlink w:anchor="_Toc20098" w:history="1">
        <w:r>
          <w:rPr>
            <w:rFonts w:ascii="仿宋" w:eastAsia="仿宋" w:hAnsi="仿宋" w:cs="仿宋" w:hint="eastAsia"/>
            <w:lang w:eastAsia="zh-CN"/>
          </w:rPr>
          <w:t>(二)、土地利用规划方案</w:t>
        </w:r>
        <w:r>
          <w:tab/>
        </w:r>
        <w:r>
          <w:fldChar w:fldCharType="begin"/>
        </w:r>
        <w:r>
          <w:instrText xml:space="preserve"> PAGEREF _Toc20098 \h </w:instrText>
        </w:r>
        <w:r>
          <w:fldChar w:fldCharType="separate"/>
        </w:r>
        <w:r>
          <w:t>41</w:t>
        </w:r>
        <w:r>
          <w:fldChar w:fldCharType="end"/>
        </w:r>
      </w:hyperlink>
    </w:p>
    <w:p>
      <w:pPr>
        <w:pStyle w:val="TOC1"/>
        <w:tabs>
          <w:tab w:val="right" w:leader="dot" w:pos="8306"/>
        </w:tabs>
      </w:pPr>
      <w:hyperlink w:anchor="_Toc25009" w:history="1">
        <w:r>
          <w:rPr>
            <w:rFonts w:ascii="仿宋" w:eastAsia="仿宋" w:hAnsi="仿宋" w:cs="仿宋" w:hint="eastAsia"/>
            <w:lang w:eastAsia="zh-CN"/>
          </w:rPr>
          <w:t>九、项目质量与标准</w:t>
        </w:r>
        <w:r>
          <w:tab/>
        </w:r>
        <w:r>
          <w:fldChar w:fldCharType="begin"/>
        </w:r>
        <w:r>
          <w:instrText xml:space="preserve"> PAGEREF _Toc25009 \h </w:instrText>
        </w:r>
        <w:r>
          <w:fldChar w:fldCharType="separate"/>
        </w:r>
        <w:r>
          <w:t>42</w:t>
        </w:r>
        <w:r>
          <w:fldChar w:fldCharType="end"/>
        </w:r>
      </w:hyperlink>
    </w:p>
    <w:p>
      <w:pPr>
        <w:pStyle w:val="TOC2"/>
        <w:tabs>
          <w:tab w:val="right" w:leader="dot" w:pos="8306"/>
        </w:tabs>
      </w:pPr>
      <w:hyperlink w:anchor="_Toc6401" w:history="1">
        <w:r>
          <w:rPr>
            <w:rFonts w:ascii="仿宋" w:eastAsia="仿宋" w:hAnsi="仿宋" w:cs="仿宋" w:hint="eastAsia"/>
            <w:lang w:eastAsia="zh-CN"/>
          </w:rPr>
          <w:t>(一)、质量保障体系</w:t>
        </w:r>
        <w:r>
          <w:tab/>
        </w:r>
        <w:r>
          <w:fldChar w:fldCharType="begin"/>
        </w:r>
        <w:r>
          <w:instrText xml:space="preserve"> PAGEREF _Toc6401 \h </w:instrText>
        </w:r>
        <w:r>
          <w:fldChar w:fldCharType="separate"/>
        </w:r>
        <w:r>
          <w:t>42</w:t>
        </w:r>
        <w:r>
          <w:fldChar w:fldCharType="end"/>
        </w:r>
      </w:hyperlink>
    </w:p>
    <w:p>
      <w:pPr>
        <w:pStyle w:val="TOC2"/>
        <w:tabs>
          <w:tab w:val="right" w:leader="dot" w:pos="8306"/>
        </w:tabs>
      </w:pPr>
      <w:hyperlink w:anchor="_Toc12265" w:history="1">
        <w:r>
          <w:rPr>
            <w:rFonts w:ascii="仿宋" w:eastAsia="仿宋" w:hAnsi="仿宋" w:cs="仿宋" w:hint="eastAsia"/>
            <w:lang w:eastAsia="zh-CN"/>
          </w:rPr>
          <w:t>(二)、标准化作业流程</w:t>
        </w:r>
        <w:r>
          <w:tab/>
        </w:r>
        <w:r>
          <w:fldChar w:fldCharType="begin"/>
        </w:r>
        <w:r>
          <w:instrText xml:space="preserve"> PAGEREF _Toc12265 \h </w:instrText>
        </w:r>
        <w:r>
          <w:fldChar w:fldCharType="separate"/>
        </w:r>
        <w:r>
          <w:t>44</w:t>
        </w:r>
        <w:r>
          <w:fldChar w:fldCharType="end"/>
        </w:r>
      </w:hyperlink>
    </w:p>
    <w:p>
      <w:pPr>
        <w:pStyle w:val="TOC2"/>
        <w:tabs>
          <w:tab w:val="right" w:leader="dot" w:pos="8306"/>
        </w:tabs>
      </w:pPr>
      <w:hyperlink w:anchor="_Toc18007" w:history="1">
        <w:r>
          <w:rPr>
            <w:rFonts w:ascii="仿宋" w:eastAsia="仿宋" w:hAnsi="仿宋" w:cs="仿宋" w:hint="eastAsia"/>
            <w:lang w:eastAsia="zh-CN"/>
          </w:rPr>
          <w:t>(三)、质量监控与评估</w:t>
        </w:r>
        <w:r>
          <w:tab/>
        </w:r>
        <w:r>
          <w:fldChar w:fldCharType="begin"/>
        </w:r>
        <w:r>
          <w:instrText xml:space="preserve"> PAGEREF _Toc18007 \h </w:instrText>
        </w:r>
        <w:r>
          <w:fldChar w:fldCharType="separate"/>
        </w:r>
        <w:r>
          <w:t>45</w:t>
        </w:r>
        <w:r>
          <w:fldChar w:fldCharType="end"/>
        </w:r>
      </w:hyperlink>
    </w:p>
    <w:p>
      <w:pPr>
        <w:pStyle w:val="TOC2"/>
        <w:tabs>
          <w:tab w:val="right" w:leader="dot" w:pos="8306"/>
        </w:tabs>
      </w:pPr>
      <w:hyperlink w:anchor="_Toc31885" w:history="1">
        <w:r>
          <w:rPr>
            <w:rFonts w:ascii="仿宋" w:eastAsia="仿宋" w:hAnsi="仿宋" w:cs="仿宋" w:hint="eastAsia"/>
            <w:lang w:eastAsia="zh-CN"/>
          </w:rPr>
          <w:t>(四)、质量改进计划</w:t>
        </w:r>
        <w:r>
          <w:tab/>
        </w:r>
        <w:r>
          <w:fldChar w:fldCharType="begin"/>
        </w:r>
        <w:r>
          <w:instrText xml:space="preserve"> PAGEREF _Toc31885 \h </w:instrText>
        </w:r>
        <w:r>
          <w:fldChar w:fldCharType="separate"/>
        </w:r>
        <w:r>
          <w:t>46</w:t>
        </w:r>
        <w:r>
          <w:fldChar w:fldCharType="end"/>
        </w:r>
      </w:hyperlink>
    </w:p>
    <w:p>
      <w:pPr>
        <w:pStyle w:val="TOC1"/>
        <w:tabs>
          <w:tab w:val="right" w:leader="dot" w:pos="8306"/>
        </w:tabs>
      </w:pPr>
      <w:hyperlink w:anchor="_Toc3232" w:history="1">
        <w:r>
          <w:rPr>
            <w:rFonts w:ascii="仿宋" w:eastAsia="仿宋" w:hAnsi="仿宋" w:cs="仿宋" w:hint="eastAsia"/>
            <w:lang w:eastAsia="zh-CN"/>
          </w:rPr>
          <w:t>十、项目进度计划</w:t>
        </w:r>
        <w:r>
          <w:tab/>
        </w:r>
        <w:r>
          <w:fldChar w:fldCharType="begin"/>
        </w:r>
        <w:r>
          <w:instrText xml:space="preserve"> PAGEREF _Toc3232 \h </w:instrText>
        </w:r>
        <w:r>
          <w:fldChar w:fldCharType="separate"/>
        </w:r>
        <w:r>
          <w:t>48</w:t>
        </w:r>
        <w:r>
          <w:fldChar w:fldCharType="end"/>
        </w:r>
      </w:hyperlink>
    </w:p>
    <w:p>
      <w:pPr>
        <w:pStyle w:val="TOC2"/>
        <w:tabs>
          <w:tab w:val="right" w:leader="dot" w:pos="8306"/>
        </w:tabs>
      </w:pPr>
      <w:hyperlink w:anchor="_Toc9908" w:history="1">
        <w:r>
          <w:rPr>
            <w:rFonts w:ascii="仿宋" w:eastAsia="仿宋" w:hAnsi="仿宋" w:cs="仿宋" w:hint="eastAsia"/>
            <w:lang w:eastAsia="zh-CN"/>
          </w:rPr>
          <w:t>(一)、建设周期</w:t>
        </w:r>
        <w:r>
          <w:tab/>
        </w:r>
        <w:r>
          <w:fldChar w:fldCharType="begin"/>
        </w:r>
        <w:r>
          <w:instrText xml:space="preserve"> PAGEREF _Toc9908 \h </w:instrText>
        </w:r>
        <w:r>
          <w:fldChar w:fldCharType="separate"/>
        </w:r>
        <w:r>
          <w:t>48</w:t>
        </w:r>
        <w:r>
          <w:fldChar w:fldCharType="end"/>
        </w:r>
      </w:hyperlink>
    </w:p>
    <w:p>
      <w:pPr>
        <w:pStyle w:val="TOC2"/>
        <w:tabs>
          <w:tab w:val="right" w:leader="dot" w:pos="8306"/>
        </w:tabs>
      </w:pPr>
      <w:hyperlink w:anchor="_Toc4669" w:history="1">
        <w:r>
          <w:rPr>
            <w:rFonts w:ascii="仿宋" w:eastAsia="仿宋" w:hAnsi="仿宋" w:cs="仿宋" w:hint="eastAsia"/>
            <w:lang w:eastAsia="zh-CN"/>
          </w:rPr>
          <w:t>(二)、建设进度</w:t>
        </w:r>
        <w:r>
          <w:tab/>
        </w:r>
        <w:r>
          <w:fldChar w:fldCharType="begin"/>
        </w:r>
        <w:r>
          <w:instrText xml:space="preserve"> PAGEREF _Toc4669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11" w:history="1">
        <w:r>
          <w:rPr>
            <w:rFonts w:ascii="仿宋" w:eastAsia="仿宋" w:hAnsi="仿宋" w:cs="仿宋" w:hint="eastAsia"/>
            <w:lang w:eastAsia="zh-CN"/>
          </w:rPr>
          <w:t>(三)、进度安排注意事项</w:t>
        </w:r>
        <w:r>
          <w:tab/>
        </w:r>
        <w:r>
          <w:fldChar w:fldCharType="begin"/>
        </w:r>
        <w:r>
          <w:instrText xml:space="preserve"> PAGEREF _Toc6211 \h </w:instrText>
        </w:r>
        <w:r>
          <w:fldChar w:fldCharType="separate"/>
        </w:r>
        <w:r>
          <w:t>49</w:t>
        </w:r>
        <w:r>
          <w:fldChar w:fldCharType="end"/>
        </w:r>
      </w:hyperlink>
    </w:p>
    <w:p>
      <w:pPr>
        <w:pStyle w:val="TOC2"/>
        <w:tabs>
          <w:tab w:val="right" w:leader="dot" w:pos="8306"/>
        </w:tabs>
      </w:pPr>
      <w:hyperlink w:anchor="_Toc2684" w:history="1">
        <w:r>
          <w:rPr>
            <w:rFonts w:ascii="仿宋" w:eastAsia="仿宋" w:hAnsi="仿宋" w:cs="仿宋" w:hint="eastAsia"/>
            <w:lang w:eastAsia="zh-CN"/>
          </w:rPr>
          <w:t>(四)、人力资源配置</w:t>
        </w:r>
        <w:r>
          <w:tab/>
        </w:r>
        <w:r>
          <w:fldChar w:fldCharType="begin"/>
        </w:r>
        <w:r>
          <w:instrText xml:space="preserve"> PAGEREF _Toc2684 \h </w:instrText>
        </w:r>
        <w:r>
          <w:fldChar w:fldCharType="separate"/>
        </w:r>
        <w:r>
          <w:t>50</w:t>
        </w:r>
        <w:r>
          <w:fldChar w:fldCharType="end"/>
        </w:r>
      </w:hyperlink>
    </w:p>
    <w:p>
      <w:pPr>
        <w:pStyle w:val="TOC2"/>
        <w:tabs>
          <w:tab w:val="right" w:leader="dot" w:pos="8306"/>
        </w:tabs>
      </w:pPr>
      <w:hyperlink w:anchor="_Toc19554" w:history="1">
        <w:r>
          <w:rPr>
            <w:rFonts w:ascii="仿宋" w:eastAsia="仿宋" w:hAnsi="仿宋" w:cs="仿宋" w:hint="eastAsia"/>
            <w:lang w:eastAsia="zh-CN"/>
          </w:rPr>
          <w:t>(五)、员工培训</w:t>
        </w:r>
        <w:r>
          <w:tab/>
        </w:r>
        <w:r>
          <w:fldChar w:fldCharType="begin"/>
        </w:r>
        <w:r>
          <w:instrText xml:space="preserve"> PAGEREF _Toc19554 \h </w:instrText>
        </w:r>
        <w:r>
          <w:fldChar w:fldCharType="separate"/>
        </w:r>
        <w:r>
          <w:t>52</w:t>
        </w:r>
        <w:r>
          <w:fldChar w:fldCharType="end"/>
        </w:r>
      </w:hyperlink>
    </w:p>
    <w:p>
      <w:pPr>
        <w:pStyle w:val="TOC2"/>
        <w:tabs>
          <w:tab w:val="right" w:leader="dot" w:pos="8306"/>
        </w:tabs>
      </w:pPr>
      <w:hyperlink w:anchor="_Toc3247" w:history="1">
        <w:r>
          <w:rPr>
            <w:rFonts w:ascii="仿宋" w:eastAsia="仿宋" w:hAnsi="仿宋" w:cs="仿宋" w:hint="eastAsia"/>
            <w:lang w:eastAsia="zh-CN"/>
          </w:rPr>
          <w:t>(六)、项目实施保障</w:t>
        </w:r>
        <w:r>
          <w:tab/>
        </w:r>
        <w:r>
          <w:fldChar w:fldCharType="begin"/>
        </w:r>
        <w:r>
          <w:instrText xml:space="preserve"> PAGEREF _Toc3247 \h </w:instrText>
        </w:r>
        <w:r>
          <w:fldChar w:fldCharType="separate"/>
        </w:r>
        <w:r>
          <w:t>53</w:t>
        </w:r>
        <w:r>
          <w:fldChar w:fldCharType="end"/>
        </w:r>
      </w:hyperlink>
    </w:p>
    <w:p>
      <w:pPr>
        <w:pStyle w:val="TOC2"/>
        <w:tabs>
          <w:tab w:val="right" w:leader="dot" w:pos="8306"/>
        </w:tabs>
      </w:pPr>
      <w:hyperlink w:anchor="_Toc2745" w:history="1">
        <w:r>
          <w:rPr>
            <w:rFonts w:ascii="仿宋" w:eastAsia="仿宋" w:hAnsi="仿宋" w:cs="仿宋" w:hint="eastAsia"/>
            <w:lang w:eastAsia="zh-CN"/>
          </w:rPr>
          <w:t>(七)、安全规范管理</w:t>
        </w:r>
        <w:r>
          <w:tab/>
        </w:r>
        <w:r>
          <w:fldChar w:fldCharType="begin"/>
        </w:r>
        <w:r>
          <w:instrText xml:space="preserve"> PAGEREF _Toc2745 \h </w:instrText>
        </w:r>
        <w:r>
          <w:fldChar w:fldCharType="separate"/>
        </w:r>
        <w:r>
          <w:t>54</w:t>
        </w:r>
        <w:r>
          <w:fldChar w:fldCharType="end"/>
        </w:r>
      </w:hyperlink>
    </w:p>
    <w:p>
      <w:pPr>
        <w:pStyle w:val="TOC1"/>
        <w:tabs>
          <w:tab w:val="right" w:leader="dot" w:pos="8306"/>
        </w:tabs>
      </w:pPr>
      <w:hyperlink w:anchor="_Toc8438" w:history="1">
        <w:r>
          <w:rPr>
            <w:rFonts w:ascii="仿宋" w:eastAsia="仿宋" w:hAnsi="仿宋" w:cs="仿宋" w:hint="eastAsia"/>
            <w:lang w:eastAsia="zh-CN"/>
          </w:rPr>
          <w:t>十一、技术创新与产业升级</w:t>
        </w:r>
        <w:r>
          <w:tab/>
        </w:r>
        <w:r>
          <w:fldChar w:fldCharType="begin"/>
        </w:r>
        <w:r>
          <w:instrText xml:space="preserve"> PAGEREF _Toc8438 \h </w:instrText>
        </w:r>
        <w:r>
          <w:fldChar w:fldCharType="separate"/>
        </w:r>
        <w:r>
          <w:t>55</w:t>
        </w:r>
        <w:r>
          <w:fldChar w:fldCharType="end"/>
        </w:r>
      </w:hyperlink>
    </w:p>
    <w:p>
      <w:pPr>
        <w:pStyle w:val="TOC2"/>
        <w:tabs>
          <w:tab w:val="right" w:leader="dot" w:pos="8306"/>
        </w:tabs>
      </w:pPr>
      <w:hyperlink w:anchor="_Toc1438" w:history="1">
        <w:r>
          <w:rPr>
            <w:rFonts w:ascii="仿宋" w:eastAsia="仿宋" w:hAnsi="仿宋" w:cs="仿宋" w:hint="eastAsia"/>
            <w:lang w:eastAsia="zh-CN"/>
          </w:rPr>
          <w:t>(一)、技术创新方向与目标</w:t>
        </w:r>
        <w:r>
          <w:tab/>
        </w:r>
        <w:r>
          <w:fldChar w:fldCharType="begin"/>
        </w:r>
        <w:r>
          <w:instrText xml:space="preserve"> PAGEREF _Toc1438 \h </w:instrText>
        </w:r>
        <w:r>
          <w:fldChar w:fldCharType="separate"/>
        </w:r>
        <w:r>
          <w:t>55</w:t>
        </w:r>
        <w:r>
          <w:fldChar w:fldCharType="end"/>
        </w:r>
      </w:hyperlink>
    </w:p>
    <w:p>
      <w:pPr>
        <w:pStyle w:val="TOC2"/>
        <w:tabs>
          <w:tab w:val="right" w:leader="dot" w:pos="8306"/>
        </w:tabs>
      </w:pPr>
      <w:hyperlink w:anchor="_Toc6204" w:history="1">
        <w:r>
          <w:rPr>
            <w:rFonts w:ascii="仿宋" w:eastAsia="仿宋" w:hAnsi="仿宋" w:cs="仿宋" w:hint="eastAsia"/>
            <w:lang w:eastAsia="zh-CN"/>
          </w:rPr>
          <w:t>(二)、产业升级路径与措施</w:t>
        </w:r>
        <w:r>
          <w:tab/>
        </w:r>
        <w:r>
          <w:fldChar w:fldCharType="begin"/>
        </w:r>
        <w:r>
          <w:instrText xml:space="preserve"> PAGEREF _Toc6204 \h </w:instrText>
        </w:r>
        <w:r>
          <w:fldChar w:fldCharType="separate"/>
        </w:r>
        <w:r>
          <w:t>56</w:t>
        </w:r>
        <w:r>
          <w:fldChar w:fldCharType="end"/>
        </w:r>
      </w:hyperlink>
    </w:p>
    <w:p>
      <w:pPr>
        <w:pStyle w:val="TOC1"/>
        <w:tabs>
          <w:tab w:val="right" w:leader="dot" w:pos="8306"/>
        </w:tabs>
      </w:pPr>
      <w:hyperlink w:anchor="_Toc14993" w:history="1">
        <w:r>
          <w:rPr>
            <w:rFonts w:ascii="仿宋" w:eastAsia="仿宋" w:hAnsi="仿宋" w:cs="仿宋" w:hint="eastAsia"/>
            <w:lang w:eastAsia="zh-CN"/>
          </w:rPr>
          <w:t>十二、经济效益与社会效益优化</w:t>
        </w:r>
        <w:r>
          <w:tab/>
        </w:r>
        <w:r>
          <w:fldChar w:fldCharType="begin"/>
        </w:r>
        <w:r>
          <w:instrText xml:space="preserve"> PAGEREF _Toc14993 \h </w:instrText>
        </w:r>
        <w:r>
          <w:fldChar w:fldCharType="separate"/>
        </w:r>
        <w:r>
          <w:t>58</w:t>
        </w:r>
        <w:r>
          <w:fldChar w:fldCharType="end"/>
        </w:r>
      </w:hyperlink>
    </w:p>
    <w:p>
      <w:pPr>
        <w:pStyle w:val="TOC2"/>
        <w:tabs>
          <w:tab w:val="right" w:leader="dot" w:pos="8306"/>
        </w:tabs>
      </w:pPr>
      <w:hyperlink w:anchor="_Toc12600" w:history="1">
        <w:r>
          <w:rPr>
            <w:rFonts w:ascii="仿宋" w:eastAsia="仿宋" w:hAnsi="仿宋" w:cs="仿宋" w:hint="eastAsia"/>
            <w:lang w:eastAsia="zh-CN"/>
          </w:rPr>
          <w:t>(一)、经济效益提升策略</w:t>
        </w:r>
        <w:r>
          <w:tab/>
        </w:r>
        <w:r>
          <w:fldChar w:fldCharType="begin"/>
        </w:r>
        <w:r>
          <w:instrText xml:space="preserve"> PAGEREF _Toc12600 \h </w:instrText>
        </w:r>
        <w:r>
          <w:fldChar w:fldCharType="separate"/>
        </w:r>
        <w:r>
          <w:t>58</w:t>
        </w:r>
        <w:r>
          <w:fldChar w:fldCharType="end"/>
        </w:r>
      </w:hyperlink>
    </w:p>
    <w:p>
      <w:pPr>
        <w:pStyle w:val="TOC2"/>
        <w:tabs>
          <w:tab w:val="right" w:leader="dot" w:pos="8306"/>
        </w:tabs>
      </w:pPr>
      <w:hyperlink w:anchor="_Toc12219" w:history="1">
        <w:r>
          <w:rPr>
            <w:rFonts w:ascii="仿宋" w:eastAsia="仿宋" w:hAnsi="仿宋" w:cs="仿宋" w:hint="eastAsia"/>
            <w:lang w:eastAsia="zh-CN"/>
          </w:rPr>
          <w:t>(二)、社会效益增强方案</w:t>
        </w:r>
        <w:r>
          <w:tab/>
        </w:r>
        <w:r>
          <w:fldChar w:fldCharType="begin"/>
        </w:r>
        <w:r>
          <w:instrText xml:space="preserve"> PAGEREF _Toc12219 \h </w:instrText>
        </w:r>
        <w:r>
          <w:fldChar w:fldCharType="separate"/>
        </w:r>
        <w:r>
          <w:t>59</w:t>
        </w:r>
        <w:r>
          <w:fldChar w:fldCharType="end"/>
        </w:r>
      </w:hyperlink>
    </w:p>
    <w:p>
      <w:pPr>
        <w:pStyle w:val="TOC1"/>
        <w:tabs>
          <w:tab w:val="right" w:leader="dot" w:pos="8306"/>
        </w:tabs>
      </w:pPr>
      <w:hyperlink w:anchor="_Toc23164" w:history="1">
        <w:r>
          <w:rPr>
            <w:rFonts w:ascii="仿宋" w:eastAsia="仿宋" w:hAnsi="仿宋" w:cs="仿宋" w:hint="eastAsia"/>
            <w:lang w:eastAsia="zh-CN"/>
          </w:rPr>
          <w:t>十三、法律法规与政策遵循</w:t>
        </w:r>
        <w:r>
          <w:tab/>
        </w:r>
        <w:r>
          <w:fldChar w:fldCharType="begin"/>
        </w:r>
        <w:r>
          <w:instrText xml:space="preserve"> PAGEREF _Toc23164 \h </w:instrText>
        </w:r>
        <w:r>
          <w:fldChar w:fldCharType="separate"/>
        </w:r>
        <w:r>
          <w:t>60</w:t>
        </w:r>
        <w:r>
          <w:fldChar w:fldCharType="end"/>
        </w:r>
      </w:hyperlink>
    </w:p>
    <w:p>
      <w:pPr>
        <w:pStyle w:val="TOC2"/>
        <w:tabs>
          <w:tab w:val="right" w:leader="dot" w:pos="8306"/>
        </w:tabs>
      </w:pPr>
      <w:hyperlink w:anchor="_Toc15950" w:history="1">
        <w:r>
          <w:rPr>
            <w:rFonts w:ascii="仿宋" w:eastAsia="仿宋" w:hAnsi="仿宋" w:cs="仿宋" w:hint="eastAsia"/>
            <w:lang w:eastAsia="zh-CN"/>
          </w:rPr>
          <w:t>(一)、法律法规遵守</w:t>
        </w:r>
        <w:r>
          <w:tab/>
        </w:r>
        <w:r>
          <w:fldChar w:fldCharType="begin"/>
        </w:r>
        <w:r>
          <w:instrText xml:space="preserve"> PAGEREF _Toc15950 \h </w:instrText>
        </w:r>
        <w:r>
          <w:fldChar w:fldCharType="separate"/>
        </w:r>
        <w:r>
          <w:t>60</w:t>
        </w:r>
        <w:r>
          <w:fldChar w:fldCharType="end"/>
        </w:r>
      </w:hyperlink>
    </w:p>
    <w:p>
      <w:pPr>
        <w:pStyle w:val="TOC2"/>
        <w:tabs>
          <w:tab w:val="right" w:leader="dot" w:pos="8306"/>
        </w:tabs>
      </w:pPr>
      <w:hyperlink w:anchor="_Toc8649" w:history="1">
        <w:r>
          <w:rPr>
            <w:rFonts w:ascii="仿宋" w:eastAsia="仿宋" w:hAnsi="仿宋" w:cs="仿宋" w:hint="eastAsia"/>
            <w:lang w:eastAsia="zh-CN"/>
          </w:rPr>
          <w:t>(二)、政策导向与利用</w:t>
        </w:r>
        <w:r>
          <w:tab/>
        </w:r>
        <w:r>
          <w:fldChar w:fldCharType="begin"/>
        </w:r>
        <w:r>
          <w:instrText xml:space="preserve"> PAGEREF _Toc8649 \h </w:instrText>
        </w:r>
        <w:r>
          <w:fldChar w:fldCharType="separate"/>
        </w:r>
        <w:r>
          <w:t>61</w:t>
        </w:r>
        <w:r>
          <w:fldChar w:fldCharType="end"/>
        </w:r>
      </w:hyperlink>
    </w:p>
    <w:p>
      <w:pPr>
        <w:pStyle w:val="TOC1"/>
        <w:tabs>
          <w:tab w:val="right" w:leader="dot" w:pos="8306"/>
        </w:tabs>
      </w:pPr>
      <w:hyperlink w:anchor="_Toc22773" w:history="1">
        <w:r>
          <w:rPr>
            <w:rFonts w:ascii="仿宋" w:eastAsia="仿宋" w:hAnsi="仿宋" w:cs="仿宋" w:hint="eastAsia"/>
            <w:lang w:eastAsia="zh-CN"/>
          </w:rPr>
          <w:t>十四、质量管理与控制</w:t>
        </w:r>
        <w:r>
          <w:tab/>
        </w:r>
        <w:r>
          <w:fldChar w:fldCharType="begin"/>
        </w:r>
        <w:r>
          <w:instrText xml:space="preserve"> PAGEREF _Toc22773 \h </w:instrText>
        </w:r>
        <w:r>
          <w:fldChar w:fldCharType="separate"/>
        </w:r>
        <w:r>
          <w:t>62</w:t>
        </w:r>
        <w:r>
          <w:fldChar w:fldCharType="end"/>
        </w:r>
      </w:hyperlink>
    </w:p>
    <w:p>
      <w:pPr>
        <w:pStyle w:val="TOC2"/>
        <w:tabs>
          <w:tab w:val="right" w:leader="dot" w:pos="8306"/>
        </w:tabs>
      </w:pPr>
      <w:hyperlink w:anchor="_Toc9032" w:history="1">
        <w:r>
          <w:rPr>
            <w:rFonts w:ascii="仿宋" w:eastAsia="仿宋" w:hAnsi="仿宋" w:cs="仿宋" w:hint="eastAsia"/>
            <w:lang w:eastAsia="zh-CN"/>
          </w:rPr>
          <w:t>(一)、质量管理体系建设</w:t>
        </w:r>
        <w:r>
          <w:tab/>
        </w:r>
        <w:r>
          <w:fldChar w:fldCharType="begin"/>
        </w:r>
        <w:r>
          <w:instrText xml:space="preserve"> PAGEREF _Toc9032 \h </w:instrText>
        </w:r>
        <w:r>
          <w:fldChar w:fldCharType="separate"/>
        </w:r>
        <w:r>
          <w:t>62</w:t>
        </w:r>
        <w:r>
          <w:fldChar w:fldCharType="end"/>
        </w:r>
      </w:hyperlink>
    </w:p>
    <w:p>
      <w:pPr>
        <w:pStyle w:val="TOC2"/>
        <w:tabs>
          <w:tab w:val="right" w:leader="dot" w:pos="8306"/>
        </w:tabs>
      </w:pPr>
      <w:hyperlink w:anchor="_Toc30392" w:history="1">
        <w:r>
          <w:rPr>
            <w:rFonts w:ascii="仿宋" w:eastAsia="仿宋" w:hAnsi="仿宋" w:cs="仿宋" w:hint="eastAsia"/>
            <w:lang w:eastAsia="zh-CN"/>
          </w:rPr>
          <w:t>(二)、质量控制措施</w:t>
        </w:r>
        <w:r>
          <w:tab/>
        </w:r>
        <w:r>
          <w:fldChar w:fldCharType="begin"/>
        </w:r>
        <w:r>
          <w:instrText xml:space="preserve"> PAGEREF _Toc30392 \h </w:instrText>
        </w:r>
        <w:r>
          <w:fldChar w:fldCharType="separate"/>
        </w:r>
        <w:r>
          <w:t>63</w:t>
        </w:r>
        <w:r>
          <w:fldChar w:fldCharType="end"/>
        </w:r>
      </w:hyperlink>
    </w:p>
    <w:p>
      <w:pPr>
        <w:pStyle w:val="TOC1"/>
        <w:tabs>
          <w:tab w:val="right" w:leader="dot" w:pos="8306"/>
        </w:tabs>
      </w:pPr>
      <w:hyperlink w:anchor="_Toc8030" w:history="1">
        <w:r>
          <w:rPr>
            <w:rFonts w:ascii="仿宋" w:eastAsia="仿宋" w:hAnsi="仿宋" w:cs="仿宋" w:hint="eastAsia"/>
            <w:lang w:eastAsia="zh-CN"/>
          </w:rPr>
          <w:t>十五、成果转化与推广应用</w:t>
        </w:r>
        <w:r>
          <w:tab/>
        </w:r>
        <w:r>
          <w:fldChar w:fldCharType="begin"/>
        </w:r>
        <w:r>
          <w:instrText xml:space="preserve"> PAGEREF _Toc8030 \h </w:instrText>
        </w:r>
        <w:r>
          <w:fldChar w:fldCharType="separate"/>
        </w:r>
        <w:r>
          <w:t>64</w:t>
        </w:r>
        <w:r>
          <w:fldChar w:fldCharType="end"/>
        </w:r>
      </w:hyperlink>
    </w:p>
    <w:p>
      <w:pPr>
        <w:pStyle w:val="TOC2"/>
        <w:tabs>
          <w:tab w:val="right" w:leader="dot" w:pos="8306"/>
        </w:tabs>
      </w:pPr>
      <w:hyperlink w:anchor="_Toc19962" w:history="1">
        <w:r>
          <w:rPr>
            <w:rFonts w:ascii="仿宋" w:eastAsia="仿宋" w:hAnsi="仿宋" w:cs="仿宋" w:hint="eastAsia"/>
            <w:lang w:eastAsia="zh-CN"/>
          </w:rPr>
          <w:t>(一)、成果转化策略制定</w:t>
        </w:r>
        <w:r>
          <w:tab/>
        </w:r>
        <w:r>
          <w:fldChar w:fldCharType="begin"/>
        </w:r>
        <w:r>
          <w:instrText xml:space="preserve"> PAGEREF _Toc19962 \h </w:instrText>
        </w:r>
        <w:r>
          <w:fldChar w:fldCharType="separate"/>
        </w:r>
        <w:r>
          <w:t>64</w:t>
        </w:r>
        <w:r>
          <w:fldChar w:fldCharType="end"/>
        </w:r>
      </w:hyperlink>
    </w:p>
    <w:p>
      <w:pPr>
        <w:pStyle w:val="TOC2"/>
        <w:tabs>
          <w:tab w:val="right" w:leader="dot" w:pos="8306"/>
        </w:tabs>
      </w:pPr>
      <w:hyperlink w:anchor="_Toc21546" w:history="1">
        <w:r>
          <w:rPr>
            <w:rFonts w:ascii="仿宋" w:eastAsia="仿宋" w:hAnsi="仿宋" w:cs="仿宋" w:hint="eastAsia"/>
            <w:lang w:eastAsia="zh-CN"/>
          </w:rPr>
          <w:t>(二)、成果推广应用方案</w:t>
        </w:r>
        <w:r>
          <w:tab/>
        </w:r>
        <w:r>
          <w:fldChar w:fldCharType="begin"/>
        </w:r>
        <w:r>
          <w:instrText xml:space="preserve"> PAGEREF _Toc21546 \h </w:instrText>
        </w:r>
        <w:r>
          <w:fldChar w:fldCharType="separate"/>
        </w:r>
        <w:r>
          <w:t>66</w:t>
        </w:r>
        <w:r>
          <w:fldChar w:fldCharType="end"/>
        </w:r>
      </w:hyperlink>
    </w:p>
    <w:p>
      <w:pPr>
        <w:pStyle w:val="TOC1"/>
        <w:tabs>
          <w:tab w:val="right" w:leader="dot" w:pos="8306"/>
        </w:tabs>
      </w:pPr>
      <w:hyperlink w:anchor="_Toc10369" w:history="1">
        <w:r>
          <w:rPr>
            <w:rFonts w:ascii="仿宋" w:eastAsia="仿宋" w:hAnsi="仿宋" w:cs="仿宋" w:hint="eastAsia"/>
            <w:lang w:eastAsia="zh-CN"/>
          </w:rPr>
          <w:t>十六、企业合规与伦理</w:t>
        </w:r>
        <w:r>
          <w:tab/>
        </w:r>
        <w:r>
          <w:fldChar w:fldCharType="begin"/>
        </w:r>
        <w:r>
          <w:instrText xml:space="preserve"> PAGEREF _Toc10369 \h </w:instrText>
        </w:r>
        <w:r>
          <w:fldChar w:fldCharType="separate"/>
        </w:r>
        <w:r>
          <w:t>67</w:t>
        </w:r>
        <w:r>
          <w:fldChar w:fldCharType="end"/>
        </w:r>
      </w:hyperlink>
    </w:p>
    <w:p>
      <w:pPr>
        <w:pStyle w:val="TOC2"/>
        <w:tabs>
          <w:tab w:val="right" w:leader="dot" w:pos="8306"/>
        </w:tabs>
      </w:pPr>
      <w:hyperlink w:anchor="_Toc24564" w:history="1">
        <w:r>
          <w:rPr>
            <w:rFonts w:ascii="仿宋" w:eastAsia="仿宋" w:hAnsi="仿宋" w:cs="仿宋" w:hint="eastAsia"/>
            <w:lang w:eastAsia="zh-CN"/>
          </w:rPr>
          <w:t>(一)、合规政策与程序</w:t>
        </w:r>
        <w:r>
          <w:tab/>
        </w:r>
        <w:r>
          <w:fldChar w:fldCharType="begin"/>
        </w:r>
        <w:r>
          <w:instrText xml:space="preserve"> PAGEREF _Toc24564 \h </w:instrText>
        </w:r>
        <w:r>
          <w:fldChar w:fldCharType="separate"/>
        </w:r>
        <w:r>
          <w:t>67</w:t>
        </w:r>
        <w:r>
          <w:fldChar w:fldCharType="end"/>
        </w:r>
      </w:hyperlink>
    </w:p>
    <w:p>
      <w:pPr>
        <w:pStyle w:val="TOC2"/>
        <w:tabs>
          <w:tab w:val="right" w:leader="dot" w:pos="8306"/>
        </w:tabs>
      </w:pPr>
      <w:hyperlink w:anchor="_Toc8361" w:history="1">
        <w:r>
          <w:rPr>
            <w:rFonts w:ascii="仿宋" w:eastAsia="仿宋" w:hAnsi="仿宋" w:cs="仿宋" w:hint="eastAsia"/>
            <w:lang w:eastAsia="zh-CN"/>
          </w:rPr>
          <w:t>(二)、伦理规范与培训</w:t>
        </w:r>
        <w:r>
          <w:tab/>
        </w:r>
        <w:r>
          <w:fldChar w:fldCharType="begin"/>
        </w:r>
        <w:r>
          <w:instrText xml:space="preserve"> PAGEREF _Toc8361 \h </w:instrText>
        </w:r>
        <w:r>
          <w:fldChar w:fldCharType="separate"/>
        </w:r>
        <w:r>
          <w:t>68</w:t>
        </w:r>
        <w:r>
          <w:fldChar w:fldCharType="end"/>
        </w:r>
      </w:hyperlink>
    </w:p>
    <w:p>
      <w:pPr>
        <w:pStyle w:val="TOC2"/>
        <w:tabs>
          <w:tab w:val="right" w:leader="dot" w:pos="8306"/>
        </w:tabs>
      </w:pPr>
      <w:hyperlink w:anchor="_Toc23571" w:history="1">
        <w:r>
          <w:rPr>
            <w:rFonts w:ascii="仿宋" w:eastAsia="仿宋" w:hAnsi="仿宋" w:cs="仿宋" w:hint="eastAsia"/>
            <w:lang w:eastAsia="zh-CN"/>
          </w:rPr>
          <w:t>(三)、合规风险评估</w:t>
        </w:r>
        <w:r>
          <w:tab/>
        </w:r>
        <w:r>
          <w:fldChar w:fldCharType="begin"/>
        </w:r>
        <w:r>
          <w:instrText xml:space="preserve"> PAGEREF _Toc23571 \h </w:instrText>
        </w:r>
        <w:r>
          <w:fldChar w:fldCharType="separate"/>
        </w:r>
        <w:r>
          <w:t>69</w:t>
        </w:r>
        <w:r>
          <w:fldChar w:fldCharType="end"/>
        </w:r>
      </w:hyperlink>
    </w:p>
    <w:p>
      <w:pPr>
        <w:pStyle w:val="TOC2"/>
        <w:tabs>
          <w:tab w:val="right" w:leader="dot" w:pos="8306"/>
        </w:tabs>
      </w:pPr>
      <w:hyperlink w:anchor="_Toc22824" w:history="1">
        <w:r>
          <w:rPr>
            <w:rFonts w:ascii="仿宋" w:eastAsia="仿宋" w:hAnsi="仿宋" w:cs="仿宋" w:hint="eastAsia"/>
            <w:lang w:eastAsia="zh-CN"/>
          </w:rPr>
          <w:t>(四)、合规监督与执行</w:t>
        </w:r>
        <w:r>
          <w:tab/>
        </w:r>
        <w:r>
          <w:fldChar w:fldCharType="begin"/>
        </w:r>
        <w:r>
          <w:instrText xml:space="preserve"> PAGEREF _Toc22824 \h </w:instrText>
        </w:r>
        <w:r>
          <w:fldChar w:fldCharType="separate"/>
        </w:r>
        <w:r>
          <w:t>71</w:t>
        </w:r>
        <w:r>
          <w:fldChar w:fldCharType="end"/>
        </w:r>
      </w:hyperlink>
    </w:p>
    <w:p>
      <w:pPr>
        <w:pStyle w:val="TOC1"/>
        <w:tabs>
          <w:tab w:val="right" w:leader="dot" w:pos="8306"/>
        </w:tabs>
      </w:pPr>
      <w:hyperlink w:anchor="_Toc7195" w:history="1">
        <w:r>
          <w:rPr>
            <w:rFonts w:ascii="仿宋" w:eastAsia="仿宋" w:hAnsi="仿宋" w:cs="仿宋" w:hint="eastAsia"/>
            <w:lang w:eastAsia="zh-CN"/>
          </w:rPr>
          <w:t>十七、人力资源管理与开发</w:t>
        </w:r>
        <w:r>
          <w:tab/>
        </w:r>
        <w:r>
          <w:fldChar w:fldCharType="begin"/>
        </w:r>
        <w:r>
          <w:instrText xml:space="preserve"> PAGEREF _Toc7195 \h </w:instrText>
        </w:r>
        <w:r>
          <w:fldChar w:fldCharType="separate"/>
        </w:r>
        <w:r>
          <w:t>71</w:t>
        </w:r>
        <w:r>
          <w:fldChar w:fldCharType="end"/>
        </w:r>
      </w:hyperlink>
    </w:p>
    <w:p>
      <w:pPr>
        <w:pStyle w:val="TOC2"/>
        <w:tabs>
          <w:tab w:val="right" w:leader="dot" w:pos="8306"/>
        </w:tabs>
      </w:pPr>
      <w:hyperlink w:anchor="_Toc3097" w:history="1">
        <w:r>
          <w:rPr>
            <w:rFonts w:ascii="仿宋" w:eastAsia="仿宋" w:hAnsi="仿宋" w:cs="仿宋" w:hint="eastAsia"/>
            <w:lang w:eastAsia="zh-CN"/>
          </w:rPr>
          <w:t>(一)、人力资源规划</w:t>
        </w:r>
        <w:r>
          <w:tab/>
        </w:r>
        <w:r>
          <w:fldChar w:fldCharType="begin"/>
        </w:r>
        <w:r>
          <w:instrText xml:space="preserve"> PAGEREF _Toc3097 \h </w:instrText>
        </w:r>
        <w:r>
          <w:fldChar w:fldCharType="separate"/>
        </w:r>
        <w:r>
          <w:t>71</w:t>
        </w:r>
        <w:r>
          <w:fldChar w:fldCharType="end"/>
        </w:r>
      </w:hyperlink>
    </w:p>
    <w:p>
      <w:pPr>
        <w:pStyle w:val="TOC2"/>
        <w:tabs>
          <w:tab w:val="right" w:leader="dot" w:pos="8306"/>
        </w:tabs>
      </w:pPr>
      <w:hyperlink w:anchor="_Toc6988" w:history="1">
        <w:r>
          <w:rPr>
            <w:rFonts w:ascii="仿宋" w:eastAsia="仿宋" w:hAnsi="仿宋" w:cs="仿宋" w:hint="eastAsia"/>
            <w:lang w:eastAsia="zh-CN"/>
          </w:rPr>
          <w:t>(二)、人力资源开发与培训</w:t>
        </w:r>
        <w:r>
          <w:tab/>
        </w:r>
        <w:r>
          <w:fldChar w:fldCharType="begin"/>
        </w:r>
        <w:r>
          <w:instrText xml:space="preserve"> PAGEREF _Toc6988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3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0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巧克力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巧克力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5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在全球经济快速发展和科技日新月异的今天，市场对创新技术和环保解决方案的需求日益增长。巧克力项目恰好聚焦于这一趋势，提供涵盖人工智能、大数据分析和可持续能源等领域的高效、先进产品和服务。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巧克力项目在其专注的领域内，特别是在人工智能和数据科学方面，有望推动显著的技术革新。项目的研发活动不仅有望孕育出改变行业运作方式的新技术，还可能在长远中影响整个技术生态系统。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巧克力项目还致力于提升当地居民的技能和就业能力，通过与当地教育机构合作提供培训和教育机会，从而提高社区整体的生活水平和社会福祉。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巧克力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9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巧克力项目的建设和发展得益于一系列有利条件，这些条件涵盖了技术优势、市场潜力、政策支持、人力资源、基础设施以及投资和合作伙伴的支持，共同构成了项目成功的坚实基础。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巧克力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巧克力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04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73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巧克力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81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863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756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巧克力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巧克力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巧克力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巧克力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巧克力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https://d.book118.com/115042334202011123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巧克力项目可行性建设方案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D75047"/>
    <w:rsid w:val="02D75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5042334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2024-02-29T11:58:00Z</dcterms:created>
  <dcterms:modified xsi:type="dcterms:W3CDTF">2024-02-29T11:58:43Z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1267EC74D99443E0A087359CBC786E97_11</vt:lpwstr>
  </property>
  <property fmtid="{D5CDD505-2E9C-101B-9397-08002B2CF9AE}" pid="3" name="KSOProductBuildVer">
    <vt:lpwstr>2052-12.1.0.16250</vt:lpwstr>
  </property>
</Properties>
</file>