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热熔胶粘剂项目规划设计纲要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55" w:history="1">
        <w:r>
          <w:rPr>
            <w:rFonts w:ascii="仿宋" w:eastAsia="仿宋" w:hAnsi="仿宋" w:cs="仿宋" w:hint="eastAsia"/>
            <w:lang w:eastAsia="zh-CN"/>
          </w:rPr>
          <w:t>概论</w:t>
        </w:r>
        <w:r>
          <w:tab/>
        </w:r>
        <w:r>
          <w:fldChar w:fldCharType="begin"/>
        </w:r>
        <w:r>
          <w:instrText xml:space="preserve"> PAGEREF _Toc8655 \h </w:instrText>
        </w:r>
        <w:r>
          <w:fldChar w:fldCharType="separate"/>
        </w:r>
        <w:r>
          <w:t>3</w:t>
        </w:r>
        <w:r>
          <w:fldChar w:fldCharType="end"/>
        </w:r>
      </w:hyperlink>
    </w:p>
    <w:p>
      <w:pPr>
        <w:pStyle w:val="TOC1"/>
        <w:tabs>
          <w:tab w:val="right" w:leader="dot" w:pos="8306"/>
        </w:tabs>
      </w:pPr>
      <w:hyperlink w:anchor="_Toc10014" w:history="1">
        <w:r>
          <w:rPr>
            <w:rFonts w:ascii="仿宋" w:eastAsia="仿宋" w:hAnsi="仿宋" w:cs="仿宋" w:hint="eastAsia"/>
            <w:lang w:eastAsia="zh-CN"/>
          </w:rPr>
          <w:t>一、热熔胶粘剂项目绩效评估</w:t>
        </w:r>
        <w:r>
          <w:tab/>
        </w:r>
        <w:r>
          <w:fldChar w:fldCharType="begin"/>
        </w:r>
        <w:r>
          <w:instrText xml:space="preserve"> PAGEREF _Toc10014 \h </w:instrText>
        </w:r>
        <w:r>
          <w:fldChar w:fldCharType="separate"/>
        </w:r>
        <w:r>
          <w:t>3</w:t>
        </w:r>
        <w:r>
          <w:fldChar w:fldCharType="end"/>
        </w:r>
      </w:hyperlink>
    </w:p>
    <w:p>
      <w:pPr>
        <w:pStyle w:val="TOC2"/>
        <w:tabs>
          <w:tab w:val="right" w:leader="dot" w:pos="8306"/>
        </w:tabs>
      </w:pPr>
      <w:hyperlink w:anchor="_Toc15898" w:history="1">
        <w:r>
          <w:rPr>
            <w:rFonts w:ascii="仿宋" w:eastAsia="仿宋" w:hAnsi="仿宋" w:cs="仿宋" w:hint="eastAsia"/>
            <w:lang w:eastAsia="zh-CN"/>
          </w:rPr>
          <w:t>(一)、绩效评估指标</w:t>
        </w:r>
        <w:r>
          <w:tab/>
        </w:r>
        <w:r>
          <w:fldChar w:fldCharType="begin"/>
        </w:r>
        <w:r>
          <w:instrText xml:space="preserve"> PAGEREF _Toc15898 \h </w:instrText>
        </w:r>
        <w:r>
          <w:fldChar w:fldCharType="separate"/>
        </w:r>
        <w:r>
          <w:t>3</w:t>
        </w:r>
        <w:r>
          <w:fldChar w:fldCharType="end"/>
        </w:r>
      </w:hyperlink>
    </w:p>
    <w:p>
      <w:pPr>
        <w:pStyle w:val="TOC2"/>
        <w:tabs>
          <w:tab w:val="right" w:leader="dot" w:pos="8306"/>
        </w:tabs>
      </w:pPr>
      <w:hyperlink w:anchor="_Toc18016" w:history="1">
        <w:r>
          <w:rPr>
            <w:rFonts w:ascii="仿宋" w:eastAsia="仿宋" w:hAnsi="仿宋" w:cs="仿宋" w:hint="eastAsia"/>
            <w:lang w:eastAsia="zh-CN"/>
          </w:rPr>
          <w:t>(二)、绩效评估方法</w:t>
        </w:r>
        <w:r>
          <w:tab/>
        </w:r>
        <w:r>
          <w:fldChar w:fldCharType="begin"/>
        </w:r>
        <w:r>
          <w:instrText xml:space="preserve"> PAGEREF _Toc18016 \h </w:instrText>
        </w:r>
        <w:r>
          <w:fldChar w:fldCharType="separate"/>
        </w:r>
        <w:r>
          <w:t>4</w:t>
        </w:r>
        <w:r>
          <w:fldChar w:fldCharType="end"/>
        </w:r>
      </w:hyperlink>
    </w:p>
    <w:p>
      <w:pPr>
        <w:pStyle w:val="TOC2"/>
        <w:tabs>
          <w:tab w:val="right" w:leader="dot" w:pos="8306"/>
        </w:tabs>
      </w:pPr>
      <w:hyperlink w:anchor="_Toc16403" w:history="1">
        <w:r>
          <w:rPr>
            <w:rFonts w:ascii="仿宋" w:eastAsia="仿宋" w:hAnsi="仿宋" w:cs="仿宋" w:hint="eastAsia"/>
            <w:lang w:eastAsia="zh-CN"/>
          </w:rPr>
          <w:t>(三)、绩效评估周期</w:t>
        </w:r>
        <w:r>
          <w:tab/>
        </w:r>
        <w:r>
          <w:fldChar w:fldCharType="begin"/>
        </w:r>
        <w:r>
          <w:instrText xml:space="preserve"> PAGEREF _Toc16403 \h </w:instrText>
        </w:r>
        <w:r>
          <w:fldChar w:fldCharType="separate"/>
        </w:r>
        <w:r>
          <w:t>5</w:t>
        </w:r>
        <w:r>
          <w:fldChar w:fldCharType="end"/>
        </w:r>
      </w:hyperlink>
    </w:p>
    <w:p>
      <w:pPr>
        <w:pStyle w:val="TOC1"/>
        <w:tabs>
          <w:tab w:val="right" w:leader="dot" w:pos="8306"/>
        </w:tabs>
      </w:pPr>
      <w:hyperlink w:anchor="_Toc27866" w:history="1">
        <w:r>
          <w:rPr>
            <w:rFonts w:ascii="仿宋" w:eastAsia="仿宋" w:hAnsi="仿宋" w:cs="仿宋" w:hint="eastAsia"/>
            <w:lang w:eastAsia="zh-CN"/>
          </w:rPr>
          <w:t>二、市场分析、调研</w:t>
        </w:r>
        <w:r>
          <w:tab/>
        </w:r>
        <w:r>
          <w:fldChar w:fldCharType="begin"/>
        </w:r>
        <w:r>
          <w:instrText xml:space="preserve"> PAGEREF _Toc27866 \h </w:instrText>
        </w:r>
        <w:r>
          <w:fldChar w:fldCharType="separate"/>
        </w:r>
        <w:r>
          <w:t>6</w:t>
        </w:r>
        <w:r>
          <w:fldChar w:fldCharType="end"/>
        </w:r>
      </w:hyperlink>
    </w:p>
    <w:p>
      <w:pPr>
        <w:pStyle w:val="TOC2"/>
        <w:tabs>
          <w:tab w:val="right" w:leader="dot" w:pos="8306"/>
        </w:tabs>
      </w:pPr>
      <w:hyperlink w:anchor="_Toc25751" w:history="1">
        <w:r>
          <w:rPr>
            <w:rFonts w:ascii="仿宋" w:eastAsia="仿宋" w:hAnsi="仿宋" w:cs="仿宋" w:hint="eastAsia"/>
            <w:lang w:eastAsia="zh-CN"/>
          </w:rPr>
          <w:t>(一)、热熔胶粘剂行业分析</w:t>
        </w:r>
        <w:r>
          <w:tab/>
        </w:r>
        <w:r>
          <w:fldChar w:fldCharType="begin"/>
        </w:r>
        <w:r>
          <w:instrText xml:space="preserve"> PAGEREF _Toc25751 \h </w:instrText>
        </w:r>
        <w:r>
          <w:fldChar w:fldCharType="separate"/>
        </w:r>
        <w:r>
          <w:t>6</w:t>
        </w:r>
        <w:r>
          <w:fldChar w:fldCharType="end"/>
        </w:r>
      </w:hyperlink>
    </w:p>
    <w:p>
      <w:pPr>
        <w:pStyle w:val="TOC2"/>
        <w:tabs>
          <w:tab w:val="right" w:leader="dot" w:pos="8306"/>
        </w:tabs>
      </w:pPr>
      <w:hyperlink w:anchor="_Toc24599" w:history="1">
        <w:r>
          <w:rPr>
            <w:rFonts w:ascii="仿宋" w:eastAsia="仿宋" w:hAnsi="仿宋" w:cs="仿宋" w:hint="eastAsia"/>
            <w:lang w:eastAsia="zh-CN"/>
          </w:rPr>
          <w:t>(二)、热熔胶粘剂市场分析预测</w:t>
        </w:r>
        <w:r>
          <w:tab/>
        </w:r>
        <w:r>
          <w:fldChar w:fldCharType="begin"/>
        </w:r>
        <w:r>
          <w:instrText xml:space="preserve"> PAGEREF _Toc24599 \h </w:instrText>
        </w:r>
        <w:r>
          <w:fldChar w:fldCharType="separate"/>
        </w:r>
        <w:r>
          <w:t>7</w:t>
        </w:r>
        <w:r>
          <w:fldChar w:fldCharType="end"/>
        </w:r>
      </w:hyperlink>
    </w:p>
    <w:p>
      <w:pPr>
        <w:pStyle w:val="TOC1"/>
        <w:tabs>
          <w:tab w:val="right" w:leader="dot" w:pos="8306"/>
        </w:tabs>
      </w:pPr>
      <w:hyperlink w:anchor="_Toc28316" w:history="1">
        <w:r>
          <w:rPr>
            <w:rFonts w:ascii="仿宋" w:eastAsia="仿宋" w:hAnsi="仿宋" w:cs="仿宋" w:hint="eastAsia"/>
            <w:lang w:eastAsia="zh-CN"/>
          </w:rPr>
          <w:t>三、热熔胶粘剂项目选址可行性分析</w:t>
        </w:r>
        <w:r>
          <w:tab/>
        </w:r>
        <w:r>
          <w:fldChar w:fldCharType="begin"/>
        </w:r>
        <w:r>
          <w:instrText xml:space="preserve"> PAGEREF _Toc28316 \h </w:instrText>
        </w:r>
        <w:r>
          <w:fldChar w:fldCharType="separate"/>
        </w:r>
        <w:r>
          <w:t>8</w:t>
        </w:r>
        <w:r>
          <w:fldChar w:fldCharType="end"/>
        </w:r>
      </w:hyperlink>
    </w:p>
    <w:p>
      <w:pPr>
        <w:pStyle w:val="TOC2"/>
        <w:tabs>
          <w:tab w:val="right" w:leader="dot" w:pos="8306"/>
        </w:tabs>
      </w:pPr>
      <w:hyperlink w:anchor="_Toc1130" w:history="1">
        <w:r>
          <w:rPr>
            <w:rFonts w:ascii="仿宋" w:eastAsia="仿宋" w:hAnsi="仿宋" w:cs="仿宋" w:hint="eastAsia"/>
            <w:lang w:eastAsia="zh-CN"/>
          </w:rPr>
          <w:t>(一)、热熔胶粘剂项目选址</w:t>
        </w:r>
        <w:r>
          <w:tab/>
        </w:r>
        <w:r>
          <w:fldChar w:fldCharType="begin"/>
        </w:r>
        <w:r>
          <w:instrText xml:space="preserve"> PAGEREF _Toc1130 \h </w:instrText>
        </w:r>
        <w:r>
          <w:fldChar w:fldCharType="separate"/>
        </w:r>
        <w:r>
          <w:t>8</w:t>
        </w:r>
        <w:r>
          <w:fldChar w:fldCharType="end"/>
        </w:r>
      </w:hyperlink>
    </w:p>
    <w:p>
      <w:pPr>
        <w:pStyle w:val="TOC2"/>
        <w:tabs>
          <w:tab w:val="right" w:leader="dot" w:pos="8306"/>
        </w:tabs>
      </w:pPr>
      <w:hyperlink w:anchor="_Toc29082" w:history="1">
        <w:r>
          <w:rPr>
            <w:rFonts w:ascii="仿宋" w:eastAsia="仿宋" w:hAnsi="仿宋" w:cs="仿宋" w:hint="eastAsia"/>
            <w:lang w:eastAsia="zh-CN"/>
          </w:rPr>
          <w:t>(二)、用地控制指标</w:t>
        </w:r>
        <w:r>
          <w:tab/>
        </w:r>
        <w:r>
          <w:fldChar w:fldCharType="begin"/>
        </w:r>
        <w:r>
          <w:instrText xml:space="preserve"> PAGEREF _Toc29082 \h </w:instrText>
        </w:r>
        <w:r>
          <w:fldChar w:fldCharType="separate"/>
        </w:r>
        <w:r>
          <w:t>8</w:t>
        </w:r>
        <w:r>
          <w:fldChar w:fldCharType="end"/>
        </w:r>
      </w:hyperlink>
    </w:p>
    <w:p>
      <w:pPr>
        <w:pStyle w:val="TOC2"/>
        <w:tabs>
          <w:tab w:val="right" w:leader="dot" w:pos="8306"/>
        </w:tabs>
      </w:pPr>
      <w:hyperlink w:anchor="_Toc1584" w:history="1">
        <w:r>
          <w:rPr>
            <w:rFonts w:ascii="仿宋" w:eastAsia="仿宋" w:hAnsi="仿宋" w:cs="仿宋" w:hint="eastAsia"/>
            <w:lang w:eastAsia="zh-CN"/>
          </w:rPr>
          <w:t>(三)、节约用地措施</w:t>
        </w:r>
        <w:r>
          <w:tab/>
        </w:r>
        <w:r>
          <w:fldChar w:fldCharType="begin"/>
        </w:r>
        <w:r>
          <w:instrText xml:space="preserve"> PAGEREF _Toc1584 \h </w:instrText>
        </w:r>
        <w:r>
          <w:fldChar w:fldCharType="separate"/>
        </w:r>
        <w:r>
          <w:t>10</w:t>
        </w:r>
        <w:r>
          <w:fldChar w:fldCharType="end"/>
        </w:r>
      </w:hyperlink>
    </w:p>
    <w:p>
      <w:pPr>
        <w:pStyle w:val="TOC2"/>
        <w:tabs>
          <w:tab w:val="right" w:leader="dot" w:pos="8306"/>
        </w:tabs>
      </w:pPr>
      <w:hyperlink w:anchor="_Toc15408" w:history="1">
        <w:r>
          <w:rPr>
            <w:rFonts w:ascii="仿宋" w:eastAsia="仿宋" w:hAnsi="仿宋" w:cs="仿宋" w:hint="eastAsia"/>
            <w:lang w:eastAsia="zh-CN"/>
          </w:rPr>
          <w:t>(四)、总图布置方案</w:t>
        </w:r>
        <w:r>
          <w:tab/>
        </w:r>
        <w:r>
          <w:fldChar w:fldCharType="begin"/>
        </w:r>
        <w:r>
          <w:instrText xml:space="preserve"> PAGEREF _Toc15408 \h </w:instrText>
        </w:r>
        <w:r>
          <w:fldChar w:fldCharType="separate"/>
        </w:r>
        <w:r>
          <w:t>11</w:t>
        </w:r>
        <w:r>
          <w:fldChar w:fldCharType="end"/>
        </w:r>
      </w:hyperlink>
    </w:p>
    <w:p>
      <w:pPr>
        <w:pStyle w:val="TOC2"/>
        <w:tabs>
          <w:tab w:val="right" w:leader="dot" w:pos="8306"/>
        </w:tabs>
      </w:pPr>
      <w:hyperlink w:anchor="_Toc26200" w:history="1">
        <w:r>
          <w:rPr>
            <w:rFonts w:ascii="仿宋" w:eastAsia="仿宋" w:hAnsi="仿宋" w:cs="仿宋" w:hint="eastAsia"/>
            <w:lang w:eastAsia="zh-CN"/>
          </w:rPr>
          <w:t>(五)、选址综合评价</w:t>
        </w:r>
        <w:r>
          <w:tab/>
        </w:r>
        <w:r>
          <w:fldChar w:fldCharType="begin"/>
        </w:r>
        <w:r>
          <w:instrText xml:space="preserve"> PAGEREF _Toc26200 \h </w:instrText>
        </w:r>
        <w:r>
          <w:fldChar w:fldCharType="separate"/>
        </w:r>
        <w:r>
          <w:t>12</w:t>
        </w:r>
        <w:r>
          <w:fldChar w:fldCharType="end"/>
        </w:r>
      </w:hyperlink>
    </w:p>
    <w:p>
      <w:pPr>
        <w:pStyle w:val="TOC1"/>
        <w:tabs>
          <w:tab w:val="right" w:leader="dot" w:pos="8306"/>
        </w:tabs>
      </w:pPr>
      <w:hyperlink w:anchor="_Toc19740" w:history="1">
        <w:r>
          <w:rPr>
            <w:rFonts w:ascii="仿宋" w:eastAsia="仿宋" w:hAnsi="仿宋" w:cs="仿宋" w:hint="eastAsia"/>
            <w:lang w:eastAsia="zh-CN"/>
          </w:rPr>
          <w:t>四、热熔胶粘剂项目文档管理</w:t>
        </w:r>
        <w:r>
          <w:tab/>
        </w:r>
        <w:r>
          <w:fldChar w:fldCharType="begin"/>
        </w:r>
        <w:r>
          <w:instrText xml:space="preserve"> PAGEREF _Toc19740 \h </w:instrText>
        </w:r>
        <w:r>
          <w:fldChar w:fldCharType="separate"/>
        </w:r>
        <w:r>
          <w:t>13</w:t>
        </w:r>
        <w:r>
          <w:fldChar w:fldCharType="end"/>
        </w:r>
      </w:hyperlink>
    </w:p>
    <w:p>
      <w:pPr>
        <w:pStyle w:val="TOC2"/>
        <w:tabs>
          <w:tab w:val="right" w:leader="dot" w:pos="8306"/>
        </w:tabs>
      </w:pPr>
      <w:hyperlink w:anchor="_Toc19466" w:history="1">
        <w:r>
          <w:rPr>
            <w:rFonts w:ascii="仿宋" w:eastAsia="仿宋" w:hAnsi="仿宋" w:cs="仿宋" w:hint="eastAsia"/>
            <w:lang w:eastAsia="zh-CN"/>
          </w:rPr>
          <w:t>(一)、文档编制与审查</w:t>
        </w:r>
        <w:r>
          <w:tab/>
        </w:r>
        <w:r>
          <w:fldChar w:fldCharType="begin"/>
        </w:r>
        <w:r>
          <w:instrText xml:space="preserve"> PAGEREF _Toc19466 \h </w:instrText>
        </w:r>
        <w:r>
          <w:fldChar w:fldCharType="separate"/>
        </w:r>
        <w:r>
          <w:t>13</w:t>
        </w:r>
        <w:r>
          <w:fldChar w:fldCharType="end"/>
        </w:r>
      </w:hyperlink>
    </w:p>
    <w:p>
      <w:pPr>
        <w:pStyle w:val="TOC2"/>
        <w:tabs>
          <w:tab w:val="right" w:leader="dot" w:pos="8306"/>
        </w:tabs>
      </w:pPr>
      <w:hyperlink w:anchor="_Toc19644" w:history="1">
        <w:r>
          <w:rPr>
            <w:rFonts w:ascii="仿宋" w:eastAsia="仿宋" w:hAnsi="仿宋" w:cs="仿宋" w:hint="eastAsia"/>
            <w:lang w:eastAsia="zh-CN"/>
          </w:rPr>
          <w:t>(二)、文档发布与分发</w:t>
        </w:r>
        <w:r>
          <w:tab/>
        </w:r>
        <w:r>
          <w:fldChar w:fldCharType="begin"/>
        </w:r>
        <w:r>
          <w:instrText xml:space="preserve"> PAGEREF _Toc19644 \h </w:instrText>
        </w:r>
        <w:r>
          <w:fldChar w:fldCharType="separate"/>
        </w:r>
        <w:r>
          <w:t>14</w:t>
        </w:r>
        <w:r>
          <w:fldChar w:fldCharType="end"/>
        </w:r>
      </w:hyperlink>
    </w:p>
    <w:p>
      <w:pPr>
        <w:pStyle w:val="TOC2"/>
        <w:tabs>
          <w:tab w:val="right" w:leader="dot" w:pos="8306"/>
        </w:tabs>
      </w:pPr>
      <w:hyperlink w:anchor="_Toc19619" w:history="1">
        <w:r>
          <w:rPr>
            <w:rFonts w:ascii="仿宋" w:eastAsia="仿宋" w:hAnsi="仿宋" w:cs="仿宋" w:hint="eastAsia"/>
            <w:lang w:eastAsia="zh-CN"/>
          </w:rPr>
          <w:t>(三)、文档存档与归档</w:t>
        </w:r>
        <w:r>
          <w:tab/>
        </w:r>
        <w:r>
          <w:fldChar w:fldCharType="begin"/>
        </w:r>
        <w:r>
          <w:instrText xml:space="preserve"> PAGEREF _Toc19619 \h </w:instrText>
        </w:r>
        <w:r>
          <w:fldChar w:fldCharType="separate"/>
        </w:r>
        <w:r>
          <w:t>15</w:t>
        </w:r>
        <w:r>
          <w:fldChar w:fldCharType="end"/>
        </w:r>
      </w:hyperlink>
    </w:p>
    <w:p>
      <w:pPr>
        <w:pStyle w:val="TOC1"/>
        <w:tabs>
          <w:tab w:val="right" w:leader="dot" w:pos="8306"/>
        </w:tabs>
      </w:pPr>
      <w:hyperlink w:anchor="_Toc6055" w:history="1">
        <w:r>
          <w:rPr>
            <w:rFonts w:ascii="仿宋" w:eastAsia="仿宋" w:hAnsi="仿宋" w:cs="仿宋" w:hint="eastAsia"/>
            <w:lang w:eastAsia="zh-CN"/>
          </w:rPr>
          <w:t>五、工艺说明</w:t>
        </w:r>
        <w:r>
          <w:tab/>
        </w:r>
        <w:r>
          <w:fldChar w:fldCharType="begin"/>
        </w:r>
        <w:r>
          <w:instrText xml:space="preserve"> PAGEREF _Toc6055 \h </w:instrText>
        </w:r>
        <w:r>
          <w:fldChar w:fldCharType="separate"/>
        </w:r>
        <w:r>
          <w:t>16</w:t>
        </w:r>
        <w:r>
          <w:fldChar w:fldCharType="end"/>
        </w:r>
      </w:hyperlink>
    </w:p>
    <w:p>
      <w:pPr>
        <w:pStyle w:val="TOC2"/>
        <w:tabs>
          <w:tab w:val="right" w:leader="dot" w:pos="8306"/>
        </w:tabs>
      </w:pPr>
      <w:hyperlink w:anchor="_Toc9307" w:history="1">
        <w:r>
          <w:rPr>
            <w:rFonts w:ascii="仿宋" w:eastAsia="仿宋" w:hAnsi="仿宋" w:cs="仿宋" w:hint="eastAsia"/>
            <w:lang w:eastAsia="zh-CN"/>
          </w:rPr>
          <w:t>(一)、技术管理特点</w:t>
        </w:r>
        <w:r>
          <w:tab/>
        </w:r>
        <w:r>
          <w:fldChar w:fldCharType="begin"/>
        </w:r>
        <w:r>
          <w:instrText xml:space="preserve"> PAGEREF _Toc9307 \h </w:instrText>
        </w:r>
        <w:r>
          <w:fldChar w:fldCharType="separate"/>
        </w:r>
        <w:r>
          <w:t>16</w:t>
        </w:r>
        <w:r>
          <w:fldChar w:fldCharType="end"/>
        </w:r>
      </w:hyperlink>
    </w:p>
    <w:p>
      <w:pPr>
        <w:pStyle w:val="TOC2"/>
        <w:tabs>
          <w:tab w:val="right" w:leader="dot" w:pos="8306"/>
        </w:tabs>
      </w:pPr>
      <w:hyperlink w:anchor="_Toc2864" w:history="1">
        <w:r>
          <w:rPr>
            <w:rFonts w:ascii="仿宋" w:eastAsia="仿宋" w:hAnsi="仿宋" w:cs="仿宋" w:hint="eastAsia"/>
            <w:lang w:eastAsia="zh-CN"/>
          </w:rPr>
          <w:t>(二)、热熔胶粘剂项目工艺技术设计方案</w:t>
        </w:r>
        <w:r>
          <w:tab/>
        </w:r>
        <w:r>
          <w:fldChar w:fldCharType="begin"/>
        </w:r>
        <w:r>
          <w:instrText xml:space="preserve"> PAGEREF _Toc2864 \h </w:instrText>
        </w:r>
        <w:r>
          <w:fldChar w:fldCharType="separate"/>
        </w:r>
        <w:r>
          <w:t>18</w:t>
        </w:r>
        <w:r>
          <w:fldChar w:fldCharType="end"/>
        </w:r>
      </w:hyperlink>
    </w:p>
    <w:p>
      <w:pPr>
        <w:pStyle w:val="TOC2"/>
        <w:tabs>
          <w:tab w:val="right" w:leader="dot" w:pos="8306"/>
        </w:tabs>
      </w:pPr>
      <w:hyperlink w:anchor="_Toc27984" w:history="1">
        <w:r>
          <w:rPr>
            <w:rFonts w:ascii="仿宋" w:eastAsia="仿宋" w:hAnsi="仿宋" w:cs="仿宋" w:hint="eastAsia"/>
            <w:lang w:eastAsia="zh-CN"/>
          </w:rPr>
          <w:t>(三)、设备选型方案</w:t>
        </w:r>
        <w:r>
          <w:tab/>
        </w:r>
        <w:r>
          <w:fldChar w:fldCharType="begin"/>
        </w:r>
        <w:r>
          <w:instrText xml:space="preserve"> PAGEREF _Toc27984 \h </w:instrText>
        </w:r>
        <w:r>
          <w:fldChar w:fldCharType="separate"/>
        </w:r>
        <w:r>
          <w:t>19</w:t>
        </w:r>
        <w:r>
          <w:fldChar w:fldCharType="end"/>
        </w:r>
      </w:hyperlink>
    </w:p>
    <w:p>
      <w:pPr>
        <w:pStyle w:val="TOC1"/>
        <w:tabs>
          <w:tab w:val="right" w:leader="dot" w:pos="8306"/>
        </w:tabs>
      </w:pPr>
      <w:hyperlink w:anchor="_Toc2758" w:history="1">
        <w:r>
          <w:rPr>
            <w:rFonts w:ascii="仿宋" w:eastAsia="仿宋" w:hAnsi="仿宋" w:cs="仿宋" w:hint="eastAsia"/>
            <w:lang w:eastAsia="zh-CN"/>
          </w:rPr>
          <w:t>六、热熔胶粘剂项目危机管理</w:t>
        </w:r>
        <w:r>
          <w:tab/>
        </w:r>
        <w:r>
          <w:fldChar w:fldCharType="begin"/>
        </w:r>
        <w:r>
          <w:instrText xml:space="preserve"> PAGEREF _Toc2758 \h </w:instrText>
        </w:r>
        <w:r>
          <w:fldChar w:fldCharType="separate"/>
        </w:r>
        <w:r>
          <w:t>20</w:t>
        </w:r>
        <w:r>
          <w:fldChar w:fldCharType="end"/>
        </w:r>
      </w:hyperlink>
    </w:p>
    <w:p>
      <w:pPr>
        <w:pStyle w:val="TOC2"/>
        <w:tabs>
          <w:tab w:val="right" w:leader="dot" w:pos="8306"/>
        </w:tabs>
      </w:pPr>
      <w:hyperlink w:anchor="_Toc4050" w:history="1">
        <w:r>
          <w:rPr>
            <w:rFonts w:ascii="仿宋" w:eastAsia="仿宋" w:hAnsi="仿宋" w:cs="仿宋" w:hint="eastAsia"/>
            <w:lang w:eastAsia="zh-CN"/>
          </w:rPr>
          <w:t>(一)、危机预警与识别</w:t>
        </w:r>
        <w:r>
          <w:tab/>
        </w:r>
        <w:r>
          <w:fldChar w:fldCharType="begin"/>
        </w:r>
        <w:r>
          <w:instrText xml:space="preserve"> PAGEREF _Toc4050 \h </w:instrText>
        </w:r>
        <w:r>
          <w:fldChar w:fldCharType="separate"/>
        </w:r>
        <w:r>
          <w:t>20</w:t>
        </w:r>
        <w:r>
          <w:fldChar w:fldCharType="end"/>
        </w:r>
      </w:hyperlink>
    </w:p>
    <w:p>
      <w:pPr>
        <w:pStyle w:val="TOC2"/>
        <w:tabs>
          <w:tab w:val="right" w:leader="dot" w:pos="8306"/>
        </w:tabs>
      </w:pPr>
      <w:hyperlink w:anchor="_Toc11664" w:history="1">
        <w:r>
          <w:rPr>
            <w:rFonts w:ascii="仿宋" w:eastAsia="仿宋" w:hAnsi="仿宋" w:cs="仿宋" w:hint="eastAsia"/>
            <w:lang w:eastAsia="zh-CN"/>
          </w:rPr>
          <w:t>(二)、危机应对与恢复</w:t>
        </w:r>
        <w:r>
          <w:tab/>
        </w:r>
        <w:r>
          <w:fldChar w:fldCharType="begin"/>
        </w:r>
        <w:r>
          <w:instrText xml:space="preserve"> PAGEREF _Toc11664 \h </w:instrText>
        </w:r>
        <w:r>
          <w:fldChar w:fldCharType="separate"/>
        </w:r>
        <w:r>
          <w:t>21</w:t>
        </w:r>
        <w:r>
          <w:fldChar w:fldCharType="end"/>
        </w:r>
      </w:hyperlink>
    </w:p>
    <w:p>
      <w:pPr>
        <w:pStyle w:val="TOC1"/>
        <w:tabs>
          <w:tab w:val="right" w:leader="dot" w:pos="8306"/>
        </w:tabs>
      </w:pPr>
      <w:hyperlink w:anchor="_Toc15905" w:history="1">
        <w:r>
          <w:rPr>
            <w:rFonts w:ascii="仿宋" w:eastAsia="仿宋" w:hAnsi="仿宋" w:cs="仿宋" w:hint="eastAsia"/>
            <w:lang w:eastAsia="zh-CN"/>
          </w:rPr>
          <w:t>七、热熔胶粘剂项目经营效益</w:t>
        </w:r>
        <w:r>
          <w:tab/>
        </w:r>
        <w:r>
          <w:fldChar w:fldCharType="begin"/>
        </w:r>
        <w:r>
          <w:instrText xml:space="preserve"> PAGEREF _Toc15905 \h </w:instrText>
        </w:r>
        <w:r>
          <w:fldChar w:fldCharType="separate"/>
        </w:r>
        <w:r>
          <w:t>23</w:t>
        </w:r>
        <w:r>
          <w:fldChar w:fldCharType="end"/>
        </w:r>
      </w:hyperlink>
    </w:p>
    <w:p>
      <w:pPr>
        <w:pStyle w:val="TOC2"/>
        <w:tabs>
          <w:tab w:val="right" w:leader="dot" w:pos="8306"/>
        </w:tabs>
      </w:pPr>
      <w:hyperlink w:anchor="_Toc15803" w:history="1">
        <w:r>
          <w:rPr>
            <w:rFonts w:ascii="仿宋" w:eastAsia="仿宋" w:hAnsi="仿宋" w:cs="仿宋" w:hint="eastAsia"/>
            <w:lang w:eastAsia="zh-CN"/>
          </w:rPr>
          <w:t>(一)、经济评价财务测算</w:t>
        </w:r>
        <w:r>
          <w:tab/>
        </w:r>
        <w:r>
          <w:fldChar w:fldCharType="begin"/>
        </w:r>
        <w:r>
          <w:instrText xml:space="preserve"> PAGEREF _Toc15803 \h </w:instrText>
        </w:r>
        <w:r>
          <w:fldChar w:fldCharType="separate"/>
        </w:r>
        <w:r>
          <w:t>23</w:t>
        </w:r>
        <w:r>
          <w:fldChar w:fldCharType="end"/>
        </w:r>
      </w:hyperlink>
    </w:p>
    <w:p>
      <w:pPr>
        <w:pStyle w:val="TOC2"/>
        <w:tabs>
          <w:tab w:val="right" w:leader="dot" w:pos="8306"/>
        </w:tabs>
      </w:pPr>
      <w:hyperlink w:anchor="_Toc7931" w:history="1">
        <w:r>
          <w:rPr>
            <w:rFonts w:ascii="仿宋" w:eastAsia="仿宋" w:hAnsi="仿宋" w:cs="仿宋" w:hint="eastAsia"/>
            <w:lang w:eastAsia="zh-CN"/>
          </w:rPr>
          <w:t>(二)、热熔胶粘剂项目盈利能力分析</w:t>
        </w:r>
        <w:r>
          <w:tab/>
        </w:r>
        <w:r>
          <w:fldChar w:fldCharType="begin"/>
        </w:r>
        <w:r>
          <w:instrText xml:space="preserve"> PAGEREF _Toc7931 \h </w:instrText>
        </w:r>
        <w:r>
          <w:fldChar w:fldCharType="separate"/>
        </w:r>
        <w:r>
          <w:t>24</w:t>
        </w:r>
        <w:r>
          <w:fldChar w:fldCharType="end"/>
        </w:r>
      </w:hyperlink>
    </w:p>
    <w:p>
      <w:pPr>
        <w:pStyle w:val="TOC1"/>
        <w:tabs>
          <w:tab w:val="right" w:leader="dot" w:pos="8306"/>
        </w:tabs>
      </w:pPr>
      <w:hyperlink w:anchor="_Toc16200" w:history="1">
        <w:r>
          <w:rPr>
            <w:rFonts w:ascii="仿宋" w:eastAsia="仿宋" w:hAnsi="仿宋" w:cs="仿宋" w:hint="eastAsia"/>
            <w:lang w:eastAsia="zh-CN"/>
          </w:rPr>
          <w:t>八、热熔胶粘剂项目环境影响分析</w:t>
        </w:r>
        <w:r>
          <w:tab/>
        </w:r>
        <w:r>
          <w:fldChar w:fldCharType="begin"/>
        </w:r>
        <w:r>
          <w:instrText xml:space="preserve"> PAGEREF _Toc16200 \h </w:instrText>
        </w:r>
        <w:r>
          <w:fldChar w:fldCharType="separate"/>
        </w:r>
        <w:r>
          <w:t>25</w:t>
        </w:r>
        <w:r>
          <w:fldChar w:fldCharType="end"/>
        </w:r>
      </w:hyperlink>
    </w:p>
    <w:p>
      <w:pPr>
        <w:pStyle w:val="TOC2"/>
        <w:tabs>
          <w:tab w:val="right" w:leader="dot" w:pos="8306"/>
        </w:tabs>
      </w:pPr>
      <w:hyperlink w:anchor="_Toc9637" w:history="1">
        <w:r>
          <w:rPr>
            <w:rFonts w:ascii="仿宋" w:eastAsia="仿宋" w:hAnsi="仿宋" w:cs="仿宋" w:hint="eastAsia"/>
            <w:lang w:eastAsia="zh-CN"/>
          </w:rPr>
          <w:t>(一)、建设区域环境质量现状</w:t>
        </w:r>
        <w:r>
          <w:tab/>
        </w:r>
        <w:r>
          <w:fldChar w:fldCharType="begin"/>
        </w:r>
        <w:r>
          <w:instrText xml:space="preserve"> PAGEREF _Toc9637 \h </w:instrText>
        </w:r>
        <w:r>
          <w:fldChar w:fldCharType="separate"/>
        </w:r>
        <w:r>
          <w:t>25</w:t>
        </w:r>
        <w:r>
          <w:fldChar w:fldCharType="end"/>
        </w:r>
      </w:hyperlink>
    </w:p>
    <w:p>
      <w:pPr>
        <w:pStyle w:val="TOC2"/>
        <w:tabs>
          <w:tab w:val="right" w:leader="dot" w:pos="8306"/>
        </w:tabs>
      </w:pPr>
      <w:hyperlink w:anchor="_Toc8815" w:history="1">
        <w:r>
          <w:rPr>
            <w:rFonts w:ascii="仿宋" w:eastAsia="仿宋" w:hAnsi="仿宋" w:cs="仿宋" w:hint="eastAsia"/>
            <w:lang w:eastAsia="zh-CN"/>
          </w:rPr>
          <w:t>(二)、建设期环境保护</w:t>
        </w:r>
        <w:r>
          <w:tab/>
        </w:r>
        <w:r>
          <w:fldChar w:fldCharType="begin"/>
        </w:r>
        <w:r>
          <w:instrText xml:space="preserve"> PAGEREF _Toc8815 \h </w:instrText>
        </w:r>
        <w:r>
          <w:fldChar w:fldCharType="separate"/>
        </w:r>
        <w:r>
          <w:t>26</w:t>
        </w:r>
        <w:r>
          <w:fldChar w:fldCharType="end"/>
        </w:r>
      </w:hyperlink>
    </w:p>
    <w:p>
      <w:pPr>
        <w:pStyle w:val="TOC2"/>
        <w:tabs>
          <w:tab w:val="right" w:leader="dot" w:pos="8306"/>
        </w:tabs>
      </w:pPr>
      <w:hyperlink w:anchor="_Toc19298" w:history="1">
        <w:r>
          <w:rPr>
            <w:rFonts w:ascii="仿宋" w:eastAsia="仿宋" w:hAnsi="仿宋" w:cs="仿宋" w:hint="eastAsia"/>
            <w:lang w:eastAsia="zh-CN"/>
          </w:rPr>
          <w:t>(三)、运营期环境保护</w:t>
        </w:r>
        <w:r>
          <w:tab/>
        </w:r>
        <w:r>
          <w:fldChar w:fldCharType="begin"/>
        </w:r>
        <w:r>
          <w:instrText xml:space="preserve"> PAGEREF _Toc19298 \h </w:instrText>
        </w:r>
        <w:r>
          <w:fldChar w:fldCharType="separate"/>
        </w:r>
        <w:r>
          <w:t>27</w:t>
        </w:r>
        <w:r>
          <w:fldChar w:fldCharType="end"/>
        </w:r>
      </w:hyperlink>
    </w:p>
    <w:p>
      <w:pPr>
        <w:pStyle w:val="TOC2"/>
        <w:tabs>
          <w:tab w:val="right" w:leader="dot" w:pos="8306"/>
        </w:tabs>
      </w:pPr>
      <w:hyperlink w:anchor="_Toc9665" w:history="1">
        <w:r>
          <w:rPr>
            <w:rFonts w:ascii="仿宋" w:eastAsia="仿宋" w:hAnsi="仿宋" w:cs="仿宋" w:hint="eastAsia"/>
            <w:lang w:eastAsia="zh-CN"/>
          </w:rPr>
          <w:t>(四)、热熔胶粘剂项目建设对区域经济的影响</w:t>
        </w:r>
        <w:r>
          <w:tab/>
        </w:r>
        <w:r>
          <w:fldChar w:fldCharType="begin"/>
        </w:r>
        <w:r>
          <w:instrText xml:space="preserve"> PAGEREF _Toc9665 \h </w:instrText>
        </w:r>
        <w:r>
          <w:fldChar w:fldCharType="separate"/>
        </w:r>
        <w:r>
          <w:t>29</w:t>
        </w:r>
        <w:r>
          <w:fldChar w:fldCharType="end"/>
        </w:r>
      </w:hyperlink>
    </w:p>
    <w:p>
      <w:pPr>
        <w:pStyle w:val="TOC2"/>
        <w:tabs>
          <w:tab w:val="right" w:leader="dot" w:pos="8306"/>
        </w:tabs>
      </w:pPr>
      <w:hyperlink w:anchor="_Toc15729" w:history="1">
        <w:r>
          <w:rPr>
            <w:rFonts w:ascii="仿宋" w:eastAsia="仿宋" w:hAnsi="仿宋" w:cs="仿宋" w:hint="eastAsia"/>
            <w:lang w:eastAsia="zh-CN"/>
          </w:rPr>
          <w:t>(五)、废弃物处理</w:t>
        </w:r>
        <w:r>
          <w:tab/>
        </w:r>
        <w:r>
          <w:fldChar w:fldCharType="begin"/>
        </w:r>
        <w:r>
          <w:instrText xml:space="preserve"> PAGEREF _Toc15729 \h </w:instrText>
        </w:r>
        <w:r>
          <w:fldChar w:fldCharType="separate"/>
        </w:r>
        <w:r>
          <w:t>31</w:t>
        </w:r>
        <w:r>
          <w:fldChar w:fldCharType="end"/>
        </w:r>
      </w:hyperlink>
    </w:p>
    <w:p>
      <w:pPr>
        <w:pStyle w:val="TOC2"/>
        <w:tabs>
          <w:tab w:val="right" w:leader="dot" w:pos="8306"/>
        </w:tabs>
      </w:pPr>
      <w:hyperlink w:anchor="_Toc20143" w:history="1">
        <w:r>
          <w:rPr>
            <w:rFonts w:ascii="仿宋" w:eastAsia="仿宋" w:hAnsi="仿宋" w:cs="仿宋" w:hint="eastAsia"/>
            <w:lang w:eastAsia="zh-CN"/>
          </w:rPr>
          <w:t>(六)、特殊环境影响分析</w:t>
        </w:r>
        <w:r>
          <w:tab/>
        </w:r>
        <w:r>
          <w:fldChar w:fldCharType="begin"/>
        </w:r>
        <w:r>
          <w:instrText xml:space="preserve"> PAGEREF _Toc20143 \h </w:instrText>
        </w:r>
        <w:r>
          <w:fldChar w:fldCharType="separate"/>
        </w:r>
        <w:r>
          <w:t>32</w:t>
        </w:r>
        <w:r>
          <w:fldChar w:fldCharType="end"/>
        </w:r>
      </w:hyperlink>
    </w:p>
    <w:p>
      <w:pPr>
        <w:pStyle w:val="TOC2"/>
        <w:tabs>
          <w:tab w:val="right" w:leader="dot" w:pos="8306"/>
        </w:tabs>
      </w:pPr>
      <w:hyperlink w:anchor="_Toc27643" w:history="1">
        <w:r>
          <w:rPr>
            <w:rFonts w:ascii="仿宋" w:eastAsia="仿宋" w:hAnsi="仿宋" w:cs="仿宋" w:hint="eastAsia"/>
            <w:lang w:eastAsia="zh-CN"/>
          </w:rPr>
          <w:t>(七)、清洁生产</w:t>
        </w:r>
        <w:r>
          <w:tab/>
        </w:r>
        <w:r>
          <w:fldChar w:fldCharType="begin"/>
        </w:r>
        <w:r>
          <w:instrText xml:space="preserve"> PAGEREF _Toc27643 \h </w:instrText>
        </w:r>
        <w:r>
          <w:fldChar w:fldCharType="separate"/>
        </w:r>
        <w:r>
          <w:t>33</w:t>
        </w:r>
        <w:r>
          <w:fldChar w:fldCharType="end"/>
        </w:r>
      </w:hyperlink>
    </w:p>
    <w:p>
      <w:pPr>
        <w:pStyle w:val="TOC2"/>
        <w:tabs>
          <w:tab w:val="right" w:leader="dot" w:pos="8306"/>
        </w:tabs>
      </w:pPr>
      <w:hyperlink w:anchor="_Toc21297" w:history="1">
        <w:r>
          <w:rPr>
            <w:rFonts w:ascii="仿宋" w:eastAsia="仿宋" w:hAnsi="仿宋" w:cs="仿宋" w:hint="eastAsia"/>
            <w:lang w:eastAsia="zh-CN"/>
          </w:rPr>
          <w:t>(八)、环境保护综合评价</w:t>
        </w:r>
        <w:r>
          <w:tab/>
        </w:r>
        <w:r>
          <w:fldChar w:fldCharType="begin"/>
        </w:r>
        <w:r>
          <w:instrText xml:space="preserve"> PAGEREF _Toc21297 \h </w:instrText>
        </w:r>
        <w:r>
          <w:fldChar w:fldCharType="separate"/>
        </w:r>
        <w:r>
          <w:t>34</w:t>
        </w:r>
        <w:r>
          <w:fldChar w:fldCharType="end"/>
        </w:r>
      </w:hyperlink>
    </w:p>
    <w:p>
      <w:pPr>
        <w:pStyle w:val="TOC1"/>
        <w:tabs>
          <w:tab w:val="right" w:leader="dot" w:pos="8306"/>
        </w:tabs>
      </w:pPr>
      <w:hyperlink w:anchor="_Toc2476" w:history="1">
        <w:r>
          <w:rPr>
            <w:rFonts w:ascii="仿宋" w:eastAsia="仿宋" w:hAnsi="仿宋" w:cs="仿宋" w:hint="eastAsia"/>
            <w:lang w:eastAsia="zh-CN"/>
          </w:rPr>
          <w:t>九、热熔胶粘剂项目投资规划</w:t>
        </w:r>
        <w:r>
          <w:tab/>
        </w:r>
        <w:r>
          <w:fldChar w:fldCharType="begin"/>
        </w:r>
        <w:r>
          <w:instrText xml:space="preserve"> PAGEREF _Toc2476 \h </w:instrText>
        </w:r>
        <w:r>
          <w:fldChar w:fldCharType="separate"/>
        </w:r>
        <w:r>
          <w:t>35</w:t>
        </w:r>
        <w:r>
          <w:fldChar w:fldCharType="end"/>
        </w:r>
      </w:hyperlink>
    </w:p>
    <w:p>
      <w:pPr>
        <w:pStyle w:val="TOC2"/>
        <w:tabs>
          <w:tab w:val="right" w:leader="dot" w:pos="8306"/>
        </w:tabs>
      </w:pPr>
      <w:hyperlink w:anchor="_Toc26004" w:history="1">
        <w:r>
          <w:rPr>
            <w:rFonts w:ascii="仿宋" w:eastAsia="仿宋" w:hAnsi="仿宋" w:cs="仿宋" w:hint="eastAsia"/>
            <w:lang w:eastAsia="zh-CN"/>
          </w:rPr>
          <w:t>(一)、热熔胶粘剂项目总投资估算</w:t>
        </w:r>
        <w:r>
          <w:tab/>
        </w:r>
        <w:r>
          <w:fldChar w:fldCharType="begin"/>
        </w:r>
        <w:r>
          <w:instrText xml:space="preserve"> PAGEREF _Toc26004 \h </w:instrText>
        </w:r>
        <w:r>
          <w:fldChar w:fldCharType="separate"/>
        </w:r>
        <w:r>
          <w:t>35</w:t>
        </w:r>
        <w:r>
          <w:fldChar w:fldCharType="end"/>
        </w:r>
      </w:hyperlink>
    </w:p>
    <w:p>
      <w:pPr>
        <w:pStyle w:val="TOC2"/>
        <w:tabs>
          <w:tab w:val="right" w:leader="dot" w:pos="8306"/>
        </w:tabs>
      </w:pPr>
      <w:hyperlink w:anchor="_Toc18625" w:history="1">
        <w:r>
          <w:rPr>
            <w:rFonts w:ascii="仿宋" w:eastAsia="仿宋" w:hAnsi="仿宋" w:cs="仿宋" w:hint="eastAsia"/>
            <w:lang w:eastAsia="zh-CN"/>
          </w:rPr>
          <w:t>(二)、资金筹措</w:t>
        </w:r>
        <w:r>
          <w:tab/>
        </w:r>
        <w:r>
          <w:fldChar w:fldCharType="begin"/>
        </w:r>
        <w:r>
          <w:instrText xml:space="preserve"> PAGEREF _Toc18625 \h </w:instrText>
        </w:r>
        <w:r>
          <w:fldChar w:fldCharType="separate"/>
        </w:r>
        <w:r>
          <w:t>37</w:t>
        </w:r>
        <w:r>
          <w:fldChar w:fldCharType="end"/>
        </w:r>
      </w:hyperlink>
    </w:p>
    <w:p>
      <w:pPr>
        <w:pStyle w:val="TOC1"/>
        <w:tabs>
          <w:tab w:val="right" w:leader="dot" w:pos="8306"/>
        </w:tabs>
      </w:pPr>
      <w:hyperlink w:anchor="_Toc7095" w:history="1">
        <w:r>
          <w:rPr>
            <w:rFonts w:ascii="仿宋" w:eastAsia="仿宋" w:hAnsi="仿宋" w:cs="仿宋" w:hint="eastAsia"/>
            <w:lang w:eastAsia="zh-CN"/>
          </w:rPr>
          <w:t>十、热熔胶粘剂项目财务管理</w:t>
        </w:r>
        <w:r>
          <w:tab/>
        </w:r>
        <w:r>
          <w:fldChar w:fldCharType="begin"/>
        </w:r>
        <w:r>
          <w:instrText xml:space="preserve"> PAGEREF _Toc7095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97" w:history="1">
        <w:r>
          <w:rPr>
            <w:rFonts w:ascii="仿宋" w:eastAsia="仿宋" w:hAnsi="仿宋" w:cs="仿宋" w:hint="eastAsia"/>
            <w:lang w:eastAsia="zh-CN"/>
          </w:rPr>
          <w:t>(一)、资金需求大</w:t>
        </w:r>
        <w:r>
          <w:tab/>
        </w:r>
        <w:r>
          <w:fldChar w:fldCharType="begin"/>
        </w:r>
        <w:r>
          <w:instrText xml:space="preserve"> PAGEREF _Toc18897 \h </w:instrText>
        </w:r>
        <w:r>
          <w:fldChar w:fldCharType="separate"/>
        </w:r>
        <w:r>
          <w:t>37</w:t>
        </w:r>
        <w:r>
          <w:fldChar w:fldCharType="end"/>
        </w:r>
      </w:hyperlink>
    </w:p>
    <w:p>
      <w:pPr>
        <w:pStyle w:val="TOC2"/>
        <w:tabs>
          <w:tab w:val="right" w:leader="dot" w:pos="8306"/>
        </w:tabs>
      </w:pPr>
      <w:hyperlink w:anchor="_Toc13635" w:history="1">
        <w:r>
          <w:rPr>
            <w:rFonts w:ascii="仿宋" w:eastAsia="仿宋" w:hAnsi="仿宋" w:cs="仿宋" w:hint="eastAsia"/>
            <w:lang w:eastAsia="zh-CN"/>
          </w:rPr>
          <w:t>(二)、研发周期长</w:t>
        </w:r>
        <w:r>
          <w:tab/>
        </w:r>
        <w:r>
          <w:fldChar w:fldCharType="begin"/>
        </w:r>
        <w:r>
          <w:instrText xml:space="preserve"> PAGEREF _Toc13635 \h </w:instrText>
        </w:r>
        <w:r>
          <w:fldChar w:fldCharType="separate"/>
        </w:r>
        <w:r>
          <w:t>38</w:t>
        </w:r>
        <w:r>
          <w:fldChar w:fldCharType="end"/>
        </w:r>
      </w:hyperlink>
    </w:p>
    <w:p>
      <w:pPr>
        <w:pStyle w:val="TOC2"/>
        <w:tabs>
          <w:tab w:val="right" w:leader="dot" w:pos="8306"/>
        </w:tabs>
      </w:pPr>
      <w:hyperlink w:anchor="_Toc4510" w:history="1">
        <w:r>
          <w:rPr>
            <w:rFonts w:ascii="仿宋" w:eastAsia="仿宋" w:hAnsi="仿宋" w:cs="仿宋" w:hint="eastAsia"/>
            <w:lang w:eastAsia="zh-CN"/>
          </w:rPr>
          <w:t>(三)、市场风险大</w:t>
        </w:r>
        <w:r>
          <w:tab/>
        </w:r>
        <w:r>
          <w:fldChar w:fldCharType="begin"/>
        </w:r>
        <w:r>
          <w:instrText xml:space="preserve"> PAGEREF _Toc4510 \h </w:instrText>
        </w:r>
        <w:r>
          <w:fldChar w:fldCharType="separate"/>
        </w:r>
        <w:r>
          <w:t>40</w:t>
        </w:r>
        <w:r>
          <w:fldChar w:fldCharType="end"/>
        </w:r>
      </w:hyperlink>
    </w:p>
    <w:p>
      <w:pPr>
        <w:pStyle w:val="TOC2"/>
        <w:tabs>
          <w:tab w:val="right" w:leader="dot" w:pos="8306"/>
        </w:tabs>
      </w:pPr>
      <w:hyperlink w:anchor="_Toc24743" w:history="1">
        <w:r>
          <w:rPr>
            <w:rFonts w:ascii="仿宋" w:eastAsia="仿宋" w:hAnsi="仿宋" w:cs="仿宋" w:hint="eastAsia"/>
            <w:lang w:eastAsia="zh-CN"/>
          </w:rPr>
          <w:t>(四)、利润率高</w:t>
        </w:r>
        <w:r>
          <w:tab/>
        </w:r>
        <w:r>
          <w:fldChar w:fldCharType="begin"/>
        </w:r>
        <w:r>
          <w:instrText xml:space="preserve"> PAGEREF _Toc24743 \h </w:instrText>
        </w:r>
        <w:r>
          <w:fldChar w:fldCharType="separate"/>
        </w:r>
        <w:r>
          <w:t>42</w:t>
        </w:r>
        <w:r>
          <w:fldChar w:fldCharType="end"/>
        </w:r>
      </w:hyperlink>
    </w:p>
    <w:p>
      <w:pPr>
        <w:pStyle w:val="TOC1"/>
        <w:tabs>
          <w:tab w:val="right" w:leader="dot" w:pos="8306"/>
        </w:tabs>
      </w:pPr>
      <w:hyperlink w:anchor="_Toc18096" w:history="1">
        <w:r>
          <w:rPr>
            <w:rFonts w:ascii="仿宋" w:eastAsia="仿宋" w:hAnsi="仿宋" w:cs="仿宋" w:hint="eastAsia"/>
            <w:lang w:eastAsia="zh-CN"/>
          </w:rPr>
          <w:t>十一、热熔胶粘剂项目计划安排</w:t>
        </w:r>
        <w:r>
          <w:tab/>
        </w:r>
        <w:r>
          <w:fldChar w:fldCharType="begin"/>
        </w:r>
        <w:r>
          <w:instrText xml:space="preserve"> PAGEREF _Toc18096 \h </w:instrText>
        </w:r>
        <w:r>
          <w:fldChar w:fldCharType="separate"/>
        </w:r>
        <w:r>
          <w:t>44</w:t>
        </w:r>
        <w:r>
          <w:fldChar w:fldCharType="end"/>
        </w:r>
      </w:hyperlink>
    </w:p>
    <w:p>
      <w:pPr>
        <w:pStyle w:val="TOC2"/>
        <w:tabs>
          <w:tab w:val="right" w:leader="dot" w:pos="8306"/>
        </w:tabs>
      </w:pPr>
      <w:hyperlink w:anchor="_Toc23767" w:history="1">
        <w:r>
          <w:rPr>
            <w:rFonts w:ascii="仿宋" w:eastAsia="仿宋" w:hAnsi="仿宋" w:cs="仿宋" w:hint="eastAsia"/>
            <w:lang w:eastAsia="zh-CN"/>
          </w:rPr>
          <w:t>(一)、建设周期</w:t>
        </w:r>
        <w:r>
          <w:tab/>
        </w:r>
        <w:r>
          <w:fldChar w:fldCharType="begin"/>
        </w:r>
        <w:r>
          <w:instrText xml:space="preserve"> PAGEREF _Toc23767 \h </w:instrText>
        </w:r>
        <w:r>
          <w:fldChar w:fldCharType="separate"/>
        </w:r>
        <w:r>
          <w:t>44</w:t>
        </w:r>
        <w:r>
          <w:fldChar w:fldCharType="end"/>
        </w:r>
      </w:hyperlink>
    </w:p>
    <w:p>
      <w:pPr>
        <w:pStyle w:val="TOC2"/>
        <w:tabs>
          <w:tab w:val="right" w:leader="dot" w:pos="8306"/>
        </w:tabs>
      </w:pPr>
      <w:hyperlink w:anchor="_Toc15499" w:history="1">
        <w:r>
          <w:rPr>
            <w:rFonts w:ascii="仿宋" w:eastAsia="仿宋" w:hAnsi="仿宋" w:cs="仿宋" w:hint="eastAsia"/>
            <w:lang w:eastAsia="zh-CN"/>
          </w:rPr>
          <w:t>(二)、建设进度</w:t>
        </w:r>
        <w:r>
          <w:tab/>
        </w:r>
        <w:r>
          <w:fldChar w:fldCharType="begin"/>
        </w:r>
        <w:r>
          <w:instrText xml:space="preserve"> PAGEREF _Toc15499 \h </w:instrText>
        </w:r>
        <w:r>
          <w:fldChar w:fldCharType="separate"/>
        </w:r>
        <w:r>
          <w:t>45</w:t>
        </w:r>
        <w:r>
          <w:fldChar w:fldCharType="end"/>
        </w:r>
      </w:hyperlink>
    </w:p>
    <w:p>
      <w:pPr>
        <w:pStyle w:val="TOC2"/>
        <w:tabs>
          <w:tab w:val="right" w:leader="dot" w:pos="8306"/>
        </w:tabs>
      </w:pPr>
      <w:hyperlink w:anchor="_Toc1571" w:history="1">
        <w:r>
          <w:rPr>
            <w:rFonts w:ascii="仿宋" w:eastAsia="仿宋" w:hAnsi="仿宋" w:cs="仿宋" w:hint="eastAsia"/>
            <w:lang w:eastAsia="zh-CN"/>
          </w:rPr>
          <w:t>(三)、进度安排注意事项</w:t>
        </w:r>
        <w:r>
          <w:tab/>
        </w:r>
        <w:r>
          <w:fldChar w:fldCharType="begin"/>
        </w:r>
        <w:r>
          <w:instrText xml:space="preserve"> PAGEREF _Toc1571 \h </w:instrText>
        </w:r>
        <w:r>
          <w:fldChar w:fldCharType="separate"/>
        </w:r>
        <w:r>
          <w:t>46</w:t>
        </w:r>
        <w:r>
          <w:fldChar w:fldCharType="end"/>
        </w:r>
      </w:hyperlink>
    </w:p>
    <w:p>
      <w:pPr>
        <w:pStyle w:val="TOC2"/>
        <w:tabs>
          <w:tab w:val="right" w:leader="dot" w:pos="8306"/>
        </w:tabs>
      </w:pPr>
      <w:hyperlink w:anchor="_Toc16822" w:history="1">
        <w:r>
          <w:rPr>
            <w:rFonts w:ascii="仿宋" w:eastAsia="仿宋" w:hAnsi="仿宋" w:cs="仿宋" w:hint="eastAsia"/>
            <w:lang w:eastAsia="zh-CN"/>
          </w:rPr>
          <w:t>(四)、人力资源配置</w:t>
        </w:r>
        <w:r>
          <w:tab/>
        </w:r>
        <w:r>
          <w:fldChar w:fldCharType="begin"/>
        </w:r>
        <w:r>
          <w:instrText xml:space="preserve"> PAGEREF _Toc16822 \h </w:instrText>
        </w:r>
        <w:r>
          <w:fldChar w:fldCharType="separate"/>
        </w:r>
        <w:r>
          <w:t>48</w:t>
        </w:r>
        <w:r>
          <w:fldChar w:fldCharType="end"/>
        </w:r>
      </w:hyperlink>
    </w:p>
    <w:p>
      <w:pPr>
        <w:pStyle w:val="TOC1"/>
        <w:tabs>
          <w:tab w:val="right" w:leader="dot" w:pos="8306"/>
        </w:tabs>
      </w:pPr>
      <w:hyperlink w:anchor="_Toc3740" w:history="1">
        <w:r>
          <w:rPr>
            <w:rFonts w:ascii="仿宋" w:eastAsia="仿宋" w:hAnsi="仿宋" w:cs="仿宋" w:hint="eastAsia"/>
            <w:lang w:eastAsia="zh-CN"/>
          </w:rPr>
          <w:t>十二、热熔胶粘剂项目风险管理</w:t>
        </w:r>
        <w:r>
          <w:tab/>
        </w:r>
        <w:r>
          <w:fldChar w:fldCharType="begin"/>
        </w:r>
        <w:r>
          <w:instrText xml:space="preserve"> PAGEREF _Toc3740 \h </w:instrText>
        </w:r>
        <w:r>
          <w:fldChar w:fldCharType="separate"/>
        </w:r>
        <w:r>
          <w:t>48</w:t>
        </w:r>
        <w:r>
          <w:fldChar w:fldCharType="end"/>
        </w:r>
      </w:hyperlink>
    </w:p>
    <w:p>
      <w:pPr>
        <w:pStyle w:val="TOC2"/>
        <w:tabs>
          <w:tab w:val="right" w:leader="dot" w:pos="8306"/>
        </w:tabs>
      </w:pPr>
      <w:hyperlink w:anchor="_Toc3832" w:history="1">
        <w:r>
          <w:rPr>
            <w:rFonts w:ascii="仿宋" w:eastAsia="仿宋" w:hAnsi="仿宋" w:cs="仿宋" w:hint="eastAsia"/>
            <w:lang w:eastAsia="zh-CN"/>
          </w:rPr>
          <w:t>(一)、风险识别与评估</w:t>
        </w:r>
        <w:r>
          <w:tab/>
        </w:r>
        <w:r>
          <w:fldChar w:fldCharType="begin"/>
        </w:r>
        <w:r>
          <w:instrText xml:space="preserve"> PAGEREF _Toc3832 \h </w:instrText>
        </w:r>
        <w:r>
          <w:fldChar w:fldCharType="separate"/>
        </w:r>
        <w:r>
          <w:t>48</w:t>
        </w:r>
        <w:r>
          <w:fldChar w:fldCharType="end"/>
        </w:r>
      </w:hyperlink>
    </w:p>
    <w:p>
      <w:pPr>
        <w:pStyle w:val="TOC2"/>
        <w:tabs>
          <w:tab w:val="right" w:leader="dot" w:pos="8306"/>
        </w:tabs>
      </w:pPr>
      <w:hyperlink w:anchor="_Toc26347" w:history="1">
        <w:r>
          <w:rPr>
            <w:rFonts w:ascii="仿宋" w:eastAsia="仿宋" w:hAnsi="仿宋" w:cs="仿宋" w:hint="eastAsia"/>
            <w:lang w:eastAsia="zh-CN"/>
          </w:rPr>
          <w:t>(二)、风险应对策略</w:t>
        </w:r>
        <w:r>
          <w:tab/>
        </w:r>
        <w:r>
          <w:fldChar w:fldCharType="begin"/>
        </w:r>
        <w:r>
          <w:instrText xml:space="preserve"> PAGEREF _Toc26347 \h </w:instrText>
        </w:r>
        <w:r>
          <w:fldChar w:fldCharType="separate"/>
        </w:r>
        <w:r>
          <w:t>50</w:t>
        </w:r>
        <w:r>
          <w:fldChar w:fldCharType="end"/>
        </w:r>
      </w:hyperlink>
    </w:p>
    <w:p>
      <w:pPr>
        <w:pStyle w:val="TOC2"/>
        <w:tabs>
          <w:tab w:val="right" w:leader="dot" w:pos="8306"/>
        </w:tabs>
      </w:pPr>
      <w:hyperlink w:anchor="_Toc26991" w:history="1">
        <w:r>
          <w:rPr>
            <w:rFonts w:ascii="仿宋" w:eastAsia="仿宋" w:hAnsi="仿宋" w:cs="仿宋" w:hint="eastAsia"/>
            <w:lang w:eastAsia="zh-CN"/>
          </w:rPr>
          <w:t>(三)、风险监控与控制</w:t>
        </w:r>
        <w:r>
          <w:tab/>
        </w:r>
        <w:r>
          <w:fldChar w:fldCharType="begin"/>
        </w:r>
        <w:r>
          <w:instrText xml:space="preserve"> PAGEREF _Toc26991 \h </w:instrText>
        </w:r>
        <w:r>
          <w:fldChar w:fldCharType="separate"/>
        </w:r>
        <w:r>
          <w:t>51</w:t>
        </w:r>
        <w:r>
          <w:fldChar w:fldCharType="end"/>
        </w:r>
      </w:hyperlink>
    </w:p>
    <w:p>
      <w:pPr>
        <w:pStyle w:val="TOC1"/>
        <w:tabs>
          <w:tab w:val="right" w:leader="dot" w:pos="8306"/>
        </w:tabs>
      </w:pPr>
      <w:hyperlink w:anchor="_Toc17022" w:history="1">
        <w:r>
          <w:rPr>
            <w:rFonts w:ascii="仿宋" w:eastAsia="仿宋" w:hAnsi="仿宋" w:cs="仿宋" w:hint="eastAsia"/>
            <w:lang w:eastAsia="zh-CN"/>
          </w:rPr>
          <w:t>十三、营销与推广策略</w:t>
        </w:r>
        <w:r>
          <w:tab/>
        </w:r>
        <w:r>
          <w:fldChar w:fldCharType="begin"/>
        </w:r>
        <w:r>
          <w:instrText xml:space="preserve"> PAGEREF _Toc17022 \h </w:instrText>
        </w:r>
        <w:r>
          <w:fldChar w:fldCharType="separate"/>
        </w:r>
        <w:r>
          <w:t>52</w:t>
        </w:r>
        <w:r>
          <w:fldChar w:fldCharType="end"/>
        </w:r>
      </w:hyperlink>
    </w:p>
    <w:p>
      <w:pPr>
        <w:pStyle w:val="TOC2"/>
        <w:tabs>
          <w:tab w:val="right" w:leader="dot" w:pos="8306"/>
        </w:tabs>
      </w:pPr>
      <w:hyperlink w:anchor="_Toc22126" w:history="1">
        <w:r>
          <w:rPr>
            <w:rFonts w:ascii="仿宋" w:eastAsia="仿宋" w:hAnsi="仿宋" w:cs="仿宋" w:hint="eastAsia"/>
            <w:lang w:eastAsia="zh-CN"/>
          </w:rPr>
          <w:t>(一)、产品/服务定位与特点</w:t>
        </w:r>
        <w:r>
          <w:tab/>
        </w:r>
        <w:r>
          <w:fldChar w:fldCharType="begin"/>
        </w:r>
        <w:r>
          <w:instrText xml:space="preserve"> PAGEREF _Toc22126 \h </w:instrText>
        </w:r>
        <w:r>
          <w:fldChar w:fldCharType="separate"/>
        </w:r>
        <w:r>
          <w:t>52</w:t>
        </w:r>
        <w:r>
          <w:fldChar w:fldCharType="end"/>
        </w:r>
      </w:hyperlink>
    </w:p>
    <w:p>
      <w:pPr>
        <w:pStyle w:val="TOC2"/>
        <w:tabs>
          <w:tab w:val="right" w:leader="dot" w:pos="8306"/>
        </w:tabs>
      </w:pPr>
      <w:hyperlink w:anchor="_Toc14965" w:history="1">
        <w:r>
          <w:rPr>
            <w:rFonts w:ascii="仿宋" w:eastAsia="仿宋" w:hAnsi="仿宋" w:cs="仿宋" w:hint="eastAsia"/>
            <w:lang w:eastAsia="zh-CN"/>
          </w:rPr>
          <w:t>(二)、市场定位与竞争分析</w:t>
        </w:r>
        <w:r>
          <w:tab/>
        </w:r>
        <w:r>
          <w:fldChar w:fldCharType="begin"/>
        </w:r>
        <w:r>
          <w:instrText xml:space="preserve"> PAGEREF _Toc14965 \h </w:instrText>
        </w:r>
        <w:r>
          <w:fldChar w:fldCharType="separate"/>
        </w:r>
        <w:r>
          <w:t>54</w:t>
        </w:r>
        <w:r>
          <w:fldChar w:fldCharType="end"/>
        </w:r>
      </w:hyperlink>
    </w:p>
    <w:p>
      <w:pPr>
        <w:pStyle w:val="TOC2"/>
        <w:tabs>
          <w:tab w:val="right" w:leader="dot" w:pos="8306"/>
        </w:tabs>
      </w:pPr>
      <w:hyperlink w:anchor="_Toc30537" w:history="1">
        <w:r>
          <w:rPr>
            <w:rFonts w:ascii="仿宋" w:eastAsia="仿宋" w:hAnsi="仿宋" w:cs="仿宋" w:hint="eastAsia"/>
            <w:lang w:eastAsia="zh-CN"/>
          </w:rPr>
          <w:t>(三)、营销渠道与策略</w:t>
        </w:r>
        <w:r>
          <w:tab/>
        </w:r>
        <w:r>
          <w:fldChar w:fldCharType="begin"/>
        </w:r>
        <w:r>
          <w:instrText xml:space="preserve"> PAGEREF _Toc30537 \h </w:instrText>
        </w:r>
        <w:r>
          <w:fldChar w:fldCharType="separate"/>
        </w:r>
        <w:r>
          <w:t>55</w:t>
        </w:r>
        <w:r>
          <w:fldChar w:fldCharType="end"/>
        </w:r>
      </w:hyperlink>
    </w:p>
    <w:p>
      <w:pPr>
        <w:pStyle w:val="TOC2"/>
        <w:tabs>
          <w:tab w:val="right" w:leader="dot" w:pos="8306"/>
        </w:tabs>
      </w:pPr>
      <w:hyperlink w:anchor="_Toc27841" w:history="1">
        <w:r>
          <w:rPr>
            <w:rFonts w:ascii="仿宋" w:eastAsia="仿宋" w:hAnsi="仿宋" w:cs="仿宋" w:hint="eastAsia"/>
            <w:lang w:eastAsia="zh-CN"/>
          </w:rPr>
          <w:t>(四)、推广与宣传活动</w:t>
        </w:r>
        <w:r>
          <w:tab/>
        </w:r>
        <w:r>
          <w:fldChar w:fldCharType="begin"/>
        </w:r>
        <w:r>
          <w:instrText xml:space="preserve"> PAGEREF _Toc27841 \h </w:instrText>
        </w:r>
        <w:r>
          <w:fldChar w:fldCharType="separate"/>
        </w:r>
        <w:r>
          <w:t>56</w:t>
        </w:r>
        <w:r>
          <w:fldChar w:fldCharType="end"/>
        </w:r>
      </w:hyperlink>
    </w:p>
    <w:p>
      <w:pPr>
        <w:pStyle w:val="TOC1"/>
        <w:tabs>
          <w:tab w:val="right" w:leader="dot" w:pos="8306"/>
        </w:tabs>
      </w:pPr>
      <w:hyperlink w:anchor="_Toc5235" w:history="1">
        <w:r>
          <w:rPr>
            <w:rFonts w:ascii="仿宋" w:eastAsia="仿宋" w:hAnsi="仿宋" w:cs="仿宋" w:hint="eastAsia"/>
            <w:lang w:eastAsia="zh-CN"/>
          </w:rPr>
          <w:t>十四、热熔胶粘剂项目实施保障措施</w:t>
        </w:r>
        <w:r>
          <w:tab/>
        </w:r>
        <w:r>
          <w:fldChar w:fldCharType="begin"/>
        </w:r>
        <w:r>
          <w:instrText xml:space="preserve"> PAGEREF _Toc5235 \h </w:instrText>
        </w:r>
        <w:r>
          <w:fldChar w:fldCharType="separate"/>
        </w:r>
        <w:r>
          <w:t>61</w:t>
        </w:r>
        <w:r>
          <w:fldChar w:fldCharType="end"/>
        </w:r>
      </w:hyperlink>
    </w:p>
    <w:p>
      <w:pPr>
        <w:pStyle w:val="TOC2"/>
        <w:tabs>
          <w:tab w:val="right" w:leader="dot" w:pos="8306"/>
        </w:tabs>
      </w:pPr>
      <w:hyperlink w:anchor="_Toc8513" w:history="1">
        <w:r>
          <w:rPr>
            <w:rFonts w:ascii="仿宋" w:eastAsia="仿宋" w:hAnsi="仿宋" w:cs="仿宋" w:hint="eastAsia"/>
            <w:lang w:eastAsia="zh-CN"/>
          </w:rPr>
          <w:t>(一)、热熔胶粘剂项目实施保障机制</w:t>
        </w:r>
        <w:r>
          <w:tab/>
        </w:r>
        <w:r>
          <w:fldChar w:fldCharType="begin"/>
        </w:r>
        <w:r>
          <w:instrText xml:space="preserve"> PAGEREF _Toc8513 \h </w:instrText>
        </w:r>
        <w:r>
          <w:fldChar w:fldCharType="separate"/>
        </w:r>
        <w:r>
          <w:t>61</w:t>
        </w:r>
        <w:r>
          <w:fldChar w:fldCharType="end"/>
        </w:r>
      </w:hyperlink>
    </w:p>
    <w:p>
      <w:pPr>
        <w:pStyle w:val="TOC2"/>
        <w:tabs>
          <w:tab w:val="right" w:leader="dot" w:pos="8306"/>
        </w:tabs>
      </w:pPr>
      <w:hyperlink w:anchor="_Toc23195" w:history="1">
        <w:r>
          <w:rPr>
            <w:rFonts w:ascii="仿宋" w:eastAsia="仿宋" w:hAnsi="仿宋" w:cs="仿宋" w:hint="eastAsia"/>
            <w:lang w:eastAsia="zh-CN"/>
          </w:rPr>
          <w:t>(二)、热熔胶粘剂项目法律合规要求</w:t>
        </w:r>
        <w:r>
          <w:tab/>
        </w:r>
        <w:r>
          <w:fldChar w:fldCharType="begin"/>
        </w:r>
        <w:r>
          <w:instrText xml:space="preserve"> PAGEREF _Toc23195 \h </w:instrText>
        </w:r>
        <w:r>
          <w:fldChar w:fldCharType="separate"/>
        </w:r>
        <w:r>
          <w:t>65</w:t>
        </w:r>
        <w:r>
          <w:fldChar w:fldCharType="end"/>
        </w:r>
      </w:hyperlink>
    </w:p>
    <w:p>
      <w:pPr>
        <w:pStyle w:val="TOC2"/>
        <w:tabs>
          <w:tab w:val="right" w:leader="dot" w:pos="8306"/>
        </w:tabs>
      </w:pPr>
      <w:hyperlink w:anchor="_Toc3314" w:history="1">
        <w:r>
          <w:rPr>
            <w:rFonts w:ascii="仿宋" w:eastAsia="仿宋" w:hAnsi="仿宋" w:cs="仿宋" w:hint="eastAsia"/>
            <w:lang w:eastAsia="zh-CN"/>
          </w:rPr>
          <w:t>(三)、热熔胶粘剂项目合同管理与法律事务</w:t>
        </w:r>
        <w:r>
          <w:tab/>
        </w:r>
        <w:r>
          <w:fldChar w:fldCharType="begin"/>
        </w:r>
        <w:r>
          <w:instrText xml:space="preserve"> PAGEREF _Toc3314 \h </w:instrText>
        </w:r>
        <w:r>
          <w:fldChar w:fldCharType="separate"/>
        </w:r>
        <w:r>
          <w:t>69</w:t>
        </w:r>
        <w:r>
          <w:fldChar w:fldCharType="end"/>
        </w:r>
      </w:hyperlink>
    </w:p>
    <w:p>
      <w:pPr>
        <w:pStyle w:val="TOC2"/>
        <w:tabs>
          <w:tab w:val="right" w:leader="dot" w:pos="8306"/>
        </w:tabs>
      </w:pPr>
      <w:hyperlink w:anchor="_Toc8622" w:history="1">
        <w:r>
          <w:rPr>
            <w:rFonts w:ascii="仿宋" w:eastAsia="仿宋" w:hAnsi="仿宋" w:cs="仿宋" w:hint="eastAsia"/>
            <w:lang w:eastAsia="zh-CN"/>
          </w:rPr>
          <w:t>(四)、热熔胶粘剂项目知识产权保护策略</w:t>
        </w:r>
        <w:r>
          <w:tab/>
        </w:r>
        <w:r>
          <w:fldChar w:fldCharType="begin"/>
        </w:r>
        <w:r>
          <w:instrText xml:space="preserve"> PAGEREF _Toc8622 \h </w:instrText>
        </w:r>
        <w:r>
          <w:fldChar w:fldCharType="separate"/>
        </w:r>
        <w:r>
          <w:t>75</w:t>
        </w:r>
        <w:r>
          <w:fldChar w:fldCharType="end"/>
        </w:r>
      </w:hyperlink>
    </w:p>
    <w:p>
      <w:pPr>
        <w:pStyle w:val="TOC1"/>
        <w:tabs>
          <w:tab w:val="right" w:leader="dot" w:pos="8306"/>
        </w:tabs>
      </w:pPr>
      <w:hyperlink w:anchor="_Toc19303" w:history="1">
        <w:r>
          <w:rPr>
            <w:rFonts w:ascii="仿宋" w:eastAsia="仿宋" w:hAnsi="仿宋" w:cs="仿宋" w:hint="eastAsia"/>
            <w:lang w:eastAsia="zh-CN"/>
          </w:rPr>
          <w:t>十五、供应链管理</w:t>
        </w:r>
        <w:r>
          <w:tab/>
        </w:r>
        <w:r>
          <w:fldChar w:fldCharType="begin"/>
        </w:r>
        <w:r>
          <w:instrText xml:space="preserve"> PAGEREF _Toc19303 \h </w:instrText>
        </w:r>
        <w:r>
          <w:fldChar w:fldCharType="separate"/>
        </w:r>
        <w:r>
          <w:t>78</w:t>
        </w:r>
        <w:r>
          <w:fldChar w:fldCharType="end"/>
        </w:r>
      </w:hyperlink>
    </w:p>
    <w:p>
      <w:pPr>
        <w:pStyle w:val="TOC2"/>
        <w:tabs>
          <w:tab w:val="right" w:leader="dot" w:pos="8306"/>
        </w:tabs>
      </w:pPr>
      <w:hyperlink w:anchor="_Toc5349" w:history="1">
        <w:r>
          <w:rPr>
            <w:rFonts w:ascii="仿宋" w:eastAsia="仿宋" w:hAnsi="仿宋" w:cs="仿宋" w:hint="eastAsia"/>
            <w:lang w:eastAsia="zh-CN"/>
          </w:rPr>
          <w:t>(一)、供应链战略规划</w:t>
        </w:r>
        <w:r>
          <w:tab/>
        </w:r>
        <w:r>
          <w:fldChar w:fldCharType="begin"/>
        </w:r>
        <w:r>
          <w:instrText xml:space="preserve"> PAGEREF _Toc5349 \h </w:instrText>
        </w:r>
        <w:r>
          <w:fldChar w:fldCharType="separate"/>
        </w:r>
        <w:r>
          <w:t>78</w:t>
        </w:r>
        <w:r>
          <w:fldChar w:fldCharType="end"/>
        </w:r>
      </w:hyperlink>
    </w:p>
    <w:p>
      <w:pPr>
        <w:pStyle w:val="TOC2"/>
        <w:tabs>
          <w:tab w:val="right" w:leader="dot" w:pos="8306"/>
        </w:tabs>
      </w:pPr>
      <w:hyperlink w:anchor="_Toc10525" w:history="1">
        <w:r>
          <w:rPr>
            <w:rFonts w:ascii="仿宋" w:eastAsia="仿宋" w:hAnsi="仿宋" w:cs="仿宋" w:hint="eastAsia"/>
            <w:lang w:eastAsia="zh-CN"/>
          </w:rPr>
          <w:t>(二)、供应商选择与合作</w:t>
        </w:r>
        <w:r>
          <w:tab/>
        </w:r>
        <w:r>
          <w:fldChar w:fldCharType="begin"/>
        </w:r>
        <w:r>
          <w:instrText xml:space="preserve"> PAGEREF _Toc10525 \h </w:instrText>
        </w:r>
        <w:r>
          <w:fldChar w:fldCharType="separate"/>
        </w:r>
        <w:r>
          <w:t>79</w:t>
        </w:r>
        <w:r>
          <w:fldChar w:fldCharType="end"/>
        </w:r>
      </w:hyperlink>
    </w:p>
    <w:p>
      <w:pPr>
        <w:pStyle w:val="TOC2"/>
        <w:tabs>
          <w:tab w:val="right" w:leader="dot" w:pos="8306"/>
        </w:tabs>
      </w:pPr>
      <w:hyperlink w:anchor="_Toc3147" w:history="1">
        <w:r>
          <w:rPr>
            <w:rFonts w:ascii="仿宋" w:eastAsia="仿宋" w:hAnsi="仿宋" w:cs="仿宋" w:hint="eastAsia"/>
            <w:lang w:eastAsia="zh-CN"/>
          </w:rPr>
          <w:t>(三)、物流与库存管理</w:t>
        </w:r>
        <w:r>
          <w:tab/>
        </w:r>
        <w:r>
          <w:fldChar w:fldCharType="begin"/>
        </w:r>
        <w:r>
          <w:instrText xml:space="preserve"> PAGEREF _Toc3147 \h </w:instrText>
        </w:r>
        <w:r>
          <w:fldChar w:fldCharType="separate"/>
        </w:r>
        <w:r>
          <w:t>81</w:t>
        </w:r>
        <w:r>
          <w:fldChar w:fldCharType="end"/>
        </w:r>
      </w:hyperlink>
    </w:p>
    <w:p>
      <w:pPr>
        <w:pStyle w:val="TOC1"/>
        <w:tabs>
          <w:tab w:val="right" w:leader="dot" w:pos="8306"/>
        </w:tabs>
      </w:pPr>
      <w:hyperlink w:anchor="_Toc28018" w:history="1">
        <w:r>
          <w:rPr>
            <w:rFonts w:ascii="仿宋" w:eastAsia="仿宋" w:hAnsi="仿宋" w:cs="仿宋" w:hint="eastAsia"/>
            <w:lang w:eastAsia="zh-CN"/>
          </w:rPr>
          <w:t>十六、热熔胶粘剂项目工程方案分析</w:t>
        </w:r>
        <w:r>
          <w:tab/>
        </w:r>
        <w:r>
          <w:fldChar w:fldCharType="begin"/>
        </w:r>
        <w:r>
          <w:instrText xml:space="preserve"> PAGEREF _Toc28018 \h </w:instrText>
        </w:r>
        <w:r>
          <w:fldChar w:fldCharType="separate"/>
        </w:r>
        <w:r>
          <w:t>82</w:t>
        </w:r>
        <w:r>
          <w:fldChar w:fldCharType="end"/>
        </w:r>
      </w:hyperlink>
    </w:p>
    <w:p>
      <w:pPr>
        <w:pStyle w:val="TOC2"/>
        <w:tabs>
          <w:tab w:val="right" w:leader="dot" w:pos="8306"/>
        </w:tabs>
      </w:pPr>
      <w:hyperlink w:anchor="_Toc11098" w:history="1">
        <w:r>
          <w:rPr>
            <w:rFonts w:ascii="仿宋" w:eastAsia="仿宋" w:hAnsi="仿宋" w:cs="仿宋" w:hint="eastAsia"/>
            <w:lang w:eastAsia="zh-CN"/>
          </w:rPr>
          <w:t>(一)、建筑工程设计原则</w:t>
        </w:r>
        <w:r>
          <w:tab/>
        </w:r>
        <w:r>
          <w:fldChar w:fldCharType="begin"/>
        </w:r>
        <w:r>
          <w:instrText xml:space="preserve"> PAGEREF _Toc11098 \h </w:instrText>
        </w:r>
        <w:r>
          <w:fldChar w:fldCharType="separate"/>
        </w:r>
        <w:r>
          <w:t>82</w:t>
        </w:r>
        <w:r>
          <w:fldChar w:fldCharType="end"/>
        </w:r>
      </w:hyperlink>
    </w:p>
    <w:p>
      <w:pPr>
        <w:pStyle w:val="TOC2"/>
        <w:tabs>
          <w:tab w:val="right" w:leader="dot" w:pos="8306"/>
        </w:tabs>
      </w:pPr>
      <w:hyperlink w:anchor="_Toc2368" w:history="1">
        <w:r>
          <w:rPr>
            <w:rFonts w:ascii="仿宋" w:eastAsia="仿宋" w:hAnsi="仿宋" w:cs="仿宋" w:hint="eastAsia"/>
            <w:lang w:eastAsia="zh-CN"/>
          </w:rPr>
          <w:t>(二)、土建工程建设指标</w:t>
        </w:r>
        <w:r>
          <w:tab/>
        </w:r>
        <w:r>
          <w:fldChar w:fldCharType="begin"/>
        </w:r>
        <w:r>
          <w:instrText xml:space="preserve"> PAGEREF _Toc2368 \h </w:instrText>
        </w:r>
        <w:r>
          <w:fldChar w:fldCharType="separate"/>
        </w:r>
        <w:r>
          <w:t>85</w:t>
        </w:r>
        <w:r>
          <w:fldChar w:fldCharType="end"/>
        </w:r>
      </w:hyperlink>
    </w:p>
    <w:p>
      <w:pPr>
        <w:pStyle w:val="TOC1"/>
        <w:tabs>
          <w:tab w:val="right" w:leader="dot" w:pos="8306"/>
        </w:tabs>
      </w:pPr>
      <w:hyperlink w:anchor="_Toc13729" w:history="1">
        <w:r>
          <w:rPr>
            <w:rFonts w:ascii="仿宋" w:eastAsia="仿宋" w:hAnsi="仿宋" w:cs="仿宋" w:hint="eastAsia"/>
            <w:lang w:eastAsia="zh-CN"/>
          </w:rPr>
          <w:t>十七、热熔胶粘剂项目变更管理</w:t>
        </w:r>
        <w:r>
          <w:tab/>
        </w:r>
        <w:r>
          <w:fldChar w:fldCharType="begin"/>
        </w:r>
        <w:r>
          <w:instrText xml:space="preserve"> PAGEREF _Toc13729 \h </w:instrText>
        </w:r>
        <w:r>
          <w:fldChar w:fldCharType="separate"/>
        </w:r>
        <w:r>
          <w:t>87</w:t>
        </w:r>
        <w:r>
          <w:fldChar w:fldCharType="end"/>
        </w:r>
      </w:hyperlink>
    </w:p>
    <w:p>
      <w:pPr>
        <w:pStyle w:val="TOC2"/>
        <w:tabs>
          <w:tab w:val="right" w:leader="dot" w:pos="8306"/>
        </w:tabs>
      </w:pPr>
      <w:hyperlink w:anchor="_Toc30576" w:history="1">
        <w:r>
          <w:rPr>
            <w:rFonts w:ascii="仿宋" w:eastAsia="仿宋" w:hAnsi="仿宋" w:cs="仿宋" w:hint="eastAsia"/>
            <w:lang w:eastAsia="zh-CN"/>
          </w:rPr>
          <w:t>(一)、变更申请与评估</w:t>
        </w:r>
        <w:r>
          <w:tab/>
        </w:r>
        <w:r>
          <w:fldChar w:fldCharType="begin"/>
        </w:r>
        <w:r>
          <w:instrText xml:space="preserve"> PAGEREF _Toc30576 \h </w:instrText>
        </w:r>
        <w:r>
          <w:fldChar w:fldCharType="separate"/>
        </w:r>
        <w:r>
          <w:t>87</w:t>
        </w:r>
        <w:r>
          <w:fldChar w:fldCharType="end"/>
        </w:r>
      </w:hyperlink>
    </w:p>
    <w:p>
      <w:pPr>
        <w:pStyle w:val="TOC2"/>
        <w:tabs>
          <w:tab w:val="right" w:leader="dot" w:pos="8306"/>
        </w:tabs>
      </w:pPr>
      <w:hyperlink w:anchor="_Toc20891" w:history="1">
        <w:r>
          <w:rPr>
            <w:rFonts w:ascii="仿宋" w:eastAsia="仿宋" w:hAnsi="仿宋" w:cs="仿宋" w:hint="eastAsia"/>
            <w:lang w:eastAsia="zh-CN"/>
          </w:rPr>
          <w:t>(二)、变更实施与控制</w:t>
        </w:r>
        <w:r>
          <w:tab/>
        </w:r>
        <w:r>
          <w:fldChar w:fldCharType="begin"/>
        </w:r>
        <w:r>
          <w:instrText xml:space="preserve"> PAGEREF _Toc20891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014"/>
      <w:r>
        <w:rPr>
          <w:rFonts w:ascii="仿宋" w:eastAsia="仿宋" w:hAnsi="仿宋" w:cs="仿宋" w:hint="eastAsia"/>
          <w:sz w:val="28"/>
          <w:lang w:eastAsia="zh-CN"/>
        </w:rPr>
        <w:t>一、热熔胶粘剂项目绩效评估</w:t>
      </w:r>
      <w:bookmarkEnd w:id="2"/>
    </w:p>
    <w:p>
      <w:pPr>
        <w:pStyle w:val="Heading2"/>
        <w:rPr>
          <w:rFonts w:ascii="仿宋" w:eastAsia="仿宋" w:hAnsi="仿宋" w:cs="仿宋" w:hint="eastAsia"/>
          <w:lang w:eastAsia="zh-CN"/>
        </w:rPr>
      </w:pPr>
      <w:bookmarkStart w:id="3" w:name="_Toc1589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粘剂项目中，我们设计了一套全面的绩效评估指标，以确保热熔胶粘剂项目的可控和成功交付。这些指标跨足热熔胶粘剂项目目标、成本、进度和质量等多个维度，为我们提供了全面洞察热熔胶粘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目标达成率是我们关注的首要指标。我们设定了明确的目标，并通过定期监测和评估，迅速发现并应对潜在的目标偏差。这为热熔胶粘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成本绩效是另一个核心关注点。通过实际成本与预算成本的对比分析，我们深入了解成本差异的原因，及时调整资源分配，保持热熔胶粘剂项目在经济效益方面的合理水平。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进度作为关键的绩效指标之一，得到了精心的关注。我们制定了详细的热熔胶粘剂项目进度计划，并设立了进度符合度指标，确保实际进度与计划进度保持一致。这使我们能够快速发现和解决潜在的进度问题，保持热熔胶粘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热熔胶粘剂项目绩效的不可或缺的一环。我们引入了一系列的质量标准和客户满意度指标，以确保热熔胶粘剂项目交付的成果在质量上达到或超越预期水平。通过持续监测这些指标，我们努力提升热熔胶粘剂项目整体质量水平，为热熔胶粘剂项目的成功交付提供有力保障。通过这些科学且全面的绩效评估，我们能够更好地引导热熔胶粘剂项目的持续改进，确保热熔胶粘剂项目目标的顺利达成。</w:t>
      </w:r>
    </w:p>
    <w:p>
      <w:pPr>
        <w:pStyle w:val="Heading2"/>
        <w:ind w:firstLine="560" w:firstLineChars="200"/>
        <w:rPr>
          <w:rFonts w:ascii="仿宋" w:eastAsia="仿宋" w:hAnsi="仿宋" w:cs="仿宋" w:hint="eastAsia"/>
          <w:sz w:val="28"/>
          <w:lang w:eastAsia="zh-CN"/>
        </w:rPr>
      </w:pPr>
      <w:bookmarkStart w:id="4" w:name="_Toc1801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绩效评估是热熔胶粘剂项目中的关键环节，为确保热熔胶粘剂项目达到预期目标，我们采用了多层次、多维度的绩效评估方法。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热熔胶粘剂项目的战略目标对齐，确保每个决策和行动都与热熔胶粘剂项目整体目标保持一致。团队会定期召开战略对齐会议，审视当前工作与热熔胶粘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热熔胶粘剂项目进度、质量、成本和风险等方面。这些指标通过数据收集和分析，为热熔胶粘剂项目管理团队提供了客观的评估依据。例如，我们通过热熔胶粘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绩效评估不仅仅停留在热熔胶粘剂项目内部，还考虑了热熔胶粘剂项目对外部环境的影响。我们定期进行干系人满意度调查，以了解各利益相关方对热熔胶粘剂项目的期望和满意度，并及时做出调整。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这种多层次、多角度的绩效评估方法，使得我们能够全面了解热熔胶粘剂项目的运行状态，及时做出调整，确保热熔胶粘剂项目在不断变化的环境中保持稳健前行。</w:t>
      </w:r>
    </w:p>
    <w:p>
      <w:pPr>
        <w:pStyle w:val="Heading2"/>
        <w:ind w:firstLine="560" w:firstLineChars="200"/>
        <w:rPr>
          <w:rFonts w:ascii="仿宋" w:eastAsia="仿宋" w:hAnsi="仿宋" w:cs="仿宋" w:hint="eastAsia"/>
          <w:sz w:val="28"/>
          <w:lang w:eastAsia="zh-CN"/>
        </w:rPr>
      </w:pPr>
      <w:bookmarkStart w:id="5" w:name="_Toc1640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为了确保热熔胶粘剂项目的有效管理和不断优化，我们采用了精心设计的绩效评估周期。这个周期旨在实现灵活、实时和全面的评估，以适应热熔胶粘剂项目执行中的各种挑战。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热熔胶粘剂项目的不同需求，分为短期、中期和长期。短期评估关注每个迭代或工作周期，以及时发现和解决当前任务中的问题。中期评估涵盖几个迭代，深入了解整体热熔胶粘剂项目的趋势和性能。长期评估则着眼于整个热熔胶粘剂项目阶段，确保热熔胶粘剂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热熔胶粘剂项目管理工具和协作平台，团队成员能够随时更新和分享热熔胶粘剂项目数据。这种实时性的反馈机制使我们能够及时察觉潜在问题，快速调整，保持热熔胶粘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热熔胶粘剂项目的决策制定密不可分。每个周期的热熔胶粘剂项目回顾会议成为集体总结经验、识别问题深层次原因并找到创新解决方案的平台。这种定期的反思与调整机制使热熔胶粘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86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5751"/>
      <w:r>
        <w:rPr>
          <w:rFonts w:ascii="仿宋" w:eastAsia="仿宋" w:hAnsi="仿宋" w:cs="仿宋" w:hint="eastAsia"/>
          <w:lang w:eastAsia="zh-CN"/>
        </w:rPr>
        <w:t>(一)、热熔胶粘剂行业分析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行业一直以来都是市场的关注焦点。行业内的发展趋势、竞争态势以及潜在机会都对热熔胶粘剂项目的推进产生深远的影响。通过深入研究行业的整体概貌，我们将更好地理解行业的核心特征，为热熔胶粘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热熔胶粘剂行业，技术一直是推动创新和发展的关键因素。我们将对当前技术趋势进行详尽分析，包括但不限于人工智能、大数据应用、先进制造技术等。这有助于热熔胶粘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熔胶粘剂项目成功的基础。我们将对主要竞争对手进行深入研究，包括其市场份额、产品特点、市场定位等。通过全面了解竞争对手的优势和劣势，热熔胶粘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4599"/>
      <w:r>
        <w:rPr>
          <w:rFonts w:ascii="仿宋" w:eastAsia="仿宋" w:hAnsi="仿宋" w:cs="仿宋" w:hint="eastAsia"/>
          <w:sz w:val="28"/>
          <w:lang w:eastAsia="zh-CN"/>
        </w:rPr>
        <w:t>(二)、热熔胶粘剂市场分析预测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熔胶粘剂市场未来的增长趋势。这包括市场的整体规模、各细分领域的发展趋势等。热熔胶粘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熔胶粘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热熔胶粘剂项目实施过程中需要充分考虑的因素。我们将对市场风险进行全面评估，包括但不限于政策法规风险、市场竞争风险、技术变革风险等。通过对潜在风险的深入分析，热熔胶粘剂项目可以制定相应的风险缓解策略，降低不确定性对热熔胶粘剂项目的影响。</w:t>
      </w:r>
    </w:p>
    <w:p>
      <w:pPr>
        <w:pStyle w:val="Heading1"/>
        <w:ind w:firstLine="560" w:firstLineChars="200"/>
        <w:rPr>
          <w:rFonts w:ascii="仿宋" w:eastAsia="仿宋" w:hAnsi="仿宋" w:cs="仿宋" w:hint="eastAsia"/>
          <w:sz w:val="28"/>
          <w:lang w:eastAsia="zh-CN"/>
        </w:rPr>
      </w:pPr>
      <w:bookmarkStart w:id="9" w:name="_Toc28316"/>
      <w:r>
        <w:rPr>
          <w:rFonts w:ascii="仿宋" w:eastAsia="仿宋" w:hAnsi="仿宋" w:cs="仿宋" w:hint="eastAsia"/>
          <w:sz w:val="28"/>
          <w:lang w:eastAsia="zh-CN"/>
        </w:rPr>
        <w:t>三、热熔胶粘剂项目选址可行性分析</w:t>
      </w:r>
      <w:bookmarkEnd w:id="9"/>
    </w:p>
    <w:p>
      <w:pPr>
        <w:pStyle w:val="Heading2"/>
        <w:rPr>
          <w:rFonts w:ascii="仿宋" w:eastAsia="仿宋" w:hAnsi="仿宋" w:cs="仿宋" w:hint="eastAsia"/>
          <w:lang w:eastAsia="zh-CN"/>
        </w:rPr>
      </w:pPr>
      <w:bookmarkStart w:id="10" w:name="_Toc1130"/>
      <w:r>
        <w:rPr>
          <w:rFonts w:ascii="仿宋" w:eastAsia="仿宋" w:hAnsi="仿宋" w:cs="仿宋" w:hint="eastAsia"/>
          <w:lang w:eastAsia="zh-CN"/>
        </w:rPr>
        <w:t>(一)、热熔胶粘剂项目选址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该热熔胶粘剂项目选址位于XX省XX市XX区XXX街道</w:t>
      </w:r>
    </w:p>
    <w:p>
      <w:pPr>
        <w:pStyle w:val="Heading2"/>
        <w:ind w:firstLine="560" w:firstLineChars="200"/>
        <w:rPr>
          <w:rFonts w:ascii="仿宋" w:eastAsia="仿宋" w:hAnsi="仿宋" w:cs="仿宋" w:hint="eastAsia"/>
          <w:sz w:val="28"/>
          <w:lang w:eastAsia="zh-CN"/>
        </w:rPr>
      </w:pPr>
      <w:bookmarkStart w:id="11" w:name="_Toc2908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热熔胶粘剂项目的征地面积将根据热熔胶粘剂项目的实际规模和需求进行精确规划。具体面积XXX平方米，旨在确保热熔胶粘剂项目不仅能够满足当前的发展需求，还能够预留空间以适应未来的扩展。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净用地面积是在征地面积基础上去除不可利用面积后的实际可开发用地。具体面积XXX平方米，考虑到环保、交通、安全等多方面因素，以确保热熔胶粘剂项目在整体利用效率上达到最优。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热熔胶粘剂项目计划建设的建筑总规模具体面积XXX平方米。这一规模的确定综合考虑了热熔胶粘剂项目的性质、规模，以及城市规划的相关要求，确保建筑布局与周边环境协调一致。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绿地率是热熔胶粘剂项目用地中被规划为绿地的比例。具体面积XXX平方米，旨在通过合理规划绿地，改善热熔胶粘剂项目周边环境，提升居民生活质量，并符合城市整体绿化规划。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容积率是用地上可以建设的建筑总体积与用地面积之比。具体面积XXX，通过合理的容积率规划，确保热熔胶粘剂项目建筑规模与周边环境和谐共生。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熔胶粘剂项目选址与当地城市规划相一致，具体面积XXX平方米。通过与城市规划部门深入沟通，确保热熔胶粘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熔胶粘剂项目选址符合当地产业政策，具体面积XXX平方米。这包括热熔胶粘剂项目对当地经济的促进作用，以及对相关产业的带动效应，确保热熔胶粘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用地总体要求必须符合环保和可持续发展的原则，具体面积XXX平方米。通过采用绿色建筑设计、节能减排等措施，确保热熔胶粘剂项目在建设和运营过程中对环境的影响最小化，达到可持续发展的要求。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确保热熔胶粘剂项目选址具备必要的公共设施配套，具体面积XXX平方米。这包括交通便利性、教育、医疗等基础设施，以提高居民生活品质，使得热熔胶粘剂项目选址更具吸引力。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考虑用地总体要求对当地社会稳定性的影响，具体面积XXX平方米。通过深入了解当地社区反馈，确保热熔胶粘剂项目的选址和建设过程对当地社会和谐稳定产生积极作用。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熔胶粘剂项目选址不仅符合法规和规划，还在实际操作中具有可行性。这一全面规划将为热熔胶粘剂项目的成功实施提供坚实的基础，确保热熔胶粘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58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粘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熔胶粘剂项目的设备规划和空间设计中，我们将采取灵活设备布局的措施。设备布局将根据实际需求进行灵活设计，避免不必要的浪费。通过合理规划设备摆放位置，我们将提高设备的利用率，减少设备间距，以确保热熔胶粘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熔胶粘剂项目内部引入共享设施的概念，例如共享会议室、办公区等。通过这种方式，我们可以减少对资源的重复建设，提高资源共享效率，从而减小热熔胶粘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540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热熔胶粘剂项目的总图布置中，我们将不同功能区域进行明确的规划，以最大程度满足热熔胶粘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20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熔胶粘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热熔胶粘剂项目对环境的影响是综合评价的重要因素之一。我们将详细考虑选址周边的自然环境、生态保护区、水源地等情况，确保热熔胶粘剂项目的建设和运营对环境影响最小化，并符合当地的环保法规标准。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对选址的评价还需充分考虑当地政府的产业政策和法规。我们将详细了解热熔胶粘剂项目所在地的相关政策，确保热熔胶粘剂项目的规划和运营与当地法规相符，降低不必要的法律风险。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考虑到社会稳定性对企业运营的重要性，我们将评估选址地区的社会安全情况、劳工关系、社区反馈等方面，以确保热熔胶粘剂项目的建设和运营不会受到社会稳定性的负面影响。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最后，我们将综合考虑用地成本，包括土地购置费用、土地开发成本等。通过对用地成本的详细评估，我们能够做出更为精确的经济效益分析，为热熔胶粘剂项目的投资决策提供有力支持。</w:t>
      </w:r>
    </w:p>
    <w:p>
      <w:pPr>
        <w:pStyle w:val="Heading1"/>
        <w:ind w:firstLine="560" w:firstLineChars="200"/>
        <w:rPr>
          <w:rFonts w:ascii="仿宋" w:eastAsia="仿宋" w:hAnsi="仿宋" w:cs="仿宋" w:hint="eastAsia"/>
          <w:sz w:val="28"/>
          <w:lang w:eastAsia="zh-CN"/>
        </w:rPr>
      </w:pPr>
      <w:bookmarkStart w:id="15" w:name="_Toc19740"/>
      <w:r>
        <w:rPr>
          <w:rFonts w:ascii="仿宋" w:eastAsia="仿宋" w:hAnsi="仿宋" w:cs="仿宋" w:hint="eastAsia"/>
          <w:sz w:val="28"/>
          <w:lang w:eastAsia="zh-CN"/>
        </w:rPr>
        <w:t>四、热熔胶粘剂项目文档管理</w:t>
      </w:r>
      <w:bookmarkEnd w:id="15"/>
    </w:p>
    <w:p>
      <w:pPr>
        <w:pStyle w:val="Heading2"/>
        <w:rPr>
          <w:rFonts w:ascii="仿宋" w:eastAsia="仿宋" w:hAnsi="仿宋" w:cs="仿宋" w:hint="eastAsia"/>
          <w:lang w:eastAsia="zh-CN"/>
        </w:rPr>
      </w:pPr>
      <w:bookmarkStart w:id="16" w:name="_Toc1946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热熔胶粘剂项目高度重视文档的质量和准确性，以支持热熔胶粘剂项目的各项活动和决策。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文档的编制始于热熔胶粘剂项目计划的初期，我们制定了详细的文档编制计划，明确了每个文档的内容、格式和编写责任人。在热熔胶粘剂项目启动阶段，我们首先编制了热熔胶粘剂项目章程，明确定义了热熔胶粘剂项目的目标、范围、风险等关键要素。随后，热熔胶粘剂项目团队根据计划陆续编制了需求文档、设计文档、测试文档等各类文档，确保热熔胶粘剂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热熔胶粘剂项目管理中的重要环节，旨在确保热熔胶粘剂项目文档符合质量标准和热熔胶粘剂项目需求。在热熔胶粘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热熔胶粘剂项目相关利益方和专业领域的专家对文档进行独立审查。这有助于获取更全面、客观的反馈，确保热熔胶粘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热熔胶粘剂项目在文档编制与审查方面建立了严格的管理机制，通过规范的流程和多维度的审查，确保热熔胶粘剂项目文档的质量、准确性和可靠性，为热熔胶粘剂项目的顺利推进提供了有力支持。</w:t>
      </w:r>
    </w:p>
    <w:p>
      <w:pPr>
        <w:pStyle w:val="Heading2"/>
        <w:ind w:firstLine="560" w:firstLineChars="200"/>
        <w:rPr>
          <w:rFonts w:ascii="仿宋" w:eastAsia="仿宋" w:hAnsi="仿宋" w:cs="仿宋" w:hint="eastAsia"/>
          <w:sz w:val="28"/>
          <w:lang w:eastAsia="zh-CN"/>
        </w:rPr>
      </w:pPr>
      <w:bookmarkStart w:id="17" w:name="_Toc1964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在热熔胶粘剂项目中，我们致力于优化文档发布与分发过程，以确保信息的高效传递和团队间协作的顺畅进行。以下是我们采取的关键优化策略：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我们通过多渠道发布文档，包括电子邮件、热熔胶粘剂项目管理平台、内部网站等，以满足不同团队成员的偏好和需求。多渠道发布确保了信息的全面覆盖。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我们采用了精细的权限控制，确保只有授权人员可以访问敏感信息。这种安全措施保护了热熔胶粘剂项目文档的机密性，防止了未经授权的信息泄露。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961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文档存档与归档是热熔胶粘剂项目生命周期中一个至关重要的环节，直接关系到热熔胶粘剂项目信息的长期保存和历史记录的完整性。在热熔胶粘剂项目中，我们实施了一系列有效的文档存档与归档管理策略：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6055"/>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9307"/>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https://d.book118.com/115100133312011040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D97D91"/>
    <w:rsid w:val="26D97D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10013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2024-01-07T17:51:00Z</dcterms:created>
  <dcterms:modified xsi:type="dcterms:W3CDTF">2024-01-07T17:51:39Z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EF3149B45F7A446DA86EC881941481B1_11</vt:lpwstr>
  </property>
  <property fmtid="{D5CDD505-2E9C-101B-9397-08002B2CF9AE}" pid="3" name="KSOProductBuildVer">
    <vt:lpwstr>2052-12.1.0.16120</vt:lpwstr>
  </property>
</Properties>
</file>