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热孔高分子材料项目规划设计方案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61" w:history="1">
        <w:r>
          <w:rPr>
            <w:rFonts w:ascii="仿宋" w:eastAsia="仿宋" w:hAnsi="仿宋" w:cs="仿宋" w:hint="eastAsia"/>
            <w:lang w:eastAsia="zh-CN"/>
          </w:rPr>
          <w:t>前言</w:t>
        </w:r>
        <w:r>
          <w:tab/>
        </w:r>
        <w:r>
          <w:fldChar w:fldCharType="begin"/>
        </w:r>
        <w:r>
          <w:instrText xml:space="preserve"> PAGEREF _Toc6061 \h </w:instrText>
        </w:r>
        <w:r>
          <w:fldChar w:fldCharType="separate"/>
        </w:r>
        <w:r>
          <w:t>3</w:t>
        </w:r>
        <w:r>
          <w:fldChar w:fldCharType="end"/>
        </w:r>
      </w:hyperlink>
    </w:p>
    <w:p>
      <w:pPr>
        <w:pStyle w:val="TOC1"/>
        <w:tabs>
          <w:tab w:val="right" w:leader="dot" w:pos="8306"/>
        </w:tabs>
      </w:pPr>
      <w:hyperlink w:anchor="_Toc2247" w:history="1">
        <w:r>
          <w:rPr>
            <w:rFonts w:ascii="仿宋" w:eastAsia="仿宋" w:hAnsi="仿宋" w:cs="仿宋" w:hint="eastAsia"/>
            <w:lang w:eastAsia="zh-CN"/>
          </w:rPr>
          <w:t>一、热孔高分子材料项目绩效评估</w:t>
        </w:r>
        <w:r>
          <w:tab/>
        </w:r>
        <w:r>
          <w:fldChar w:fldCharType="begin"/>
        </w:r>
        <w:r>
          <w:instrText xml:space="preserve"> PAGEREF _Toc2247 \h </w:instrText>
        </w:r>
        <w:r>
          <w:fldChar w:fldCharType="separate"/>
        </w:r>
        <w:r>
          <w:t>3</w:t>
        </w:r>
        <w:r>
          <w:fldChar w:fldCharType="end"/>
        </w:r>
      </w:hyperlink>
    </w:p>
    <w:p>
      <w:pPr>
        <w:pStyle w:val="TOC2"/>
        <w:tabs>
          <w:tab w:val="right" w:leader="dot" w:pos="8306"/>
        </w:tabs>
      </w:pPr>
      <w:hyperlink w:anchor="_Toc6312" w:history="1">
        <w:r>
          <w:rPr>
            <w:rFonts w:ascii="仿宋" w:eastAsia="仿宋" w:hAnsi="仿宋" w:cs="仿宋" w:hint="eastAsia"/>
            <w:lang w:eastAsia="zh-CN"/>
          </w:rPr>
          <w:t>(一)、绩效评估指标</w:t>
        </w:r>
        <w:r>
          <w:tab/>
        </w:r>
        <w:r>
          <w:fldChar w:fldCharType="begin"/>
        </w:r>
        <w:r>
          <w:instrText xml:space="preserve"> PAGEREF _Toc6312 \h </w:instrText>
        </w:r>
        <w:r>
          <w:fldChar w:fldCharType="separate"/>
        </w:r>
        <w:r>
          <w:t>3</w:t>
        </w:r>
        <w:r>
          <w:fldChar w:fldCharType="end"/>
        </w:r>
      </w:hyperlink>
    </w:p>
    <w:p>
      <w:pPr>
        <w:pStyle w:val="TOC2"/>
        <w:tabs>
          <w:tab w:val="right" w:leader="dot" w:pos="8306"/>
        </w:tabs>
      </w:pPr>
      <w:hyperlink w:anchor="_Toc7208" w:history="1">
        <w:r>
          <w:rPr>
            <w:rFonts w:ascii="仿宋" w:eastAsia="仿宋" w:hAnsi="仿宋" w:cs="仿宋" w:hint="eastAsia"/>
            <w:lang w:eastAsia="zh-CN"/>
          </w:rPr>
          <w:t>(二)、绩效评估方法</w:t>
        </w:r>
        <w:r>
          <w:tab/>
        </w:r>
        <w:r>
          <w:fldChar w:fldCharType="begin"/>
        </w:r>
        <w:r>
          <w:instrText xml:space="preserve"> PAGEREF _Toc7208 \h </w:instrText>
        </w:r>
        <w:r>
          <w:fldChar w:fldCharType="separate"/>
        </w:r>
        <w:r>
          <w:t>4</w:t>
        </w:r>
        <w:r>
          <w:fldChar w:fldCharType="end"/>
        </w:r>
      </w:hyperlink>
    </w:p>
    <w:p>
      <w:pPr>
        <w:pStyle w:val="TOC2"/>
        <w:tabs>
          <w:tab w:val="right" w:leader="dot" w:pos="8306"/>
        </w:tabs>
      </w:pPr>
      <w:hyperlink w:anchor="_Toc8754" w:history="1">
        <w:r>
          <w:rPr>
            <w:rFonts w:ascii="仿宋" w:eastAsia="仿宋" w:hAnsi="仿宋" w:cs="仿宋" w:hint="eastAsia"/>
            <w:lang w:eastAsia="zh-CN"/>
          </w:rPr>
          <w:t>(三)、绩效评估周期</w:t>
        </w:r>
        <w:r>
          <w:tab/>
        </w:r>
        <w:r>
          <w:fldChar w:fldCharType="begin"/>
        </w:r>
        <w:r>
          <w:instrText xml:space="preserve"> PAGEREF _Toc8754 \h </w:instrText>
        </w:r>
        <w:r>
          <w:fldChar w:fldCharType="separate"/>
        </w:r>
        <w:r>
          <w:t>5</w:t>
        </w:r>
        <w:r>
          <w:fldChar w:fldCharType="end"/>
        </w:r>
      </w:hyperlink>
    </w:p>
    <w:p>
      <w:pPr>
        <w:pStyle w:val="TOC1"/>
        <w:tabs>
          <w:tab w:val="right" w:leader="dot" w:pos="8306"/>
        </w:tabs>
      </w:pPr>
      <w:hyperlink w:anchor="_Toc8355" w:history="1">
        <w:r>
          <w:rPr>
            <w:rFonts w:ascii="仿宋" w:eastAsia="仿宋" w:hAnsi="仿宋" w:cs="仿宋" w:hint="eastAsia"/>
            <w:lang w:eastAsia="zh-CN"/>
          </w:rPr>
          <w:t>二、热孔高分子材料项目可持续发展</w:t>
        </w:r>
        <w:r>
          <w:tab/>
        </w:r>
        <w:r>
          <w:fldChar w:fldCharType="begin"/>
        </w:r>
        <w:r>
          <w:instrText xml:space="preserve"> PAGEREF _Toc8355 \h </w:instrText>
        </w:r>
        <w:r>
          <w:fldChar w:fldCharType="separate"/>
        </w:r>
        <w:r>
          <w:t>6</w:t>
        </w:r>
        <w:r>
          <w:fldChar w:fldCharType="end"/>
        </w:r>
      </w:hyperlink>
    </w:p>
    <w:p>
      <w:pPr>
        <w:pStyle w:val="TOC2"/>
        <w:tabs>
          <w:tab w:val="right" w:leader="dot" w:pos="8306"/>
        </w:tabs>
      </w:pPr>
      <w:hyperlink w:anchor="_Toc27922" w:history="1">
        <w:r>
          <w:rPr>
            <w:rFonts w:ascii="仿宋" w:eastAsia="仿宋" w:hAnsi="仿宋" w:cs="仿宋" w:hint="eastAsia"/>
            <w:lang w:eastAsia="zh-CN"/>
          </w:rPr>
          <w:t>(一)、可持续战略与实践</w:t>
        </w:r>
        <w:r>
          <w:tab/>
        </w:r>
        <w:r>
          <w:fldChar w:fldCharType="begin"/>
        </w:r>
        <w:r>
          <w:instrText xml:space="preserve"> PAGEREF _Toc27922 \h </w:instrText>
        </w:r>
        <w:r>
          <w:fldChar w:fldCharType="separate"/>
        </w:r>
        <w:r>
          <w:t>6</w:t>
        </w:r>
        <w:r>
          <w:fldChar w:fldCharType="end"/>
        </w:r>
      </w:hyperlink>
    </w:p>
    <w:p>
      <w:pPr>
        <w:pStyle w:val="TOC2"/>
        <w:tabs>
          <w:tab w:val="right" w:leader="dot" w:pos="8306"/>
        </w:tabs>
      </w:pPr>
      <w:hyperlink w:anchor="_Toc1074" w:history="1">
        <w:r>
          <w:rPr>
            <w:rFonts w:ascii="仿宋" w:eastAsia="仿宋" w:hAnsi="仿宋" w:cs="仿宋" w:hint="eastAsia"/>
            <w:lang w:eastAsia="zh-CN"/>
          </w:rPr>
          <w:t>(二)、环保与社会责任</w:t>
        </w:r>
        <w:r>
          <w:tab/>
        </w:r>
        <w:r>
          <w:fldChar w:fldCharType="begin"/>
        </w:r>
        <w:r>
          <w:instrText xml:space="preserve"> PAGEREF _Toc1074 \h </w:instrText>
        </w:r>
        <w:r>
          <w:fldChar w:fldCharType="separate"/>
        </w:r>
        <w:r>
          <w:t>7</w:t>
        </w:r>
        <w:r>
          <w:fldChar w:fldCharType="end"/>
        </w:r>
      </w:hyperlink>
    </w:p>
    <w:p>
      <w:pPr>
        <w:pStyle w:val="TOC1"/>
        <w:tabs>
          <w:tab w:val="right" w:leader="dot" w:pos="8306"/>
        </w:tabs>
      </w:pPr>
      <w:hyperlink w:anchor="_Toc3708" w:history="1">
        <w:r>
          <w:rPr>
            <w:rFonts w:ascii="仿宋" w:eastAsia="仿宋" w:hAnsi="仿宋" w:cs="仿宋" w:hint="eastAsia"/>
            <w:lang w:eastAsia="zh-CN"/>
          </w:rPr>
          <w:t>三、热孔高分子材料项目概论</w:t>
        </w:r>
        <w:r>
          <w:tab/>
        </w:r>
        <w:r>
          <w:fldChar w:fldCharType="begin"/>
        </w:r>
        <w:r>
          <w:instrText xml:space="preserve"> PAGEREF _Toc3708 \h </w:instrText>
        </w:r>
        <w:r>
          <w:fldChar w:fldCharType="separate"/>
        </w:r>
        <w:r>
          <w:t>8</w:t>
        </w:r>
        <w:r>
          <w:fldChar w:fldCharType="end"/>
        </w:r>
      </w:hyperlink>
    </w:p>
    <w:p>
      <w:pPr>
        <w:pStyle w:val="TOC2"/>
        <w:tabs>
          <w:tab w:val="right" w:leader="dot" w:pos="8306"/>
        </w:tabs>
      </w:pPr>
      <w:hyperlink w:anchor="_Toc29133" w:history="1">
        <w:r>
          <w:rPr>
            <w:rFonts w:ascii="仿宋" w:eastAsia="仿宋" w:hAnsi="仿宋" w:cs="仿宋" w:hint="eastAsia"/>
            <w:lang w:eastAsia="zh-CN"/>
          </w:rPr>
          <w:t>(一)、热孔高分子材料项目概况</w:t>
        </w:r>
        <w:r>
          <w:tab/>
        </w:r>
        <w:r>
          <w:fldChar w:fldCharType="begin"/>
        </w:r>
        <w:r>
          <w:instrText xml:space="preserve"> PAGEREF _Toc29133 \h </w:instrText>
        </w:r>
        <w:r>
          <w:fldChar w:fldCharType="separate"/>
        </w:r>
        <w:r>
          <w:t>8</w:t>
        </w:r>
        <w:r>
          <w:fldChar w:fldCharType="end"/>
        </w:r>
      </w:hyperlink>
    </w:p>
    <w:p>
      <w:pPr>
        <w:pStyle w:val="TOC2"/>
        <w:tabs>
          <w:tab w:val="right" w:leader="dot" w:pos="8306"/>
        </w:tabs>
      </w:pPr>
      <w:hyperlink w:anchor="_Toc11707" w:history="1">
        <w:r>
          <w:rPr>
            <w:rFonts w:ascii="仿宋" w:eastAsia="仿宋" w:hAnsi="仿宋" w:cs="仿宋" w:hint="eastAsia"/>
            <w:lang w:eastAsia="zh-CN"/>
          </w:rPr>
          <w:t>(二)、热孔高分子材料项目目标</w:t>
        </w:r>
        <w:r>
          <w:tab/>
        </w:r>
        <w:r>
          <w:fldChar w:fldCharType="begin"/>
        </w:r>
        <w:r>
          <w:instrText xml:space="preserve"> PAGEREF _Toc11707 \h </w:instrText>
        </w:r>
        <w:r>
          <w:fldChar w:fldCharType="separate"/>
        </w:r>
        <w:r>
          <w:t>10</w:t>
        </w:r>
        <w:r>
          <w:fldChar w:fldCharType="end"/>
        </w:r>
      </w:hyperlink>
    </w:p>
    <w:p>
      <w:pPr>
        <w:pStyle w:val="TOC2"/>
        <w:tabs>
          <w:tab w:val="right" w:leader="dot" w:pos="8306"/>
        </w:tabs>
      </w:pPr>
      <w:hyperlink w:anchor="_Toc17155" w:history="1">
        <w:r>
          <w:rPr>
            <w:rFonts w:ascii="仿宋" w:eastAsia="仿宋" w:hAnsi="仿宋" w:cs="仿宋" w:hint="eastAsia"/>
            <w:lang w:eastAsia="zh-CN"/>
          </w:rPr>
          <w:t>(三)、热孔高分子材料项目提出的理由</w:t>
        </w:r>
        <w:r>
          <w:tab/>
        </w:r>
        <w:r>
          <w:fldChar w:fldCharType="begin"/>
        </w:r>
        <w:r>
          <w:instrText xml:space="preserve"> PAGEREF _Toc17155 \h </w:instrText>
        </w:r>
        <w:r>
          <w:fldChar w:fldCharType="separate"/>
        </w:r>
        <w:r>
          <w:t>11</w:t>
        </w:r>
        <w:r>
          <w:fldChar w:fldCharType="end"/>
        </w:r>
      </w:hyperlink>
    </w:p>
    <w:p>
      <w:pPr>
        <w:pStyle w:val="TOC2"/>
        <w:tabs>
          <w:tab w:val="right" w:leader="dot" w:pos="8306"/>
        </w:tabs>
      </w:pPr>
      <w:hyperlink w:anchor="_Toc30689" w:history="1">
        <w:r>
          <w:rPr>
            <w:rFonts w:ascii="仿宋" w:eastAsia="仿宋" w:hAnsi="仿宋" w:cs="仿宋" w:hint="eastAsia"/>
            <w:lang w:eastAsia="zh-CN"/>
          </w:rPr>
          <w:t>(四)、热孔高分子材料项目意义</w:t>
        </w:r>
        <w:r>
          <w:tab/>
        </w:r>
        <w:r>
          <w:fldChar w:fldCharType="begin"/>
        </w:r>
        <w:r>
          <w:instrText xml:space="preserve"> PAGEREF _Toc30689 \h </w:instrText>
        </w:r>
        <w:r>
          <w:fldChar w:fldCharType="separate"/>
        </w:r>
        <w:r>
          <w:t>13</w:t>
        </w:r>
        <w:r>
          <w:fldChar w:fldCharType="end"/>
        </w:r>
      </w:hyperlink>
    </w:p>
    <w:p>
      <w:pPr>
        <w:pStyle w:val="TOC2"/>
        <w:tabs>
          <w:tab w:val="right" w:leader="dot" w:pos="8306"/>
        </w:tabs>
      </w:pPr>
      <w:hyperlink w:anchor="_Toc19285" w:history="1">
        <w:r>
          <w:rPr>
            <w:rFonts w:ascii="仿宋" w:eastAsia="仿宋" w:hAnsi="仿宋" w:cs="仿宋" w:hint="eastAsia"/>
            <w:lang w:eastAsia="zh-CN"/>
          </w:rPr>
          <w:t>(五)、热孔高分子材料项目背景</w:t>
        </w:r>
        <w:r>
          <w:tab/>
        </w:r>
        <w:r>
          <w:fldChar w:fldCharType="begin"/>
        </w:r>
        <w:r>
          <w:instrText xml:space="preserve"> PAGEREF _Toc19285 \h </w:instrText>
        </w:r>
        <w:r>
          <w:fldChar w:fldCharType="separate"/>
        </w:r>
        <w:r>
          <w:t>14</w:t>
        </w:r>
        <w:r>
          <w:fldChar w:fldCharType="end"/>
        </w:r>
      </w:hyperlink>
    </w:p>
    <w:p>
      <w:pPr>
        <w:pStyle w:val="TOC1"/>
        <w:tabs>
          <w:tab w:val="right" w:leader="dot" w:pos="8306"/>
        </w:tabs>
      </w:pPr>
      <w:hyperlink w:anchor="_Toc19008" w:history="1">
        <w:r>
          <w:rPr>
            <w:rFonts w:ascii="仿宋" w:eastAsia="仿宋" w:hAnsi="仿宋" w:cs="仿宋" w:hint="eastAsia"/>
            <w:lang w:eastAsia="zh-CN"/>
          </w:rPr>
          <w:t>四、热孔高分子材料项目建设背景及必要性分析</w:t>
        </w:r>
        <w:r>
          <w:tab/>
        </w:r>
        <w:r>
          <w:fldChar w:fldCharType="begin"/>
        </w:r>
        <w:r>
          <w:instrText xml:space="preserve"> PAGEREF _Toc19008 \h </w:instrText>
        </w:r>
        <w:r>
          <w:fldChar w:fldCharType="separate"/>
        </w:r>
        <w:r>
          <w:t>15</w:t>
        </w:r>
        <w:r>
          <w:fldChar w:fldCharType="end"/>
        </w:r>
      </w:hyperlink>
    </w:p>
    <w:p>
      <w:pPr>
        <w:pStyle w:val="TOC2"/>
        <w:tabs>
          <w:tab w:val="right" w:leader="dot" w:pos="8306"/>
        </w:tabs>
      </w:pPr>
      <w:hyperlink w:anchor="_Toc13141" w:history="1">
        <w:r>
          <w:rPr>
            <w:rFonts w:ascii="仿宋" w:eastAsia="仿宋" w:hAnsi="仿宋" w:cs="仿宋" w:hint="eastAsia"/>
            <w:lang w:eastAsia="zh-CN"/>
          </w:rPr>
          <w:t>(一)、热孔高分子材料项目背景分析</w:t>
        </w:r>
        <w:r>
          <w:tab/>
        </w:r>
        <w:r>
          <w:fldChar w:fldCharType="begin"/>
        </w:r>
        <w:r>
          <w:instrText xml:space="preserve"> PAGEREF _Toc13141 \h </w:instrText>
        </w:r>
        <w:r>
          <w:fldChar w:fldCharType="separate"/>
        </w:r>
        <w:r>
          <w:t>15</w:t>
        </w:r>
        <w:r>
          <w:fldChar w:fldCharType="end"/>
        </w:r>
      </w:hyperlink>
    </w:p>
    <w:p>
      <w:pPr>
        <w:pStyle w:val="TOC2"/>
        <w:tabs>
          <w:tab w:val="right" w:leader="dot" w:pos="8306"/>
        </w:tabs>
      </w:pPr>
      <w:hyperlink w:anchor="_Toc4485" w:history="1">
        <w:r>
          <w:rPr>
            <w:rFonts w:ascii="仿宋" w:eastAsia="仿宋" w:hAnsi="仿宋" w:cs="仿宋" w:hint="eastAsia"/>
            <w:lang w:eastAsia="zh-CN"/>
          </w:rPr>
          <w:t>(二)、热孔高分子材料项目建设必要性分析</w:t>
        </w:r>
        <w:r>
          <w:tab/>
        </w:r>
        <w:r>
          <w:fldChar w:fldCharType="begin"/>
        </w:r>
        <w:r>
          <w:instrText xml:space="preserve"> PAGEREF _Toc4485 \h </w:instrText>
        </w:r>
        <w:r>
          <w:fldChar w:fldCharType="separate"/>
        </w:r>
        <w:r>
          <w:t>16</w:t>
        </w:r>
        <w:r>
          <w:fldChar w:fldCharType="end"/>
        </w:r>
      </w:hyperlink>
    </w:p>
    <w:p>
      <w:pPr>
        <w:pStyle w:val="TOC1"/>
        <w:tabs>
          <w:tab w:val="right" w:leader="dot" w:pos="8306"/>
        </w:tabs>
      </w:pPr>
      <w:hyperlink w:anchor="_Toc2522" w:history="1">
        <w:r>
          <w:rPr>
            <w:rFonts w:ascii="仿宋" w:eastAsia="仿宋" w:hAnsi="仿宋" w:cs="仿宋" w:hint="eastAsia"/>
            <w:lang w:eastAsia="zh-CN"/>
          </w:rPr>
          <w:t>五、热孔高分子材料项目文档管理</w:t>
        </w:r>
        <w:r>
          <w:tab/>
        </w:r>
        <w:r>
          <w:fldChar w:fldCharType="begin"/>
        </w:r>
        <w:r>
          <w:instrText xml:space="preserve"> PAGEREF _Toc2522 \h </w:instrText>
        </w:r>
        <w:r>
          <w:fldChar w:fldCharType="separate"/>
        </w:r>
        <w:r>
          <w:t>18</w:t>
        </w:r>
        <w:r>
          <w:fldChar w:fldCharType="end"/>
        </w:r>
      </w:hyperlink>
    </w:p>
    <w:p>
      <w:pPr>
        <w:pStyle w:val="TOC2"/>
        <w:tabs>
          <w:tab w:val="right" w:leader="dot" w:pos="8306"/>
        </w:tabs>
      </w:pPr>
      <w:hyperlink w:anchor="_Toc2715" w:history="1">
        <w:r>
          <w:rPr>
            <w:rFonts w:ascii="仿宋" w:eastAsia="仿宋" w:hAnsi="仿宋" w:cs="仿宋" w:hint="eastAsia"/>
            <w:lang w:eastAsia="zh-CN"/>
          </w:rPr>
          <w:t>(一)、文档编制与审查</w:t>
        </w:r>
        <w:r>
          <w:tab/>
        </w:r>
        <w:r>
          <w:fldChar w:fldCharType="begin"/>
        </w:r>
        <w:r>
          <w:instrText xml:space="preserve"> PAGEREF _Toc2715 \h </w:instrText>
        </w:r>
        <w:r>
          <w:fldChar w:fldCharType="separate"/>
        </w:r>
        <w:r>
          <w:t>18</w:t>
        </w:r>
        <w:r>
          <w:fldChar w:fldCharType="end"/>
        </w:r>
      </w:hyperlink>
    </w:p>
    <w:p>
      <w:pPr>
        <w:pStyle w:val="TOC2"/>
        <w:tabs>
          <w:tab w:val="right" w:leader="dot" w:pos="8306"/>
        </w:tabs>
      </w:pPr>
      <w:hyperlink w:anchor="_Toc9166" w:history="1">
        <w:r>
          <w:rPr>
            <w:rFonts w:ascii="仿宋" w:eastAsia="仿宋" w:hAnsi="仿宋" w:cs="仿宋" w:hint="eastAsia"/>
            <w:lang w:eastAsia="zh-CN"/>
          </w:rPr>
          <w:t>(二)、文档发布与分发</w:t>
        </w:r>
        <w:r>
          <w:tab/>
        </w:r>
        <w:r>
          <w:fldChar w:fldCharType="begin"/>
        </w:r>
        <w:r>
          <w:instrText xml:space="preserve"> PAGEREF _Toc9166 \h </w:instrText>
        </w:r>
        <w:r>
          <w:fldChar w:fldCharType="separate"/>
        </w:r>
        <w:r>
          <w:t>19</w:t>
        </w:r>
        <w:r>
          <w:fldChar w:fldCharType="end"/>
        </w:r>
      </w:hyperlink>
    </w:p>
    <w:p>
      <w:pPr>
        <w:pStyle w:val="TOC2"/>
        <w:tabs>
          <w:tab w:val="right" w:leader="dot" w:pos="8306"/>
        </w:tabs>
      </w:pPr>
      <w:hyperlink w:anchor="_Toc15302" w:history="1">
        <w:r>
          <w:rPr>
            <w:rFonts w:ascii="仿宋" w:eastAsia="仿宋" w:hAnsi="仿宋" w:cs="仿宋" w:hint="eastAsia"/>
            <w:lang w:eastAsia="zh-CN"/>
          </w:rPr>
          <w:t>(三)、文档存档与归档</w:t>
        </w:r>
        <w:r>
          <w:tab/>
        </w:r>
        <w:r>
          <w:fldChar w:fldCharType="begin"/>
        </w:r>
        <w:r>
          <w:instrText xml:space="preserve"> PAGEREF _Toc15302 \h </w:instrText>
        </w:r>
        <w:r>
          <w:fldChar w:fldCharType="separate"/>
        </w:r>
        <w:r>
          <w:t>20</w:t>
        </w:r>
        <w:r>
          <w:fldChar w:fldCharType="end"/>
        </w:r>
      </w:hyperlink>
    </w:p>
    <w:p>
      <w:pPr>
        <w:pStyle w:val="TOC1"/>
        <w:tabs>
          <w:tab w:val="right" w:leader="dot" w:pos="8306"/>
        </w:tabs>
      </w:pPr>
      <w:hyperlink w:anchor="_Toc26456" w:history="1">
        <w:r>
          <w:rPr>
            <w:rFonts w:ascii="仿宋" w:eastAsia="仿宋" w:hAnsi="仿宋" w:cs="仿宋" w:hint="eastAsia"/>
            <w:lang w:eastAsia="zh-CN"/>
          </w:rPr>
          <w:t>六、热孔高分子材料项目选址可行性分析</w:t>
        </w:r>
        <w:r>
          <w:tab/>
        </w:r>
        <w:r>
          <w:fldChar w:fldCharType="begin"/>
        </w:r>
        <w:r>
          <w:instrText xml:space="preserve"> PAGEREF _Toc26456 \h </w:instrText>
        </w:r>
        <w:r>
          <w:fldChar w:fldCharType="separate"/>
        </w:r>
        <w:r>
          <w:t>21</w:t>
        </w:r>
        <w:r>
          <w:fldChar w:fldCharType="end"/>
        </w:r>
      </w:hyperlink>
    </w:p>
    <w:p>
      <w:pPr>
        <w:pStyle w:val="TOC2"/>
        <w:tabs>
          <w:tab w:val="right" w:leader="dot" w:pos="8306"/>
        </w:tabs>
      </w:pPr>
      <w:hyperlink w:anchor="_Toc28577" w:history="1">
        <w:r>
          <w:rPr>
            <w:rFonts w:ascii="仿宋" w:eastAsia="仿宋" w:hAnsi="仿宋" w:cs="仿宋" w:hint="eastAsia"/>
            <w:lang w:eastAsia="zh-CN"/>
          </w:rPr>
          <w:t>(一)、热孔高分子材料项目选址</w:t>
        </w:r>
        <w:r>
          <w:tab/>
        </w:r>
        <w:r>
          <w:fldChar w:fldCharType="begin"/>
        </w:r>
        <w:r>
          <w:instrText xml:space="preserve"> PAGEREF _Toc28577 \h </w:instrText>
        </w:r>
        <w:r>
          <w:fldChar w:fldCharType="separate"/>
        </w:r>
        <w:r>
          <w:t>21</w:t>
        </w:r>
        <w:r>
          <w:fldChar w:fldCharType="end"/>
        </w:r>
      </w:hyperlink>
    </w:p>
    <w:p>
      <w:pPr>
        <w:pStyle w:val="TOC2"/>
        <w:tabs>
          <w:tab w:val="right" w:leader="dot" w:pos="8306"/>
        </w:tabs>
      </w:pPr>
      <w:hyperlink w:anchor="_Toc17783" w:history="1">
        <w:r>
          <w:rPr>
            <w:rFonts w:ascii="仿宋" w:eastAsia="仿宋" w:hAnsi="仿宋" w:cs="仿宋" w:hint="eastAsia"/>
            <w:lang w:eastAsia="zh-CN"/>
          </w:rPr>
          <w:t>(二)、用地控制指标</w:t>
        </w:r>
        <w:r>
          <w:tab/>
        </w:r>
        <w:r>
          <w:fldChar w:fldCharType="begin"/>
        </w:r>
        <w:r>
          <w:instrText xml:space="preserve"> PAGEREF _Toc17783 \h </w:instrText>
        </w:r>
        <w:r>
          <w:fldChar w:fldCharType="separate"/>
        </w:r>
        <w:r>
          <w:t>21</w:t>
        </w:r>
        <w:r>
          <w:fldChar w:fldCharType="end"/>
        </w:r>
      </w:hyperlink>
    </w:p>
    <w:p>
      <w:pPr>
        <w:pStyle w:val="TOC2"/>
        <w:tabs>
          <w:tab w:val="right" w:leader="dot" w:pos="8306"/>
        </w:tabs>
      </w:pPr>
      <w:hyperlink w:anchor="_Toc2263" w:history="1">
        <w:r>
          <w:rPr>
            <w:rFonts w:ascii="仿宋" w:eastAsia="仿宋" w:hAnsi="仿宋" w:cs="仿宋" w:hint="eastAsia"/>
            <w:lang w:eastAsia="zh-CN"/>
          </w:rPr>
          <w:t>(三)、节约用地措施</w:t>
        </w:r>
        <w:r>
          <w:tab/>
        </w:r>
        <w:r>
          <w:fldChar w:fldCharType="begin"/>
        </w:r>
        <w:r>
          <w:instrText xml:space="preserve"> PAGEREF _Toc2263 \h </w:instrText>
        </w:r>
        <w:r>
          <w:fldChar w:fldCharType="separate"/>
        </w:r>
        <w:r>
          <w:t>23</w:t>
        </w:r>
        <w:r>
          <w:fldChar w:fldCharType="end"/>
        </w:r>
      </w:hyperlink>
    </w:p>
    <w:p>
      <w:pPr>
        <w:pStyle w:val="TOC2"/>
        <w:tabs>
          <w:tab w:val="right" w:leader="dot" w:pos="8306"/>
        </w:tabs>
      </w:pPr>
      <w:hyperlink w:anchor="_Toc32066" w:history="1">
        <w:r>
          <w:rPr>
            <w:rFonts w:ascii="仿宋" w:eastAsia="仿宋" w:hAnsi="仿宋" w:cs="仿宋" w:hint="eastAsia"/>
            <w:lang w:eastAsia="zh-CN"/>
          </w:rPr>
          <w:t>(四)、总图布置方案</w:t>
        </w:r>
        <w:r>
          <w:tab/>
        </w:r>
        <w:r>
          <w:fldChar w:fldCharType="begin"/>
        </w:r>
        <w:r>
          <w:instrText xml:space="preserve"> PAGEREF _Toc32066 \h </w:instrText>
        </w:r>
        <w:r>
          <w:fldChar w:fldCharType="separate"/>
        </w:r>
        <w:r>
          <w:t>25</w:t>
        </w:r>
        <w:r>
          <w:fldChar w:fldCharType="end"/>
        </w:r>
      </w:hyperlink>
    </w:p>
    <w:p>
      <w:pPr>
        <w:pStyle w:val="TOC2"/>
        <w:tabs>
          <w:tab w:val="right" w:leader="dot" w:pos="8306"/>
        </w:tabs>
      </w:pPr>
      <w:hyperlink w:anchor="_Toc31950" w:history="1">
        <w:r>
          <w:rPr>
            <w:rFonts w:ascii="仿宋" w:eastAsia="仿宋" w:hAnsi="仿宋" w:cs="仿宋" w:hint="eastAsia"/>
            <w:lang w:eastAsia="zh-CN"/>
          </w:rPr>
          <w:t>(五)、选址综合评价</w:t>
        </w:r>
        <w:r>
          <w:tab/>
        </w:r>
        <w:r>
          <w:fldChar w:fldCharType="begin"/>
        </w:r>
        <w:r>
          <w:instrText xml:space="preserve"> PAGEREF _Toc31950 \h </w:instrText>
        </w:r>
        <w:r>
          <w:fldChar w:fldCharType="separate"/>
        </w:r>
        <w:r>
          <w:t>26</w:t>
        </w:r>
        <w:r>
          <w:fldChar w:fldCharType="end"/>
        </w:r>
      </w:hyperlink>
    </w:p>
    <w:p>
      <w:pPr>
        <w:pStyle w:val="TOC1"/>
        <w:tabs>
          <w:tab w:val="right" w:leader="dot" w:pos="8306"/>
        </w:tabs>
      </w:pPr>
      <w:hyperlink w:anchor="_Toc24175" w:history="1">
        <w:r>
          <w:rPr>
            <w:rFonts w:ascii="仿宋" w:eastAsia="仿宋" w:hAnsi="仿宋" w:cs="仿宋" w:hint="eastAsia"/>
            <w:lang w:eastAsia="zh-CN"/>
          </w:rPr>
          <w:t>七、生产安全保护</w:t>
        </w:r>
        <w:r>
          <w:tab/>
        </w:r>
        <w:r>
          <w:fldChar w:fldCharType="begin"/>
        </w:r>
        <w:r>
          <w:instrText xml:space="preserve"> PAGEREF _Toc24175 \h </w:instrText>
        </w:r>
        <w:r>
          <w:fldChar w:fldCharType="separate"/>
        </w:r>
        <w:r>
          <w:t>27</w:t>
        </w:r>
        <w:r>
          <w:fldChar w:fldCharType="end"/>
        </w:r>
      </w:hyperlink>
    </w:p>
    <w:p>
      <w:pPr>
        <w:pStyle w:val="TOC2"/>
        <w:tabs>
          <w:tab w:val="right" w:leader="dot" w:pos="8306"/>
        </w:tabs>
      </w:pPr>
      <w:hyperlink w:anchor="_Toc29866" w:history="1">
        <w:r>
          <w:rPr>
            <w:rFonts w:ascii="仿宋" w:eastAsia="仿宋" w:hAnsi="仿宋" w:cs="仿宋" w:hint="eastAsia"/>
            <w:lang w:eastAsia="zh-CN"/>
          </w:rPr>
          <w:t>(一)、消防安全</w:t>
        </w:r>
        <w:r>
          <w:tab/>
        </w:r>
        <w:r>
          <w:fldChar w:fldCharType="begin"/>
        </w:r>
        <w:r>
          <w:instrText xml:space="preserve"> PAGEREF _Toc29866 \h </w:instrText>
        </w:r>
        <w:r>
          <w:fldChar w:fldCharType="separate"/>
        </w:r>
        <w:r>
          <w:t>27</w:t>
        </w:r>
        <w:r>
          <w:fldChar w:fldCharType="end"/>
        </w:r>
      </w:hyperlink>
    </w:p>
    <w:p>
      <w:pPr>
        <w:pStyle w:val="TOC2"/>
        <w:tabs>
          <w:tab w:val="right" w:leader="dot" w:pos="8306"/>
        </w:tabs>
      </w:pPr>
      <w:hyperlink w:anchor="_Toc11473" w:history="1">
        <w:r>
          <w:rPr>
            <w:rFonts w:ascii="仿宋" w:eastAsia="仿宋" w:hAnsi="仿宋" w:cs="仿宋" w:hint="eastAsia"/>
            <w:lang w:eastAsia="zh-CN"/>
          </w:rPr>
          <w:t>(二)、防火防爆总图布置措施</w:t>
        </w:r>
        <w:r>
          <w:tab/>
        </w:r>
        <w:r>
          <w:fldChar w:fldCharType="begin"/>
        </w:r>
        <w:r>
          <w:instrText xml:space="preserve"> PAGEREF _Toc11473 \h </w:instrText>
        </w:r>
        <w:r>
          <w:fldChar w:fldCharType="separate"/>
        </w:r>
        <w:r>
          <w:t>28</w:t>
        </w:r>
        <w:r>
          <w:fldChar w:fldCharType="end"/>
        </w:r>
      </w:hyperlink>
    </w:p>
    <w:p>
      <w:pPr>
        <w:pStyle w:val="TOC2"/>
        <w:tabs>
          <w:tab w:val="right" w:leader="dot" w:pos="8306"/>
        </w:tabs>
      </w:pPr>
      <w:hyperlink w:anchor="_Toc20293" w:history="1">
        <w:r>
          <w:rPr>
            <w:rFonts w:ascii="仿宋" w:eastAsia="仿宋" w:hAnsi="仿宋" w:cs="仿宋" w:hint="eastAsia"/>
            <w:lang w:eastAsia="zh-CN"/>
          </w:rPr>
          <w:t>(三)、自然灾害防范措施</w:t>
        </w:r>
        <w:r>
          <w:tab/>
        </w:r>
        <w:r>
          <w:fldChar w:fldCharType="begin"/>
        </w:r>
        <w:r>
          <w:instrText xml:space="preserve"> PAGEREF _Toc20293 \h </w:instrText>
        </w:r>
        <w:r>
          <w:fldChar w:fldCharType="separate"/>
        </w:r>
        <w:r>
          <w:t>29</w:t>
        </w:r>
        <w:r>
          <w:fldChar w:fldCharType="end"/>
        </w:r>
      </w:hyperlink>
    </w:p>
    <w:p>
      <w:pPr>
        <w:pStyle w:val="TOC2"/>
        <w:tabs>
          <w:tab w:val="right" w:leader="dot" w:pos="8306"/>
        </w:tabs>
      </w:pPr>
      <w:hyperlink w:anchor="_Toc5345" w:history="1">
        <w:r>
          <w:rPr>
            <w:rFonts w:ascii="仿宋" w:eastAsia="仿宋" w:hAnsi="仿宋" w:cs="仿宋" w:hint="eastAsia"/>
            <w:lang w:eastAsia="zh-CN"/>
          </w:rPr>
          <w:t>(四)、安全色及安全标志使用要求</w:t>
        </w:r>
        <w:r>
          <w:tab/>
        </w:r>
        <w:r>
          <w:fldChar w:fldCharType="begin"/>
        </w:r>
        <w:r>
          <w:instrText xml:space="preserve"> PAGEREF _Toc5345 \h </w:instrText>
        </w:r>
        <w:r>
          <w:fldChar w:fldCharType="separate"/>
        </w:r>
        <w:r>
          <w:t>30</w:t>
        </w:r>
        <w:r>
          <w:fldChar w:fldCharType="end"/>
        </w:r>
      </w:hyperlink>
    </w:p>
    <w:p>
      <w:pPr>
        <w:pStyle w:val="TOC2"/>
        <w:tabs>
          <w:tab w:val="right" w:leader="dot" w:pos="8306"/>
        </w:tabs>
      </w:pPr>
      <w:hyperlink w:anchor="_Toc21524" w:history="1">
        <w:r>
          <w:rPr>
            <w:rFonts w:ascii="仿宋" w:eastAsia="仿宋" w:hAnsi="仿宋" w:cs="仿宋" w:hint="eastAsia"/>
            <w:lang w:eastAsia="zh-CN"/>
          </w:rPr>
          <w:t>(五)、防尘防毒措施</w:t>
        </w:r>
        <w:r>
          <w:tab/>
        </w:r>
        <w:r>
          <w:fldChar w:fldCharType="begin"/>
        </w:r>
        <w:r>
          <w:instrText xml:space="preserve"> PAGEREF _Toc21524 \h </w:instrText>
        </w:r>
        <w:r>
          <w:fldChar w:fldCharType="separate"/>
        </w:r>
        <w:r>
          <w:t>31</w:t>
        </w:r>
        <w:r>
          <w:fldChar w:fldCharType="end"/>
        </w:r>
      </w:hyperlink>
    </w:p>
    <w:p>
      <w:pPr>
        <w:pStyle w:val="TOC2"/>
        <w:tabs>
          <w:tab w:val="right" w:leader="dot" w:pos="8306"/>
        </w:tabs>
      </w:pPr>
      <w:hyperlink w:anchor="_Toc24987" w:history="1">
        <w:r>
          <w:rPr>
            <w:rFonts w:ascii="仿宋" w:eastAsia="仿宋" w:hAnsi="仿宋" w:cs="仿宋" w:hint="eastAsia"/>
            <w:lang w:eastAsia="zh-CN"/>
          </w:rPr>
          <w:t>(六)、防静电、触电防护及防雷措施</w:t>
        </w:r>
        <w:r>
          <w:tab/>
        </w:r>
        <w:r>
          <w:fldChar w:fldCharType="begin"/>
        </w:r>
        <w:r>
          <w:instrText xml:space="preserve"> PAGEREF _Toc24987 \h </w:instrText>
        </w:r>
        <w:r>
          <w:fldChar w:fldCharType="separate"/>
        </w:r>
        <w:r>
          <w:t>32</w:t>
        </w:r>
        <w:r>
          <w:fldChar w:fldCharType="end"/>
        </w:r>
      </w:hyperlink>
    </w:p>
    <w:p>
      <w:pPr>
        <w:pStyle w:val="TOC2"/>
        <w:tabs>
          <w:tab w:val="right" w:leader="dot" w:pos="8306"/>
        </w:tabs>
      </w:pPr>
      <w:hyperlink w:anchor="_Toc9747" w:history="1">
        <w:r>
          <w:rPr>
            <w:rFonts w:ascii="仿宋" w:eastAsia="仿宋" w:hAnsi="仿宋" w:cs="仿宋" w:hint="eastAsia"/>
            <w:lang w:eastAsia="zh-CN"/>
          </w:rPr>
          <w:t>(七)、机械设备安全保障措施</w:t>
        </w:r>
        <w:r>
          <w:tab/>
        </w:r>
        <w:r>
          <w:fldChar w:fldCharType="begin"/>
        </w:r>
        <w:r>
          <w:instrText xml:space="preserve"> PAGEREF _Toc9747 \h </w:instrText>
        </w:r>
        <w:r>
          <w:fldChar w:fldCharType="separate"/>
        </w:r>
        <w:r>
          <w:t>34</w:t>
        </w:r>
        <w:r>
          <w:fldChar w:fldCharType="end"/>
        </w:r>
      </w:hyperlink>
    </w:p>
    <w:p>
      <w:pPr>
        <w:pStyle w:val="TOC1"/>
        <w:tabs>
          <w:tab w:val="right" w:leader="dot" w:pos="8306"/>
        </w:tabs>
      </w:pPr>
      <w:hyperlink w:anchor="_Toc26163" w:history="1">
        <w:r>
          <w:rPr>
            <w:rFonts w:ascii="仿宋" w:eastAsia="仿宋" w:hAnsi="仿宋" w:cs="仿宋" w:hint="eastAsia"/>
            <w:lang w:eastAsia="zh-CN"/>
          </w:rPr>
          <w:t>八、热孔高分子材料项目人力资源培养与发展</w:t>
        </w:r>
        <w:r>
          <w:tab/>
        </w:r>
        <w:r>
          <w:fldChar w:fldCharType="begin"/>
        </w:r>
        <w:r>
          <w:instrText xml:space="preserve"> PAGEREF _Toc26163 \h </w:instrText>
        </w:r>
        <w:r>
          <w:fldChar w:fldCharType="separate"/>
        </w:r>
        <w:r>
          <w:t>35</w:t>
        </w:r>
        <w:r>
          <w:fldChar w:fldCharType="end"/>
        </w:r>
      </w:hyperlink>
    </w:p>
    <w:p>
      <w:pPr>
        <w:pStyle w:val="TOC2"/>
        <w:tabs>
          <w:tab w:val="right" w:leader="dot" w:pos="8306"/>
        </w:tabs>
      </w:pPr>
      <w:hyperlink w:anchor="_Toc16172" w:history="1">
        <w:r>
          <w:rPr>
            <w:rFonts w:ascii="仿宋" w:eastAsia="仿宋" w:hAnsi="仿宋" w:cs="仿宋" w:hint="eastAsia"/>
            <w:lang w:eastAsia="zh-CN"/>
          </w:rPr>
          <w:t>(一)、人才需求与规划</w:t>
        </w:r>
        <w:r>
          <w:tab/>
        </w:r>
        <w:r>
          <w:fldChar w:fldCharType="begin"/>
        </w:r>
        <w:r>
          <w:instrText xml:space="preserve"> PAGEREF _Toc16172 \h </w:instrText>
        </w:r>
        <w:r>
          <w:fldChar w:fldCharType="separate"/>
        </w:r>
        <w:r>
          <w:t>35</w:t>
        </w:r>
        <w:r>
          <w:fldChar w:fldCharType="end"/>
        </w:r>
      </w:hyperlink>
    </w:p>
    <w:p>
      <w:pPr>
        <w:pStyle w:val="TOC2"/>
        <w:tabs>
          <w:tab w:val="right" w:leader="dot" w:pos="8306"/>
        </w:tabs>
      </w:pPr>
      <w:hyperlink w:anchor="_Toc25191" w:history="1">
        <w:r>
          <w:rPr>
            <w:rFonts w:ascii="仿宋" w:eastAsia="仿宋" w:hAnsi="仿宋" w:cs="仿宋" w:hint="eastAsia"/>
            <w:lang w:eastAsia="zh-CN"/>
          </w:rPr>
          <w:t>(二)、培训与发展计划</w:t>
        </w:r>
        <w:r>
          <w:tab/>
        </w:r>
        <w:r>
          <w:fldChar w:fldCharType="begin"/>
        </w:r>
        <w:r>
          <w:instrText xml:space="preserve"> PAGEREF _Toc25191 \h </w:instrText>
        </w:r>
        <w:r>
          <w:fldChar w:fldCharType="separate"/>
        </w:r>
        <w:r>
          <w:t>36</w:t>
        </w:r>
        <w:r>
          <w:fldChar w:fldCharType="end"/>
        </w:r>
      </w:hyperlink>
    </w:p>
    <w:p>
      <w:pPr>
        <w:pStyle w:val="TOC1"/>
        <w:tabs>
          <w:tab w:val="right" w:leader="dot" w:pos="8306"/>
        </w:tabs>
      </w:pPr>
      <w:hyperlink w:anchor="_Toc16308" w:history="1">
        <w:r>
          <w:rPr>
            <w:rFonts w:ascii="仿宋" w:eastAsia="仿宋" w:hAnsi="仿宋" w:cs="仿宋" w:hint="eastAsia"/>
            <w:lang w:eastAsia="zh-CN"/>
          </w:rPr>
          <w:t>九、热孔高分子材料项目计划安排</w:t>
        </w:r>
        <w:r>
          <w:tab/>
        </w:r>
        <w:r>
          <w:fldChar w:fldCharType="begin"/>
        </w:r>
        <w:r>
          <w:instrText xml:space="preserve"> PAGEREF _Toc16308 \h </w:instrText>
        </w:r>
        <w:r>
          <w:fldChar w:fldCharType="separate"/>
        </w:r>
        <w:r>
          <w:t>36</w:t>
        </w:r>
        <w:r>
          <w:fldChar w:fldCharType="end"/>
        </w:r>
      </w:hyperlink>
    </w:p>
    <w:p>
      <w:pPr>
        <w:pStyle w:val="TOC2"/>
        <w:tabs>
          <w:tab w:val="right" w:leader="dot" w:pos="8306"/>
        </w:tabs>
      </w:pPr>
      <w:hyperlink w:anchor="_Toc7808" w:history="1">
        <w:r>
          <w:rPr>
            <w:rFonts w:ascii="仿宋" w:eastAsia="仿宋" w:hAnsi="仿宋" w:cs="仿宋" w:hint="eastAsia"/>
            <w:lang w:eastAsia="zh-CN"/>
          </w:rPr>
          <w:t>(一)、建设周期</w:t>
        </w:r>
        <w:r>
          <w:tab/>
        </w:r>
        <w:r>
          <w:fldChar w:fldCharType="begin"/>
        </w:r>
        <w:r>
          <w:instrText xml:space="preserve"> PAGEREF _Toc7808 \h </w:instrText>
        </w:r>
        <w:r>
          <w:fldChar w:fldCharType="separate"/>
        </w:r>
        <w:r>
          <w:t>36</w:t>
        </w:r>
        <w:r>
          <w:fldChar w:fldCharType="end"/>
        </w:r>
      </w:hyperlink>
    </w:p>
    <w:p>
      <w:pPr>
        <w:pStyle w:val="TOC2"/>
        <w:tabs>
          <w:tab w:val="right" w:leader="dot" w:pos="8306"/>
        </w:tabs>
      </w:pPr>
      <w:hyperlink w:anchor="_Toc31476" w:history="1">
        <w:r>
          <w:rPr>
            <w:rFonts w:ascii="仿宋" w:eastAsia="仿宋" w:hAnsi="仿宋" w:cs="仿宋" w:hint="eastAsia"/>
            <w:lang w:eastAsia="zh-CN"/>
          </w:rPr>
          <w:t>(二)、建设进度</w:t>
        </w:r>
        <w:r>
          <w:tab/>
        </w:r>
        <w:r>
          <w:fldChar w:fldCharType="begin"/>
        </w:r>
        <w:r>
          <w:instrText xml:space="preserve"> PAGEREF _Toc31476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0" w:history="1">
        <w:r>
          <w:rPr>
            <w:rFonts w:ascii="仿宋" w:eastAsia="仿宋" w:hAnsi="仿宋" w:cs="仿宋" w:hint="eastAsia"/>
            <w:lang w:eastAsia="zh-CN"/>
          </w:rPr>
          <w:t>(三)、进度安排注意事项</w:t>
        </w:r>
        <w:r>
          <w:tab/>
        </w:r>
        <w:r>
          <w:fldChar w:fldCharType="begin"/>
        </w:r>
        <w:r>
          <w:instrText xml:space="preserve"> PAGEREF _Toc9280 \h </w:instrText>
        </w:r>
        <w:r>
          <w:fldChar w:fldCharType="separate"/>
        </w:r>
        <w:r>
          <w:t>38</w:t>
        </w:r>
        <w:r>
          <w:fldChar w:fldCharType="end"/>
        </w:r>
      </w:hyperlink>
    </w:p>
    <w:p>
      <w:pPr>
        <w:pStyle w:val="TOC2"/>
        <w:tabs>
          <w:tab w:val="right" w:leader="dot" w:pos="8306"/>
        </w:tabs>
      </w:pPr>
      <w:hyperlink w:anchor="_Toc12504" w:history="1">
        <w:r>
          <w:rPr>
            <w:rFonts w:ascii="仿宋" w:eastAsia="仿宋" w:hAnsi="仿宋" w:cs="仿宋" w:hint="eastAsia"/>
            <w:lang w:eastAsia="zh-CN"/>
          </w:rPr>
          <w:t>(四)、人力资源配置</w:t>
        </w:r>
        <w:r>
          <w:tab/>
        </w:r>
        <w:r>
          <w:fldChar w:fldCharType="begin"/>
        </w:r>
        <w:r>
          <w:instrText xml:space="preserve"> PAGEREF _Toc12504 \h </w:instrText>
        </w:r>
        <w:r>
          <w:fldChar w:fldCharType="separate"/>
        </w:r>
        <w:r>
          <w:t>40</w:t>
        </w:r>
        <w:r>
          <w:fldChar w:fldCharType="end"/>
        </w:r>
      </w:hyperlink>
    </w:p>
    <w:p>
      <w:pPr>
        <w:pStyle w:val="TOC1"/>
        <w:tabs>
          <w:tab w:val="right" w:leader="dot" w:pos="8306"/>
        </w:tabs>
      </w:pPr>
      <w:hyperlink w:anchor="_Toc25673" w:history="1">
        <w:r>
          <w:rPr>
            <w:rFonts w:ascii="仿宋" w:eastAsia="仿宋" w:hAnsi="仿宋" w:cs="仿宋" w:hint="eastAsia"/>
            <w:lang w:eastAsia="zh-CN"/>
          </w:rPr>
          <w:t>十、热孔高分子材料项目投资规划</w:t>
        </w:r>
        <w:r>
          <w:tab/>
        </w:r>
        <w:r>
          <w:fldChar w:fldCharType="begin"/>
        </w:r>
        <w:r>
          <w:instrText xml:space="preserve"> PAGEREF _Toc25673 \h </w:instrText>
        </w:r>
        <w:r>
          <w:fldChar w:fldCharType="separate"/>
        </w:r>
        <w:r>
          <w:t>40</w:t>
        </w:r>
        <w:r>
          <w:fldChar w:fldCharType="end"/>
        </w:r>
      </w:hyperlink>
    </w:p>
    <w:p>
      <w:pPr>
        <w:pStyle w:val="TOC2"/>
        <w:tabs>
          <w:tab w:val="right" w:leader="dot" w:pos="8306"/>
        </w:tabs>
      </w:pPr>
      <w:hyperlink w:anchor="_Toc9787" w:history="1">
        <w:r>
          <w:rPr>
            <w:rFonts w:ascii="仿宋" w:eastAsia="仿宋" w:hAnsi="仿宋" w:cs="仿宋" w:hint="eastAsia"/>
            <w:lang w:eastAsia="zh-CN"/>
          </w:rPr>
          <w:t>(一)、热孔高分子材料项目总投资估算</w:t>
        </w:r>
        <w:r>
          <w:tab/>
        </w:r>
        <w:r>
          <w:fldChar w:fldCharType="begin"/>
        </w:r>
        <w:r>
          <w:instrText xml:space="preserve"> PAGEREF _Toc9787 \h </w:instrText>
        </w:r>
        <w:r>
          <w:fldChar w:fldCharType="separate"/>
        </w:r>
        <w:r>
          <w:t>40</w:t>
        </w:r>
        <w:r>
          <w:fldChar w:fldCharType="end"/>
        </w:r>
      </w:hyperlink>
    </w:p>
    <w:p>
      <w:pPr>
        <w:pStyle w:val="TOC2"/>
        <w:tabs>
          <w:tab w:val="right" w:leader="dot" w:pos="8306"/>
        </w:tabs>
      </w:pPr>
      <w:hyperlink w:anchor="_Toc21448" w:history="1">
        <w:r>
          <w:rPr>
            <w:rFonts w:ascii="仿宋" w:eastAsia="仿宋" w:hAnsi="仿宋" w:cs="仿宋" w:hint="eastAsia"/>
            <w:lang w:eastAsia="zh-CN"/>
          </w:rPr>
          <w:t>(二)、资金筹措</w:t>
        </w:r>
        <w:r>
          <w:tab/>
        </w:r>
        <w:r>
          <w:fldChar w:fldCharType="begin"/>
        </w:r>
        <w:r>
          <w:instrText xml:space="preserve"> PAGEREF _Toc21448 \h </w:instrText>
        </w:r>
        <w:r>
          <w:fldChar w:fldCharType="separate"/>
        </w:r>
        <w:r>
          <w:t>42</w:t>
        </w:r>
        <w:r>
          <w:fldChar w:fldCharType="end"/>
        </w:r>
      </w:hyperlink>
    </w:p>
    <w:p>
      <w:pPr>
        <w:pStyle w:val="TOC1"/>
        <w:tabs>
          <w:tab w:val="right" w:leader="dot" w:pos="8306"/>
        </w:tabs>
      </w:pPr>
      <w:hyperlink w:anchor="_Toc6247" w:history="1">
        <w:r>
          <w:rPr>
            <w:rFonts w:ascii="仿宋" w:eastAsia="仿宋" w:hAnsi="仿宋" w:cs="仿宋" w:hint="eastAsia"/>
            <w:lang w:eastAsia="zh-CN"/>
          </w:rPr>
          <w:t>十一、热孔高分子材料项目财务管理</w:t>
        </w:r>
        <w:r>
          <w:tab/>
        </w:r>
        <w:r>
          <w:fldChar w:fldCharType="begin"/>
        </w:r>
        <w:r>
          <w:instrText xml:space="preserve"> PAGEREF _Toc6247 \h </w:instrText>
        </w:r>
        <w:r>
          <w:fldChar w:fldCharType="separate"/>
        </w:r>
        <w:r>
          <w:t>42</w:t>
        </w:r>
        <w:r>
          <w:fldChar w:fldCharType="end"/>
        </w:r>
      </w:hyperlink>
    </w:p>
    <w:p>
      <w:pPr>
        <w:pStyle w:val="TOC2"/>
        <w:tabs>
          <w:tab w:val="right" w:leader="dot" w:pos="8306"/>
        </w:tabs>
      </w:pPr>
      <w:hyperlink w:anchor="_Toc11367" w:history="1">
        <w:r>
          <w:rPr>
            <w:rFonts w:ascii="仿宋" w:eastAsia="仿宋" w:hAnsi="仿宋" w:cs="仿宋" w:hint="eastAsia"/>
            <w:lang w:eastAsia="zh-CN"/>
          </w:rPr>
          <w:t>(一)、资金需求大</w:t>
        </w:r>
        <w:r>
          <w:tab/>
        </w:r>
        <w:r>
          <w:fldChar w:fldCharType="begin"/>
        </w:r>
        <w:r>
          <w:instrText xml:space="preserve"> PAGEREF _Toc11367 \h </w:instrText>
        </w:r>
        <w:r>
          <w:fldChar w:fldCharType="separate"/>
        </w:r>
        <w:r>
          <w:t>42</w:t>
        </w:r>
        <w:r>
          <w:fldChar w:fldCharType="end"/>
        </w:r>
      </w:hyperlink>
    </w:p>
    <w:p>
      <w:pPr>
        <w:pStyle w:val="TOC2"/>
        <w:tabs>
          <w:tab w:val="right" w:leader="dot" w:pos="8306"/>
        </w:tabs>
      </w:pPr>
      <w:hyperlink w:anchor="_Toc11713" w:history="1">
        <w:r>
          <w:rPr>
            <w:rFonts w:ascii="仿宋" w:eastAsia="仿宋" w:hAnsi="仿宋" w:cs="仿宋" w:hint="eastAsia"/>
            <w:lang w:eastAsia="zh-CN"/>
          </w:rPr>
          <w:t>(二)、研发周期长</w:t>
        </w:r>
        <w:r>
          <w:tab/>
        </w:r>
        <w:r>
          <w:fldChar w:fldCharType="begin"/>
        </w:r>
        <w:r>
          <w:instrText xml:space="preserve"> PAGEREF _Toc11713 \h </w:instrText>
        </w:r>
        <w:r>
          <w:fldChar w:fldCharType="separate"/>
        </w:r>
        <w:r>
          <w:t>44</w:t>
        </w:r>
        <w:r>
          <w:fldChar w:fldCharType="end"/>
        </w:r>
      </w:hyperlink>
    </w:p>
    <w:p>
      <w:pPr>
        <w:pStyle w:val="TOC2"/>
        <w:tabs>
          <w:tab w:val="right" w:leader="dot" w:pos="8306"/>
        </w:tabs>
      </w:pPr>
      <w:hyperlink w:anchor="_Toc2255" w:history="1">
        <w:r>
          <w:rPr>
            <w:rFonts w:ascii="仿宋" w:eastAsia="仿宋" w:hAnsi="仿宋" w:cs="仿宋" w:hint="eastAsia"/>
            <w:lang w:eastAsia="zh-CN"/>
          </w:rPr>
          <w:t>(三)、市场风险大</w:t>
        </w:r>
        <w:r>
          <w:tab/>
        </w:r>
        <w:r>
          <w:fldChar w:fldCharType="begin"/>
        </w:r>
        <w:r>
          <w:instrText xml:space="preserve"> PAGEREF _Toc2255 \h </w:instrText>
        </w:r>
        <w:r>
          <w:fldChar w:fldCharType="separate"/>
        </w:r>
        <w:r>
          <w:t>45</w:t>
        </w:r>
        <w:r>
          <w:fldChar w:fldCharType="end"/>
        </w:r>
      </w:hyperlink>
    </w:p>
    <w:p>
      <w:pPr>
        <w:pStyle w:val="TOC2"/>
        <w:tabs>
          <w:tab w:val="right" w:leader="dot" w:pos="8306"/>
        </w:tabs>
      </w:pPr>
      <w:hyperlink w:anchor="_Toc21698" w:history="1">
        <w:r>
          <w:rPr>
            <w:rFonts w:ascii="仿宋" w:eastAsia="仿宋" w:hAnsi="仿宋" w:cs="仿宋" w:hint="eastAsia"/>
            <w:lang w:eastAsia="zh-CN"/>
          </w:rPr>
          <w:t>(四)、利润率高</w:t>
        </w:r>
        <w:r>
          <w:tab/>
        </w:r>
        <w:r>
          <w:fldChar w:fldCharType="begin"/>
        </w:r>
        <w:r>
          <w:instrText xml:space="preserve"> PAGEREF _Toc21698 \h </w:instrText>
        </w:r>
        <w:r>
          <w:fldChar w:fldCharType="separate"/>
        </w:r>
        <w:r>
          <w:t>48</w:t>
        </w:r>
        <w:r>
          <w:fldChar w:fldCharType="end"/>
        </w:r>
      </w:hyperlink>
    </w:p>
    <w:p>
      <w:pPr>
        <w:pStyle w:val="TOC1"/>
        <w:tabs>
          <w:tab w:val="right" w:leader="dot" w:pos="8306"/>
        </w:tabs>
      </w:pPr>
      <w:hyperlink w:anchor="_Toc10820" w:history="1">
        <w:r>
          <w:rPr>
            <w:rFonts w:ascii="仿宋" w:eastAsia="仿宋" w:hAnsi="仿宋" w:cs="仿宋" w:hint="eastAsia"/>
            <w:lang w:eastAsia="zh-CN"/>
          </w:rPr>
          <w:t>十二、热孔高分子材料项目人力资源管理</w:t>
        </w:r>
        <w:r>
          <w:tab/>
        </w:r>
        <w:r>
          <w:fldChar w:fldCharType="begin"/>
        </w:r>
        <w:r>
          <w:instrText xml:space="preserve"> PAGEREF _Toc10820 \h </w:instrText>
        </w:r>
        <w:r>
          <w:fldChar w:fldCharType="separate"/>
        </w:r>
        <w:r>
          <w:t>50</w:t>
        </w:r>
        <w:r>
          <w:fldChar w:fldCharType="end"/>
        </w:r>
      </w:hyperlink>
    </w:p>
    <w:p>
      <w:pPr>
        <w:pStyle w:val="TOC2"/>
        <w:tabs>
          <w:tab w:val="right" w:leader="dot" w:pos="8306"/>
        </w:tabs>
      </w:pPr>
      <w:hyperlink w:anchor="_Toc19357" w:history="1">
        <w:r>
          <w:rPr>
            <w:rFonts w:ascii="仿宋" w:eastAsia="仿宋" w:hAnsi="仿宋" w:cs="仿宋" w:hint="eastAsia"/>
            <w:lang w:eastAsia="zh-CN"/>
          </w:rPr>
          <w:t>(一)、建立健全的预算管理制度</w:t>
        </w:r>
        <w:r>
          <w:tab/>
        </w:r>
        <w:r>
          <w:fldChar w:fldCharType="begin"/>
        </w:r>
        <w:r>
          <w:instrText xml:space="preserve"> PAGEREF _Toc19357 \h </w:instrText>
        </w:r>
        <w:r>
          <w:fldChar w:fldCharType="separate"/>
        </w:r>
        <w:r>
          <w:t>50</w:t>
        </w:r>
        <w:r>
          <w:fldChar w:fldCharType="end"/>
        </w:r>
      </w:hyperlink>
    </w:p>
    <w:p>
      <w:pPr>
        <w:pStyle w:val="TOC2"/>
        <w:tabs>
          <w:tab w:val="right" w:leader="dot" w:pos="8306"/>
        </w:tabs>
      </w:pPr>
      <w:hyperlink w:anchor="_Toc22564" w:history="1">
        <w:r>
          <w:rPr>
            <w:rFonts w:ascii="仿宋" w:eastAsia="仿宋" w:hAnsi="仿宋" w:cs="仿宋" w:hint="eastAsia"/>
            <w:lang w:eastAsia="zh-CN"/>
          </w:rPr>
          <w:t>(二)、加强资金流动监控</w:t>
        </w:r>
        <w:r>
          <w:tab/>
        </w:r>
        <w:r>
          <w:fldChar w:fldCharType="begin"/>
        </w:r>
        <w:r>
          <w:instrText xml:space="preserve"> PAGEREF _Toc22564 \h </w:instrText>
        </w:r>
        <w:r>
          <w:fldChar w:fldCharType="separate"/>
        </w:r>
        <w:r>
          <w:t>52</w:t>
        </w:r>
        <w:r>
          <w:fldChar w:fldCharType="end"/>
        </w:r>
      </w:hyperlink>
    </w:p>
    <w:p>
      <w:pPr>
        <w:pStyle w:val="TOC2"/>
        <w:tabs>
          <w:tab w:val="right" w:leader="dot" w:pos="8306"/>
        </w:tabs>
      </w:pPr>
      <w:hyperlink w:anchor="_Toc7756" w:history="1">
        <w:r>
          <w:rPr>
            <w:rFonts w:ascii="仿宋" w:eastAsia="仿宋" w:hAnsi="仿宋" w:cs="仿宋" w:hint="eastAsia"/>
            <w:lang w:eastAsia="zh-CN"/>
          </w:rPr>
          <w:t>(三)、制定完善的风险控制机制</w:t>
        </w:r>
        <w:r>
          <w:tab/>
        </w:r>
        <w:r>
          <w:fldChar w:fldCharType="begin"/>
        </w:r>
        <w:r>
          <w:instrText xml:space="preserve"> PAGEREF _Toc7756 \h </w:instrText>
        </w:r>
        <w:r>
          <w:fldChar w:fldCharType="separate"/>
        </w:r>
        <w:r>
          <w:t>53</w:t>
        </w:r>
        <w:r>
          <w:fldChar w:fldCharType="end"/>
        </w:r>
      </w:hyperlink>
    </w:p>
    <w:p>
      <w:pPr>
        <w:pStyle w:val="TOC2"/>
        <w:tabs>
          <w:tab w:val="right" w:leader="dot" w:pos="8306"/>
        </w:tabs>
      </w:pPr>
      <w:hyperlink w:anchor="_Toc4171" w:history="1">
        <w:r>
          <w:rPr>
            <w:rFonts w:ascii="仿宋" w:eastAsia="仿宋" w:hAnsi="仿宋" w:cs="仿宋" w:hint="eastAsia"/>
            <w:lang w:eastAsia="zh-CN"/>
          </w:rPr>
          <w:t>(四)、优化成本管理</w:t>
        </w:r>
        <w:r>
          <w:tab/>
        </w:r>
        <w:r>
          <w:fldChar w:fldCharType="begin"/>
        </w:r>
        <w:r>
          <w:instrText xml:space="preserve"> PAGEREF _Toc4171 \h </w:instrText>
        </w:r>
        <w:r>
          <w:fldChar w:fldCharType="separate"/>
        </w:r>
        <w:r>
          <w:t>54</w:t>
        </w:r>
        <w:r>
          <w:fldChar w:fldCharType="end"/>
        </w:r>
      </w:hyperlink>
    </w:p>
    <w:p>
      <w:pPr>
        <w:pStyle w:val="TOC1"/>
        <w:tabs>
          <w:tab w:val="right" w:leader="dot" w:pos="8306"/>
        </w:tabs>
      </w:pPr>
      <w:hyperlink w:anchor="_Toc5596" w:history="1">
        <w:r>
          <w:rPr>
            <w:rFonts w:ascii="仿宋" w:eastAsia="仿宋" w:hAnsi="仿宋" w:cs="仿宋" w:hint="eastAsia"/>
            <w:lang w:eastAsia="zh-CN"/>
          </w:rPr>
          <w:t>十三、利益相关者分析与沟通计划</w:t>
        </w:r>
        <w:r>
          <w:tab/>
        </w:r>
        <w:r>
          <w:fldChar w:fldCharType="begin"/>
        </w:r>
        <w:r>
          <w:instrText xml:space="preserve"> PAGEREF _Toc5596 \h </w:instrText>
        </w:r>
        <w:r>
          <w:fldChar w:fldCharType="separate"/>
        </w:r>
        <w:r>
          <w:t>55</w:t>
        </w:r>
        <w:r>
          <w:fldChar w:fldCharType="end"/>
        </w:r>
      </w:hyperlink>
    </w:p>
    <w:p>
      <w:pPr>
        <w:pStyle w:val="TOC2"/>
        <w:tabs>
          <w:tab w:val="right" w:leader="dot" w:pos="8306"/>
        </w:tabs>
      </w:pPr>
      <w:hyperlink w:anchor="_Toc14251" w:history="1">
        <w:r>
          <w:rPr>
            <w:rFonts w:ascii="仿宋" w:eastAsia="仿宋" w:hAnsi="仿宋" w:cs="仿宋" w:hint="eastAsia"/>
            <w:lang w:eastAsia="zh-CN"/>
          </w:rPr>
          <w:t>(一)、利益相关者分析</w:t>
        </w:r>
        <w:r>
          <w:tab/>
        </w:r>
        <w:r>
          <w:fldChar w:fldCharType="begin"/>
        </w:r>
        <w:r>
          <w:instrText xml:space="preserve"> PAGEREF _Toc14251 \h </w:instrText>
        </w:r>
        <w:r>
          <w:fldChar w:fldCharType="separate"/>
        </w:r>
        <w:r>
          <w:t>55</w:t>
        </w:r>
        <w:r>
          <w:fldChar w:fldCharType="end"/>
        </w:r>
      </w:hyperlink>
    </w:p>
    <w:p>
      <w:pPr>
        <w:pStyle w:val="TOC2"/>
        <w:tabs>
          <w:tab w:val="right" w:leader="dot" w:pos="8306"/>
        </w:tabs>
      </w:pPr>
      <w:hyperlink w:anchor="_Toc11049" w:history="1">
        <w:r>
          <w:rPr>
            <w:rFonts w:ascii="仿宋" w:eastAsia="仿宋" w:hAnsi="仿宋" w:cs="仿宋" w:hint="eastAsia"/>
            <w:lang w:eastAsia="zh-CN"/>
          </w:rPr>
          <w:t>(二)、沟通计划</w:t>
        </w:r>
        <w:r>
          <w:tab/>
        </w:r>
        <w:r>
          <w:fldChar w:fldCharType="begin"/>
        </w:r>
        <w:r>
          <w:instrText xml:space="preserve"> PAGEREF _Toc11049 \h </w:instrText>
        </w:r>
        <w:r>
          <w:fldChar w:fldCharType="separate"/>
        </w:r>
        <w:r>
          <w:t>57</w:t>
        </w:r>
        <w:r>
          <w:fldChar w:fldCharType="end"/>
        </w:r>
      </w:hyperlink>
    </w:p>
    <w:p>
      <w:pPr>
        <w:pStyle w:val="TOC1"/>
        <w:tabs>
          <w:tab w:val="right" w:leader="dot" w:pos="8306"/>
        </w:tabs>
      </w:pPr>
      <w:hyperlink w:anchor="_Toc13469" w:history="1">
        <w:r>
          <w:rPr>
            <w:rFonts w:ascii="仿宋" w:eastAsia="仿宋" w:hAnsi="仿宋" w:cs="仿宋" w:hint="eastAsia"/>
            <w:lang w:eastAsia="zh-CN"/>
          </w:rPr>
          <w:t>十四、供应链管理</w:t>
        </w:r>
        <w:r>
          <w:tab/>
        </w:r>
        <w:r>
          <w:fldChar w:fldCharType="begin"/>
        </w:r>
        <w:r>
          <w:instrText xml:space="preserve"> PAGEREF _Toc13469 \h </w:instrText>
        </w:r>
        <w:r>
          <w:fldChar w:fldCharType="separate"/>
        </w:r>
        <w:r>
          <w:t>58</w:t>
        </w:r>
        <w:r>
          <w:fldChar w:fldCharType="end"/>
        </w:r>
      </w:hyperlink>
    </w:p>
    <w:p>
      <w:pPr>
        <w:pStyle w:val="TOC2"/>
        <w:tabs>
          <w:tab w:val="right" w:leader="dot" w:pos="8306"/>
        </w:tabs>
      </w:pPr>
      <w:hyperlink w:anchor="_Toc24683" w:history="1">
        <w:r>
          <w:rPr>
            <w:rFonts w:ascii="仿宋" w:eastAsia="仿宋" w:hAnsi="仿宋" w:cs="仿宋" w:hint="eastAsia"/>
            <w:lang w:eastAsia="zh-CN"/>
          </w:rPr>
          <w:t>(一)、供应链战略规划</w:t>
        </w:r>
        <w:r>
          <w:tab/>
        </w:r>
        <w:r>
          <w:fldChar w:fldCharType="begin"/>
        </w:r>
        <w:r>
          <w:instrText xml:space="preserve"> PAGEREF _Toc24683 \h </w:instrText>
        </w:r>
        <w:r>
          <w:fldChar w:fldCharType="separate"/>
        </w:r>
        <w:r>
          <w:t>58</w:t>
        </w:r>
        <w:r>
          <w:fldChar w:fldCharType="end"/>
        </w:r>
      </w:hyperlink>
    </w:p>
    <w:p>
      <w:pPr>
        <w:pStyle w:val="TOC2"/>
        <w:tabs>
          <w:tab w:val="right" w:leader="dot" w:pos="8306"/>
        </w:tabs>
      </w:pPr>
      <w:hyperlink w:anchor="_Toc26800" w:history="1">
        <w:r>
          <w:rPr>
            <w:rFonts w:ascii="仿宋" w:eastAsia="仿宋" w:hAnsi="仿宋" w:cs="仿宋" w:hint="eastAsia"/>
            <w:lang w:eastAsia="zh-CN"/>
          </w:rPr>
          <w:t>(二)、供应商选择与合作</w:t>
        </w:r>
        <w:r>
          <w:tab/>
        </w:r>
        <w:r>
          <w:fldChar w:fldCharType="begin"/>
        </w:r>
        <w:r>
          <w:instrText xml:space="preserve"> PAGEREF _Toc26800 \h </w:instrText>
        </w:r>
        <w:r>
          <w:fldChar w:fldCharType="separate"/>
        </w:r>
        <w:r>
          <w:t>59</w:t>
        </w:r>
        <w:r>
          <w:fldChar w:fldCharType="end"/>
        </w:r>
      </w:hyperlink>
    </w:p>
    <w:p>
      <w:pPr>
        <w:pStyle w:val="TOC2"/>
        <w:tabs>
          <w:tab w:val="right" w:leader="dot" w:pos="8306"/>
        </w:tabs>
      </w:pPr>
      <w:hyperlink w:anchor="_Toc16453" w:history="1">
        <w:r>
          <w:rPr>
            <w:rFonts w:ascii="仿宋" w:eastAsia="仿宋" w:hAnsi="仿宋" w:cs="仿宋" w:hint="eastAsia"/>
            <w:lang w:eastAsia="zh-CN"/>
          </w:rPr>
          <w:t>(三)、物流与库存管理</w:t>
        </w:r>
        <w:r>
          <w:tab/>
        </w:r>
        <w:r>
          <w:fldChar w:fldCharType="begin"/>
        </w:r>
        <w:r>
          <w:instrText xml:space="preserve"> PAGEREF _Toc16453 \h </w:instrText>
        </w:r>
        <w:r>
          <w:fldChar w:fldCharType="separate"/>
        </w:r>
        <w:r>
          <w:t>61</w:t>
        </w:r>
        <w:r>
          <w:fldChar w:fldCharType="end"/>
        </w:r>
      </w:hyperlink>
    </w:p>
    <w:p>
      <w:pPr>
        <w:pStyle w:val="TOC1"/>
        <w:tabs>
          <w:tab w:val="right" w:leader="dot" w:pos="8306"/>
        </w:tabs>
      </w:pPr>
      <w:hyperlink w:anchor="_Toc28166" w:history="1">
        <w:r>
          <w:rPr>
            <w:rFonts w:ascii="仿宋" w:eastAsia="仿宋" w:hAnsi="仿宋" w:cs="仿宋" w:hint="eastAsia"/>
            <w:lang w:eastAsia="zh-CN"/>
          </w:rPr>
          <w:t>十五、热孔高分子材料项目实施时间节点</w:t>
        </w:r>
        <w:r>
          <w:tab/>
        </w:r>
        <w:r>
          <w:fldChar w:fldCharType="begin"/>
        </w:r>
        <w:r>
          <w:instrText xml:space="preserve"> PAGEREF _Toc28166 \h </w:instrText>
        </w:r>
        <w:r>
          <w:fldChar w:fldCharType="separate"/>
        </w:r>
        <w:r>
          <w:t>62</w:t>
        </w:r>
        <w:r>
          <w:fldChar w:fldCharType="end"/>
        </w:r>
      </w:hyperlink>
    </w:p>
    <w:p>
      <w:pPr>
        <w:pStyle w:val="TOC2"/>
        <w:tabs>
          <w:tab w:val="right" w:leader="dot" w:pos="8306"/>
        </w:tabs>
      </w:pPr>
      <w:hyperlink w:anchor="_Toc30263" w:history="1">
        <w:r>
          <w:rPr>
            <w:rFonts w:ascii="仿宋" w:eastAsia="仿宋" w:hAnsi="仿宋" w:cs="仿宋" w:hint="eastAsia"/>
            <w:lang w:eastAsia="zh-CN"/>
          </w:rPr>
          <w:t>(一)、热孔高分子材料项目启动阶段时间节点</w:t>
        </w:r>
        <w:r>
          <w:tab/>
        </w:r>
        <w:r>
          <w:fldChar w:fldCharType="begin"/>
        </w:r>
        <w:r>
          <w:instrText xml:space="preserve"> PAGEREF _Toc30263 \h </w:instrText>
        </w:r>
        <w:r>
          <w:fldChar w:fldCharType="separate"/>
        </w:r>
        <w:r>
          <w:t>62</w:t>
        </w:r>
        <w:r>
          <w:fldChar w:fldCharType="end"/>
        </w:r>
      </w:hyperlink>
    </w:p>
    <w:p>
      <w:pPr>
        <w:pStyle w:val="TOC2"/>
        <w:tabs>
          <w:tab w:val="right" w:leader="dot" w:pos="8306"/>
        </w:tabs>
      </w:pPr>
      <w:hyperlink w:anchor="_Toc23675" w:history="1">
        <w:r>
          <w:rPr>
            <w:rFonts w:ascii="仿宋" w:eastAsia="仿宋" w:hAnsi="仿宋" w:cs="仿宋" w:hint="eastAsia"/>
            <w:lang w:eastAsia="zh-CN"/>
          </w:rPr>
          <w:t>(二)、热孔高分子材料项目执行阶段时间节点</w:t>
        </w:r>
        <w:r>
          <w:tab/>
        </w:r>
        <w:r>
          <w:fldChar w:fldCharType="begin"/>
        </w:r>
        <w:r>
          <w:instrText xml:space="preserve"> PAGEREF _Toc23675 \h </w:instrText>
        </w:r>
        <w:r>
          <w:fldChar w:fldCharType="separate"/>
        </w:r>
        <w:r>
          <w:t>63</w:t>
        </w:r>
        <w:r>
          <w:fldChar w:fldCharType="end"/>
        </w:r>
      </w:hyperlink>
    </w:p>
    <w:p>
      <w:pPr>
        <w:pStyle w:val="TOC2"/>
        <w:tabs>
          <w:tab w:val="right" w:leader="dot" w:pos="8306"/>
        </w:tabs>
      </w:pPr>
      <w:hyperlink w:anchor="_Toc21400" w:history="1">
        <w:r>
          <w:rPr>
            <w:rFonts w:ascii="仿宋" w:eastAsia="仿宋" w:hAnsi="仿宋" w:cs="仿宋" w:hint="eastAsia"/>
            <w:lang w:eastAsia="zh-CN"/>
          </w:rPr>
          <w:t>(三)、热孔高分子材料项目完成阶段时间节点</w:t>
        </w:r>
        <w:r>
          <w:tab/>
        </w:r>
        <w:r>
          <w:fldChar w:fldCharType="begin"/>
        </w:r>
        <w:r>
          <w:instrText xml:space="preserve"> PAGEREF _Toc21400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7"/>
      <w:r>
        <w:rPr>
          <w:rFonts w:ascii="仿宋" w:eastAsia="仿宋" w:hAnsi="仿宋" w:cs="仿宋" w:hint="eastAsia"/>
          <w:sz w:val="28"/>
          <w:lang w:eastAsia="zh-CN"/>
        </w:rPr>
        <w:t>一、热孔高分子材料项目绩效评估</w:t>
      </w:r>
      <w:bookmarkEnd w:id="2"/>
    </w:p>
    <w:p>
      <w:pPr>
        <w:pStyle w:val="Heading2"/>
        <w:rPr>
          <w:rFonts w:ascii="仿宋" w:eastAsia="仿宋" w:hAnsi="仿宋" w:cs="仿宋" w:hint="eastAsia"/>
          <w:lang w:eastAsia="zh-CN"/>
        </w:rPr>
      </w:pPr>
      <w:bookmarkStart w:id="3" w:name="_Toc63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中，我们设计了一套全面的绩效评估指标，以确保热孔高分子材料项目的可控和成功交付。这些指标跨足热孔高分子材料项目目标、成本、进度和质量等多个维度，为我们提供了全面洞察热孔高分子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目标达成率是我们关注的首要指标。我们设定了明确的目标，并通过定期监测和评估，迅速发现并应对潜在的目标偏差。这为热孔高分子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成本绩效是另一个核心关注点。通过实际成本与预算成本的对比分析，我们深入了解成本差异的原因，及时调整资源分配，保持热孔高分子材料项目在经济效益方面的合理水平。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进度作为关键的绩效指标之一，得到了精心的关注。我们制定了详细的热孔高分子材料项目进度计划，并设立了进度符合度指标，确保实际进度与计划进度保持一致。这使我们能够快速发现和解决潜在的进度问题，保持热孔高分子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孔高分子材料项目绩效的不可或缺的一环。我们引入了一系列的质量标准和客户满意度指标，以确保热孔高分子材料项目交付的成果在质量上达到或超越预期水平。通过持续监测这些指标，我们努力提升热孔高分子材料项目整体质量水平，为热孔高分子材料项目的成功交付提供有力保障。通过这些科学且全面的绩效评估，我们能够更好地引导热孔高分子材料项目的持续改进，确保热孔高分子材料项目目标的顺利达成。</w:t>
      </w:r>
    </w:p>
    <w:p>
      <w:pPr>
        <w:pStyle w:val="Heading2"/>
        <w:ind w:firstLine="560" w:firstLineChars="200"/>
        <w:rPr>
          <w:rFonts w:ascii="仿宋" w:eastAsia="仿宋" w:hAnsi="仿宋" w:cs="仿宋" w:hint="eastAsia"/>
          <w:sz w:val="28"/>
          <w:lang w:eastAsia="zh-CN"/>
        </w:rPr>
      </w:pPr>
      <w:bookmarkStart w:id="4" w:name="_Toc72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绩效评估是热孔高分子材料项目中的关键环节，为确保热孔高分子材料项目达到预期目标，我们采用了多层次、多维度的绩效评估方法。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孔高分子材料项目的战略目标对齐，确保每个决策和行动都与热孔高分子材料项目整体目标保持一致。团队会定期召开战略对齐会议，审视当前工作与热孔高分子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孔高分子材料项目进度、质量、成本和风险等方面。这些指标通过数据收集和分析，为热孔高分子材料项目管理团队提供了客观的评估依据。例如，我们通过热孔高分子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孔高分子材料项目内部，还考虑了热孔高分子材料项目对外部环境的影响。我们定期进行干系人满意度调查，以了解各利益相关方对热孔高分子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这种多层次、多角度的绩效评估方法，使得我们能够全面了解热孔高分子材料项目的运行状态，及时做出调整，确保热孔高分子材料项目在不断变化的环境中保持稳健前行。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87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为了确保热孔高分子材料项目的有效管理和不断优化，我们采用了精心设计的绩效评估周期。这个周期旨在实现灵活、实时和全面的评估，以适应热孔高分子材料项目执行中的各种挑战。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孔高分子材料项目的不同需求，分为短期、中期和长期。短期评估关注每个迭代或工作周期，以及时发现和解决当前任务中的问题。中期评估涵盖几个迭代，深入了解整体热孔高分子材料项目的趋势和性能。长期评估则着眼于整个热孔高分子材料项目阶段，确保热孔高分子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孔高分子材料项目管理工具和协作平台，团队成员能够随时更新和分享热孔高分子材料项目数据。这种实时性的反馈机制使我们能够及时察觉潜在问题，快速调整，保持热孔高分子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孔高分子材料项目的决策制定密不可分。每个周期的热孔高分子材料项目回顾会议成为集体总结经验、识别问题深层次原因并找到创新解决方案的平台。这种定期的反思与调整机制使热孔高分子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355"/>
      <w:r>
        <w:rPr>
          <w:rFonts w:ascii="仿宋" w:eastAsia="仿宋" w:hAnsi="仿宋" w:cs="仿宋" w:hint="eastAsia"/>
          <w:sz w:val="28"/>
          <w:lang w:eastAsia="zh-CN"/>
        </w:rPr>
        <w:t>二、热孔高分子材料项目可持续发展</w:t>
      </w:r>
      <w:bookmarkEnd w:id="6"/>
    </w:p>
    <w:p>
      <w:pPr>
        <w:pStyle w:val="Heading2"/>
        <w:rPr>
          <w:rFonts w:ascii="仿宋" w:eastAsia="仿宋" w:hAnsi="仿宋" w:cs="仿宋" w:hint="eastAsia"/>
          <w:lang w:eastAsia="zh-CN"/>
        </w:rPr>
      </w:pPr>
      <w:bookmarkStart w:id="7" w:name="_Toc2792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中，热孔高分子材料项目团队着眼于未来，明确了可持续发展的战略方向。制定的具体可持续发展目标包括降低资源使用、采用环保技术、最大化社会效益等。这一步骤不仅有助于热孔高分子材料项目在环保和社会责任方面达到最高标准，也为未来提供了明确的指引，确保热孔高分子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可持续实践的融入热孔高分子材料项目管理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孔高分子材料项目管理周期。从热孔高分子材料项目规划开始，热孔高分子材料项目团队就考虑了环境和社会的因素。在执行阶段，热孔高分子材料项目团队积极推动绿色技术的应用，优化资源利用。此外，关注员工的社会责任，通过培训和沟通活动提高员工对可持续发展的认知，使他们能够在日常工作中践行可持续实践。这些举措不仅为热孔高分子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7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扎根于热孔高分子材料项目的可持续发展理念，我们深信环保与社会责任是热孔高分子材料项目成功的关键支柱。在热孔高分子材料项目的每一步，我们都致力于通过创新和实践，履行对环境和社会的坚定责任。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团队通过引入先进的环保技术、建立高效的废物处理系统以及推动能源节约措施，积极履行环保责任。定期的环保监测和评估确保热孔高分子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不仅致力于自身可持续发展，还注重对社会的回馈。通过支持社区热孔高分子材料项目、参与慈善事业、提供培训机会等方式，热孔高分子材料项目积极履行社会责任。与当地社区建立积极互动，关注员工的工作与生活平衡，以及员工的身心健康，是热孔高分子材料项目在社会责任层面的关键举措。这样的实践不仅增强了热孔高分子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708"/>
      <w:r>
        <w:rPr>
          <w:rFonts w:ascii="仿宋" w:eastAsia="仿宋" w:hAnsi="仿宋" w:cs="仿宋" w:hint="eastAsia"/>
          <w:sz w:val="28"/>
          <w:lang w:eastAsia="zh-CN"/>
        </w:rPr>
        <w:t>三、热孔高分子材料项目概论</w:t>
      </w:r>
      <w:bookmarkEnd w:id="9"/>
    </w:p>
    <w:p>
      <w:pPr>
        <w:pStyle w:val="Heading2"/>
        <w:rPr>
          <w:rFonts w:ascii="仿宋" w:eastAsia="仿宋" w:hAnsi="仿宋" w:cs="仿宋" w:hint="eastAsia"/>
          <w:lang w:eastAsia="zh-CN"/>
        </w:rPr>
      </w:pPr>
      <w:bookmarkStart w:id="10" w:name="_Toc29133"/>
      <w:r>
        <w:rPr>
          <w:rFonts w:ascii="仿宋" w:eastAsia="仿宋" w:hAnsi="仿宋" w:cs="仿宋" w:hint="eastAsia"/>
          <w:lang w:eastAsia="zh-CN"/>
        </w:rPr>
        <w:t>(一)、热孔高分子材料项目概况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起源追溯至对市场的深入洞察。市场的不断演变与变革为热孔高分子材料项目提供了难得的机遇。当前市场存在的需求缺口和变革的大环境共同构成了热孔高分子材料项目的背景。这个热孔高分子材料项目旨在充分利用市场机遇，填补行业中尚未满足的需求，为客户提供全新的解决方案。市场的变革和需求的增长使得这个热孔高分子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热孔高分子材料项目名称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正式命名为热孔高分子材料。这个名称不仅仅是一个标识，更代表了热孔高分子材料项目的核心理念和愿景。它蕴含着热孔高分子材料项目所要解决问题的关键字，具有强烈的表达和辨识度，为热孔高分子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热孔高分子材料项目目标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核心目标是提供一种全新、高效的解决方案，满足客户日益增长的需求。热孔高分子材料项目追求的不仅仅是满足市场需求，更是在市场中获得卓越的竞争优势。通过不断提升产品或服务的质量和创新水平，热孔高分子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热孔高分子材料项目范围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全面涵盖了产品研发、制造、市场推广和售后服务，确保从产品设计到最终用户体验的全方位关注。这一全面的热孔高分子材料项目范围是为了确保热孔高分子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热孔高分子材料项目时间表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热孔高分子材料项目计划在未来18个月内完成，包括研发、测试、市场试点和正式推出等不同阶段。这个时间表的合理设计是为了确保热孔高分子材料项目各个阶段的顺利推进，以便按时交付高质量的成果。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热孔高分子材料项目预算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热孔高分子材料项目总预算估算为XX百万美元，主要分配在研发、市场推广、人员培训和运营等方面。这一充足的预算为热孔高分子材料项目提供了充足的资源，确保热孔高分子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热孔高分子材料项目风险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可能面临的风险包括市场接受度低、技术难题、竞争激烈等。热孔高分子材料项目团队已经制定了相应的风险应对计划，通过前瞻性的风险管理，确保热孔高分子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热孔高分子材料项目团队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热孔高分子材料项目汇聚了一支经验丰富、多领域专业素养的核心团队，确保热孔高分子材料项目在各个方面都能拥有高水平的执行力。团队的协同作战是热孔高分子材料项目成功的关键因素之一。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热孔高分子材料项目背景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热孔高分子材料项目的背景根植于市场对更高效、创新产品的渴望，同时也受到科技发展对行业格局的深刻改变的影响。这为热孔高分子材料项目提供了广阔的发展空间和市场需求。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热孔高分子材料项目现状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截至目前，热孔高分子材料项目已完成市场调研和技术验证，取得了初步的成功。这为热孔高分子材料项目在未来的发展奠定了坚实的基础，为更远大的目标打下了坚实的基石。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707"/>
      <w:r>
        <w:rPr>
          <w:rFonts w:ascii="仿宋" w:eastAsia="仿宋" w:hAnsi="仿宋" w:cs="仿宋" w:hint="eastAsia"/>
          <w:sz w:val="28"/>
          <w:lang w:eastAsia="zh-CN"/>
        </w:rPr>
        <w:t>(二)、热孔高分子材料项目目标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keyword》热孔高分子材料项目首要业务目标是在市场中占据有利地位，实现产品/服务的成功推广和销售。通过不断提升产品质量、创新性，热孔高分子材料项目追求成为行业中的领导者，赢得更多客户的青睐。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在科技迅速发展的时代，热孔高分子材料项目着眼于技术创新。通过持续的研发和技术升级，热孔高分子材料项目旨在推出更具创新性的产品或服务，以满足市场对新鲜、先进解决方案的需求。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为了建立可持续的客户关系，热孔高分子材料项目设定了客户满意度目标。通过提供卓越的产品质量和优质的客户服务，热孔高分子材料项目追求赢得客户的信任和忠诚度，确保他们的满意度达到行业领先水平。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热孔高分子材料项目注重社会责任和可持续发展。通过实施环保、社会责任热孔高分子材料项目，热孔高分子材料项目致力于在经济发展的同时保护环境，促进社会公平，实现可持续经营。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热孔高分子材料项目的团队是实现目标的核心驱动力。因此，热孔高分子材料项目设定了团队发展目标，包括提升团队成员的专业技能、培养领导力，以及搭建协同高效的团队工作氛围。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155"/>
      <w:r>
        <w:rPr>
          <w:rFonts w:ascii="仿宋" w:eastAsia="仿宋" w:hAnsi="仿宋" w:cs="仿宋" w:hint="eastAsia"/>
          <w:sz w:val="28"/>
          <w:lang w:eastAsia="zh-CN"/>
        </w:rPr>
        <w:t>(三)、热孔高分子材料项目提出的理由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热孔高分子材料项目提出的理由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孔高分子材料项目的提出源于对市场机遇的深刻洞察。当前市场中存在的需求缺口和行业发展趋势表明，有巨大的商业机会等待被开发。通过准确捕捉市场机遇，热孔高分子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理念基于对技术创新的信仰。通过持续的研发和技术投入，热孔高分子材料项目有望推出更具创新性的产品或服务。在科技飞速发展的当下，热孔高分子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是为了增强企业的行业竞争力。通过提升产品或服务的质量和独特性，热孔高分子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响应了消费者需求的变化。随着社会和科技的不断发展，消费者对产品和服务的需求也在发生变化。通过深入了解并及时回应消费者的新需求，热孔高分子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是企业战略发展规划的一部分。在面对日益激烈的市场竞争和不断变化的商业环境中，热孔高分子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不仅仅是基于商业考量，还注重社会责任。通过推出环保、社会责任等方面的热孔高分子材料项目，热孔高分子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热孔高分子材料项目的提出反映了对利益相关者期望的关注。包括客户、员工、投资者等利益相关者在企业发展中都有着各自的期望，热孔高分子材料项目力求在满足这些期望的同时，取得更大的共赢。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689"/>
      <w:r>
        <w:rPr>
          <w:rFonts w:ascii="仿宋" w:eastAsia="仿宋" w:hAnsi="仿宋" w:cs="仿宋" w:hint="eastAsia"/>
          <w:sz w:val="28"/>
          <w:lang w:eastAsia="zh-CN"/>
        </w:rPr>
        <w:t>(四)、热孔高分子材料项目意义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在实施热孔高分子材料项目的过程中，我们不仅仅是在追逐商业成功，更是为企业和社会的多个层面创造了深远的意义。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首要意义在于提升企业的市场竞争力。通过持续的创新和对产品质量的高标准要求，热孔高分子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孔高分子材料项目的推进将促使行业技术水平的提升。通过引入先进技术和创新性解决方案，热孔高分子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孔高分子材料项目不仅创造了大量就业机会，提高了就业水平，还注重社会责任和环保。通过参与社会公益事业和推动环保热孔高分子材料项目，热孔高分子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综合而言，热孔高分子材料项目意义重大，不仅推动了企业的发展，也为行业和社会的进步贡献了积极力量。这是一个全面而深刻的影响，将在未来产生可持续的正面效应。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285"/>
      <w:r>
        <w:rPr>
          <w:rFonts w:ascii="仿宋" w:eastAsia="仿宋" w:hAnsi="仿宋" w:cs="仿宋" w:hint="eastAsia"/>
          <w:sz w:val="28"/>
          <w:lang w:eastAsia="zh-CN"/>
        </w:rPr>
        <w:t>(五)、热孔高分子材料项目背景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在当今迅猛发展的商业环境中，热孔高分子材料项目的动因根植于对多方面因素的审慎考量。这个热孔高分子材料项目的提出并非孤立的决策，而是对企业所处背景深入思考的产物。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孔高分子材料项目背后的首要原因。科技的迅速发展和全球市场的快速变化使得企业必须灵活应对。热孔高分子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竞争的激烈程度也是热孔高分子材料项目背景中不可忽视的一环。企业需要在激烈竞争中脱颖而出，为此，热孔高分子材料项目致力于打破常规，提供独特的价值主张，以吸引客户并确保市场份额的增长。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技术的迅速发展为企业带来了机遇与挑战。作为热孔高分子材料项目启动的背景之一，对新兴技术的应用将有助于提升企业的技术水平，使其在不断演进的商业环境中保持竞争优势。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此外，社会对企业责任的期望也在逐渐升高。热孔高分子材料项目充分融入了社会责任的理念，通过可持续经营和社会公益热孔高分子材料项目，企图为社会贡献一份力量，在商业成功的同时关注社会价值。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008"/>
      <w:r>
        <w:rPr>
          <w:rFonts w:ascii="仿宋" w:eastAsia="仿宋" w:hAnsi="仿宋" w:cs="仿宋" w:hint="eastAsia"/>
          <w:sz w:val="28"/>
          <w:lang w:eastAsia="zh-CN"/>
        </w:rPr>
        <w:t>四、热孔高分子材料项目建设背景及必要性分析</w:t>
      </w:r>
      <w:bookmarkEnd w:id="15"/>
    </w:p>
    <w:p>
      <w:pPr>
        <w:pStyle w:val="Heading2"/>
        <w:rPr>
          <w:rFonts w:ascii="仿宋" w:eastAsia="仿宋" w:hAnsi="仿宋" w:cs="仿宋" w:hint="eastAsia"/>
          <w:lang w:eastAsia="zh-CN"/>
        </w:rPr>
      </w:pPr>
      <w:bookmarkStart w:id="16" w:name="_Toc13141"/>
      <w:r>
        <w:rPr>
          <w:rFonts w:ascii="仿宋" w:eastAsia="仿宋" w:hAnsi="仿宋" w:cs="仿宋" w:hint="eastAsia"/>
          <w:lang w:eastAsia="zh-CN"/>
        </w:rPr>
        <w:t>(一)、热孔高分子材料项目背景分析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孔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孔高分子材料项目在这个潮流中的定位。同时，我们将关注行业内涌现的新兴机遇，以便热孔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孔高分子材料项目提供了强大的发展动力。我们将聚焦于行业内最新的技术发展趋势，包括但不限于人工智能、大数据分析、物联网等领域。通过深度的技术研究，我们将确保热孔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孔高分子材料项目发展的源泉。我们将投入更多的精力对市场需求进行深入剖析，超越表面的需求，深入挖掘潜在的市场痛点和机遇。通过对市场需求的细致了解，热孔高分子材料项目将更有针对性地设计解决方案，满足市场的多样化需求，从而更好地促进热孔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孔高分子材料项目战略至关重要。我们将对竞争态势进行更为深入的分析，包括但不限于市场份额、产品特点、客户满意度等多个维度。通过深度的竞争分析，热孔高分子材料项目将能够更准确地把握市场脉搏，制定具有竞争力的热孔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孔高分子材料项目的发展具有直接的影响。我们将进行更为全面的法规和政策分析，了解行业发展中的潜在法律风险和合规挑战。通过充分了解和遵守相关法规，热孔高分子材料项目将确保在法律框架内合法合规运营，为热孔高分子材料项目的稳健发展提供有力支持。</w:t>
      </w:r>
    </w:p>
    <w:p>
      <w:pPr>
        <w:pStyle w:val="Heading2"/>
        <w:ind w:firstLine="560" w:firstLineChars="200"/>
        <w:rPr>
          <w:rFonts w:ascii="仿宋" w:eastAsia="仿宋" w:hAnsi="仿宋" w:cs="仿宋" w:hint="eastAsia"/>
          <w:sz w:val="28"/>
          <w:lang w:eastAsia="zh-CN"/>
        </w:rPr>
      </w:pPr>
      <w:bookmarkStart w:id="17" w:name="_Toc4485"/>
      <w:r>
        <w:rPr>
          <w:rFonts w:ascii="仿宋" w:eastAsia="仿宋" w:hAnsi="仿宋" w:cs="仿宋" w:hint="eastAsia"/>
          <w:sz w:val="28"/>
          <w:lang w:eastAsia="zh-CN"/>
        </w:rPr>
        <w:t>(二)、热孔高分子材料项目建设必要性分析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https://d.book118.com/115114001011011124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F3B8F"/>
    <w:rsid w:val="0BAF3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140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2024-03-06T03:39:00Z</dcterms:created>
  <dcterms:modified xsi:type="dcterms:W3CDTF">2024-03-06T03:39:43Z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43FE4C80BE98476B9D42C164CE75D962_11</vt:lpwstr>
  </property>
  <property fmtid="{D5CDD505-2E9C-101B-9397-08002B2CF9AE}" pid="3" name="KSOProductBuildVer">
    <vt:lpwstr>2052-12.1.0.16388</vt:lpwstr>
  </property>
</Properties>
</file>