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LED景观照明灯具项目建设方案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46" w:history="1">
        <w:r>
          <w:rPr>
            <w:rFonts w:ascii="仿宋" w:eastAsia="仿宋" w:hAnsi="仿宋" w:cs="仿宋" w:hint="eastAsia"/>
            <w:lang w:eastAsia="zh-CN"/>
          </w:rPr>
          <w:t>前言</w:t>
        </w:r>
        <w:r>
          <w:tab/>
        </w:r>
        <w:r>
          <w:fldChar w:fldCharType="begin"/>
        </w:r>
        <w:r>
          <w:instrText xml:space="preserve"> PAGEREF _Toc9346 \h </w:instrText>
        </w:r>
        <w:r>
          <w:fldChar w:fldCharType="separate"/>
        </w:r>
        <w:r>
          <w:t>3</w:t>
        </w:r>
        <w:r>
          <w:fldChar w:fldCharType="end"/>
        </w:r>
      </w:hyperlink>
    </w:p>
    <w:p>
      <w:pPr>
        <w:pStyle w:val="TOC1"/>
        <w:tabs>
          <w:tab w:val="right" w:leader="dot" w:pos="8306"/>
        </w:tabs>
      </w:pPr>
      <w:hyperlink w:anchor="_Toc18109" w:history="1">
        <w:r>
          <w:rPr>
            <w:rFonts w:ascii="仿宋" w:eastAsia="仿宋" w:hAnsi="仿宋" w:cs="仿宋" w:hint="eastAsia"/>
            <w:lang w:eastAsia="zh-CN"/>
          </w:rPr>
          <w:t>一、LED景观照明灯具项目概论</w:t>
        </w:r>
        <w:r>
          <w:tab/>
        </w:r>
        <w:r>
          <w:fldChar w:fldCharType="begin"/>
        </w:r>
        <w:r>
          <w:instrText xml:space="preserve"> PAGEREF _Toc18109 \h </w:instrText>
        </w:r>
        <w:r>
          <w:fldChar w:fldCharType="separate"/>
        </w:r>
        <w:r>
          <w:t>3</w:t>
        </w:r>
        <w:r>
          <w:fldChar w:fldCharType="end"/>
        </w:r>
      </w:hyperlink>
    </w:p>
    <w:p>
      <w:pPr>
        <w:pStyle w:val="TOC2"/>
        <w:tabs>
          <w:tab w:val="right" w:leader="dot" w:pos="8306"/>
        </w:tabs>
      </w:pPr>
      <w:hyperlink w:anchor="_Toc21110" w:history="1">
        <w:r>
          <w:rPr>
            <w:rFonts w:ascii="仿宋" w:eastAsia="仿宋" w:hAnsi="仿宋" w:cs="仿宋" w:hint="eastAsia"/>
            <w:lang w:eastAsia="zh-CN"/>
          </w:rPr>
          <w:t>(一)、项目申报单位概况</w:t>
        </w:r>
        <w:r>
          <w:tab/>
        </w:r>
        <w:r>
          <w:fldChar w:fldCharType="begin"/>
        </w:r>
        <w:r>
          <w:instrText xml:space="preserve"> PAGEREF _Toc21110 \h </w:instrText>
        </w:r>
        <w:r>
          <w:fldChar w:fldCharType="separate"/>
        </w:r>
        <w:r>
          <w:t>3</w:t>
        </w:r>
        <w:r>
          <w:fldChar w:fldCharType="end"/>
        </w:r>
      </w:hyperlink>
    </w:p>
    <w:p>
      <w:pPr>
        <w:pStyle w:val="TOC2"/>
        <w:tabs>
          <w:tab w:val="right" w:leader="dot" w:pos="8306"/>
        </w:tabs>
      </w:pPr>
      <w:hyperlink w:anchor="_Toc28794" w:history="1">
        <w:r>
          <w:rPr>
            <w:rFonts w:ascii="仿宋" w:eastAsia="仿宋" w:hAnsi="仿宋" w:cs="仿宋" w:hint="eastAsia"/>
            <w:lang w:eastAsia="zh-CN"/>
          </w:rPr>
          <w:t>(二)、项目概况</w:t>
        </w:r>
        <w:r>
          <w:tab/>
        </w:r>
        <w:r>
          <w:fldChar w:fldCharType="begin"/>
        </w:r>
        <w:r>
          <w:instrText xml:space="preserve"> PAGEREF _Toc28794 \h </w:instrText>
        </w:r>
        <w:r>
          <w:fldChar w:fldCharType="separate"/>
        </w:r>
        <w:r>
          <w:t>4</w:t>
        </w:r>
        <w:r>
          <w:fldChar w:fldCharType="end"/>
        </w:r>
      </w:hyperlink>
    </w:p>
    <w:p>
      <w:pPr>
        <w:pStyle w:val="TOC1"/>
        <w:tabs>
          <w:tab w:val="right" w:leader="dot" w:pos="8306"/>
        </w:tabs>
      </w:pPr>
      <w:hyperlink w:anchor="_Toc18837" w:history="1">
        <w:r>
          <w:rPr>
            <w:rFonts w:ascii="仿宋" w:eastAsia="仿宋" w:hAnsi="仿宋" w:cs="仿宋" w:hint="eastAsia"/>
            <w:lang w:eastAsia="zh-CN"/>
          </w:rPr>
          <w:t>二、项目选址研究</w:t>
        </w:r>
        <w:r>
          <w:tab/>
        </w:r>
        <w:r>
          <w:fldChar w:fldCharType="begin"/>
        </w:r>
        <w:r>
          <w:instrText xml:space="preserve"> PAGEREF _Toc18837 \h </w:instrText>
        </w:r>
        <w:r>
          <w:fldChar w:fldCharType="separate"/>
        </w:r>
        <w:r>
          <w:t>7</w:t>
        </w:r>
        <w:r>
          <w:fldChar w:fldCharType="end"/>
        </w:r>
      </w:hyperlink>
    </w:p>
    <w:p>
      <w:pPr>
        <w:pStyle w:val="TOC2"/>
        <w:tabs>
          <w:tab w:val="right" w:leader="dot" w:pos="8306"/>
        </w:tabs>
      </w:pPr>
      <w:hyperlink w:anchor="_Toc193" w:history="1">
        <w:r>
          <w:rPr>
            <w:rFonts w:ascii="仿宋" w:eastAsia="仿宋" w:hAnsi="仿宋" w:cs="仿宋" w:hint="eastAsia"/>
            <w:lang w:eastAsia="zh-CN"/>
          </w:rPr>
          <w:t>(一)、项目选址原则</w:t>
        </w:r>
        <w:r>
          <w:tab/>
        </w:r>
        <w:r>
          <w:fldChar w:fldCharType="begin"/>
        </w:r>
        <w:r>
          <w:instrText xml:space="preserve"> PAGEREF _Toc193 \h </w:instrText>
        </w:r>
        <w:r>
          <w:fldChar w:fldCharType="separate"/>
        </w:r>
        <w:r>
          <w:t>7</w:t>
        </w:r>
        <w:r>
          <w:fldChar w:fldCharType="end"/>
        </w:r>
      </w:hyperlink>
    </w:p>
    <w:p>
      <w:pPr>
        <w:pStyle w:val="TOC2"/>
        <w:tabs>
          <w:tab w:val="right" w:leader="dot" w:pos="8306"/>
        </w:tabs>
      </w:pPr>
      <w:hyperlink w:anchor="_Toc16373" w:history="1">
        <w:r>
          <w:rPr>
            <w:rFonts w:ascii="仿宋" w:eastAsia="仿宋" w:hAnsi="仿宋" w:cs="仿宋" w:hint="eastAsia"/>
            <w:lang w:eastAsia="zh-CN"/>
          </w:rPr>
          <w:t>(二)、项目选址</w:t>
        </w:r>
        <w:r>
          <w:tab/>
        </w:r>
        <w:r>
          <w:fldChar w:fldCharType="begin"/>
        </w:r>
        <w:r>
          <w:instrText xml:space="preserve"> PAGEREF _Toc16373 \h </w:instrText>
        </w:r>
        <w:r>
          <w:fldChar w:fldCharType="separate"/>
        </w:r>
        <w:r>
          <w:t>10</w:t>
        </w:r>
        <w:r>
          <w:fldChar w:fldCharType="end"/>
        </w:r>
      </w:hyperlink>
    </w:p>
    <w:p>
      <w:pPr>
        <w:pStyle w:val="TOC2"/>
        <w:tabs>
          <w:tab w:val="right" w:leader="dot" w:pos="8306"/>
        </w:tabs>
      </w:pPr>
      <w:hyperlink w:anchor="_Toc4002" w:history="1">
        <w:r>
          <w:rPr>
            <w:rFonts w:ascii="仿宋" w:eastAsia="仿宋" w:hAnsi="仿宋" w:cs="仿宋" w:hint="eastAsia"/>
            <w:lang w:eastAsia="zh-CN"/>
          </w:rPr>
          <w:t>(三)、建设条件分析</w:t>
        </w:r>
        <w:r>
          <w:tab/>
        </w:r>
        <w:r>
          <w:fldChar w:fldCharType="begin"/>
        </w:r>
        <w:r>
          <w:instrText xml:space="preserve"> PAGEREF _Toc4002 \h </w:instrText>
        </w:r>
        <w:r>
          <w:fldChar w:fldCharType="separate"/>
        </w:r>
        <w:r>
          <w:t>12</w:t>
        </w:r>
        <w:r>
          <w:fldChar w:fldCharType="end"/>
        </w:r>
      </w:hyperlink>
    </w:p>
    <w:p>
      <w:pPr>
        <w:pStyle w:val="TOC2"/>
        <w:tabs>
          <w:tab w:val="right" w:leader="dot" w:pos="8306"/>
        </w:tabs>
      </w:pPr>
      <w:hyperlink w:anchor="_Toc1651" w:history="1">
        <w:r>
          <w:rPr>
            <w:rFonts w:ascii="仿宋" w:eastAsia="仿宋" w:hAnsi="仿宋" w:cs="仿宋" w:hint="eastAsia"/>
            <w:lang w:eastAsia="zh-CN"/>
          </w:rPr>
          <w:t>(四)、用地控制指标</w:t>
        </w:r>
        <w:r>
          <w:tab/>
        </w:r>
        <w:r>
          <w:fldChar w:fldCharType="begin"/>
        </w:r>
        <w:r>
          <w:instrText xml:space="preserve"> PAGEREF _Toc1651 \h </w:instrText>
        </w:r>
        <w:r>
          <w:fldChar w:fldCharType="separate"/>
        </w:r>
        <w:r>
          <w:t>14</w:t>
        </w:r>
        <w:r>
          <w:fldChar w:fldCharType="end"/>
        </w:r>
      </w:hyperlink>
    </w:p>
    <w:p>
      <w:pPr>
        <w:pStyle w:val="TOC2"/>
        <w:tabs>
          <w:tab w:val="right" w:leader="dot" w:pos="8306"/>
        </w:tabs>
      </w:pPr>
      <w:hyperlink w:anchor="_Toc1893" w:history="1">
        <w:r>
          <w:rPr>
            <w:rFonts w:ascii="仿宋" w:eastAsia="仿宋" w:hAnsi="仿宋" w:cs="仿宋" w:hint="eastAsia"/>
            <w:lang w:eastAsia="zh-CN"/>
          </w:rPr>
          <w:t>(五)、地总体要求</w:t>
        </w:r>
        <w:r>
          <w:tab/>
        </w:r>
        <w:r>
          <w:fldChar w:fldCharType="begin"/>
        </w:r>
        <w:r>
          <w:instrText xml:space="preserve"> PAGEREF _Toc1893 \h </w:instrText>
        </w:r>
        <w:r>
          <w:fldChar w:fldCharType="separate"/>
        </w:r>
        <w:r>
          <w:t>15</w:t>
        </w:r>
        <w:r>
          <w:fldChar w:fldCharType="end"/>
        </w:r>
      </w:hyperlink>
    </w:p>
    <w:p>
      <w:pPr>
        <w:pStyle w:val="TOC2"/>
        <w:tabs>
          <w:tab w:val="right" w:leader="dot" w:pos="8306"/>
        </w:tabs>
      </w:pPr>
      <w:hyperlink w:anchor="_Toc20368" w:history="1">
        <w:r>
          <w:rPr>
            <w:rFonts w:ascii="仿宋" w:eastAsia="仿宋" w:hAnsi="仿宋" w:cs="仿宋" w:hint="eastAsia"/>
            <w:lang w:eastAsia="zh-CN"/>
          </w:rPr>
          <w:t>(六)、节约用地措施</w:t>
        </w:r>
        <w:r>
          <w:tab/>
        </w:r>
        <w:r>
          <w:fldChar w:fldCharType="begin"/>
        </w:r>
        <w:r>
          <w:instrText xml:space="preserve"> PAGEREF _Toc20368 \h </w:instrText>
        </w:r>
        <w:r>
          <w:fldChar w:fldCharType="separate"/>
        </w:r>
        <w:r>
          <w:t>16</w:t>
        </w:r>
        <w:r>
          <w:fldChar w:fldCharType="end"/>
        </w:r>
      </w:hyperlink>
    </w:p>
    <w:p>
      <w:pPr>
        <w:pStyle w:val="TOC2"/>
        <w:tabs>
          <w:tab w:val="right" w:leader="dot" w:pos="8306"/>
        </w:tabs>
      </w:pPr>
      <w:hyperlink w:anchor="_Toc25723" w:history="1">
        <w:r>
          <w:rPr>
            <w:rFonts w:ascii="仿宋" w:eastAsia="仿宋" w:hAnsi="仿宋" w:cs="仿宋" w:hint="eastAsia"/>
            <w:lang w:eastAsia="zh-CN"/>
          </w:rPr>
          <w:t>(七)、选址综合评价</w:t>
        </w:r>
        <w:r>
          <w:tab/>
        </w:r>
        <w:r>
          <w:fldChar w:fldCharType="begin"/>
        </w:r>
        <w:r>
          <w:instrText xml:space="preserve"> PAGEREF _Toc25723 \h </w:instrText>
        </w:r>
        <w:r>
          <w:fldChar w:fldCharType="separate"/>
        </w:r>
        <w:r>
          <w:t>18</w:t>
        </w:r>
        <w:r>
          <w:fldChar w:fldCharType="end"/>
        </w:r>
      </w:hyperlink>
    </w:p>
    <w:p>
      <w:pPr>
        <w:pStyle w:val="TOC1"/>
        <w:tabs>
          <w:tab w:val="right" w:leader="dot" w:pos="8306"/>
        </w:tabs>
      </w:pPr>
      <w:hyperlink w:anchor="_Toc12836" w:history="1">
        <w:r>
          <w:rPr>
            <w:rFonts w:ascii="仿宋" w:eastAsia="仿宋" w:hAnsi="仿宋" w:cs="仿宋" w:hint="eastAsia"/>
            <w:lang w:eastAsia="zh-CN"/>
          </w:rPr>
          <w:t>三、社会影响分析</w:t>
        </w:r>
        <w:r>
          <w:tab/>
        </w:r>
        <w:r>
          <w:fldChar w:fldCharType="begin"/>
        </w:r>
        <w:r>
          <w:instrText xml:space="preserve"> PAGEREF _Toc12836 \h </w:instrText>
        </w:r>
        <w:r>
          <w:fldChar w:fldCharType="separate"/>
        </w:r>
        <w:r>
          <w:t>19</w:t>
        </w:r>
        <w:r>
          <w:fldChar w:fldCharType="end"/>
        </w:r>
      </w:hyperlink>
    </w:p>
    <w:p>
      <w:pPr>
        <w:pStyle w:val="TOC2"/>
        <w:tabs>
          <w:tab w:val="right" w:leader="dot" w:pos="8306"/>
        </w:tabs>
      </w:pPr>
      <w:hyperlink w:anchor="_Toc26081" w:history="1">
        <w:r>
          <w:rPr>
            <w:rFonts w:ascii="仿宋" w:eastAsia="仿宋" w:hAnsi="仿宋" w:cs="仿宋" w:hint="eastAsia"/>
            <w:lang w:eastAsia="zh-CN"/>
          </w:rPr>
          <w:t>(一)、社会影响效果分析</w:t>
        </w:r>
        <w:r>
          <w:tab/>
        </w:r>
        <w:r>
          <w:fldChar w:fldCharType="begin"/>
        </w:r>
        <w:r>
          <w:instrText xml:space="preserve"> PAGEREF _Toc26081 \h </w:instrText>
        </w:r>
        <w:r>
          <w:fldChar w:fldCharType="separate"/>
        </w:r>
        <w:r>
          <w:t>19</w:t>
        </w:r>
        <w:r>
          <w:fldChar w:fldCharType="end"/>
        </w:r>
      </w:hyperlink>
    </w:p>
    <w:p>
      <w:pPr>
        <w:pStyle w:val="TOC2"/>
        <w:tabs>
          <w:tab w:val="right" w:leader="dot" w:pos="8306"/>
        </w:tabs>
      </w:pPr>
      <w:hyperlink w:anchor="_Toc28336" w:history="1">
        <w:r>
          <w:rPr>
            <w:rFonts w:ascii="仿宋" w:eastAsia="仿宋" w:hAnsi="仿宋" w:cs="仿宋" w:hint="eastAsia"/>
            <w:lang w:eastAsia="zh-CN"/>
          </w:rPr>
          <w:t>(二)、社会适应性分析</w:t>
        </w:r>
        <w:r>
          <w:tab/>
        </w:r>
        <w:r>
          <w:fldChar w:fldCharType="begin"/>
        </w:r>
        <w:r>
          <w:instrText xml:space="preserve"> PAGEREF _Toc28336 \h </w:instrText>
        </w:r>
        <w:r>
          <w:fldChar w:fldCharType="separate"/>
        </w:r>
        <w:r>
          <w:t>21</w:t>
        </w:r>
        <w:r>
          <w:fldChar w:fldCharType="end"/>
        </w:r>
      </w:hyperlink>
    </w:p>
    <w:p>
      <w:pPr>
        <w:pStyle w:val="TOC2"/>
        <w:tabs>
          <w:tab w:val="right" w:leader="dot" w:pos="8306"/>
        </w:tabs>
      </w:pPr>
      <w:hyperlink w:anchor="_Toc14753" w:history="1">
        <w:r>
          <w:rPr>
            <w:rFonts w:ascii="仿宋" w:eastAsia="仿宋" w:hAnsi="仿宋" w:cs="仿宋" w:hint="eastAsia"/>
            <w:lang w:eastAsia="zh-CN"/>
          </w:rPr>
          <w:t>(三)、社会风险及对策分析</w:t>
        </w:r>
        <w:r>
          <w:tab/>
        </w:r>
        <w:r>
          <w:fldChar w:fldCharType="begin"/>
        </w:r>
        <w:r>
          <w:instrText xml:space="preserve"> PAGEREF _Toc14753 \h </w:instrText>
        </w:r>
        <w:r>
          <w:fldChar w:fldCharType="separate"/>
        </w:r>
        <w:r>
          <w:t>23</w:t>
        </w:r>
        <w:r>
          <w:fldChar w:fldCharType="end"/>
        </w:r>
      </w:hyperlink>
    </w:p>
    <w:p>
      <w:pPr>
        <w:pStyle w:val="TOC1"/>
        <w:tabs>
          <w:tab w:val="right" w:leader="dot" w:pos="8306"/>
        </w:tabs>
      </w:pPr>
      <w:hyperlink w:anchor="_Toc29794" w:history="1">
        <w:r>
          <w:rPr>
            <w:rFonts w:ascii="仿宋" w:eastAsia="仿宋" w:hAnsi="仿宋" w:cs="仿宋" w:hint="eastAsia"/>
            <w:lang w:eastAsia="zh-CN"/>
          </w:rPr>
          <w:t>四、项目监理与质量保证</w:t>
        </w:r>
        <w:r>
          <w:tab/>
        </w:r>
        <w:r>
          <w:fldChar w:fldCharType="begin"/>
        </w:r>
        <w:r>
          <w:instrText xml:space="preserve"> PAGEREF _Toc29794 \h </w:instrText>
        </w:r>
        <w:r>
          <w:fldChar w:fldCharType="separate"/>
        </w:r>
        <w:r>
          <w:t>26</w:t>
        </w:r>
        <w:r>
          <w:fldChar w:fldCharType="end"/>
        </w:r>
      </w:hyperlink>
    </w:p>
    <w:p>
      <w:pPr>
        <w:pStyle w:val="TOC2"/>
        <w:tabs>
          <w:tab w:val="right" w:leader="dot" w:pos="8306"/>
        </w:tabs>
      </w:pPr>
      <w:hyperlink w:anchor="_Toc20055" w:history="1">
        <w:r>
          <w:rPr>
            <w:rFonts w:ascii="仿宋" w:eastAsia="仿宋" w:hAnsi="仿宋" w:cs="仿宋" w:hint="eastAsia"/>
            <w:lang w:eastAsia="zh-CN"/>
          </w:rPr>
          <w:t>(一)、监理体系构建</w:t>
        </w:r>
        <w:r>
          <w:tab/>
        </w:r>
        <w:r>
          <w:fldChar w:fldCharType="begin"/>
        </w:r>
        <w:r>
          <w:instrText xml:space="preserve"> PAGEREF _Toc20055 \h </w:instrText>
        </w:r>
        <w:r>
          <w:fldChar w:fldCharType="separate"/>
        </w:r>
        <w:r>
          <w:t>26</w:t>
        </w:r>
        <w:r>
          <w:fldChar w:fldCharType="end"/>
        </w:r>
      </w:hyperlink>
    </w:p>
    <w:p>
      <w:pPr>
        <w:pStyle w:val="TOC2"/>
        <w:tabs>
          <w:tab w:val="right" w:leader="dot" w:pos="8306"/>
        </w:tabs>
      </w:pPr>
      <w:hyperlink w:anchor="_Toc19199" w:history="1">
        <w:r>
          <w:rPr>
            <w:rFonts w:ascii="仿宋" w:eastAsia="仿宋" w:hAnsi="仿宋" w:cs="仿宋" w:hint="eastAsia"/>
            <w:lang w:eastAsia="zh-CN"/>
          </w:rPr>
          <w:t>(二)、质量保证体系实施</w:t>
        </w:r>
        <w:r>
          <w:tab/>
        </w:r>
        <w:r>
          <w:fldChar w:fldCharType="begin"/>
        </w:r>
        <w:r>
          <w:instrText xml:space="preserve"> PAGEREF _Toc19199 \h </w:instrText>
        </w:r>
        <w:r>
          <w:fldChar w:fldCharType="separate"/>
        </w:r>
        <w:r>
          <w:t>27</w:t>
        </w:r>
        <w:r>
          <w:fldChar w:fldCharType="end"/>
        </w:r>
      </w:hyperlink>
    </w:p>
    <w:p>
      <w:pPr>
        <w:pStyle w:val="TOC2"/>
        <w:tabs>
          <w:tab w:val="right" w:leader="dot" w:pos="8306"/>
        </w:tabs>
      </w:pPr>
      <w:hyperlink w:anchor="_Toc31204" w:history="1">
        <w:r>
          <w:rPr>
            <w:rFonts w:ascii="仿宋" w:eastAsia="仿宋" w:hAnsi="仿宋" w:cs="仿宋" w:hint="eastAsia"/>
            <w:lang w:eastAsia="zh-CN"/>
          </w:rPr>
          <w:t>(三)、监理与质量控制流程</w:t>
        </w:r>
        <w:r>
          <w:tab/>
        </w:r>
        <w:r>
          <w:fldChar w:fldCharType="begin"/>
        </w:r>
        <w:r>
          <w:instrText xml:space="preserve"> PAGEREF _Toc31204 \h </w:instrText>
        </w:r>
        <w:r>
          <w:fldChar w:fldCharType="separate"/>
        </w:r>
        <w:r>
          <w:t>27</w:t>
        </w:r>
        <w:r>
          <w:fldChar w:fldCharType="end"/>
        </w:r>
      </w:hyperlink>
    </w:p>
    <w:p>
      <w:pPr>
        <w:pStyle w:val="TOC1"/>
        <w:tabs>
          <w:tab w:val="right" w:leader="dot" w:pos="8306"/>
        </w:tabs>
      </w:pPr>
      <w:hyperlink w:anchor="_Toc29005" w:history="1">
        <w:r>
          <w:rPr>
            <w:rFonts w:ascii="仿宋" w:eastAsia="仿宋" w:hAnsi="仿宋" w:cs="仿宋" w:hint="eastAsia"/>
            <w:lang w:eastAsia="zh-CN"/>
          </w:rPr>
          <w:t>五、财务管理与成本控制</w:t>
        </w:r>
        <w:r>
          <w:tab/>
        </w:r>
        <w:r>
          <w:fldChar w:fldCharType="begin"/>
        </w:r>
        <w:r>
          <w:instrText xml:space="preserve"> PAGEREF _Toc29005 \h </w:instrText>
        </w:r>
        <w:r>
          <w:fldChar w:fldCharType="separate"/>
        </w:r>
        <w:r>
          <w:t>28</w:t>
        </w:r>
        <w:r>
          <w:fldChar w:fldCharType="end"/>
        </w:r>
      </w:hyperlink>
    </w:p>
    <w:p>
      <w:pPr>
        <w:pStyle w:val="TOC2"/>
        <w:tabs>
          <w:tab w:val="right" w:leader="dot" w:pos="8306"/>
        </w:tabs>
      </w:pPr>
      <w:hyperlink w:anchor="_Toc26294" w:history="1">
        <w:r>
          <w:rPr>
            <w:rFonts w:ascii="仿宋" w:eastAsia="仿宋" w:hAnsi="仿宋" w:cs="仿宋" w:hint="eastAsia"/>
            <w:lang w:eastAsia="zh-CN"/>
          </w:rPr>
          <w:t>(一)、财务管理体系建设</w:t>
        </w:r>
        <w:r>
          <w:tab/>
        </w:r>
        <w:r>
          <w:fldChar w:fldCharType="begin"/>
        </w:r>
        <w:r>
          <w:instrText xml:space="preserve"> PAGEREF _Toc26294 \h </w:instrText>
        </w:r>
        <w:r>
          <w:fldChar w:fldCharType="separate"/>
        </w:r>
        <w:r>
          <w:t>28</w:t>
        </w:r>
        <w:r>
          <w:fldChar w:fldCharType="end"/>
        </w:r>
      </w:hyperlink>
    </w:p>
    <w:p>
      <w:pPr>
        <w:pStyle w:val="TOC2"/>
        <w:tabs>
          <w:tab w:val="right" w:leader="dot" w:pos="8306"/>
        </w:tabs>
      </w:pPr>
      <w:hyperlink w:anchor="_Toc31678" w:history="1">
        <w:r>
          <w:rPr>
            <w:rFonts w:ascii="仿宋" w:eastAsia="仿宋" w:hAnsi="仿宋" w:cs="仿宋" w:hint="eastAsia"/>
            <w:lang w:eastAsia="zh-CN"/>
          </w:rPr>
          <w:t>(二)、成本控制措施</w:t>
        </w:r>
        <w:r>
          <w:tab/>
        </w:r>
        <w:r>
          <w:fldChar w:fldCharType="begin"/>
        </w:r>
        <w:r>
          <w:instrText xml:space="preserve"> PAGEREF _Toc31678 \h </w:instrText>
        </w:r>
        <w:r>
          <w:fldChar w:fldCharType="separate"/>
        </w:r>
        <w:r>
          <w:t>29</w:t>
        </w:r>
        <w:r>
          <w:fldChar w:fldCharType="end"/>
        </w:r>
      </w:hyperlink>
    </w:p>
    <w:p>
      <w:pPr>
        <w:pStyle w:val="TOC1"/>
        <w:tabs>
          <w:tab w:val="right" w:leader="dot" w:pos="8306"/>
        </w:tabs>
      </w:pPr>
      <w:hyperlink w:anchor="_Toc1100" w:history="1">
        <w:r>
          <w:rPr>
            <w:rFonts w:ascii="仿宋" w:eastAsia="仿宋" w:hAnsi="仿宋" w:cs="仿宋" w:hint="eastAsia"/>
            <w:lang w:eastAsia="zh-CN"/>
          </w:rPr>
          <w:t>六、发展规划、产业政策和行业准入分析</w:t>
        </w:r>
        <w:r>
          <w:tab/>
        </w:r>
        <w:r>
          <w:fldChar w:fldCharType="begin"/>
        </w:r>
        <w:r>
          <w:instrText xml:space="preserve"> PAGEREF _Toc1100 \h </w:instrText>
        </w:r>
        <w:r>
          <w:fldChar w:fldCharType="separate"/>
        </w:r>
        <w:r>
          <w:t>31</w:t>
        </w:r>
        <w:r>
          <w:fldChar w:fldCharType="end"/>
        </w:r>
      </w:hyperlink>
    </w:p>
    <w:p>
      <w:pPr>
        <w:pStyle w:val="TOC2"/>
        <w:tabs>
          <w:tab w:val="right" w:leader="dot" w:pos="8306"/>
        </w:tabs>
      </w:pPr>
      <w:hyperlink w:anchor="_Toc23904" w:history="1">
        <w:r>
          <w:rPr>
            <w:rFonts w:ascii="仿宋" w:eastAsia="仿宋" w:hAnsi="仿宋" w:cs="仿宋" w:hint="eastAsia"/>
            <w:lang w:eastAsia="zh-CN"/>
          </w:rPr>
          <w:t>(一)、发展规划分析</w:t>
        </w:r>
        <w:r>
          <w:tab/>
        </w:r>
        <w:r>
          <w:fldChar w:fldCharType="begin"/>
        </w:r>
        <w:r>
          <w:instrText xml:space="preserve"> PAGEREF _Toc23904 \h </w:instrText>
        </w:r>
        <w:r>
          <w:fldChar w:fldCharType="separate"/>
        </w:r>
        <w:r>
          <w:t>31</w:t>
        </w:r>
        <w:r>
          <w:fldChar w:fldCharType="end"/>
        </w:r>
      </w:hyperlink>
    </w:p>
    <w:p>
      <w:pPr>
        <w:pStyle w:val="TOC2"/>
        <w:tabs>
          <w:tab w:val="right" w:leader="dot" w:pos="8306"/>
        </w:tabs>
      </w:pPr>
      <w:hyperlink w:anchor="_Toc23775" w:history="1">
        <w:r>
          <w:rPr>
            <w:rFonts w:ascii="仿宋" w:eastAsia="仿宋" w:hAnsi="仿宋" w:cs="仿宋" w:hint="eastAsia"/>
            <w:lang w:eastAsia="zh-CN"/>
          </w:rPr>
          <w:t>(二)、产业政策分析</w:t>
        </w:r>
        <w:r>
          <w:tab/>
        </w:r>
        <w:r>
          <w:fldChar w:fldCharType="begin"/>
        </w:r>
        <w:r>
          <w:instrText xml:space="preserve"> PAGEREF _Toc23775 \h </w:instrText>
        </w:r>
        <w:r>
          <w:fldChar w:fldCharType="separate"/>
        </w:r>
        <w:r>
          <w:t>32</w:t>
        </w:r>
        <w:r>
          <w:fldChar w:fldCharType="end"/>
        </w:r>
      </w:hyperlink>
    </w:p>
    <w:p>
      <w:pPr>
        <w:pStyle w:val="TOC2"/>
        <w:tabs>
          <w:tab w:val="right" w:leader="dot" w:pos="8306"/>
        </w:tabs>
      </w:pPr>
      <w:hyperlink w:anchor="_Toc21855" w:history="1">
        <w:r>
          <w:rPr>
            <w:rFonts w:ascii="仿宋" w:eastAsia="仿宋" w:hAnsi="仿宋" w:cs="仿宋" w:hint="eastAsia"/>
            <w:lang w:eastAsia="zh-CN"/>
          </w:rPr>
          <w:t>(三)、行业准入分析</w:t>
        </w:r>
        <w:r>
          <w:tab/>
        </w:r>
        <w:r>
          <w:fldChar w:fldCharType="begin"/>
        </w:r>
        <w:r>
          <w:instrText xml:space="preserve"> PAGEREF _Toc21855 \h </w:instrText>
        </w:r>
        <w:r>
          <w:fldChar w:fldCharType="separate"/>
        </w:r>
        <w:r>
          <w:t>34</w:t>
        </w:r>
        <w:r>
          <w:fldChar w:fldCharType="end"/>
        </w:r>
      </w:hyperlink>
    </w:p>
    <w:p>
      <w:pPr>
        <w:pStyle w:val="TOC1"/>
        <w:tabs>
          <w:tab w:val="right" w:leader="dot" w:pos="8306"/>
        </w:tabs>
      </w:pPr>
      <w:hyperlink w:anchor="_Toc346" w:history="1">
        <w:r>
          <w:rPr>
            <w:rFonts w:ascii="仿宋" w:eastAsia="仿宋" w:hAnsi="仿宋" w:cs="仿宋" w:hint="eastAsia"/>
            <w:lang w:eastAsia="zh-CN"/>
          </w:rPr>
          <w:t>七、项目质量与标准</w:t>
        </w:r>
        <w:r>
          <w:tab/>
        </w:r>
        <w:r>
          <w:fldChar w:fldCharType="begin"/>
        </w:r>
        <w:r>
          <w:instrText xml:space="preserve"> PAGEREF _Toc346 \h </w:instrText>
        </w:r>
        <w:r>
          <w:fldChar w:fldCharType="separate"/>
        </w:r>
        <w:r>
          <w:t>35</w:t>
        </w:r>
        <w:r>
          <w:fldChar w:fldCharType="end"/>
        </w:r>
      </w:hyperlink>
    </w:p>
    <w:p>
      <w:pPr>
        <w:pStyle w:val="TOC2"/>
        <w:tabs>
          <w:tab w:val="right" w:leader="dot" w:pos="8306"/>
        </w:tabs>
      </w:pPr>
      <w:hyperlink w:anchor="_Toc3492" w:history="1">
        <w:r>
          <w:rPr>
            <w:rFonts w:ascii="仿宋" w:eastAsia="仿宋" w:hAnsi="仿宋" w:cs="仿宋" w:hint="eastAsia"/>
            <w:lang w:eastAsia="zh-CN"/>
          </w:rPr>
          <w:t>(一)、质量保障体系</w:t>
        </w:r>
        <w:r>
          <w:tab/>
        </w:r>
        <w:r>
          <w:fldChar w:fldCharType="begin"/>
        </w:r>
        <w:r>
          <w:instrText xml:space="preserve"> PAGEREF _Toc3492 \h </w:instrText>
        </w:r>
        <w:r>
          <w:fldChar w:fldCharType="separate"/>
        </w:r>
        <w:r>
          <w:t>35</w:t>
        </w:r>
        <w:r>
          <w:fldChar w:fldCharType="end"/>
        </w:r>
      </w:hyperlink>
    </w:p>
    <w:p>
      <w:pPr>
        <w:pStyle w:val="TOC2"/>
        <w:tabs>
          <w:tab w:val="right" w:leader="dot" w:pos="8306"/>
        </w:tabs>
      </w:pPr>
      <w:hyperlink w:anchor="_Toc1542" w:history="1">
        <w:r>
          <w:rPr>
            <w:rFonts w:ascii="仿宋" w:eastAsia="仿宋" w:hAnsi="仿宋" w:cs="仿宋" w:hint="eastAsia"/>
            <w:lang w:eastAsia="zh-CN"/>
          </w:rPr>
          <w:t>(二)、标准化作业流程</w:t>
        </w:r>
        <w:r>
          <w:tab/>
        </w:r>
        <w:r>
          <w:fldChar w:fldCharType="begin"/>
        </w:r>
        <w:r>
          <w:instrText xml:space="preserve"> PAGEREF _Toc1542 \h </w:instrText>
        </w:r>
        <w:r>
          <w:fldChar w:fldCharType="separate"/>
        </w:r>
        <w:r>
          <w:t>37</w:t>
        </w:r>
        <w:r>
          <w:fldChar w:fldCharType="end"/>
        </w:r>
      </w:hyperlink>
    </w:p>
    <w:p>
      <w:pPr>
        <w:pStyle w:val="TOC2"/>
        <w:tabs>
          <w:tab w:val="right" w:leader="dot" w:pos="8306"/>
        </w:tabs>
      </w:pPr>
      <w:hyperlink w:anchor="_Toc6992" w:history="1">
        <w:r>
          <w:rPr>
            <w:rFonts w:ascii="仿宋" w:eastAsia="仿宋" w:hAnsi="仿宋" w:cs="仿宋" w:hint="eastAsia"/>
            <w:lang w:eastAsia="zh-CN"/>
          </w:rPr>
          <w:t>(三)、质量监控与评估</w:t>
        </w:r>
        <w:r>
          <w:tab/>
        </w:r>
        <w:r>
          <w:fldChar w:fldCharType="begin"/>
        </w:r>
        <w:r>
          <w:instrText xml:space="preserve"> PAGEREF _Toc6992 \h </w:instrText>
        </w:r>
        <w:r>
          <w:fldChar w:fldCharType="separate"/>
        </w:r>
        <w:r>
          <w:t>38</w:t>
        </w:r>
        <w:r>
          <w:fldChar w:fldCharType="end"/>
        </w:r>
      </w:hyperlink>
    </w:p>
    <w:p>
      <w:pPr>
        <w:pStyle w:val="TOC2"/>
        <w:tabs>
          <w:tab w:val="right" w:leader="dot" w:pos="8306"/>
        </w:tabs>
      </w:pPr>
      <w:hyperlink w:anchor="_Toc7569" w:history="1">
        <w:r>
          <w:rPr>
            <w:rFonts w:ascii="仿宋" w:eastAsia="仿宋" w:hAnsi="仿宋" w:cs="仿宋" w:hint="eastAsia"/>
            <w:lang w:eastAsia="zh-CN"/>
          </w:rPr>
          <w:t>(四)、质量改进计划</w:t>
        </w:r>
        <w:r>
          <w:tab/>
        </w:r>
        <w:r>
          <w:fldChar w:fldCharType="begin"/>
        </w:r>
        <w:r>
          <w:instrText xml:space="preserve"> PAGEREF _Toc7569 \h </w:instrText>
        </w:r>
        <w:r>
          <w:fldChar w:fldCharType="separate"/>
        </w:r>
        <w:r>
          <w:t>39</w:t>
        </w:r>
        <w:r>
          <w:fldChar w:fldCharType="end"/>
        </w:r>
      </w:hyperlink>
    </w:p>
    <w:p>
      <w:pPr>
        <w:pStyle w:val="TOC1"/>
        <w:tabs>
          <w:tab w:val="right" w:leader="dot" w:pos="8306"/>
        </w:tabs>
      </w:pPr>
      <w:hyperlink w:anchor="_Toc22563" w:history="1">
        <w:r>
          <w:rPr>
            <w:rFonts w:ascii="仿宋" w:eastAsia="仿宋" w:hAnsi="仿宋" w:cs="仿宋" w:hint="eastAsia"/>
            <w:lang w:eastAsia="zh-CN"/>
          </w:rPr>
          <w:t>八、资金管理与财务规划</w:t>
        </w:r>
        <w:r>
          <w:tab/>
        </w:r>
        <w:r>
          <w:fldChar w:fldCharType="begin"/>
        </w:r>
        <w:r>
          <w:instrText xml:space="preserve"> PAGEREF _Toc22563 \h </w:instrText>
        </w:r>
        <w:r>
          <w:fldChar w:fldCharType="separate"/>
        </w:r>
        <w:r>
          <w:t>41</w:t>
        </w:r>
        <w:r>
          <w:fldChar w:fldCharType="end"/>
        </w:r>
      </w:hyperlink>
    </w:p>
    <w:p>
      <w:pPr>
        <w:pStyle w:val="TOC2"/>
        <w:tabs>
          <w:tab w:val="right" w:leader="dot" w:pos="8306"/>
        </w:tabs>
      </w:pPr>
      <w:hyperlink w:anchor="_Toc3419" w:history="1">
        <w:r>
          <w:rPr>
            <w:rFonts w:ascii="仿宋" w:eastAsia="仿宋" w:hAnsi="仿宋" w:cs="仿宋" w:hint="eastAsia"/>
            <w:lang w:eastAsia="zh-CN"/>
          </w:rPr>
          <w:t>(一)、项目资金来源与筹措</w:t>
        </w:r>
        <w:r>
          <w:tab/>
        </w:r>
        <w:r>
          <w:fldChar w:fldCharType="begin"/>
        </w:r>
        <w:r>
          <w:instrText xml:space="preserve"> PAGEREF _Toc3419 \h </w:instrText>
        </w:r>
        <w:r>
          <w:fldChar w:fldCharType="separate"/>
        </w:r>
        <w:r>
          <w:t>41</w:t>
        </w:r>
        <w:r>
          <w:fldChar w:fldCharType="end"/>
        </w:r>
      </w:hyperlink>
    </w:p>
    <w:p>
      <w:pPr>
        <w:pStyle w:val="TOC2"/>
        <w:tabs>
          <w:tab w:val="right" w:leader="dot" w:pos="8306"/>
        </w:tabs>
      </w:pPr>
      <w:hyperlink w:anchor="_Toc1045" w:history="1">
        <w:r>
          <w:rPr>
            <w:rFonts w:ascii="仿宋" w:eastAsia="仿宋" w:hAnsi="仿宋" w:cs="仿宋" w:hint="eastAsia"/>
            <w:lang w:eastAsia="zh-CN"/>
          </w:rPr>
          <w:t>(二)、资金使用与监管</w:t>
        </w:r>
        <w:r>
          <w:tab/>
        </w:r>
        <w:r>
          <w:fldChar w:fldCharType="begin"/>
        </w:r>
        <w:r>
          <w:instrText xml:space="preserve"> PAGEREF _Toc1045 \h </w:instrText>
        </w:r>
        <w:r>
          <w:fldChar w:fldCharType="separate"/>
        </w:r>
        <w:r>
          <w:t>42</w:t>
        </w:r>
        <w:r>
          <w:fldChar w:fldCharType="end"/>
        </w:r>
      </w:hyperlink>
    </w:p>
    <w:p>
      <w:pPr>
        <w:pStyle w:val="TOC2"/>
        <w:tabs>
          <w:tab w:val="right" w:leader="dot" w:pos="8306"/>
        </w:tabs>
      </w:pPr>
      <w:hyperlink w:anchor="_Toc19765" w:history="1">
        <w:r>
          <w:rPr>
            <w:rFonts w:ascii="仿宋" w:eastAsia="仿宋" w:hAnsi="仿宋" w:cs="仿宋" w:hint="eastAsia"/>
            <w:lang w:eastAsia="zh-CN"/>
          </w:rPr>
          <w:t>(三)、财务规划与预测</w:t>
        </w:r>
        <w:r>
          <w:tab/>
        </w:r>
        <w:r>
          <w:fldChar w:fldCharType="begin"/>
        </w:r>
        <w:r>
          <w:instrText xml:space="preserve"> PAGEREF _Toc19765 \h </w:instrText>
        </w:r>
        <w:r>
          <w:fldChar w:fldCharType="separate"/>
        </w:r>
        <w:r>
          <w:t>43</w:t>
        </w:r>
        <w:r>
          <w:fldChar w:fldCharType="end"/>
        </w:r>
      </w:hyperlink>
    </w:p>
    <w:p>
      <w:pPr>
        <w:pStyle w:val="TOC1"/>
        <w:tabs>
          <w:tab w:val="right" w:leader="dot" w:pos="8306"/>
        </w:tabs>
      </w:pPr>
      <w:hyperlink w:anchor="_Toc22688" w:history="1">
        <w:r>
          <w:rPr>
            <w:rFonts w:ascii="仿宋" w:eastAsia="仿宋" w:hAnsi="仿宋" w:cs="仿宋" w:hint="eastAsia"/>
            <w:lang w:eastAsia="zh-CN"/>
          </w:rPr>
          <w:t>九、项目进度计划</w:t>
        </w:r>
        <w:r>
          <w:tab/>
        </w:r>
        <w:r>
          <w:fldChar w:fldCharType="begin"/>
        </w:r>
        <w:r>
          <w:instrText xml:space="preserve"> PAGEREF _Toc22688 \h </w:instrText>
        </w:r>
        <w:r>
          <w:fldChar w:fldCharType="separate"/>
        </w:r>
        <w:r>
          <w:t>44</w:t>
        </w:r>
        <w:r>
          <w:fldChar w:fldCharType="end"/>
        </w:r>
      </w:hyperlink>
    </w:p>
    <w:p>
      <w:pPr>
        <w:pStyle w:val="TOC2"/>
        <w:tabs>
          <w:tab w:val="right" w:leader="dot" w:pos="8306"/>
        </w:tabs>
      </w:pPr>
      <w:hyperlink w:anchor="_Toc30186" w:history="1">
        <w:r>
          <w:rPr>
            <w:rFonts w:ascii="仿宋" w:eastAsia="仿宋" w:hAnsi="仿宋" w:cs="仿宋" w:hint="eastAsia"/>
            <w:lang w:eastAsia="zh-CN"/>
          </w:rPr>
          <w:t>(一)、建设周期</w:t>
        </w:r>
        <w:r>
          <w:tab/>
        </w:r>
        <w:r>
          <w:fldChar w:fldCharType="begin"/>
        </w:r>
        <w:r>
          <w:instrText xml:space="preserve"> PAGEREF _Toc30186 \h </w:instrText>
        </w:r>
        <w:r>
          <w:fldChar w:fldCharType="separate"/>
        </w:r>
        <w:r>
          <w:t>44</w:t>
        </w:r>
        <w:r>
          <w:fldChar w:fldCharType="end"/>
        </w:r>
      </w:hyperlink>
    </w:p>
    <w:p>
      <w:pPr>
        <w:pStyle w:val="TOC2"/>
        <w:tabs>
          <w:tab w:val="right" w:leader="dot" w:pos="8306"/>
        </w:tabs>
      </w:pPr>
      <w:hyperlink w:anchor="_Toc17305" w:history="1">
        <w:r>
          <w:rPr>
            <w:rFonts w:ascii="仿宋" w:eastAsia="仿宋" w:hAnsi="仿宋" w:cs="仿宋" w:hint="eastAsia"/>
            <w:lang w:eastAsia="zh-CN"/>
          </w:rPr>
          <w:t>(二)、建设进度</w:t>
        </w:r>
        <w:r>
          <w:tab/>
        </w:r>
        <w:r>
          <w:fldChar w:fldCharType="begin"/>
        </w:r>
        <w:r>
          <w:instrText xml:space="preserve"> PAGEREF _Toc17305 \h </w:instrText>
        </w:r>
        <w:r>
          <w:fldChar w:fldCharType="separate"/>
        </w:r>
        <w:r>
          <w:t>44</w:t>
        </w:r>
        <w:r>
          <w:fldChar w:fldCharType="end"/>
        </w:r>
      </w:hyperlink>
    </w:p>
    <w:p>
      <w:pPr>
        <w:pStyle w:val="TOC2"/>
        <w:tabs>
          <w:tab w:val="right" w:leader="dot" w:pos="8306"/>
        </w:tabs>
      </w:pPr>
      <w:hyperlink w:anchor="_Toc32083" w:history="1">
        <w:r>
          <w:rPr>
            <w:rFonts w:ascii="仿宋" w:eastAsia="仿宋" w:hAnsi="仿宋" w:cs="仿宋" w:hint="eastAsia"/>
            <w:lang w:eastAsia="zh-CN"/>
          </w:rPr>
          <w:t>(三)、进度安排注意事项</w:t>
        </w:r>
        <w:r>
          <w:tab/>
        </w:r>
        <w:r>
          <w:fldChar w:fldCharType="begin"/>
        </w:r>
        <w:r>
          <w:instrText xml:space="preserve"> PAGEREF _Toc32083 \h </w:instrText>
        </w:r>
        <w:r>
          <w:fldChar w:fldCharType="separate"/>
        </w:r>
        <w:r>
          <w:t>46</w:t>
        </w:r>
        <w:r>
          <w:fldChar w:fldCharType="end"/>
        </w:r>
      </w:hyperlink>
    </w:p>
    <w:p>
      <w:pPr>
        <w:pStyle w:val="TOC2"/>
        <w:tabs>
          <w:tab w:val="right" w:leader="dot" w:pos="8306"/>
        </w:tabs>
      </w:pPr>
      <w:hyperlink w:anchor="_Toc28037" w:history="1">
        <w:r>
          <w:rPr>
            <w:rFonts w:ascii="仿宋" w:eastAsia="仿宋" w:hAnsi="仿宋" w:cs="仿宋" w:hint="eastAsia"/>
            <w:lang w:eastAsia="zh-CN"/>
          </w:rPr>
          <w:t>(四)、人力资源配置</w:t>
        </w:r>
        <w:r>
          <w:tab/>
        </w:r>
        <w:r>
          <w:fldChar w:fldCharType="begin"/>
        </w:r>
        <w:r>
          <w:instrText xml:space="preserve"> PAGEREF _Toc28037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2" w:history="1">
        <w:r>
          <w:rPr>
            <w:rFonts w:ascii="仿宋" w:eastAsia="仿宋" w:hAnsi="仿宋" w:cs="仿宋" w:hint="eastAsia"/>
            <w:lang w:eastAsia="zh-CN"/>
          </w:rPr>
          <w:t>(五)、员工培训</w:t>
        </w:r>
        <w:r>
          <w:tab/>
        </w:r>
        <w:r>
          <w:fldChar w:fldCharType="begin"/>
        </w:r>
        <w:r>
          <w:instrText xml:space="preserve"> PAGEREF _Toc29632 \h </w:instrText>
        </w:r>
        <w:r>
          <w:fldChar w:fldCharType="separate"/>
        </w:r>
        <w:r>
          <w:t>49</w:t>
        </w:r>
        <w:r>
          <w:fldChar w:fldCharType="end"/>
        </w:r>
      </w:hyperlink>
    </w:p>
    <w:p>
      <w:pPr>
        <w:pStyle w:val="TOC2"/>
        <w:tabs>
          <w:tab w:val="right" w:leader="dot" w:pos="8306"/>
        </w:tabs>
      </w:pPr>
      <w:hyperlink w:anchor="_Toc4038" w:history="1">
        <w:r>
          <w:rPr>
            <w:rFonts w:ascii="仿宋" w:eastAsia="仿宋" w:hAnsi="仿宋" w:cs="仿宋" w:hint="eastAsia"/>
            <w:lang w:eastAsia="zh-CN"/>
          </w:rPr>
          <w:t>(六)、项目实施保障</w:t>
        </w:r>
        <w:r>
          <w:tab/>
        </w:r>
        <w:r>
          <w:fldChar w:fldCharType="begin"/>
        </w:r>
        <w:r>
          <w:instrText xml:space="preserve"> PAGEREF _Toc4038 \h </w:instrText>
        </w:r>
        <w:r>
          <w:fldChar w:fldCharType="separate"/>
        </w:r>
        <w:r>
          <w:t>50</w:t>
        </w:r>
        <w:r>
          <w:fldChar w:fldCharType="end"/>
        </w:r>
      </w:hyperlink>
    </w:p>
    <w:p>
      <w:pPr>
        <w:pStyle w:val="TOC2"/>
        <w:tabs>
          <w:tab w:val="right" w:leader="dot" w:pos="8306"/>
        </w:tabs>
      </w:pPr>
      <w:hyperlink w:anchor="_Toc22017" w:history="1">
        <w:r>
          <w:rPr>
            <w:rFonts w:ascii="仿宋" w:eastAsia="仿宋" w:hAnsi="仿宋" w:cs="仿宋" w:hint="eastAsia"/>
            <w:lang w:eastAsia="zh-CN"/>
          </w:rPr>
          <w:t>(七)、安全规范管理</w:t>
        </w:r>
        <w:r>
          <w:tab/>
        </w:r>
        <w:r>
          <w:fldChar w:fldCharType="begin"/>
        </w:r>
        <w:r>
          <w:instrText xml:space="preserve"> PAGEREF _Toc22017 \h </w:instrText>
        </w:r>
        <w:r>
          <w:fldChar w:fldCharType="separate"/>
        </w:r>
        <w:r>
          <w:t>51</w:t>
        </w:r>
        <w:r>
          <w:fldChar w:fldCharType="end"/>
        </w:r>
      </w:hyperlink>
    </w:p>
    <w:p>
      <w:pPr>
        <w:pStyle w:val="TOC1"/>
        <w:tabs>
          <w:tab w:val="right" w:leader="dot" w:pos="8306"/>
        </w:tabs>
      </w:pPr>
      <w:hyperlink w:anchor="_Toc285" w:history="1">
        <w:r>
          <w:rPr>
            <w:rFonts w:ascii="仿宋" w:eastAsia="仿宋" w:hAnsi="仿宋" w:cs="仿宋" w:hint="eastAsia"/>
            <w:lang w:eastAsia="zh-CN"/>
          </w:rPr>
          <w:t>十、技术创新与产业升级</w:t>
        </w:r>
        <w:r>
          <w:tab/>
        </w:r>
        <w:r>
          <w:fldChar w:fldCharType="begin"/>
        </w:r>
        <w:r>
          <w:instrText xml:space="preserve"> PAGEREF _Toc285 \h </w:instrText>
        </w:r>
        <w:r>
          <w:fldChar w:fldCharType="separate"/>
        </w:r>
        <w:r>
          <w:t>52</w:t>
        </w:r>
        <w:r>
          <w:fldChar w:fldCharType="end"/>
        </w:r>
      </w:hyperlink>
    </w:p>
    <w:p>
      <w:pPr>
        <w:pStyle w:val="TOC2"/>
        <w:tabs>
          <w:tab w:val="right" w:leader="dot" w:pos="8306"/>
        </w:tabs>
      </w:pPr>
      <w:hyperlink w:anchor="_Toc24656" w:history="1">
        <w:r>
          <w:rPr>
            <w:rFonts w:ascii="仿宋" w:eastAsia="仿宋" w:hAnsi="仿宋" w:cs="仿宋" w:hint="eastAsia"/>
            <w:lang w:eastAsia="zh-CN"/>
          </w:rPr>
          <w:t>(一)、技术创新方向与目标</w:t>
        </w:r>
        <w:r>
          <w:tab/>
        </w:r>
        <w:r>
          <w:fldChar w:fldCharType="begin"/>
        </w:r>
        <w:r>
          <w:instrText xml:space="preserve"> PAGEREF _Toc24656 \h </w:instrText>
        </w:r>
        <w:r>
          <w:fldChar w:fldCharType="separate"/>
        </w:r>
        <w:r>
          <w:t>52</w:t>
        </w:r>
        <w:r>
          <w:fldChar w:fldCharType="end"/>
        </w:r>
      </w:hyperlink>
    </w:p>
    <w:p>
      <w:pPr>
        <w:pStyle w:val="TOC2"/>
        <w:tabs>
          <w:tab w:val="right" w:leader="dot" w:pos="8306"/>
        </w:tabs>
      </w:pPr>
      <w:hyperlink w:anchor="_Toc21331" w:history="1">
        <w:r>
          <w:rPr>
            <w:rFonts w:ascii="仿宋" w:eastAsia="仿宋" w:hAnsi="仿宋" w:cs="仿宋" w:hint="eastAsia"/>
            <w:lang w:eastAsia="zh-CN"/>
          </w:rPr>
          <w:t>(二)、产业升级路径与措施</w:t>
        </w:r>
        <w:r>
          <w:tab/>
        </w:r>
        <w:r>
          <w:fldChar w:fldCharType="begin"/>
        </w:r>
        <w:r>
          <w:instrText xml:space="preserve"> PAGEREF _Toc21331 \h </w:instrText>
        </w:r>
        <w:r>
          <w:fldChar w:fldCharType="separate"/>
        </w:r>
        <w:r>
          <w:t>53</w:t>
        </w:r>
        <w:r>
          <w:fldChar w:fldCharType="end"/>
        </w:r>
      </w:hyperlink>
    </w:p>
    <w:p>
      <w:pPr>
        <w:pStyle w:val="TOC1"/>
        <w:tabs>
          <w:tab w:val="right" w:leader="dot" w:pos="8306"/>
        </w:tabs>
      </w:pPr>
      <w:hyperlink w:anchor="_Toc29159" w:history="1">
        <w:r>
          <w:rPr>
            <w:rFonts w:ascii="仿宋" w:eastAsia="仿宋" w:hAnsi="仿宋" w:cs="仿宋" w:hint="eastAsia"/>
            <w:lang w:eastAsia="zh-CN"/>
          </w:rPr>
          <w:t>十一、经济效益与社会效益优化</w:t>
        </w:r>
        <w:r>
          <w:tab/>
        </w:r>
        <w:r>
          <w:fldChar w:fldCharType="begin"/>
        </w:r>
        <w:r>
          <w:instrText xml:space="preserve"> PAGEREF _Toc29159 \h </w:instrText>
        </w:r>
        <w:r>
          <w:fldChar w:fldCharType="separate"/>
        </w:r>
        <w:r>
          <w:t>55</w:t>
        </w:r>
        <w:r>
          <w:fldChar w:fldCharType="end"/>
        </w:r>
      </w:hyperlink>
    </w:p>
    <w:p>
      <w:pPr>
        <w:pStyle w:val="TOC2"/>
        <w:tabs>
          <w:tab w:val="right" w:leader="dot" w:pos="8306"/>
        </w:tabs>
      </w:pPr>
      <w:hyperlink w:anchor="_Toc29443" w:history="1">
        <w:r>
          <w:rPr>
            <w:rFonts w:ascii="仿宋" w:eastAsia="仿宋" w:hAnsi="仿宋" w:cs="仿宋" w:hint="eastAsia"/>
            <w:lang w:eastAsia="zh-CN"/>
          </w:rPr>
          <w:t>(一)、经济效益提升策略</w:t>
        </w:r>
        <w:r>
          <w:tab/>
        </w:r>
        <w:r>
          <w:fldChar w:fldCharType="begin"/>
        </w:r>
        <w:r>
          <w:instrText xml:space="preserve"> PAGEREF _Toc29443 \h </w:instrText>
        </w:r>
        <w:r>
          <w:fldChar w:fldCharType="separate"/>
        </w:r>
        <w:r>
          <w:t>55</w:t>
        </w:r>
        <w:r>
          <w:fldChar w:fldCharType="end"/>
        </w:r>
      </w:hyperlink>
    </w:p>
    <w:p>
      <w:pPr>
        <w:pStyle w:val="TOC2"/>
        <w:tabs>
          <w:tab w:val="right" w:leader="dot" w:pos="8306"/>
        </w:tabs>
      </w:pPr>
      <w:hyperlink w:anchor="_Toc19989" w:history="1">
        <w:r>
          <w:rPr>
            <w:rFonts w:ascii="仿宋" w:eastAsia="仿宋" w:hAnsi="仿宋" w:cs="仿宋" w:hint="eastAsia"/>
            <w:lang w:eastAsia="zh-CN"/>
          </w:rPr>
          <w:t>(二)、社会效益增强方案</w:t>
        </w:r>
        <w:r>
          <w:tab/>
        </w:r>
        <w:r>
          <w:fldChar w:fldCharType="begin"/>
        </w:r>
        <w:r>
          <w:instrText xml:space="preserve"> PAGEREF _Toc19989 \h </w:instrText>
        </w:r>
        <w:r>
          <w:fldChar w:fldCharType="separate"/>
        </w:r>
        <w:r>
          <w:t>56</w:t>
        </w:r>
        <w:r>
          <w:fldChar w:fldCharType="end"/>
        </w:r>
      </w:hyperlink>
    </w:p>
    <w:p>
      <w:pPr>
        <w:pStyle w:val="TOC1"/>
        <w:tabs>
          <w:tab w:val="right" w:leader="dot" w:pos="8306"/>
        </w:tabs>
      </w:pPr>
      <w:hyperlink w:anchor="_Toc733" w:history="1">
        <w:r>
          <w:rPr>
            <w:rFonts w:ascii="仿宋" w:eastAsia="仿宋" w:hAnsi="仿宋" w:cs="仿宋" w:hint="eastAsia"/>
            <w:lang w:eastAsia="zh-CN"/>
          </w:rPr>
          <w:t>十二、安全与应急管理</w:t>
        </w:r>
        <w:r>
          <w:tab/>
        </w:r>
        <w:r>
          <w:fldChar w:fldCharType="begin"/>
        </w:r>
        <w:r>
          <w:instrText xml:space="preserve"> PAGEREF _Toc733 \h </w:instrText>
        </w:r>
        <w:r>
          <w:fldChar w:fldCharType="separate"/>
        </w:r>
        <w:r>
          <w:t>57</w:t>
        </w:r>
        <w:r>
          <w:fldChar w:fldCharType="end"/>
        </w:r>
      </w:hyperlink>
    </w:p>
    <w:p>
      <w:pPr>
        <w:pStyle w:val="TOC2"/>
        <w:tabs>
          <w:tab w:val="right" w:leader="dot" w:pos="8306"/>
        </w:tabs>
      </w:pPr>
      <w:hyperlink w:anchor="_Toc12030" w:history="1">
        <w:r>
          <w:rPr>
            <w:rFonts w:ascii="仿宋" w:eastAsia="仿宋" w:hAnsi="仿宋" w:cs="仿宋" w:hint="eastAsia"/>
            <w:lang w:eastAsia="zh-CN"/>
          </w:rPr>
          <w:t>(一)、安全生产管理</w:t>
        </w:r>
        <w:r>
          <w:tab/>
        </w:r>
        <w:r>
          <w:fldChar w:fldCharType="begin"/>
        </w:r>
        <w:r>
          <w:instrText xml:space="preserve"> PAGEREF _Toc12030 \h </w:instrText>
        </w:r>
        <w:r>
          <w:fldChar w:fldCharType="separate"/>
        </w:r>
        <w:r>
          <w:t>57</w:t>
        </w:r>
        <w:r>
          <w:fldChar w:fldCharType="end"/>
        </w:r>
      </w:hyperlink>
    </w:p>
    <w:p>
      <w:pPr>
        <w:pStyle w:val="TOC2"/>
        <w:tabs>
          <w:tab w:val="right" w:leader="dot" w:pos="8306"/>
        </w:tabs>
      </w:pPr>
      <w:hyperlink w:anchor="_Toc13787" w:history="1">
        <w:r>
          <w:rPr>
            <w:rFonts w:ascii="仿宋" w:eastAsia="仿宋" w:hAnsi="仿宋" w:cs="仿宋" w:hint="eastAsia"/>
            <w:lang w:eastAsia="zh-CN"/>
          </w:rPr>
          <w:t>(二)、应急预案与响应</w:t>
        </w:r>
        <w:r>
          <w:tab/>
        </w:r>
        <w:r>
          <w:fldChar w:fldCharType="begin"/>
        </w:r>
        <w:r>
          <w:instrText xml:space="preserve"> PAGEREF _Toc13787 \h </w:instrText>
        </w:r>
        <w:r>
          <w:fldChar w:fldCharType="separate"/>
        </w:r>
        <w:r>
          <w:t>58</w:t>
        </w:r>
        <w:r>
          <w:fldChar w:fldCharType="end"/>
        </w:r>
      </w:hyperlink>
    </w:p>
    <w:p>
      <w:pPr>
        <w:pStyle w:val="TOC1"/>
        <w:tabs>
          <w:tab w:val="right" w:leader="dot" w:pos="8306"/>
        </w:tabs>
      </w:pPr>
      <w:hyperlink w:anchor="_Toc32632" w:history="1">
        <w:r>
          <w:rPr>
            <w:rFonts w:ascii="仿宋" w:eastAsia="仿宋" w:hAnsi="仿宋" w:cs="仿宋" w:hint="eastAsia"/>
            <w:lang w:eastAsia="zh-CN"/>
          </w:rPr>
          <w:t>十三、成果转化与推广应用</w:t>
        </w:r>
        <w:r>
          <w:tab/>
        </w:r>
        <w:r>
          <w:fldChar w:fldCharType="begin"/>
        </w:r>
        <w:r>
          <w:instrText xml:space="preserve"> PAGEREF _Toc32632 \h </w:instrText>
        </w:r>
        <w:r>
          <w:fldChar w:fldCharType="separate"/>
        </w:r>
        <w:r>
          <w:t>60</w:t>
        </w:r>
        <w:r>
          <w:fldChar w:fldCharType="end"/>
        </w:r>
      </w:hyperlink>
    </w:p>
    <w:p>
      <w:pPr>
        <w:pStyle w:val="TOC2"/>
        <w:tabs>
          <w:tab w:val="right" w:leader="dot" w:pos="8306"/>
        </w:tabs>
      </w:pPr>
      <w:hyperlink w:anchor="_Toc18490" w:history="1">
        <w:r>
          <w:rPr>
            <w:rFonts w:ascii="仿宋" w:eastAsia="仿宋" w:hAnsi="仿宋" w:cs="仿宋" w:hint="eastAsia"/>
            <w:lang w:eastAsia="zh-CN"/>
          </w:rPr>
          <w:t>(一)、成果转化策略制定</w:t>
        </w:r>
        <w:r>
          <w:tab/>
        </w:r>
        <w:r>
          <w:fldChar w:fldCharType="begin"/>
        </w:r>
        <w:r>
          <w:instrText xml:space="preserve"> PAGEREF _Toc18490 \h </w:instrText>
        </w:r>
        <w:r>
          <w:fldChar w:fldCharType="separate"/>
        </w:r>
        <w:r>
          <w:t>60</w:t>
        </w:r>
        <w:r>
          <w:fldChar w:fldCharType="end"/>
        </w:r>
      </w:hyperlink>
    </w:p>
    <w:p>
      <w:pPr>
        <w:pStyle w:val="TOC2"/>
        <w:tabs>
          <w:tab w:val="right" w:leader="dot" w:pos="8306"/>
        </w:tabs>
      </w:pPr>
      <w:hyperlink w:anchor="_Toc31896" w:history="1">
        <w:r>
          <w:rPr>
            <w:rFonts w:ascii="仿宋" w:eastAsia="仿宋" w:hAnsi="仿宋" w:cs="仿宋" w:hint="eastAsia"/>
            <w:lang w:eastAsia="zh-CN"/>
          </w:rPr>
          <w:t>(二)、成果推广应用方案</w:t>
        </w:r>
        <w:r>
          <w:tab/>
        </w:r>
        <w:r>
          <w:fldChar w:fldCharType="begin"/>
        </w:r>
        <w:r>
          <w:instrText xml:space="preserve"> PAGEREF _Toc31896 \h </w:instrText>
        </w:r>
        <w:r>
          <w:fldChar w:fldCharType="separate"/>
        </w:r>
        <w:r>
          <w:t>61</w:t>
        </w:r>
        <w:r>
          <w:fldChar w:fldCharType="end"/>
        </w:r>
      </w:hyperlink>
    </w:p>
    <w:p>
      <w:pPr>
        <w:pStyle w:val="TOC1"/>
        <w:tabs>
          <w:tab w:val="right" w:leader="dot" w:pos="8306"/>
        </w:tabs>
      </w:pPr>
      <w:hyperlink w:anchor="_Toc30015" w:history="1">
        <w:r>
          <w:rPr>
            <w:rFonts w:ascii="仿宋" w:eastAsia="仿宋" w:hAnsi="仿宋" w:cs="仿宋" w:hint="eastAsia"/>
            <w:lang w:eastAsia="zh-CN"/>
          </w:rPr>
          <w:t>十四、质量管理与控制</w:t>
        </w:r>
        <w:r>
          <w:tab/>
        </w:r>
        <w:r>
          <w:fldChar w:fldCharType="begin"/>
        </w:r>
        <w:r>
          <w:instrText xml:space="preserve"> PAGEREF _Toc30015 \h </w:instrText>
        </w:r>
        <w:r>
          <w:fldChar w:fldCharType="separate"/>
        </w:r>
        <w:r>
          <w:t>63</w:t>
        </w:r>
        <w:r>
          <w:fldChar w:fldCharType="end"/>
        </w:r>
      </w:hyperlink>
    </w:p>
    <w:p>
      <w:pPr>
        <w:pStyle w:val="TOC2"/>
        <w:tabs>
          <w:tab w:val="right" w:leader="dot" w:pos="8306"/>
        </w:tabs>
      </w:pPr>
      <w:hyperlink w:anchor="_Toc17651" w:history="1">
        <w:r>
          <w:rPr>
            <w:rFonts w:ascii="仿宋" w:eastAsia="仿宋" w:hAnsi="仿宋" w:cs="仿宋" w:hint="eastAsia"/>
            <w:lang w:eastAsia="zh-CN"/>
          </w:rPr>
          <w:t>(一)、质量管理体系建设</w:t>
        </w:r>
        <w:r>
          <w:tab/>
        </w:r>
        <w:r>
          <w:fldChar w:fldCharType="begin"/>
        </w:r>
        <w:r>
          <w:instrText xml:space="preserve"> PAGEREF _Toc17651 \h </w:instrText>
        </w:r>
        <w:r>
          <w:fldChar w:fldCharType="separate"/>
        </w:r>
        <w:r>
          <w:t>63</w:t>
        </w:r>
        <w:r>
          <w:fldChar w:fldCharType="end"/>
        </w:r>
      </w:hyperlink>
    </w:p>
    <w:p>
      <w:pPr>
        <w:pStyle w:val="TOC2"/>
        <w:tabs>
          <w:tab w:val="right" w:leader="dot" w:pos="8306"/>
        </w:tabs>
      </w:pPr>
      <w:hyperlink w:anchor="_Toc30730" w:history="1">
        <w:r>
          <w:rPr>
            <w:rFonts w:ascii="仿宋" w:eastAsia="仿宋" w:hAnsi="仿宋" w:cs="仿宋" w:hint="eastAsia"/>
            <w:lang w:eastAsia="zh-CN"/>
          </w:rPr>
          <w:t>(二)、质量控制措施</w:t>
        </w:r>
        <w:r>
          <w:tab/>
        </w:r>
        <w:r>
          <w:fldChar w:fldCharType="begin"/>
        </w:r>
        <w:r>
          <w:instrText xml:space="preserve"> PAGEREF _Toc30730 \h </w:instrText>
        </w:r>
        <w:r>
          <w:fldChar w:fldCharType="separate"/>
        </w:r>
        <w:r>
          <w:t>64</w:t>
        </w:r>
        <w:r>
          <w:fldChar w:fldCharType="end"/>
        </w:r>
      </w:hyperlink>
    </w:p>
    <w:p>
      <w:pPr>
        <w:pStyle w:val="TOC1"/>
        <w:tabs>
          <w:tab w:val="right" w:leader="dot" w:pos="8306"/>
        </w:tabs>
      </w:pPr>
      <w:hyperlink w:anchor="_Toc19105" w:history="1">
        <w:r>
          <w:rPr>
            <w:rFonts w:ascii="仿宋" w:eastAsia="仿宋" w:hAnsi="仿宋" w:cs="仿宋" w:hint="eastAsia"/>
            <w:lang w:eastAsia="zh-CN"/>
          </w:rPr>
          <w:t>十五、人力资源管理与开发</w:t>
        </w:r>
        <w:r>
          <w:tab/>
        </w:r>
        <w:r>
          <w:fldChar w:fldCharType="begin"/>
        </w:r>
        <w:r>
          <w:instrText xml:space="preserve"> PAGEREF _Toc19105 \h </w:instrText>
        </w:r>
        <w:r>
          <w:fldChar w:fldCharType="separate"/>
        </w:r>
        <w:r>
          <w:t>65</w:t>
        </w:r>
        <w:r>
          <w:fldChar w:fldCharType="end"/>
        </w:r>
      </w:hyperlink>
    </w:p>
    <w:p>
      <w:pPr>
        <w:pStyle w:val="TOC2"/>
        <w:tabs>
          <w:tab w:val="right" w:leader="dot" w:pos="8306"/>
        </w:tabs>
      </w:pPr>
      <w:hyperlink w:anchor="_Toc22524" w:history="1">
        <w:r>
          <w:rPr>
            <w:rFonts w:ascii="仿宋" w:eastAsia="仿宋" w:hAnsi="仿宋" w:cs="仿宋" w:hint="eastAsia"/>
            <w:lang w:eastAsia="zh-CN"/>
          </w:rPr>
          <w:t>(一)、人力资源规划</w:t>
        </w:r>
        <w:r>
          <w:tab/>
        </w:r>
        <w:r>
          <w:fldChar w:fldCharType="begin"/>
        </w:r>
        <w:r>
          <w:instrText xml:space="preserve"> PAGEREF _Toc22524 \h </w:instrText>
        </w:r>
        <w:r>
          <w:fldChar w:fldCharType="separate"/>
        </w:r>
        <w:r>
          <w:t>65</w:t>
        </w:r>
        <w:r>
          <w:fldChar w:fldCharType="end"/>
        </w:r>
      </w:hyperlink>
    </w:p>
    <w:p>
      <w:pPr>
        <w:pStyle w:val="TOC2"/>
        <w:tabs>
          <w:tab w:val="right" w:leader="dot" w:pos="8306"/>
        </w:tabs>
      </w:pPr>
      <w:hyperlink w:anchor="_Toc1655" w:history="1">
        <w:r>
          <w:rPr>
            <w:rFonts w:ascii="仿宋" w:eastAsia="仿宋" w:hAnsi="仿宋" w:cs="仿宋" w:hint="eastAsia"/>
            <w:lang w:eastAsia="zh-CN"/>
          </w:rPr>
          <w:t>(二)、人力资源开发与培训</w:t>
        </w:r>
        <w:r>
          <w:tab/>
        </w:r>
        <w:r>
          <w:fldChar w:fldCharType="begin"/>
        </w:r>
        <w:r>
          <w:instrText xml:space="preserve"> PAGEREF _Toc1655 \h </w:instrText>
        </w:r>
        <w:r>
          <w:fldChar w:fldCharType="separate"/>
        </w:r>
        <w:r>
          <w:t>67</w:t>
        </w:r>
        <w:r>
          <w:fldChar w:fldCharType="end"/>
        </w:r>
      </w:hyperlink>
    </w:p>
    <w:p>
      <w:pPr>
        <w:pStyle w:val="TOC1"/>
        <w:tabs>
          <w:tab w:val="right" w:leader="dot" w:pos="8306"/>
        </w:tabs>
      </w:pPr>
      <w:hyperlink w:anchor="_Toc1422" w:history="1">
        <w:r>
          <w:rPr>
            <w:rFonts w:ascii="仿宋" w:eastAsia="仿宋" w:hAnsi="仿宋" w:cs="仿宋" w:hint="eastAsia"/>
            <w:lang w:eastAsia="zh-CN"/>
          </w:rPr>
          <w:t>十六、企业合规与伦理</w:t>
        </w:r>
        <w:r>
          <w:tab/>
        </w:r>
        <w:r>
          <w:fldChar w:fldCharType="begin"/>
        </w:r>
        <w:r>
          <w:instrText xml:space="preserve"> PAGEREF _Toc1422 \h </w:instrText>
        </w:r>
        <w:r>
          <w:fldChar w:fldCharType="separate"/>
        </w:r>
        <w:r>
          <w:t>70</w:t>
        </w:r>
        <w:r>
          <w:fldChar w:fldCharType="end"/>
        </w:r>
      </w:hyperlink>
    </w:p>
    <w:p>
      <w:pPr>
        <w:pStyle w:val="TOC2"/>
        <w:tabs>
          <w:tab w:val="right" w:leader="dot" w:pos="8306"/>
        </w:tabs>
      </w:pPr>
      <w:hyperlink w:anchor="_Toc32292" w:history="1">
        <w:r>
          <w:rPr>
            <w:rFonts w:ascii="仿宋" w:eastAsia="仿宋" w:hAnsi="仿宋" w:cs="仿宋" w:hint="eastAsia"/>
            <w:lang w:eastAsia="zh-CN"/>
          </w:rPr>
          <w:t>(一)、合规政策与程序</w:t>
        </w:r>
        <w:r>
          <w:tab/>
        </w:r>
        <w:r>
          <w:fldChar w:fldCharType="begin"/>
        </w:r>
        <w:r>
          <w:instrText xml:space="preserve"> PAGEREF _Toc32292 \h </w:instrText>
        </w:r>
        <w:r>
          <w:fldChar w:fldCharType="separate"/>
        </w:r>
        <w:r>
          <w:t>70</w:t>
        </w:r>
        <w:r>
          <w:fldChar w:fldCharType="end"/>
        </w:r>
      </w:hyperlink>
    </w:p>
    <w:p>
      <w:pPr>
        <w:pStyle w:val="TOC2"/>
        <w:tabs>
          <w:tab w:val="right" w:leader="dot" w:pos="8306"/>
        </w:tabs>
      </w:pPr>
      <w:hyperlink w:anchor="_Toc12927" w:history="1">
        <w:r>
          <w:rPr>
            <w:rFonts w:ascii="仿宋" w:eastAsia="仿宋" w:hAnsi="仿宋" w:cs="仿宋" w:hint="eastAsia"/>
            <w:lang w:eastAsia="zh-CN"/>
          </w:rPr>
          <w:t>(二)、伦理规范与培训</w:t>
        </w:r>
        <w:r>
          <w:tab/>
        </w:r>
        <w:r>
          <w:fldChar w:fldCharType="begin"/>
        </w:r>
        <w:r>
          <w:instrText xml:space="preserve"> PAGEREF _Toc12927 \h </w:instrText>
        </w:r>
        <w:r>
          <w:fldChar w:fldCharType="separate"/>
        </w:r>
        <w:r>
          <w:t>71</w:t>
        </w:r>
        <w:r>
          <w:fldChar w:fldCharType="end"/>
        </w:r>
      </w:hyperlink>
    </w:p>
    <w:p>
      <w:pPr>
        <w:pStyle w:val="TOC2"/>
        <w:tabs>
          <w:tab w:val="right" w:leader="dot" w:pos="8306"/>
        </w:tabs>
      </w:pPr>
      <w:hyperlink w:anchor="_Toc31755" w:history="1">
        <w:r>
          <w:rPr>
            <w:rFonts w:ascii="仿宋" w:eastAsia="仿宋" w:hAnsi="仿宋" w:cs="仿宋" w:hint="eastAsia"/>
            <w:lang w:eastAsia="zh-CN"/>
          </w:rPr>
          <w:t>(三)、合规风险评估</w:t>
        </w:r>
        <w:r>
          <w:tab/>
        </w:r>
        <w:r>
          <w:fldChar w:fldCharType="begin"/>
        </w:r>
        <w:r>
          <w:instrText xml:space="preserve"> PAGEREF _Toc31755 \h </w:instrText>
        </w:r>
        <w:r>
          <w:fldChar w:fldCharType="separate"/>
        </w:r>
        <w:r>
          <w:t>72</w:t>
        </w:r>
        <w:r>
          <w:fldChar w:fldCharType="end"/>
        </w:r>
      </w:hyperlink>
    </w:p>
    <w:p>
      <w:pPr>
        <w:pStyle w:val="TOC2"/>
        <w:tabs>
          <w:tab w:val="right" w:leader="dot" w:pos="8306"/>
        </w:tabs>
      </w:pPr>
      <w:hyperlink w:anchor="_Toc26814" w:history="1">
        <w:r>
          <w:rPr>
            <w:rFonts w:ascii="仿宋" w:eastAsia="仿宋" w:hAnsi="仿宋" w:cs="仿宋" w:hint="eastAsia"/>
            <w:lang w:eastAsia="zh-CN"/>
          </w:rPr>
          <w:t>(四)、合规监督与执行</w:t>
        </w:r>
        <w:r>
          <w:tab/>
        </w:r>
        <w:r>
          <w:fldChar w:fldCharType="begin"/>
        </w:r>
        <w:r>
          <w:instrText xml:space="preserve"> PAGEREF _Toc26814 \h </w:instrText>
        </w:r>
        <w:r>
          <w:fldChar w:fldCharType="separate"/>
        </w:r>
        <w:r>
          <w:t>73</w:t>
        </w:r>
        <w:r>
          <w:fldChar w:fldCharType="end"/>
        </w:r>
      </w:hyperlink>
    </w:p>
    <w:p>
      <w:pPr>
        <w:pStyle w:val="TOC1"/>
        <w:tabs>
          <w:tab w:val="right" w:leader="dot" w:pos="8306"/>
        </w:tabs>
      </w:pPr>
      <w:hyperlink w:anchor="_Toc3856" w:history="1">
        <w:r>
          <w:rPr>
            <w:rFonts w:ascii="仿宋" w:eastAsia="仿宋" w:hAnsi="仿宋" w:cs="仿宋" w:hint="eastAsia"/>
            <w:lang w:eastAsia="zh-CN"/>
          </w:rPr>
          <w:t>十七、创新驱动与持续发展</w:t>
        </w:r>
        <w:r>
          <w:tab/>
        </w:r>
        <w:r>
          <w:fldChar w:fldCharType="begin"/>
        </w:r>
        <w:r>
          <w:instrText xml:space="preserve"> PAGEREF _Toc3856 \h </w:instrText>
        </w:r>
        <w:r>
          <w:fldChar w:fldCharType="separate"/>
        </w:r>
        <w:r>
          <w:t>74</w:t>
        </w:r>
        <w:r>
          <w:fldChar w:fldCharType="end"/>
        </w:r>
      </w:hyperlink>
    </w:p>
    <w:p>
      <w:pPr>
        <w:pStyle w:val="TOC2"/>
        <w:tabs>
          <w:tab w:val="right" w:leader="dot" w:pos="8306"/>
        </w:tabs>
      </w:pPr>
      <w:hyperlink w:anchor="_Toc15754" w:history="1">
        <w:r>
          <w:rPr>
            <w:rFonts w:ascii="仿宋" w:eastAsia="仿宋" w:hAnsi="仿宋" w:cs="仿宋" w:hint="eastAsia"/>
            <w:lang w:eastAsia="zh-CN"/>
          </w:rPr>
          <w:t>(一)、创新驱动战略实施</w:t>
        </w:r>
        <w:r>
          <w:tab/>
        </w:r>
        <w:r>
          <w:fldChar w:fldCharType="begin"/>
        </w:r>
        <w:r>
          <w:instrText xml:space="preserve"> PAGEREF _Toc15754 \h </w:instrText>
        </w:r>
        <w:r>
          <w:fldChar w:fldCharType="separate"/>
        </w:r>
        <w:r>
          <w:t>74</w:t>
        </w:r>
        <w:r>
          <w:fldChar w:fldCharType="end"/>
        </w:r>
      </w:hyperlink>
    </w:p>
    <w:p>
      <w:pPr>
        <w:pStyle w:val="TOC2"/>
        <w:tabs>
          <w:tab w:val="right" w:leader="dot" w:pos="8306"/>
        </w:tabs>
      </w:pPr>
      <w:hyperlink w:anchor="_Toc22967" w:history="1">
        <w:r>
          <w:rPr>
            <w:rFonts w:ascii="仿宋" w:eastAsia="仿宋" w:hAnsi="仿宋" w:cs="仿宋" w:hint="eastAsia"/>
            <w:lang w:eastAsia="zh-CN"/>
          </w:rPr>
          <w:t>(二)、持续发展路径探索</w:t>
        </w:r>
        <w:r>
          <w:tab/>
        </w:r>
        <w:r>
          <w:fldChar w:fldCharType="begin"/>
        </w:r>
        <w:r>
          <w:instrText xml:space="preserve"> PAGEREF _Toc22967 \h </w:instrText>
        </w:r>
        <w:r>
          <w:fldChar w:fldCharType="separate"/>
        </w:r>
        <w:r>
          <w:t>75</w:t>
        </w:r>
        <w:r>
          <w:fldChar w:fldCharType="end"/>
        </w:r>
      </w:hyperlink>
    </w:p>
    <w:p>
      <w:pPr>
        <w:pStyle w:val="TOC1"/>
        <w:tabs>
          <w:tab w:val="right" w:leader="dot" w:pos="8306"/>
        </w:tabs>
      </w:pPr>
      <w:hyperlink w:anchor="_Toc10901" w:history="1">
        <w:r>
          <w:rPr>
            <w:rFonts w:ascii="仿宋" w:eastAsia="仿宋" w:hAnsi="仿宋" w:cs="仿宋" w:hint="eastAsia"/>
            <w:lang w:eastAsia="zh-CN"/>
          </w:rPr>
          <w:t>十八、合作与交流机制建立</w:t>
        </w:r>
        <w:r>
          <w:tab/>
        </w:r>
        <w:r>
          <w:fldChar w:fldCharType="begin"/>
        </w:r>
        <w:r>
          <w:instrText xml:space="preserve"> PAGEREF _Toc10901 \h </w:instrText>
        </w:r>
        <w:r>
          <w:fldChar w:fldCharType="separate"/>
        </w:r>
        <w:r>
          <w:t>79</w:t>
        </w:r>
        <w:r>
          <w:fldChar w:fldCharType="end"/>
        </w:r>
      </w:hyperlink>
    </w:p>
    <w:p>
      <w:pPr>
        <w:pStyle w:val="TOC2"/>
        <w:tabs>
          <w:tab w:val="right" w:leader="dot" w:pos="8306"/>
        </w:tabs>
      </w:pPr>
      <w:hyperlink w:anchor="_Toc13117" w:history="1">
        <w:r>
          <w:rPr>
            <w:rFonts w:ascii="仿宋" w:eastAsia="仿宋" w:hAnsi="仿宋" w:cs="仿宋" w:hint="eastAsia"/>
            <w:lang w:eastAsia="zh-CN"/>
          </w:rPr>
          <w:t>(一)、合作伙伴选择与合作方式</w:t>
        </w:r>
        <w:r>
          <w:tab/>
        </w:r>
        <w:r>
          <w:fldChar w:fldCharType="begin"/>
        </w:r>
        <w:r>
          <w:instrText xml:space="preserve"> PAGEREF _Toc13117 \h </w:instrText>
        </w:r>
        <w:r>
          <w:fldChar w:fldCharType="separate"/>
        </w:r>
        <w:r>
          <w:t>79</w:t>
        </w:r>
        <w:r>
          <w:fldChar w:fldCharType="end"/>
        </w:r>
      </w:hyperlink>
    </w:p>
    <w:p>
      <w:pPr>
        <w:pStyle w:val="TOC2"/>
        <w:tabs>
          <w:tab w:val="right" w:leader="dot" w:pos="8306"/>
        </w:tabs>
      </w:pPr>
      <w:hyperlink w:anchor="_Toc9516" w:history="1">
        <w:r>
          <w:rPr>
            <w:rFonts w:ascii="仿宋" w:eastAsia="仿宋" w:hAnsi="仿宋" w:cs="仿宋" w:hint="eastAsia"/>
            <w:lang w:eastAsia="zh-CN"/>
          </w:rPr>
          <w:t>(二)、交流与合作平台搭建</w:t>
        </w:r>
        <w:r>
          <w:tab/>
        </w:r>
        <w:r>
          <w:fldChar w:fldCharType="begin"/>
        </w:r>
        <w:r>
          <w:instrText xml:space="preserve"> PAGEREF _Toc9516 \h </w:instrText>
        </w:r>
        <w:r>
          <w:fldChar w:fldCharType="separate"/>
        </w:r>
        <w:r>
          <w:t>81</w:t>
        </w:r>
        <w:r>
          <w:fldChar w:fldCharType="end"/>
        </w:r>
      </w:hyperlink>
    </w:p>
    <w:p>
      <w:pPr>
        <w:pStyle w:val="TOC1"/>
        <w:tabs>
          <w:tab w:val="right" w:leader="dot" w:pos="8306"/>
        </w:tabs>
      </w:pPr>
      <w:hyperlink w:anchor="_Toc29344" w:history="1">
        <w:r>
          <w:rPr>
            <w:rFonts w:ascii="仿宋" w:eastAsia="仿宋" w:hAnsi="仿宋" w:cs="仿宋" w:hint="eastAsia"/>
            <w:lang w:eastAsia="zh-CN"/>
          </w:rPr>
          <w:t>十九、产业协同与集群发展</w:t>
        </w:r>
        <w:r>
          <w:tab/>
        </w:r>
        <w:r>
          <w:fldChar w:fldCharType="begin"/>
        </w:r>
        <w:r>
          <w:instrText xml:space="preserve"> PAGEREF _Toc29344 \h </w:instrText>
        </w:r>
        <w:r>
          <w:fldChar w:fldCharType="separate"/>
        </w:r>
        <w:r>
          <w:t>82</w:t>
        </w:r>
        <w:r>
          <w:fldChar w:fldCharType="end"/>
        </w:r>
      </w:hyperlink>
    </w:p>
    <w:p>
      <w:pPr>
        <w:pStyle w:val="TOC2"/>
        <w:tabs>
          <w:tab w:val="right" w:leader="dot" w:pos="8306"/>
        </w:tabs>
      </w:pPr>
      <w:hyperlink w:anchor="_Toc2992" w:history="1">
        <w:r>
          <w:rPr>
            <w:rFonts w:ascii="仿宋" w:eastAsia="仿宋" w:hAnsi="仿宋" w:cs="仿宋" w:hint="eastAsia"/>
            <w:lang w:eastAsia="zh-CN"/>
          </w:rPr>
          <w:t>(一)、产业协同机制建设</w:t>
        </w:r>
        <w:r>
          <w:tab/>
        </w:r>
        <w:r>
          <w:fldChar w:fldCharType="begin"/>
        </w:r>
        <w:r>
          <w:instrText xml:space="preserve"> PAGEREF _Toc2992 \h </w:instrText>
        </w:r>
        <w:r>
          <w:fldChar w:fldCharType="separate"/>
        </w:r>
        <w:r>
          <w:t>82</w:t>
        </w:r>
        <w:r>
          <w:fldChar w:fldCharType="end"/>
        </w:r>
      </w:hyperlink>
    </w:p>
    <w:p>
      <w:pPr>
        <w:pStyle w:val="TOC2"/>
        <w:tabs>
          <w:tab w:val="right" w:leader="dot" w:pos="8306"/>
        </w:tabs>
      </w:pPr>
      <w:hyperlink w:anchor="_Toc15018" w:history="1">
        <w:r>
          <w:rPr>
            <w:rFonts w:ascii="仿宋" w:eastAsia="仿宋" w:hAnsi="仿宋" w:cs="仿宋" w:hint="eastAsia"/>
            <w:lang w:eastAsia="zh-CN"/>
          </w:rPr>
          <w:t>(二)、产业集群培育与发展</w:t>
        </w:r>
        <w:r>
          <w:tab/>
        </w:r>
        <w:r>
          <w:fldChar w:fldCharType="begin"/>
        </w:r>
        <w:r>
          <w:instrText xml:space="preserve"> PAGEREF _Toc15018 \h </w:instrText>
        </w:r>
        <w:r>
          <w:fldChar w:fldCharType="separate"/>
        </w:r>
        <w:r>
          <w:t>84</w:t>
        </w:r>
        <w:r>
          <w:fldChar w:fldCharType="end"/>
        </w:r>
      </w:hyperlink>
    </w:p>
    <w:p>
      <w:pPr>
        <w:pStyle w:val="TOC1"/>
        <w:tabs>
          <w:tab w:val="right" w:leader="dot" w:pos="8306"/>
        </w:tabs>
      </w:pPr>
      <w:hyperlink w:anchor="_Toc1007" w:history="1">
        <w:r>
          <w:rPr>
            <w:rFonts w:ascii="仿宋" w:eastAsia="仿宋" w:hAnsi="仿宋" w:cs="仿宋" w:hint="eastAsia"/>
            <w:lang w:eastAsia="zh-CN"/>
          </w:rPr>
          <w:t>二十、设施与设备管理</w:t>
        </w:r>
        <w:r>
          <w:tab/>
        </w:r>
        <w:r>
          <w:fldChar w:fldCharType="begin"/>
        </w:r>
        <w:r>
          <w:instrText xml:space="preserve"> PAGEREF _Toc1007 \h </w:instrText>
        </w:r>
        <w:r>
          <w:fldChar w:fldCharType="separate"/>
        </w:r>
        <w:r>
          <w:t>84</w:t>
        </w:r>
        <w:r>
          <w:fldChar w:fldCharType="end"/>
        </w:r>
      </w:hyperlink>
    </w:p>
    <w:p>
      <w:pPr>
        <w:pStyle w:val="TOC2"/>
        <w:tabs>
          <w:tab w:val="right" w:leader="dot" w:pos="8306"/>
        </w:tabs>
      </w:pPr>
      <w:hyperlink w:anchor="_Toc6004" w:history="1">
        <w:r>
          <w:rPr>
            <w:rFonts w:ascii="仿宋" w:eastAsia="仿宋" w:hAnsi="仿宋" w:cs="仿宋" w:hint="eastAsia"/>
            <w:lang w:eastAsia="zh-CN"/>
          </w:rPr>
          <w:t>(一)、设施规划与配置</w:t>
        </w:r>
        <w:r>
          <w:tab/>
        </w:r>
        <w:r>
          <w:fldChar w:fldCharType="begin"/>
        </w:r>
        <w:r>
          <w:instrText xml:space="preserve"> PAGEREF _Toc6004 \h </w:instrText>
        </w:r>
        <w:r>
          <w:fldChar w:fldCharType="separate"/>
        </w:r>
        <w:r>
          <w:t>84</w:t>
        </w:r>
        <w:r>
          <w:fldChar w:fldCharType="end"/>
        </w:r>
      </w:hyperlink>
    </w:p>
    <w:p>
      <w:pPr>
        <w:pStyle w:val="TOC2"/>
        <w:tabs>
          <w:tab w:val="right" w:leader="dot" w:pos="8306"/>
        </w:tabs>
      </w:pPr>
      <w:hyperlink w:anchor="_Toc30999" w:history="1">
        <w:r>
          <w:rPr>
            <w:rFonts w:ascii="仿宋" w:eastAsia="仿宋" w:hAnsi="仿宋" w:cs="仿宋" w:hint="eastAsia"/>
            <w:lang w:eastAsia="zh-CN"/>
          </w:rPr>
          <w:t>(二)、设备采购与维护管理</w:t>
        </w:r>
        <w:r>
          <w:tab/>
        </w:r>
        <w:r>
          <w:fldChar w:fldCharType="begin"/>
        </w:r>
        <w:r>
          <w:instrText xml:space="preserve"> PAGEREF _Toc30999 \h </w:instrText>
        </w:r>
        <w:r>
          <w:fldChar w:fldCharType="separate"/>
        </w:r>
        <w:r>
          <w:t>85</w:t>
        </w:r>
        <w:r>
          <w:fldChar w:fldCharType="end"/>
        </w:r>
      </w:hyperlink>
    </w:p>
    <w:p>
      <w:pPr>
        <w:pStyle w:val="TOC2"/>
        <w:tabs>
          <w:tab w:val="right" w:leader="dot" w:pos="8306"/>
        </w:tabs>
      </w:pPr>
      <w:hyperlink w:anchor="_Toc265" w:history="1">
        <w:r>
          <w:rPr>
            <w:rFonts w:ascii="仿宋" w:eastAsia="仿宋" w:hAnsi="仿宋" w:cs="仿宋" w:hint="eastAsia"/>
            <w:lang w:eastAsia="zh-CN"/>
          </w:rPr>
          <w:t>(三)、设施设备升级策略</w:t>
        </w:r>
        <w:r>
          <w:tab/>
        </w:r>
        <w:r>
          <w:fldChar w:fldCharType="begin"/>
        </w:r>
        <w:r>
          <w:instrText xml:space="preserve"> PAGEREF _Toc265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09"/>
      <w:r>
        <w:rPr>
          <w:rFonts w:ascii="仿宋" w:eastAsia="仿宋" w:hAnsi="仿宋" w:cs="仿宋" w:hint="eastAsia"/>
          <w:sz w:val="28"/>
          <w:lang w:eastAsia="zh-CN"/>
        </w:rPr>
        <w:t>一、LED景观照明灯具项目概论</w:t>
      </w:r>
      <w:bookmarkEnd w:id="2"/>
    </w:p>
    <w:p>
      <w:pPr>
        <w:pStyle w:val="Heading2"/>
        <w:rPr>
          <w:rFonts w:ascii="仿宋" w:eastAsia="仿宋" w:hAnsi="仿宋" w:cs="仿宋" w:hint="eastAsia"/>
          <w:lang w:eastAsia="zh-CN"/>
        </w:rPr>
      </w:pPr>
      <w:bookmarkStart w:id="3" w:name="_Toc211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ED景观照明灯具项目的申报单位是“XXX实业发展公司”，这是一家在其所处行业内备受尊敬的企业。公司自成立以来，通过其在LED景观照明灯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该公司的法定代表人秦XX，在LED景观照明灯具项目及其他多个行业领域中都有着显著的贡献。秦XX以其出色的领导才能和敏锐的商业洞察力，带领公司在LED景观照明灯具项目等多个领域实现了持续的成长和成功。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LED景观照明灯具项目的重要合作伙伴。公司专注于[行业名称]领域，以创新作为驱动力，不断推动技术进步和市场扩张。在LED景观照明灯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LED景观照明灯具项目中展现了强劲的增长和稳定的财务表现。公司通过有效的策略，在LED景观照明灯具项目中扩大了其市场份额并增强了盈利能力。同时，公司积极承担社会责任，参与各类社会公益项目，增强了其在LED景观照明灯具项目中的品牌形象和社会影响力。</w:t>
      </w:r>
    </w:p>
    <w:p>
      <w:pPr>
        <w:pStyle w:val="Heading2"/>
        <w:ind w:firstLine="560" w:firstLineChars="200"/>
        <w:rPr>
          <w:rFonts w:ascii="仿宋" w:eastAsia="仿宋" w:hAnsi="仿宋" w:cs="仿宋" w:hint="eastAsia"/>
          <w:sz w:val="28"/>
          <w:lang w:eastAsia="zh-CN"/>
        </w:rPr>
      </w:pPr>
      <w:bookmarkStart w:id="4" w:name="_Toc287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景观照明灯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LED景观照明灯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83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9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637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https://d.book118.com/115121241244011114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LED景观照明灯具项目建设方案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563BA"/>
    <w:rsid w:val="263563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12124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2024-02-21T08:14:00Z</dcterms:created>
  <dcterms:modified xsi:type="dcterms:W3CDTF">2024-02-21T08:15:16Z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940CE1E074A04816A6B5D63819BB6F87_11</vt:lpwstr>
  </property>
  <property fmtid="{D5CDD505-2E9C-101B-9397-08002B2CF9AE}" pid="3" name="KSOProductBuildVer">
    <vt:lpwstr>2052-12.1.0.16250</vt:lpwstr>
  </property>
</Properties>
</file>