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PCB精密加工检测设备项目构思建设方案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78" w:history="1">
        <w:r>
          <w:rPr>
            <w:rFonts w:ascii="仿宋" w:eastAsia="仿宋" w:hAnsi="仿宋" w:cs="仿宋" w:hint="eastAsia"/>
            <w:lang w:eastAsia="zh-CN"/>
          </w:rPr>
          <w:t>概论</w:t>
        </w:r>
        <w:r>
          <w:tab/>
        </w:r>
        <w:r>
          <w:fldChar w:fldCharType="begin"/>
        </w:r>
        <w:r>
          <w:instrText xml:space="preserve"> PAGEREF _Toc22478 \h </w:instrText>
        </w:r>
        <w:r>
          <w:fldChar w:fldCharType="separate"/>
        </w:r>
        <w:r>
          <w:t>3</w:t>
        </w:r>
        <w:r>
          <w:fldChar w:fldCharType="end"/>
        </w:r>
      </w:hyperlink>
    </w:p>
    <w:p>
      <w:pPr>
        <w:pStyle w:val="TOC1"/>
        <w:tabs>
          <w:tab w:val="right" w:leader="dot" w:pos="8306"/>
        </w:tabs>
      </w:pPr>
      <w:hyperlink w:anchor="_Toc9000" w:history="1">
        <w:r>
          <w:rPr>
            <w:rFonts w:ascii="仿宋" w:eastAsia="仿宋" w:hAnsi="仿宋" w:cs="仿宋" w:hint="eastAsia"/>
            <w:lang w:eastAsia="zh-CN"/>
          </w:rPr>
          <w:t>一、发展规划、产业政策和行业准入分析</w:t>
        </w:r>
        <w:r>
          <w:tab/>
        </w:r>
        <w:r>
          <w:fldChar w:fldCharType="begin"/>
        </w:r>
        <w:r>
          <w:instrText xml:space="preserve"> PAGEREF _Toc9000 \h </w:instrText>
        </w:r>
        <w:r>
          <w:fldChar w:fldCharType="separate"/>
        </w:r>
        <w:r>
          <w:t>3</w:t>
        </w:r>
        <w:r>
          <w:fldChar w:fldCharType="end"/>
        </w:r>
      </w:hyperlink>
    </w:p>
    <w:p>
      <w:pPr>
        <w:pStyle w:val="TOC2"/>
        <w:tabs>
          <w:tab w:val="right" w:leader="dot" w:pos="8306"/>
        </w:tabs>
      </w:pPr>
      <w:hyperlink w:anchor="_Toc10728" w:history="1">
        <w:r>
          <w:rPr>
            <w:rFonts w:ascii="仿宋" w:eastAsia="仿宋" w:hAnsi="仿宋" w:cs="仿宋" w:hint="eastAsia"/>
            <w:lang w:eastAsia="zh-CN"/>
          </w:rPr>
          <w:t>(一)、发展规划分析</w:t>
        </w:r>
        <w:r>
          <w:tab/>
        </w:r>
        <w:r>
          <w:fldChar w:fldCharType="begin"/>
        </w:r>
        <w:r>
          <w:instrText xml:space="preserve"> PAGEREF _Toc10728 \h </w:instrText>
        </w:r>
        <w:r>
          <w:fldChar w:fldCharType="separate"/>
        </w:r>
        <w:r>
          <w:t>3</w:t>
        </w:r>
        <w:r>
          <w:fldChar w:fldCharType="end"/>
        </w:r>
      </w:hyperlink>
    </w:p>
    <w:p>
      <w:pPr>
        <w:pStyle w:val="TOC2"/>
        <w:tabs>
          <w:tab w:val="right" w:leader="dot" w:pos="8306"/>
        </w:tabs>
      </w:pPr>
      <w:hyperlink w:anchor="_Toc13615" w:history="1">
        <w:r>
          <w:rPr>
            <w:rFonts w:ascii="仿宋" w:eastAsia="仿宋" w:hAnsi="仿宋" w:cs="仿宋" w:hint="eastAsia"/>
            <w:lang w:eastAsia="zh-CN"/>
          </w:rPr>
          <w:t>(二)、产业政策分析</w:t>
        </w:r>
        <w:r>
          <w:tab/>
        </w:r>
        <w:r>
          <w:fldChar w:fldCharType="begin"/>
        </w:r>
        <w:r>
          <w:instrText xml:space="preserve"> PAGEREF _Toc13615 \h </w:instrText>
        </w:r>
        <w:r>
          <w:fldChar w:fldCharType="separate"/>
        </w:r>
        <w:r>
          <w:t>5</w:t>
        </w:r>
        <w:r>
          <w:fldChar w:fldCharType="end"/>
        </w:r>
      </w:hyperlink>
    </w:p>
    <w:p>
      <w:pPr>
        <w:pStyle w:val="TOC2"/>
        <w:tabs>
          <w:tab w:val="right" w:leader="dot" w:pos="8306"/>
        </w:tabs>
      </w:pPr>
      <w:hyperlink w:anchor="_Toc26356" w:history="1">
        <w:r>
          <w:rPr>
            <w:rFonts w:ascii="仿宋" w:eastAsia="仿宋" w:hAnsi="仿宋" w:cs="仿宋" w:hint="eastAsia"/>
            <w:lang w:eastAsia="zh-CN"/>
          </w:rPr>
          <w:t>(三)、行业准入分析</w:t>
        </w:r>
        <w:r>
          <w:tab/>
        </w:r>
        <w:r>
          <w:fldChar w:fldCharType="begin"/>
        </w:r>
        <w:r>
          <w:instrText xml:space="preserve"> PAGEREF _Toc26356 \h </w:instrText>
        </w:r>
        <w:r>
          <w:fldChar w:fldCharType="separate"/>
        </w:r>
        <w:r>
          <w:t>6</w:t>
        </w:r>
        <w:r>
          <w:fldChar w:fldCharType="end"/>
        </w:r>
      </w:hyperlink>
    </w:p>
    <w:p>
      <w:pPr>
        <w:pStyle w:val="TOC1"/>
        <w:tabs>
          <w:tab w:val="right" w:leader="dot" w:pos="8306"/>
        </w:tabs>
      </w:pPr>
      <w:hyperlink w:anchor="_Toc67" w:history="1">
        <w:r>
          <w:rPr>
            <w:rFonts w:ascii="仿宋" w:eastAsia="仿宋" w:hAnsi="仿宋" w:cs="仿宋" w:hint="eastAsia"/>
            <w:lang w:eastAsia="zh-CN"/>
          </w:rPr>
          <w:t>二、财务管理与成本控制</w:t>
        </w:r>
        <w:r>
          <w:tab/>
        </w:r>
        <w:r>
          <w:fldChar w:fldCharType="begin"/>
        </w:r>
        <w:r>
          <w:instrText xml:space="preserve"> PAGEREF _Toc67 \h </w:instrText>
        </w:r>
        <w:r>
          <w:fldChar w:fldCharType="separate"/>
        </w:r>
        <w:r>
          <w:t>8</w:t>
        </w:r>
        <w:r>
          <w:fldChar w:fldCharType="end"/>
        </w:r>
      </w:hyperlink>
    </w:p>
    <w:p>
      <w:pPr>
        <w:pStyle w:val="TOC2"/>
        <w:tabs>
          <w:tab w:val="right" w:leader="dot" w:pos="8306"/>
        </w:tabs>
      </w:pPr>
      <w:hyperlink w:anchor="_Toc27695" w:history="1">
        <w:r>
          <w:rPr>
            <w:rFonts w:ascii="仿宋" w:eastAsia="仿宋" w:hAnsi="仿宋" w:cs="仿宋" w:hint="eastAsia"/>
            <w:lang w:eastAsia="zh-CN"/>
          </w:rPr>
          <w:t>(一)、财务管理体系建设</w:t>
        </w:r>
        <w:r>
          <w:tab/>
        </w:r>
        <w:r>
          <w:fldChar w:fldCharType="begin"/>
        </w:r>
        <w:r>
          <w:instrText xml:space="preserve"> PAGEREF _Toc27695 \h </w:instrText>
        </w:r>
        <w:r>
          <w:fldChar w:fldCharType="separate"/>
        </w:r>
        <w:r>
          <w:t>8</w:t>
        </w:r>
        <w:r>
          <w:fldChar w:fldCharType="end"/>
        </w:r>
      </w:hyperlink>
    </w:p>
    <w:p>
      <w:pPr>
        <w:pStyle w:val="TOC2"/>
        <w:tabs>
          <w:tab w:val="right" w:leader="dot" w:pos="8306"/>
        </w:tabs>
      </w:pPr>
      <w:hyperlink w:anchor="_Toc30161" w:history="1">
        <w:r>
          <w:rPr>
            <w:rFonts w:ascii="仿宋" w:eastAsia="仿宋" w:hAnsi="仿宋" w:cs="仿宋" w:hint="eastAsia"/>
            <w:lang w:eastAsia="zh-CN"/>
          </w:rPr>
          <w:t>(二)、成本控制措施</w:t>
        </w:r>
        <w:r>
          <w:tab/>
        </w:r>
        <w:r>
          <w:fldChar w:fldCharType="begin"/>
        </w:r>
        <w:r>
          <w:instrText xml:space="preserve"> PAGEREF _Toc30161 \h </w:instrText>
        </w:r>
        <w:r>
          <w:fldChar w:fldCharType="separate"/>
        </w:r>
        <w:r>
          <w:t>9</w:t>
        </w:r>
        <w:r>
          <w:fldChar w:fldCharType="end"/>
        </w:r>
      </w:hyperlink>
    </w:p>
    <w:p>
      <w:pPr>
        <w:pStyle w:val="TOC1"/>
        <w:tabs>
          <w:tab w:val="right" w:leader="dot" w:pos="8306"/>
        </w:tabs>
      </w:pPr>
      <w:hyperlink w:anchor="_Toc20968" w:history="1">
        <w:r>
          <w:rPr>
            <w:rFonts w:ascii="仿宋" w:eastAsia="仿宋" w:hAnsi="仿宋" w:cs="仿宋" w:hint="eastAsia"/>
            <w:lang w:eastAsia="zh-CN"/>
          </w:rPr>
          <w:t>三、背景、必要性分析</w:t>
        </w:r>
        <w:r>
          <w:tab/>
        </w:r>
        <w:r>
          <w:fldChar w:fldCharType="begin"/>
        </w:r>
        <w:r>
          <w:instrText xml:space="preserve"> PAGEREF _Toc20968 \h </w:instrText>
        </w:r>
        <w:r>
          <w:fldChar w:fldCharType="separate"/>
        </w:r>
        <w:r>
          <w:t>10</w:t>
        </w:r>
        <w:r>
          <w:fldChar w:fldCharType="end"/>
        </w:r>
      </w:hyperlink>
    </w:p>
    <w:p>
      <w:pPr>
        <w:pStyle w:val="TOC2"/>
        <w:tabs>
          <w:tab w:val="right" w:leader="dot" w:pos="8306"/>
        </w:tabs>
      </w:pPr>
      <w:hyperlink w:anchor="_Toc28447" w:history="1">
        <w:r>
          <w:rPr>
            <w:rFonts w:ascii="仿宋" w:eastAsia="仿宋" w:hAnsi="仿宋" w:cs="仿宋" w:hint="eastAsia"/>
            <w:lang w:eastAsia="zh-CN"/>
          </w:rPr>
          <w:t>(一)、项目建设背景</w:t>
        </w:r>
        <w:r>
          <w:tab/>
        </w:r>
        <w:r>
          <w:fldChar w:fldCharType="begin"/>
        </w:r>
        <w:r>
          <w:instrText xml:space="preserve"> PAGEREF _Toc28447 \h </w:instrText>
        </w:r>
        <w:r>
          <w:fldChar w:fldCharType="separate"/>
        </w:r>
        <w:r>
          <w:t>10</w:t>
        </w:r>
        <w:r>
          <w:fldChar w:fldCharType="end"/>
        </w:r>
      </w:hyperlink>
    </w:p>
    <w:p>
      <w:pPr>
        <w:pStyle w:val="TOC2"/>
        <w:tabs>
          <w:tab w:val="right" w:leader="dot" w:pos="8306"/>
        </w:tabs>
      </w:pPr>
      <w:hyperlink w:anchor="_Toc28087" w:history="1">
        <w:r>
          <w:rPr>
            <w:rFonts w:ascii="仿宋" w:eastAsia="仿宋" w:hAnsi="仿宋" w:cs="仿宋" w:hint="eastAsia"/>
            <w:lang w:eastAsia="zh-CN"/>
          </w:rPr>
          <w:t>(二)、必要性分析</w:t>
        </w:r>
        <w:r>
          <w:tab/>
        </w:r>
        <w:r>
          <w:fldChar w:fldCharType="begin"/>
        </w:r>
        <w:r>
          <w:instrText xml:space="preserve"> PAGEREF _Toc28087 \h </w:instrText>
        </w:r>
        <w:r>
          <w:fldChar w:fldCharType="separate"/>
        </w:r>
        <w:r>
          <w:t>11</w:t>
        </w:r>
        <w:r>
          <w:fldChar w:fldCharType="end"/>
        </w:r>
      </w:hyperlink>
    </w:p>
    <w:p>
      <w:pPr>
        <w:pStyle w:val="TOC2"/>
        <w:tabs>
          <w:tab w:val="right" w:leader="dot" w:pos="8306"/>
        </w:tabs>
      </w:pPr>
      <w:hyperlink w:anchor="_Toc28449" w:history="1">
        <w:r>
          <w:rPr>
            <w:rFonts w:ascii="仿宋" w:eastAsia="仿宋" w:hAnsi="仿宋" w:cs="仿宋" w:hint="eastAsia"/>
            <w:lang w:eastAsia="zh-CN"/>
          </w:rPr>
          <w:t>(三)、项目建设有利条件</w:t>
        </w:r>
        <w:r>
          <w:tab/>
        </w:r>
        <w:r>
          <w:fldChar w:fldCharType="begin"/>
        </w:r>
        <w:r>
          <w:instrText xml:space="preserve"> PAGEREF _Toc28449 \h </w:instrText>
        </w:r>
        <w:r>
          <w:fldChar w:fldCharType="separate"/>
        </w:r>
        <w:r>
          <w:t>13</w:t>
        </w:r>
        <w:r>
          <w:fldChar w:fldCharType="end"/>
        </w:r>
      </w:hyperlink>
    </w:p>
    <w:p>
      <w:pPr>
        <w:pStyle w:val="TOC1"/>
        <w:tabs>
          <w:tab w:val="right" w:leader="dot" w:pos="8306"/>
        </w:tabs>
      </w:pPr>
      <w:hyperlink w:anchor="_Toc13181" w:history="1">
        <w:r>
          <w:rPr>
            <w:rFonts w:ascii="仿宋" w:eastAsia="仿宋" w:hAnsi="仿宋" w:cs="仿宋" w:hint="eastAsia"/>
            <w:lang w:eastAsia="zh-CN"/>
          </w:rPr>
          <w:t>四、项目选址研究</w:t>
        </w:r>
        <w:r>
          <w:tab/>
        </w:r>
        <w:r>
          <w:fldChar w:fldCharType="begin"/>
        </w:r>
        <w:r>
          <w:instrText xml:space="preserve"> PAGEREF _Toc13181 \h </w:instrText>
        </w:r>
        <w:r>
          <w:fldChar w:fldCharType="separate"/>
        </w:r>
        <w:r>
          <w:t>14</w:t>
        </w:r>
        <w:r>
          <w:fldChar w:fldCharType="end"/>
        </w:r>
      </w:hyperlink>
    </w:p>
    <w:p>
      <w:pPr>
        <w:pStyle w:val="TOC2"/>
        <w:tabs>
          <w:tab w:val="right" w:leader="dot" w:pos="8306"/>
        </w:tabs>
      </w:pPr>
      <w:hyperlink w:anchor="_Toc3086" w:history="1">
        <w:r>
          <w:rPr>
            <w:rFonts w:ascii="仿宋" w:eastAsia="仿宋" w:hAnsi="仿宋" w:cs="仿宋" w:hint="eastAsia"/>
            <w:lang w:eastAsia="zh-CN"/>
          </w:rPr>
          <w:t>(一)、项目选址原则</w:t>
        </w:r>
        <w:r>
          <w:tab/>
        </w:r>
        <w:r>
          <w:fldChar w:fldCharType="begin"/>
        </w:r>
        <w:r>
          <w:instrText xml:space="preserve"> PAGEREF _Toc3086 \h </w:instrText>
        </w:r>
        <w:r>
          <w:fldChar w:fldCharType="separate"/>
        </w:r>
        <w:r>
          <w:t>14</w:t>
        </w:r>
        <w:r>
          <w:fldChar w:fldCharType="end"/>
        </w:r>
      </w:hyperlink>
    </w:p>
    <w:p>
      <w:pPr>
        <w:pStyle w:val="TOC2"/>
        <w:tabs>
          <w:tab w:val="right" w:leader="dot" w:pos="8306"/>
        </w:tabs>
      </w:pPr>
      <w:hyperlink w:anchor="_Toc21277" w:history="1">
        <w:r>
          <w:rPr>
            <w:rFonts w:ascii="仿宋" w:eastAsia="仿宋" w:hAnsi="仿宋" w:cs="仿宋" w:hint="eastAsia"/>
            <w:lang w:eastAsia="zh-CN"/>
          </w:rPr>
          <w:t>(二)、项目选址</w:t>
        </w:r>
        <w:r>
          <w:tab/>
        </w:r>
        <w:r>
          <w:fldChar w:fldCharType="begin"/>
        </w:r>
        <w:r>
          <w:instrText xml:space="preserve"> PAGEREF _Toc21277 \h </w:instrText>
        </w:r>
        <w:r>
          <w:fldChar w:fldCharType="separate"/>
        </w:r>
        <w:r>
          <w:t>18</w:t>
        </w:r>
        <w:r>
          <w:fldChar w:fldCharType="end"/>
        </w:r>
      </w:hyperlink>
    </w:p>
    <w:p>
      <w:pPr>
        <w:pStyle w:val="TOC2"/>
        <w:tabs>
          <w:tab w:val="right" w:leader="dot" w:pos="8306"/>
        </w:tabs>
      </w:pPr>
      <w:hyperlink w:anchor="_Toc1690" w:history="1">
        <w:r>
          <w:rPr>
            <w:rFonts w:ascii="仿宋" w:eastAsia="仿宋" w:hAnsi="仿宋" w:cs="仿宋" w:hint="eastAsia"/>
            <w:lang w:eastAsia="zh-CN"/>
          </w:rPr>
          <w:t>(三)、建设条件分析</w:t>
        </w:r>
        <w:r>
          <w:tab/>
        </w:r>
        <w:r>
          <w:fldChar w:fldCharType="begin"/>
        </w:r>
        <w:r>
          <w:instrText xml:space="preserve"> PAGEREF _Toc1690 \h </w:instrText>
        </w:r>
        <w:r>
          <w:fldChar w:fldCharType="separate"/>
        </w:r>
        <w:r>
          <w:t>20</w:t>
        </w:r>
        <w:r>
          <w:fldChar w:fldCharType="end"/>
        </w:r>
      </w:hyperlink>
    </w:p>
    <w:p>
      <w:pPr>
        <w:pStyle w:val="TOC2"/>
        <w:tabs>
          <w:tab w:val="right" w:leader="dot" w:pos="8306"/>
        </w:tabs>
      </w:pPr>
      <w:hyperlink w:anchor="_Toc8534" w:history="1">
        <w:r>
          <w:rPr>
            <w:rFonts w:ascii="仿宋" w:eastAsia="仿宋" w:hAnsi="仿宋" w:cs="仿宋" w:hint="eastAsia"/>
            <w:lang w:eastAsia="zh-CN"/>
          </w:rPr>
          <w:t>(四)、用地控制指标</w:t>
        </w:r>
        <w:r>
          <w:tab/>
        </w:r>
        <w:r>
          <w:fldChar w:fldCharType="begin"/>
        </w:r>
        <w:r>
          <w:instrText xml:space="preserve"> PAGEREF _Toc8534 \h </w:instrText>
        </w:r>
        <w:r>
          <w:fldChar w:fldCharType="separate"/>
        </w:r>
        <w:r>
          <w:t>21</w:t>
        </w:r>
        <w:r>
          <w:fldChar w:fldCharType="end"/>
        </w:r>
      </w:hyperlink>
    </w:p>
    <w:p>
      <w:pPr>
        <w:pStyle w:val="TOC2"/>
        <w:tabs>
          <w:tab w:val="right" w:leader="dot" w:pos="8306"/>
        </w:tabs>
      </w:pPr>
      <w:hyperlink w:anchor="_Toc1020" w:history="1">
        <w:r>
          <w:rPr>
            <w:rFonts w:ascii="仿宋" w:eastAsia="仿宋" w:hAnsi="仿宋" w:cs="仿宋" w:hint="eastAsia"/>
            <w:lang w:eastAsia="zh-CN"/>
          </w:rPr>
          <w:t>(五)、地总体要求</w:t>
        </w:r>
        <w:r>
          <w:tab/>
        </w:r>
        <w:r>
          <w:fldChar w:fldCharType="begin"/>
        </w:r>
        <w:r>
          <w:instrText xml:space="preserve"> PAGEREF _Toc1020 \h </w:instrText>
        </w:r>
        <w:r>
          <w:fldChar w:fldCharType="separate"/>
        </w:r>
        <w:r>
          <w:t>22</w:t>
        </w:r>
        <w:r>
          <w:fldChar w:fldCharType="end"/>
        </w:r>
      </w:hyperlink>
    </w:p>
    <w:p>
      <w:pPr>
        <w:pStyle w:val="TOC2"/>
        <w:tabs>
          <w:tab w:val="right" w:leader="dot" w:pos="8306"/>
        </w:tabs>
      </w:pPr>
      <w:hyperlink w:anchor="_Toc3115" w:history="1">
        <w:r>
          <w:rPr>
            <w:rFonts w:ascii="仿宋" w:eastAsia="仿宋" w:hAnsi="仿宋" w:cs="仿宋" w:hint="eastAsia"/>
            <w:lang w:eastAsia="zh-CN"/>
          </w:rPr>
          <w:t>(六)、节约用地措施</w:t>
        </w:r>
        <w:r>
          <w:tab/>
        </w:r>
        <w:r>
          <w:fldChar w:fldCharType="begin"/>
        </w:r>
        <w:r>
          <w:instrText xml:space="preserve"> PAGEREF _Toc3115 \h </w:instrText>
        </w:r>
        <w:r>
          <w:fldChar w:fldCharType="separate"/>
        </w:r>
        <w:r>
          <w:t>24</w:t>
        </w:r>
        <w:r>
          <w:fldChar w:fldCharType="end"/>
        </w:r>
      </w:hyperlink>
    </w:p>
    <w:p>
      <w:pPr>
        <w:pStyle w:val="TOC2"/>
        <w:tabs>
          <w:tab w:val="right" w:leader="dot" w:pos="8306"/>
        </w:tabs>
      </w:pPr>
      <w:hyperlink w:anchor="_Toc18730" w:history="1">
        <w:r>
          <w:rPr>
            <w:rFonts w:ascii="仿宋" w:eastAsia="仿宋" w:hAnsi="仿宋" w:cs="仿宋" w:hint="eastAsia"/>
            <w:lang w:eastAsia="zh-CN"/>
          </w:rPr>
          <w:t>(七)、选址综合评价</w:t>
        </w:r>
        <w:r>
          <w:tab/>
        </w:r>
        <w:r>
          <w:fldChar w:fldCharType="begin"/>
        </w:r>
        <w:r>
          <w:instrText xml:space="preserve"> PAGEREF _Toc18730 \h </w:instrText>
        </w:r>
        <w:r>
          <w:fldChar w:fldCharType="separate"/>
        </w:r>
        <w:r>
          <w:t>25</w:t>
        </w:r>
        <w:r>
          <w:fldChar w:fldCharType="end"/>
        </w:r>
      </w:hyperlink>
    </w:p>
    <w:p>
      <w:pPr>
        <w:pStyle w:val="TOC1"/>
        <w:tabs>
          <w:tab w:val="right" w:leader="dot" w:pos="8306"/>
        </w:tabs>
      </w:pPr>
      <w:hyperlink w:anchor="_Toc8116" w:history="1">
        <w:r>
          <w:rPr>
            <w:rFonts w:ascii="仿宋" w:eastAsia="仿宋" w:hAnsi="仿宋" w:cs="仿宋" w:hint="eastAsia"/>
            <w:lang w:eastAsia="zh-CN"/>
          </w:rPr>
          <w:t>五、经济影响分析</w:t>
        </w:r>
        <w:r>
          <w:tab/>
        </w:r>
        <w:r>
          <w:fldChar w:fldCharType="begin"/>
        </w:r>
        <w:r>
          <w:instrText xml:space="preserve"> PAGEREF _Toc8116 \h </w:instrText>
        </w:r>
        <w:r>
          <w:fldChar w:fldCharType="separate"/>
        </w:r>
        <w:r>
          <w:t>26</w:t>
        </w:r>
        <w:r>
          <w:fldChar w:fldCharType="end"/>
        </w:r>
      </w:hyperlink>
    </w:p>
    <w:p>
      <w:pPr>
        <w:pStyle w:val="TOC2"/>
        <w:tabs>
          <w:tab w:val="right" w:leader="dot" w:pos="8306"/>
        </w:tabs>
      </w:pPr>
      <w:hyperlink w:anchor="_Toc2292" w:history="1">
        <w:r>
          <w:rPr>
            <w:rFonts w:ascii="仿宋" w:eastAsia="仿宋" w:hAnsi="仿宋" w:cs="仿宋" w:hint="eastAsia"/>
            <w:lang w:eastAsia="zh-CN"/>
          </w:rPr>
          <w:t>(一)、经济费用效益或费用效果分析</w:t>
        </w:r>
        <w:r>
          <w:tab/>
        </w:r>
        <w:r>
          <w:fldChar w:fldCharType="begin"/>
        </w:r>
        <w:r>
          <w:instrText xml:space="preserve"> PAGEREF _Toc2292 \h </w:instrText>
        </w:r>
        <w:r>
          <w:fldChar w:fldCharType="separate"/>
        </w:r>
        <w:r>
          <w:t>26</w:t>
        </w:r>
        <w:r>
          <w:fldChar w:fldCharType="end"/>
        </w:r>
      </w:hyperlink>
    </w:p>
    <w:p>
      <w:pPr>
        <w:pStyle w:val="TOC2"/>
        <w:tabs>
          <w:tab w:val="right" w:leader="dot" w:pos="8306"/>
        </w:tabs>
      </w:pPr>
      <w:hyperlink w:anchor="_Toc1615" w:history="1">
        <w:r>
          <w:rPr>
            <w:rFonts w:ascii="仿宋" w:eastAsia="仿宋" w:hAnsi="仿宋" w:cs="仿宋" w:hint="eastAsia"/>
            <w:lang w:eastAsia="zh-CN"/>
          </w:rPr>
          <w:t>(二)、行业影响分析</w:t>
        </w:r>
        <w:r>
          <w:tab/>
        </w:r>
        <w:r>
          <w:fldChar w:fldCharType="begin"/>
        </w:r>
        <w:r>
          <w:instrText xml:space="preserve"> PAGEREF _Toc1615 \h </w:instrText>
        </w:r>
        <w:r>
          <w:fldChar w:fldCharType="separate"/>
        </w:r>
        <w:r>
          <w:t>28</w:t>
        </w:r>
        <w:r>
          <w:fldChar w:fldCharType="end"/>
        </w:r>
      </w:hyperlink>
    </w:p>
    <w:p>
      <w:pPr>
        <w:pStyle w:val="TOC2"/>
        <w:tabs>
          <w:tab w:val="right" w:leader="dot" w:pos="8306"/>
        </w:tabs>
      </w:pPr>
      <w:hyperlink w:anchor="_Toc9180" w:history="1">
        <w:r>
          <w:rPr>
            <w:rFonts w:ascii="仿宋" w:eastAsia="仿宋" w:hAnsi="仿宋" w:cs="仿宋" w:hint="eastAsia"/>
            <w:lang w:eastAsia="zh-CN"/>
          </w:rPr>
          <w:t>(三)、区域经济影响分析</w:t>
        </w:r>
        <w:r>
          <w:tab/>
        </w:r>
        <w:r>
          <w:fldChar w:fldCharType="begin"/>
        </w:r>
        <w:r>
          <w:instrText xml:space="preserve"> PAGEREF _Toc9180 \h </w:instrText>
        </w:r>
        <w:r>
          <w:fldChar w:fldCharType="separate"/>
        </w:r>
        <w:r>
          <w:t>30</w:t>
        </w:r>
        <w:r>
          <w:fldChar w:fldCharType="end"/>
        </w:r>
      </w:hyperlink>
    </w:p>
    <w:p>
      <w:pPr>
        <w:pStyle w:val="TOC2"/>
        <w:tabs>
          <w:tab w:val="right" w:leader="dot" w:pos="8306"/>
        </w:tabs>
      </w:pPr>
      <w:hyperlink w:anchor="_Toc1932" w:history="1">
        <w:r>
          <w:rPr>
            <w:rFonts w:ascii="仿宋" w:eastAsia="仿宋" w:hAnsi="仿宋" w:cs="仿宋" w:hint="eastAsia"/>
            <w:lang w:eastAsia="zh-CN"/>
          </w:rPr>
          <w:t>(四)、宏观经济影响分析</w:t>
        </w:r>
        <w:r>
          <w:tab/>
        </w:r>
        <w:r>
          <w:fldChar w:fldCharType="begin"/>
        </w:r>
        <w:r>
          <w:instrText xml:space="preserve"> PAGEREF _Toc1932 \h </w:instrText>
        </w:r>
        <w:r>
          <w:fldChar w:fldCharType="separate"/>
        </w:r>
        <w:r>
          <w:t>31</w:t>
        </w:r>
        <w:r>
          <w:fldChar w:fldCharType="end"/>
        </w:r>
      </w:hyperlink>
    </w:p>
    <w:p>
      <w:pPr>
        <w:pStyle w:val="TOC1"/>
        <w:tabs>
          <w:tab w:val="right" w:leader="dot" w:pos="8306"/>
        </w:tabs>
      </w:pPr>
      <w:hyperlink w:anchor="_Toc28646" w:history="1">
        <w:r>
          <w:rPr>
            <w:rFonts w:ascii="仿宋" w:eastAsia="仿宋" w:hAnsi="仿宋" w:cs="仿宋" w:hint="eastAsia"/>
            <w:lang w:eastAsia="zh-CN"/>
          </w:rPr>
          <w:t>六、PCB精密加工检测设备项目概论</w:t>
        </w:r>
        <w:r>
          <w:tab/>
        </w:r>
        <w:r>
          <w:fldChar w:fldCharType="begin"/>
        </w:r>
        <w:r>
          <w:instrText xml:space="preserve"> PAGEREF _Toc28646 \h </w:instrText>
        </w:r>
        <w:r>
          <w:fldChar w:fldCharType="separate"/>
        </w:r>
        <w:r>
          <w:t>32</w:t>
        </w:r>
        <w:r>
          <w:fldChar w:fldCharType="end"/>
        </w:r>
      </w:hyperlink>
    </w:p>
    <w:p>
      <w:pPr>
        <w:pStyle w:val="TOC2"/>
        <w:tabs>
          <w:tab w:val="right" w:leader="dot" w:pos="8306"/>
        </w:tabs>
      </w:pPr>
      <w:hyperlink w:anchor="_Toc25419" w:history="1">
        <w:r>
          <w:rPr>
            <w:rFonts w:ascii="仿宋" w:eastAsia="仿宋" w:hAnsi="仿宋" w:cs="仿宋" w:hint="eastAsia"/>
            <w:lang w:eastAsia="zh-CN"/>
          </w:rPr>
          <w:t>(一)、项目申报单位概况</w:t>
        </w:r>
        <w:r>
          <w:tab/>
        </w:r>
        <w:r>
          <w:fldChar w:fldCharType="begin"/>
        </w:r>
        <w:r>
          <w:instrText xml:space="preserve"> PAGEREF _Toc25419 \h </w:instrText>
        </w:r>
        <w:r>
          <w:fldChar w:fldCharType="separate"/>
        </w:r>
        <w:r>
          <w:t>32</w:t>
        </w:r>
        <w:r>
          <w:fldChar w:fldCharType="end"/>
        </w:r>
      </w:hyperlink>
    </w:p>
    <w:p>
      <w:pPr>
        <w:pStyle w:val="TOC2"/>
        <w:tabs>
          <w:tab w:val="right" w:leader="dot" w:pos="8306"/>
        </w:tabs>
      </w:pPr>
      <w:hyperlink w:anchor="_Toc4020" w:history="1">
        <w:r>
          <w:rPr>
            <w:rFonts w:ascii="仿宋" w:eastAsia="仿宋" w:hAnsi="仿宋" w:cs="仿宋" w:hint="eastAsia"/>
            <w:lang w:eastAsia="zh-CN"/>
          </w:rPr>
          <w:t>(二)、项目概况</w:t>
        </w:r>
        <w:r>
          <w:tab/>
        </w:r>
        <w:r>
          <w:fldChar w:fldCharType="begin"/>
        </w:r>
        <w:r>
          <w:instrText xml:space="preserve"> PAGEREF _Toc4020 \h </w:instrText>
        </w:r>
        <w:r>
          <w:fldChar w:fldCharType="separate"/>
        </w:r>
        <w:r>
          <w:t>34</w:t>
        </w:r>
        <w:r>
          <w:fldChar w:fldCharType="end"/>
        </w:r>
      </w:hyperlink>
    </w:p>
    <w:p>
      <w:pPr>
        <w:pStyle w:val="TOC1"/>
        <w:tabs>
          <w:tab w:val="right" w:leader="dot" w:pos="8306"/>
        </w:tabs>
      </w:pPr>
      <w:hyperlink w:anchor="_Toc4829" w:history="1">
        <w:r>
          <w:rPr>
            <w:rFonts w:ascii="仿宋" w:eastAsia="仿宋" w:hAnsi="仿宋" w:cs="仿宋" w:hint="eastAsia"/>
            <w:lang w:eastAsia="zh-CN"/>
          </w:rPr>
          <w:t>七、环境保护与绿色发展</w:t>
        </w:r>
        <w:r>
          <w:tab/>
        </w:r>
        <w:r>
          <w:fldChar w:fldCharType="begin"/>
        </w:r>
        <w:r>
          <w:instrText xml:space="preserve"> PAGEREF _Toc4829 \h </w:instrText>
        </w:r>
        <w:r>
          <w:fldChar w:fldCharType="separate"/>
        </w:r>
        <w:r>
          <w:t>37</w:t>
        </w:r>
        <w:r>
          <w:fldChar w:fldCharType="end"/>
        </w:r>
      </w:hyperlink>
    </w:p>
    <w:p>
      <w:pPr>
        <w:pStyle w:val="TOC2"/>
        <w:tabs>
          <w:tab w:val="right" w:leader="dot" w:pos="8306"/>
        </w:tabs>
      </w:pPr>
      <w:hyperlink w:anchor="_Toc23463" w:history="1">
        <w:r>
          <w:rPr>
            <w:rFonts w:ascii="仿宋" w:eastAsia="仿宋" w:hAnsi="仿宋" w:cs="仿宋" w:hint="eastAsia"/>
            <w:lang w:eastAsia="zh-CN"/>
          </w:rPr>
          <w:t>(一)、环境保护措施</w:t>
        </w:r>
        <w:r>
          <w:tab/>
        </w:r>
        <w:r>
          <w:fldChar w:fldCharType="begin"/>
        </w:r>
        <w:r>
          <w:instrText xml:space="preserve"> PAGEREF _Toc23463 \h </w:instrText>
        </w:r>
        <w:r>
          <w:fldChar w:fldCharType="separate"/>
        </w:r>
        <w:r>
          <w:t>37</w:t>
        </w:r>
        <w:r>
          <w:fldChar w:fldCharType="end"/>
        </w:r>
      </w:hyperlink>
    </w:p>
    <w:p>
      <w:pPr>
        <w:pStyle w:val="TOC2"/>
        <w:tabs>
          <w:tab w:val="right" w:leader="dot" w:pos="8306"/>
        </w:tabs>
      </w:pPr>
      <w:hyperlink w:anchor="_Toc2093" w:history="1">
        <w:r>
          <w:rPr>
            <w:rFonts w:ascii="仿宋" w:eastAsia="仿宋" w:hAnsi="仿宋" w:cs="仿宋" w:hint="eastAsia"/>
            <w:lang w:eastAsia="zh-CN"/>
          </w:rPr>
          <w:t>(二)、绿色发展与可持续发展策略</w:t>
        </w:r>
        <w:r>
          <w:tab/>
        </w:r>
        <w:r>
          <w:fldChar w:fldCharType="begin"/>
        </w:r>
        <w:r>
          <w:instrText xml:space="preserve"> PAGEREF _Toc2093 \h </w:instrText>
        </w:r>
        <w:r>
          <w:fldChar w:fldCharType="separate"/>
        </w:r>
        <w:r>
          <w:t>38</w:t>
        </w:r>
        <w:r>
          <w:fldChar w:fldCharType="end"/>
        </w:r>
      </w:hyperlink>
    </w:p>
    <w:p>
      <w:pPr>
        <w:pStyle w:val="TOC1"/>
        <w:tabs>
          <w:tab w:val="right" w:leader="dot" w:pos="8306"/>
        </w:tabs>
      </w:pPr>
      <w:hyperlink w:anchor="_Toc13530" w:history="1">
        <w:r>
          <w:rPr>
            <w:rFonts w:ascii="仿宋" w:eastAsia="仿宋" w:hAnsi="仿宋" w:cs="仿宋" w:hint="eastAsia"/>
            <w:lang w:eastAsia="zh-CN"/>
          </w:rPr>
          <w:t>八、项目进度计划</w:t>
        </w:r>
        <w:r>
          <w:tab/>
        </w:r>
        <w:r>
          <w:fldChar w:fldCharType="begin"/>
        </w:r>
        <w:r>
          <w:instrText xml:space="preserve"> PAGEREF _Toc13530 \h </w:instrText>
        </w:r>
        <w:r>
          <w:fldChar w:fldCharType="separate"/>
        </w:r>
        <w:r>
          <w:t>40</w:t>
        </w:r>
        <w:r>
          <w:fldChar w:fldCharType="end"/>
        </w:r>
      </w:hyperlink>
    </w:p>
    <w:p>
      <w:pPr>
        <w:pStyle w:val="TOC2"/>
        <w:tabs>
          <w:tab w:val="right" w:leader="dot" w:pos="8306"/>
        </w:tabs>
      </w:pPr>
      <w:hyperlink w:anchor="_Toc832" w:history="1">
        <w:r>
          <w:rPr>
            <w:rFonts w:ascii="仿宋" w:eastAsia="仿宋" w:hAnsi="仿宋" w:cs="仿宋" w:hint="eastAsia"/>
            <w:lang w:eastAsia="zh-CN"/>
          </w:rPr>
          <w:t>(一)、建设周期</w:t>
        </w:r>
        <w:r>
          <w:tab/>
        </w:r>
        <w:r>
          <w:fldChar w:fldCharType="begin"/>
        </w:r>
        <w:r>
          <w:instrText xml:space="preserve"> PAGEREF _Toc832 \h </w:instrText>
        </w:r>
        <w:r>
          <w:fldChar w:fldCharType="separate"/>
        </w:r>
        <w:r>
          <w:t>40</w:t>
        </w:r>
        <w:r>
          <w:fldChar w:fldCharType="end"/>
        </w:r>
      </w:hyperlink>
    </w:p>
    <w:p>
      <w:pPr>
        <w:pStyle w:val="TOC2"/>
        <w:tabs>
          <w:tab w:val="right" w:leader="dot" w:pos="8306"/>
        </w:tabs>
      </w:pPr>
      <w:hyperlink w:anchor="_Toc6457" w:history="1">
        <w:r>
          <w:rPr>
            <w:rFonts w:ascii="仿宋" w:eastAsia="仿宋" w:hAnsi="仿宋" w:cs="仿宋" w:hint="eastAsia"/>
            <w:lang w:eastAsia="zh-CN"/>
          </w:rPr>
          <w:t>(二)、建设进度</w:t>
        </w:r>
        <w:r>
          <w:tab/>
        </w:r>
        <w:r>
          <w:fldChar w:fldCharType="begin"/>
        </w:r>
        <w:r>
          <w:instrText xml:space="preserve"> PAGEREF _Toc6457 \h </w:instrText>
        </w:r>
        <w:r>
          <w:fldChar w:fldCharType="separate"/>
        </w:r>
        <w:r>
          <w:t>40</w:t>
        </w:r>
        <w:r>
          <w:fldChar w:fldCharType="end"/>
        </w:r>
      </w:hyperlink>
    </w:p>
    <w:p>
      <w:pPr>
        <w:pStyle w:val="TOC2"/>
        <w:tabs>
          <w:tab w:val="right" w:leader="dot" w:pos="8306"/>
        </w:tabs>
      </w:pPr>
      <w:hyperlink w:anchor="_Toc6274" w:history="1">
        <w:r>
          <w:rPr>
            <w:rFonts w:ascii="仿宋" w:eastAsia="仿宋" w:hAnsi="仿宋" w:cs="仿宋" w:hint="eastAsia"/>
            <w:lang w:eastAsia="zh-CN"/>
          </w:rPr>
          <w:t>(三)、进度安排注意事项</w:t>
        </w:r>
        <w:r>
          <w:tab/>
        </w:r>
        <w:r>
          <w:fldChar w:fldCharType="begin"/>
        </w:r>
        <w:r>
          <w:instrText xml:space="preserve"> PAGEREF _Toc6274 \h </w:instrText>
        </w:r>
        <w:r>
          <w:fldChar w:fldCharType="separate"/>
        </w:r>
        <w:r>
          <w:t>41</w:t>
        </w:r>
        <w:r>
          <w:fldChar w:fldCharType="end"/>
        </w:r>
      </w:hyperlink>
    </w:p>
    <w:p>
      <w:pPr>
        <w:pStyle w:val="TOC2"/>
        <w:tabs>
          <w:tab w:val="right" w:leader="dot" w:pos="8306"/>
        </w:tabs>
      </w:pPr>
      <w:hyperlink w:anchor="_Toc18684" w:history="1">
        <w:r>
          <w:rPr>
            <w:rFonts w:ascii="仿宋" w:eastAsia="仿宋" w:hAnsi="仿宋" w:cs="仿宋" w:hint="eastAsia"/>
            <w:lang w:eastAsia="zh-CN"/>
          </w:rPr>
          <w:t>(四)、人力资源配置</w:t>
        </w:r>
        <w:r>
          <w:tab/>
        </w:r>
        <w:r>
          <w:fldChar w:fldCharType="begin"/>
        </w:r>
        <w:r>
          <w:instrText xml:space="preserve"> PAGEREF _Toc18684 \h </w:instrText>
        </w:r>
        <w:r>
          <w:fldChar w:fldCharType="separate"/>
        </w:r>
        <w:r>
          <w:t>42</w:t>
        </w:r>
        <w:r>
          <w:fldChar w:fldCharType="end"/>
        </w:r>
      </w:hyperlink>
    </w:p>
    <w:p>
      <w:pPr>
        <w:pStyle w:val="TOC2"/>
        <w:tabs>
          <w:tab w:val="right" w:leader="dot" w:pos="8306"/>
        </w:tabs>
      </w:pPr>
      <w:hyperlink w:anchor="_Toc5825" w:history="1">
        <w:r>
          <w:rPr>
            <w:rFonts w:ascii="仿宋" w:eastAsia="仿宋" w:hAnsi="仿宋" w:cs="仿宋" w:hint="eastAsia"/>
            <w:lang w:eastAsia="zh-CN"/>
          </w:rPr>
          <w:t>(五)、员工培训</w:t>
        </w:r>
        <w:r>
          <w:tab/>
        </w:r>
        <w:r>
          <w:fldChar w:fldCharType="begin"/>
        </w:r>
        <w:r>
          <w:instrText xml:space="preserve"> PAGEREF _Toc5825 \h </w:instrText>
        </w:r>
        <w:r>
          <w:fldChar w:fldCharType="separate"/>
        </w:r>
        <w:r>
          <w:t>44</w:t>
        </w:r>
        <w:r>
          <w:fldChar w:fldCharType="end"/>
        </w:r>
      </w:hyperlink>
    </w:p>
    <w:p>
      <w:pPr>
        <w:pStyle w:val="TOC2"/>
        <w:tabs>
          <w:tab w:val="right" w:leader="dot" w:pos="8306"/>
        </w:tabs>
      </w:pPr>
      <w:hyperlink w:anchor="_Toc4429" w:history="1">
        <w:r>
          <w:rPr>
            <w:rFonts w:ascii="仿宋" w:eastAsia="仿宋" w:hAnsi="仿宋" w:cs="仿宋" w:hint="eastAsia"/>
            <w:lang w:eastAsia="zh-CN"/>
          </w:rPr>
          <w:t>(六)、项目实施保障</w:t>
        </w:r>
        <w:r>
          <w:tab/>
        </w:r>
        <w:r>
          <w:fldChar w:fldCharType="begin"/>
        </w:r>
        <w:r>
          <w:instrText xml:space="preserve"> PAGEREF _Toc4429 \h </w:instrText>
        </w:r>
        <w:r>
          <w:fldChar w:fldCharType="separate"/>
        </w:r>
        <w:r>
          <w:t>45</w:t>
        </w:r>
        <w:r>
          <w:fldChar w:fldCharType="end"/>
        </w:r>
      </w:hyperlink>
    </w:p>
    <w:p>
      <w:pPr>
        <w:pStyle w:val="TOC2"/>
        <w:tabs>
          <w:tab w:val="right" w:leader="dot" w:pos="8306"/>
        </w:tabs>
      </w:pPr>
      <w:hyperlink w:anchor="_Toc12743" w:history="1">
        <w:r>
          <w:rPr>
            <w:rFonts w:ascii="仿宋" w:eastAsia="仿宋" w:hAnsi="仿宋" w:cs="仿宋" w:hint="eastAsia"/>
            <w:lang w:eastAsia="zh-CN"/>
          </w:rPr>
          <w:t>(七)、安全规范管理</w:t>
        </w:r>
        <w:r>
          <w:tab/>
        </w:r>
        <w:r>
          <w:fldChar w:fldCharType="begin"/>
        </w:r>
        <w:r>
          <w:instrText xml:space="preserve"> PAGEREF _Toc12743 \h </w:instrText>
        </w:r>
        <w:r>
          <w:fldChar w:fldCharType="separate"/>
        </w:r>
        <w:r>
          <w:t>46</w:t>
        </w:r>
        <w:r>
          <w:fldChar w:fldCharType="end"/>
        </w:r>
      </w:hyperlink>
    </w:p>
    <w:p>
      <w:pPr>
        <w:pStyle w:val="TOC1"/>
        <w:tabs>
          <w:tab w:val="right" w:leader="dot" w:pos="8306"/>
        </w:tabs>
      </w:pPr>
      <w:hyperlink w:anchor="_Toc11501" w:history="1">
        <w:r>
          <w:rPr>
            <w:rFonts w:ascii="仿宋" w:eastAsia="仿宋" w:hAnsi="仿宋" w:cs="仿宋" w:hint="eastAsia"/>
            <w:lang w:eastAsia="zh-CN"/>
          </w:rPr>
          <w:t>九、安全与应急管理</w:t>
        </w:r>
        <w:r>
          <w:tab/>
        </w:r>
        <w:r>
          <w:fldChar w:fldCharType="begin"/>
        </w:r>
        <w:r>
          <w:instrText xml:space="preserve"> PAGEREF _Toc11501 \h </w:instrText>
        </w:r>
        <w:r>
          <w:fldChar w:fldCharType="separate"/>
        </w:r>
        <w:r>
          <w:t>47</w:t>
        </w:r>
        <w:r>
          <w:fldChar w:fldCharType="end"/>
        </w:r>
      </w:hyperlink>
    </w:p>
    <w:p>
      <w:pPr>
        <w:pStyle w:val="TOC2"/>
        <w:tabs>
          <w:tab w:val="right" w:leader="dot" w:pos="8306"/>
        </w:tabs>
      </w:pPr>
      <w:hyperlink w:anchor="_Toc16109" w:history="1">
        <w:r>
          <w:rPr>
            <w:rFonts w:ascii="仿宋" w:eastAsia="仿宋" w:hAnsi="仿宋" w:cs="仿宋" w:hint="eastAsia"/>
            <w:lang w:eastAsia="zh-CN"/>
          </w:rPr>
          <w:t>(一)、安全生产管理</w:t>
        </w:r>
        <w:r>
          <w:tab/>
        </w:r>
        <w:r>
          <w:fldChar w:fldCharType="begin"/>
        </w:r>
        <w:r>
          <w:instrText xml:space="preserve"> PAGEREF _Toc16109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46" w:history="1">
        <w:r>
          <w:rPr>
            <w:rFonts w:ascii="仿宋" w:eastAsia="仿宋" w:hAnsi="仿宋" w:cs="仿宋" w:hint="eastAsia"/>
            <w:lang w:eastAsia="zh-CN"/>
          </w:rPr>
          <w:t>(二)、应急预案与响应</w:t>
        </w:r>
        <w:r>
          <w:tab/>
        </w:r>
        <w:r>
          <w:fldChar w:fldCharType="begin"/>
        </w:r>
        <w:r>
          <w:instrText xml:space="preserve"> PAGEREF _Toc29446 \h </w:instrText>
        </w:r>
        <w:r>
          <w:fldChar w:fldCharType="separate"/>
        </w:r>
        <w:r>
          <w:t>49</w:t>
        </w:r>
        <w:r>
          <w:fldChar w:fldCharType="end"/>
        </w:r>
      </w:hyperlink>
    </w:p>
    <w:p>
      <w:pPr>
        <w:pStyle w:val="TOC1"/>
        <w:tabs>
          <w:tab w:val="right" w:leader="dot" w:pos="8306"/>
        </w:tabs>
      </w:pPr>
      <w:hyperlink w:anchor="_Toc31520" w:history="1">
        <w:r>
          <w:rPr>
            <w:rFonts w:ascii="仿宋" w:eastAsia="仿宋" w:hAnsi="仿宋" w:cs="仿宋" w:hint="eastAsia"/>
            <w:lang w:eastAsia="zh-CN"/>
          </w:rPr>
          <w:t>十、环境保护与治理方案</w:t>
        </w:r>
        <w:r>
          <w:tab/>
        </w:r>
        <w:r>
          <w:fldChar w:fldCharType="begin"/>
        </w:r>
        <w:r>
          <w:instrText xml:space="preserve"> PAGEREF _Toc31520 \h </w:instrText>
        </w:r>
        <w:r>
          <w:fldChar w:fldCharType="separate"/>
        </w:r>
        <w:r>
          <w:t>51</w:t>
        </w:r>
        <w:r>
          <w:fldChar w:fldCharType="end"/>
        </w:r>
      </w:hyperlink>
    </w:p>
    <w:p>
      <w:pPr>
        <w:pStyle w:val="TOC2"/>
        <w:tabs>
          <w:tab w:val="right" w:leader="dot" w:pos="8306"/>
        </w:tabs>
      </w:pPr>
      <w:hyperlink w:anchor="_Toc3474" w:history="1">
        <w:r>
          <w:rPr>
            <w:rFonts w:ascii="仿宋" w:eastAsia="仿宋" w:hAnsi="仿宋" w:cs="仿宋" w:hint="eastAsia"/>
            <w:lang w:eastAsia="zh-CN"/>
          </w:rPr>
          <w:t>(一)、项目环境影响评估</w:t>
        </w:r>
        <w:r>
          <w:tab/>
        </w:r>
        <w:r>
          <w:fldChar w:fldCharType="begin"/>
        </w:r>
        <w:r>
          <w:instrText xml:space="preserve"> PAGEREF _Toc3474 \h </w:instrText>
        </w:r>
        <w:r>
          <w:fldChar w:fldCharType="separate"/>
        </w:r>
        <w:r>
          <w:t>51</w:t>
        </w:r>
        <w:r>
          <w:fldChar w:fldCharType="end"/>
        </w:r>
      </w:hyperlink>
    </w:p>
    <w:p>
      <w:pPr>
        <w:pStyle w:val="TOC2"/>
        <w:tabs>
          <w:tab w:val="right" w:leader="dot" w:pos="8306"/>
        </w:tabs>
      </w:pPr>
      <w:hyperlink w:anchor="_Toc20012" w:history="1">
        <w:r>
          <w:rPr>
            <w:rFonts w:ascii="仿宋" w:eastAsia="仿宋" w:hAnsi="仿宋" w:cs="仿宋" w:hint="eastAsia"/>
            <w:lang w:eastAsia="zh-CN"/>
          </w:rPr>
          <w:t>(二)、环境保护措施与治理方案</w:t>
        </w:r>
        <w:r>
          <w:tab/>
        </w:r>
        <w:r>
          <w:fldChar w:fldCharType="begin"/>
        </w:r>
        <w:r>
          <w:instrText xml:space="preserve"> PAGEREF _Toc20012 \h </w:instrText>
        </w:r>
        <w:r>
          <w:fldChar w:fldCharType="separate"/>
        </w:r>
        <w:r>
          <w:t>51</w:t>
        </w:r>
        <w:r>
          <w:fldChar w:fldCharType="end"/>
        </w:r>
      </w:hyperlink>
    </w:p>
    <w:p>
      <w:pPr>
        <w:pStyle w:val="TOC1"/>
        <w:tabs>
          <w:tab w:val="right" w:leader="dot" w:pos="8306"/>
        </w:tabs>
      </w:pPr>
      <w:hyperlink w:anchor="_Toc31744" w:history="1">
        <w:r>
          <w:rPr>
            <w:rFonts w:ascii="仿宋" w:eastAsia="仿宋" w:hAnsi="仿宋" w:cs="仿宋" w:hint="eastAsia"/>
            <w:lang w:eastAsia="zh-CN"/>
          </w:rPr>
          <w:t>十一、项目变更管理</w:t>
        </w:r>
        <w:r>
          <w:tab/>
        </w:r>
        <w:r>
          <w:fldChar w:fldCharType="begin"/>
        </w:r>
        <w:r>
          <w:instrText xml:space="preserve"> PAGEREF _Toc31744 \h </w:instrText>
        </w:r>
        <w:r>
          <w:fldChar w:fldCharType="separate"/>
        </w:r>
        <w:r>
          <w:t>52</w:t>
        </w:r>
        <w:r>
          <w:fldChar w:fldCharType="end"/>
        </w:r>
      </w:hyperlink>
    </w:p>
    <w:p>
      <w:pPr>
        <w:pStyle w:val="TOC2"/>
        <w:tabs>
          <w:tab w:val="right" w:leader="dot" w:pos="8306"/>
        </w:tabs>
      </w:pPr>
      <w:hyperlink w:anchor="_Toc23885" w:history="1">
        <w:r>
          <w:rPr>
            <w:rFonts w:ascii="仿宋" w:eastAsia="仿宋" w:hAnsi="仿宋" w:cs="仿宋" w:hint="eastAsia"/>
            <w:lang w:eastAsia="zh-CN"/>
          </w:rPr>
          <w:t>(一)、变更控制流程</w:t>
        </w:r>
        <w:r>
          <w:tab/>
        </w:r>
        <w:r>
          <w:fldChar w:fldCharType="begin"/>
        </w:r>
        <w:r>
          <w:instrText xml:space="preserve"> PAGEREF _Toc23885 \h </w:instrText>
        </w:r>
        <w:r>
          <w:fldChar w:fldCharType="separate"/>
        </w:r>
        <w:r>
          <w:t>52</w:t>
        </w:r>
        <w:r>
          <w:fldChar w:fldCharType="end"/>
        </w:r>
      </w:hyperlink>
    </w:p>
    <w:p>
      <w:pPr>
        <w:pStyle w:val="TOC2"/>
        <w:tabs>
          <w:tab w:val="right" w:leader="dot" w:pos="8306"/>
        </w:tabs>
      </w:pPr>
      <w:hyperlink w:anchor="_Toc3070" w:history="1">
        <w:r>
          <w:rPr>
            <w:rFonts w:ascii="仿宋" w:eastAsia="仿宋" w:hAnsi="仿宋" w:cs="仿宋" w:hint="eastAsia"/>
            <w:lang w:eastAsia="zh-CN"/>
          </w:rPr>
          <w:t>(二)、影响评估与处理</w:t>
        </w:r>
        <w:r>
          <w:tab/>
        </w:r>
        <w:r>
          <w:fldChar w:fldCharType="begin"/>
        </w:r>
        <w:r>
          <w:instrText xml:space="preserve"> PAGEREF _Toc3070 \h </w:instrText>
        </w:r>
        <w:r>
          <w:fldChar w:fldCharType="separate"/>
        </w:r>
        <w:r>
          <w:t>53</w:t>
        </w:r>
        <w:r>
          <w:fldChar w:fldCharType="end"/>
        </w:r>
      </w:hyperlink>
    </w:p>
    <w:p>
      <w:pPr>
        <w:pStyle w:val="TOC2"/>
        <w:tabs>
          <w:tab w:val="right" w:leader="dot" w:pos="8306"/>
        </w:tabs>
      </w:pPr>
      <w:hyperlink w:anchor="_Toc3921" w:history="1">
        <w:r>
          <w:rPr>
            <w:rFonts w:ascii="仿宋" w:eastAsia="仿宋" w:hAnsi="仿宋" w:cs="仿宋" w:hint="eastAsia"/>
            <w:lang w:eastAsia="zh-CN"/>
          </w:rPr>
          <w:t>(三)、变更记录与追踪</w:t>
        </w:r>
        <w:r>
          <w:tab/>
        </w:r>
        <w:r>
          <w:fldChar w:fldCharType="begin"/>
        </w:r>
        <w:r>
          <w:instrText xml:space="preserve"> PAGEREF _Toc3921 \h </w:instrText>
        </w:r>
        <w:r>
          <w:fldChar w:fldCharType="separate"/>
        </w:r>
        <w:r>
          <w:t>54</w:t>
        </w:r>
        <w:r>
          <w:fldChar w:fldCharType="end"/>
        </w:r>
      </w:hyperlink>
    </w:p>
    <w:p>
      <w:pPr>
        <w:pStyle w:val="TOC2"/>
        <w:tabs>
          <w:tab w:val="right" w:leader="dot" w:pos="8306"/>
        </w:tabs>
      </w:pPr>
      <w:hyperlink w:anchor="_Toc401" w:history="1">
        <w:r>
          <w:rPr>
            <w:rFonts w:ascii="仿宋" w:eastAsia="仿宋" w:hAnsi="仿宋" w:cs="仿宋" w:hint="eastAsia"/>
            <w:lang w:eastAsia="zh-CN"/>
          </w:rPr>
          <w:t>(四)、变更管理策略</w:t>
        </w:r>
        <w:r>
          <w:tab/>
        </w:r>
        <w:r>
          <w:fldChar w:fldCharType="begin"/>
        </w:r>
        <w:r>
          <w:instrText xml:space="preserve"> PAGEREF _Toc401 \h </w:instrText>
        </w:r>
        <w:r>
          <w:fldChar w:fldCharType="separate"/>
        </w:r>
        <w:r>
          <w:t>56</w:t>
        </w:r>
        <w:r>
          <w:fldChar w:fldCharType="end"/>
        </w:r>
      </w:hyperlink>
    </w:p>
    <w:p>
      <w:pPr>
        <w:pStyle w:val="TOC1"/>
        <w:tabs>
          <w:tab w:val="right" w:leader="dot" w:pos="8306"/>
        </w:tabs>
      </w:pPr>
      <w:hyperlink w:anchor="_Toc30425" w:history="1">
        <w:r>
          <w:rPr>
            <w:rFonts w:ascii="仿宋" w:eastAsia="仿宋" w:hAnsi="仿宋" w:cs="仿宋" w:hint="eastAsia"/>
            <w:lang w:eastAsia="zh-CN"/>
          </w:rPr>
          <w:t>十二、客户关系管理与市场拓展</w:t>
        </w:r>
        <w:r>
          <w:tab/>
        </w:r>
        <w:r>
          <w:fldChar w:fldCharType="begin"/>
        </w:r>
        <w:r>
          <w:instrText xml:space="preserve"> PAGEREF _Toc30425 \h </w:instrText>
        </w:r>
        <w:r>
          <w:fldChar w:fldCharType="separate"/>
        </w:r>
        <w:r>
          <w:t>58</w:t>
        </w:r>
        <w:r>
          <w:fldChar w:fldCharType="end"/>
        </w:r>
      </w:hyperlink>
    </w:p>
    <w:p>
      <w:pPr>
        <w:pStyle w:val="TOC2"/>
        <w:tabs>
          <w:tab w:val="right" w:leader="dot" w:pos="8306"/>
        </w:tabs>
      </w:pPr>
      <w:hyperlink w:anchor="_Toc12508" w:history="1">
        <w:r>
          <w:rPr>
            <w:rFonts w:ascii="仿宋" w:eastAsia="仿宋" w:hAnsi="仿宋" w:cs="仿宋" w:hint="eastAsia"/>
            <w:lang w:eastAsia="zh-CN"/>
          </w:rPr>
          <w:t>(一)、客户关系管理策略</w:t>
        </w:r>
        <w:r>
          <w:tab/>
        </w:r>
        <w:r>
          <w:fldChar w:fldCharType="begin"/>
        </w:r>
        <w:r>
          <w:instrText xml:space="preserve"> PAGEREF _Toc12508 \h </w:instrText>
        </w:r>
        <w:r>
          <w:fldChar w:fldCharType="separate"/>
        </w:r>
        <w:r>
          <w:t>58</w:t>
        </w:r>
        <w:r>
          <w:fldChar w:fldCharType="end"/>
        </w:r>
      </w:hyperlink>
    </w:p>
    <w:p>
      <w:pPr>
        <w:pStyle w:val="TOC2"/>
        <w:tabs>
          <w:tab w:val="right" w:leader="dot" w:pos="8306"/>
        </w:tabs>
      </w:pPr>
      <w:hyperlink w:anchor="_Toc31600" w:history="1">
        <w:r>
          <w:rPr>
            <w:rFonts w:ascii="仿宋" w:eastAsia="仿宋" w:hAnsi="仿宋" w:cs="仿宋" w:hint="eastAsia"/>
            <w:lang w:eastAsia="zh-CN"/>
          </w:rPr>
          <w:t>(二)、市场拓展方案</w:t>
        </w:r>
        <w:r>
          <w:tab/>
        </w:r>
        <w:r>
          <w:fldChar w:fldCharType="begin"/>
        </w:r>
        <w:r>
          <w:instrText xml:space="preserve"> PAGEREF _Toc31600 \h </w:instrText>
        </w:r>
        <w:r>
          <w:fldChar w:fldCharType="separate"/>
        </w:r>
        <w:r>
          <w:t>59</w:t>
        </w:r>
        <w:r>
          <w:fldChar w:fldCharType="end"/>
        </w:r>
      </w:hyperlink>
    </w:p>
    <w:p>
      <w:pPr>
        <w:pStyle w:val="TOC1"/>
        <w:tabs>
          <w:tab w:val="right" w:leader="dot" w:pos="8306"/>
        </w:tabs>
      </w:pPr>
      <w:hyperlink w:anchor="_Toc8014" w:history="1">
        <w:r>
          <w:rPr>
            <w:rFonts w:ascii="仿宋" w:eastAsia="仿宋" w:hAnsi="仿宋" w:cs="仿宋" w:hint="eastAsia"/>
            <w:lang w:eastAsia="zh-CN"/>
          </w:rPr>
          <w:t>十三、合作与交流机制建立</w:t>
        </w:r>
        <w:r>
          <w:tab/>
        </w:r>
        <w:r>
          <w:fldChar w:fldCharType="begin"/>
        </w:r>
        <w:r>
          <w:instrText xml:space="preserve"> PAGEREF _Toc8014 \h </w:instrText>
        </w:r>
        <w:r>
          <w:fldChar w:fldCharType="separate"/>
        </w:r>
        <w:r>
          <w:t>60</w:t>
        </w:r>
        <w:r>
          <w:fldChar w:fldCharType="end"/>
        </w:r>
      </w:hyperlink>
    </w:p>
    <w:p>
      <w:pPr>
        <w:pStyle w:val="TOC2"/>
        <w:tabs>
          <w:tab w:val="right" w:leader="dot" w:pos="8306"/>
        </w:tabs>
      </w:pPr>
      <w:hyperlink w:anchor="_Toc8340" w:history="1">
        <w:r>
          <w:rPr>
            <w:rFonts w:ascii="仿宋" w:eastAsia="仿宋" w:hAnsi="仿宋" w:cs="仿宋" w:hint="eastAsia"/>
            <w:lang w:eastAsia="zh-CN"/>
          </w:rPr>
          <w:t>(一)、合作伙伴选择与合作方式</w:t>
        </w:r>
        <w:r>
          <w:tab/>
        </w:r>
        <w:r>
          <w:fldChar w:fldCharType="begin"/>
        </w:r>
        <w:r>
          <w:instrText xml:space="preserve"> PAGEREF _Toc8340 \h </w:instrText>
        </w:r>
        <w:r>
          <w:fldChar w:fldCharType="separate"/>
        </w:r>
        <w:r>
          <w:t>60</w:t>
        </w:r>
        <w:r>
          <w:fldChar w:fldCharType="end"/>
        </w:r>
      </w:hyperlink>
    </w:p>
    <w:p>
      <w:pPr>
        <w:pStyle w:val="TOC2"/>
        <w:tabs>
          <w:tab w:val="right" w:leader="dot" w:pos="8306"/>
        </w:tabs>
      </w:pPr>
      <w:hyperlink w:anchor="_Toc12045" w:history="1">
        <w:r>
          <w:rPr>
            <w:rFonts w:ascii="仿宋" w:eastAsia="仿宋" w:hAnsi="仿宋" w:cs="仿宋" w:hint="eastAsia"/>
            <w:lang w:eastAsia="zh-CN"/>
          </w:rPr>
          <w:t>(二)、交流与合作平台搭建</w:t>
        </w:r>
        <w:r>
          <w:tab/>
        </w:r>
        <w:r>
          <w:fldChar w:fldCharType="begin"/>
        </w:r>
        <w:r>
          <w:instrText xml:space="preserve"> PAGEREF _Toc12045 \h </w:instrText>
        </w:r>
        <w:r>
          <w:fldChar w:fldCharType="separate"/>
        </w:r>
        <w:r>
          <w:t>61</w:t>
        </w:r>
        <w:r>
          <w:fldChar w:fldCharType="end"/>
        </w:r>
      </w:hyperlink>
    </w:p>
    <w:p>
      <w:pPr>
        <w:pStyle w:val="TOC1"/>
        <w:tabs>
          <w:tab w:val="right" w:leader="dot" w:pos="8306"/>
        </w:tabs>
      </w:pPr>
      <w:hyperlink w:anchor="_Toc495" w:history="1">
        <w:r>
          <w:rPr>
            <w:rFonts w:ascii="仿宋" w:eastAsia="仿宋" w:hAnsi="仿宋" w:cs="仿宋" w:hint="eastAsia"/>
            <w:lang w:eastAsia="zh-CN"/>
          </w:rPr>
          <w:t>十四、项目施工方案</w:t>
        </w:r>
        <w:r>
          <w:tab/>
        </w:r>
        <w:r>
          <w:fldChar w:fldCharType="begin"/>
        </w:r>
        <w:r>
          <w:instrText xml:space="preserve"> PAGEREF _Toc495 \h </w:instrText>
        </w:r>
        <w:r>
          <w:fldChar w:fldCharType="separate"/>
        </w:r>
        <w:r>
          <w:t>63</w:t>
        </w:r>
        <w:r>
          <w:fldChar w:fldCharType="end"/>
        </w:r>
      </w:hyperlink>
    </w:p>
    <w:p>
      <w:pPr>
        <w:pStyle w:val="TOC2"/>
        <w:tabs>
          <w:tab w:val="right" w:leader="dot" w:pos="8306"/>
        </w:tabs>
      </w:pPr>
      <w:hyperlink w:anchor="_Toc11985" w:history="1">
        <w:r>
          <w:rPr>
            <w:rFonts w:ascii="仿宋" w:eastAsia="仿宋" w:hAnsi="仿宋" w:cs="仿宋" w:hint="eastAsia"/>
            <w:lang w:eastAsia="zh-CN"/>
          </w:rPr>
          <w:t>(一)、施工组织设计</w:t>
        </w:r>
        <w:r>
          <w:tab/>
        </w:r>
        <w:r>
          <w:fldChar w:fldCharType="begin"/>
        </w:r>
        <w:r>
          <w:instrText xml:space="preserve"> PAGEREF _Toc11985 \h </w:instrText>
        </w:r>
        <w:r>
          <w:fldChar w:fldCharType="separate"/>
        </w:r>
        <w:r>
          <w:t>63</w:t>
        </w:r>
        <w:r>
          <w:fldChar w:fldCharType="end"/>
        </w:r>
      </w:hyperlink>
    </w:p>
    <w:p>
      <w:pPr>
        <w:pStyle w:val="TOC2"/>
        <w:tabs>
          <w:tab w:val="right" w:leader="dot" w:pos="8306"/>
        </w:tabs>
      </w:pPr>
      <w:hyperlink w:anchor="_Toc5700" w:history="1">
        <w:r>
          <w:rPr>
            <w:rFonts w:ascii="仿宋" w:eastAsia="仿宋" w:hAnsi="仿宋" w:cs="仿宋" w:hint="eastAsia"/>
            <w:lang w:eastAsia="zh-CN"/>
          </w:rPr>
          <w:t>(二)、施工工艺与技术路线</w:t>
        </w:r>
        <w:r>
          <w:tab/>
        </w:r>
        <w:r>
          <w:fldChar w:fldCharType="begin"/>
        </w:r>
        <w:r>
          <w:instrText xml:space="preserve"> PAGEREF _Toc5700 \h </w:instrText>
        </w:r>
        <w:r>
          <w:fldChar w:fldCharType="separate"/>
        </w:r>
        <w:r>
          <w:t>65</w:t>
        </w:r>
        <w:r>
          <w:fldChar w:fldCharType="end"/>
        </w:r>
      </w:hyperlink>
    </w:p>
    <w:p>
      <w:pPr>
        <w:pStyle w:val="TOC2"/>
        <w:tabs>
          <w:tab w:val="right" w:leader="dot" w:pos="8306"/>
        </w:tabs>
      </w:pPr>
      <w:hyperlink w:anchor="_Toc14739" w:history="1">
        <w:r>
          <w:rPr>
            <w:rFonts w:ascii="仿宋" w:eastAsia="仿宋" w:hAnsi="仿宋" w:cs="仿宋" w:hint="eastAsia"/>
            <w:lang w:eastAsia="zh-CN"/>
          </w:rPr>
          <w:t>(三)、关键节点施工计划</w:t>
        </w:r>
        <w:r>
          <w:tab/>
        </w:r>
        <w:r>
          <w:fldChar w:fldCharType="begin"/>
        </w:r>
        <w:r>
          <w:instrText xml:space="preserve"> PAGEREF _Toc14739 \h </w:instrText>
        </w:r>
        <w:r>
          <w:fldChar w:fldCharType="separate"/>
        </w:r>
        <w:r>
          <w:t>66</w:t>
        </w:r>
        <w:r>
          <w:fldChar w:fldCharType="end"/>
        </w:r>
      </w:hyperlink>
    </w:p>
    <w:p>
      <w:pPr>
        <w:pStyle w:val="TOC2"/>
        <w:tabs>
          <w:tab w:val="right" w:leader="dot" w:pos="8306"/>
        </w:tabs>
      </w:pPr>
      <w:hyperlink w:anchor="_Toc5856" w:history="1">
        <w:r>
          <w:rPr>
            <w:rFonts w:ascii="仿宋" w:eastAsia="仿宋" w:hAnsi="仿宋" w:cs="仿宋" w:hint="eastAsia"/>
            <w:lang w:eastAsia="zh-CN"/>
          </w:rPr>
          <w:t>(四)、施工现场管理</w:t>
        </w:r>
        <w:r>
          <w:tab/>
        </w:r>
        <w:r>
          <w:fldChar w:fldCharType="begin"/>
        </w:r>
        <w:r>
          <w:instrText xml:space="preserve"> PAGEREF _Toc5856 \h </w:instrText>
        </w:r>
        <w:r>
          <w:fldChar w:fldCharType="separate"/>
        </w:r>
        <w:r>
          <w:t>67</w:t>
        </w:r>
        <w:r>
          <w:fldChar w:fldCharType="end"/>
        </w:r>
      </w:hyperlink>
    </w:p>
    <w:p>
      <w:pPr>
        <w:pStyle w:val="TOC1"/>
        <w:tabs>
          <w:tab w:val="right" w:leader="dot" w:pos="8306"/>
        </w:tabs>
      </w:pPr>
      <w:hyperlink w:anchor="_Toc27834" w:history="1">
        <w:r>
          <w:rPr>
            <w:rFonts w:ascii="仿宋" w:eastAsia="仿宋" w:hAnsi="仿宋" w:cs="仿宋" w:hint="eastAsia"/>
            <w:lang w:eastAsia="zh-CN"/>
          </w:rPr>
          <w:t>十五、人力资源管理与开发</w:t>
        </w:r>
        <w:r>
          <w:tab/>
        </w:r>
        <w:r>
          <w:fldChar w:fldCharType="begin"/>
        </w:r>
        <w:r>
          <w:instrText xml:space="preserve"> PAGEREF _Toc27834 \h </w:instrText>
        </w:r>
        <w:r>
          <w:fldChar w:fldCharType="separate"/>
        </w:r>
        <w:r>
          <w:t>69</w:t>
        </w:r>
        <w:r>
          <w:fldChar w:fldCharType="end"/>
        </w:r>
      </w:hyperlink>
    </w:p>
    <w:p>
      <w:pPr>
        <w:pStyle w:val="TOC2"/>
        <w:tabs>
          <w:tab w:val="right" w:leader="dot" w:pos="8306"/>
        </w:tabs>
      </w:pPr>
      <w:hyperlink w:anchor="_Toc6040" w:history="1">
        <w:r>
          <w:rPr>
            <w:rFonts w:ascii="仿宋" w:eastAsia="仿宋" w:hAnsi="仿宋" w:cs="仿宋" w:hint="eastAsia"/>
            <w:lang w:eastAsia="zh-CN"/>
          </w:rPr>
          <w:t>(一)、人力资源规划</w:t>
        </w:r>
        <w:r>
          <w:tab/>
        </w:r>
        <w:r>
          <w:fldChar w:fldCharType="begin"/>
        </w:r>
        <w:r>
          <w:instrText xml:space="preserve"> PAGEREF _Toc6040 \h </w:instrText>
        </w:r>
        <w:r>
          <w:fldChar w:fldCharType="separate"/>
        </w:r>
        <w:r>
          <w:t>69</w:t>
        </w:r>
        <w:r>
          <w:fldChar w:fldCharType="end"/>
        </w:r>
      </w:hyperlink>
    </w:p>
    <w:p>
      <w:pPr>
        <w:pStyle w:val="TOC2"/>
        <w:tabs>
          <w:tab w:val="right" w:leader="dot" w:pos="8306"/>
        </w:tabs>
      </w:pPr>
      <w:hyperlink w:anchor="_Toc28846" w:history="1">
        <w:r>
          <w:rPr>
            <w:rFonts w:ascii="仿宋" w:eastAsia="仿宋" w:hAnsi="仿宋" w:cs="仿宋" w:hint="eastAsia"/>
            <w:lang w:eastAsia="zh-CN"/>
          </w:rPr>
          <w:t>(二)、人力资源开发与培训</w:t>
        </w:r>
        <w:r>
          <w:tab/>
        </w:r>
        <w:r>
          <w:fldChar w:fldCharType="begin"/>
        </w:r>
        <w:r>
          <w:instrText xml:space="preserve"> PAGEREF _Toc28846 \h </w:instrText>
        </w:r>
        <w:r>
          <w:fldChar w:fldCharType="separate"/>
        </w:r>
        <w:r>
          <w:t>71</w:t>
        </w:r>
        <w:r>
          <w:fldChar w:fldCharType="end"/>
        </w:r>
      </w:hyperlink>
    </w:p>
    <w:p>
      <w:pPr>
        <w:pStyle w:val="TOC1"/>
        <w:tabs>
          <w:tab w:val="right" w:leader="dot" w:pos="8306"/>
        </w:tabs>
      </w:pPr>
      <w:hyperlink w:anchor="_Toc31630" w:history="1">
        <w:r>
          <w:rPr>
            <w:rFonts w:ascii="仿宋" w:eastAsia="仿宋" w:hAnsi="仿宋" w:cs="仿宋" w:hint="eastAsia"/>
            <w:lang w:eastAsia="zh-CN"/>
          </w:rPr>
          <w:t>十六、质量管理与控制</w:t>
        </w:r>
        <w:r>
          <w:tab/>
        </w:r>
        <w:r>
          <w:fldChar w:fldCharType="begin"/>
        </w:r>
        <w:r>
          <w:instrText xml:space="preserve"> PAGEREF _Toc31630 \h </w:instrText>
        </w:r>
        <w:r>
          <w:fldChar w:fldCharType="separate"/>
        </w:r>
        <w:r>
          <w:t>74</w:t>
        </w:r>
        <w:r>
          <w:fldChar w:fldCharType="end"/>
        </w:r>
      </w:hyperlink>
    </w:p>
    <w:p>
      <w:pPr>
        <w:pStyle w:val="TOC2"/>
        <w:tabs>
          <w:tab w:val="right" w:leader="dot" w:pos="8306"/>
        </w:tabs>
      </w:pPr>
      <w:hyperlink w:anchor="_Toc28404" w:history="1">
        <w:r>
          <w:rPr>
            <w:rFonts w:ascii="仿宋" w:eastAsia="仿宋" w:hAnsi="仿宋" w:cs="仿宋" w:hint="eastAsia"/>
            <w:lang w:eastAsia="zh-CN"/>
          </w:rPr>
          <w:t>(一)、质量管理体系建设</w:t>
        </w:r>
        <w:r>
          <w:tab/>
        </w:r>
        <w:r>
          <w:fldChar w:fldCharType="begin"/>
        </w:r>
        <w:r>
          <w:instrText xml:space="preserve"> PAGEREF _Toc28404 \h </w:instrText>
        </w:r>
        <w:r>
          <w:fldChar w:fldCharType="separate"/>
        </w:r>
        <w:r>
          <w:t>74</w:t>
        </w:r>
        <w:r>
          <w:fldChar w:fldCharType="end"/>
        </w:r>
      </w:hyperlink>
    </w:p>
    <w:p>
      <w:pPr>
        <w:pStyle w:val="TOC2"/>
        <w:tabs>
          <w:tab w:val="right" w:leader="dot" w:pos="8306"/>
        </w:tabs>
      </w:pPr>
      <w:hyperlink w:anchor="_Toc5469" w:history="1">
        <w:r>
          <w:rPr>
            <w:rFonts w:ascii="仿宋" w:eastAsia="仿宋" w:hAnsi="仿宋" w:cs="仿宋" w:hint="eastAsia"/>
            <w:lang w:eastAsia="zh-CN"/>
          </w:rPr>
          <w:t>(二)、质量控制措施</w:t>
        </w:r>
        <w:r>
          <w:tab/>
        </w:r>
        <w:r>
          <w:fldChar w:fldCharType="begin"/>
        </w:r>
        <w:r>
          <w:instrText xml:space="preserve"> PAGEREF _Toc5469 \h </w:instrText>
        </w:r>
        <w:r>
          <w:fldChar w:fldCharType="separate"/>
        </w:r>
        <w:r>
          <w:t>75</w:t>
        </w:r>
        <w:r>
          <w:fldChar w:fldCharType="end"/>
        </w:r>
      </w:hyperlink>
    </w:p>
    <w:p>
      <w:pPr>
        <w:pStyle w:val="TOC1"/>
        <w:tabs>
          <w:tab w:val="right" w:leader="dot" w:pos="8306"/>
        </w:tabs>
      </w:pPr>
      <w:hyperlink w:anchor="_Toc10820" w:history="1">
        <w:r>
          <w:rPr>
            <w:rFonts w:ascii="仿宋" w:eastAsia="仿宋" w:hAnsi="仿宋" w:cs="仿宋" w:hint="eastAsia"/>
            <w:lang w:eastAsia="zh-CN"/>
          </w:rPr>
          <w:t>十七、知识产权管理与保护</w:t>
        </w:r>
        <w:r>
          <w:tab/>
        </w:r>
        <w:r>
          <w:fldChar w:fldCharType="begin"/>
        </w:r>
        <w:r>
          <w:instrText xml:space="preserve"> PAGEREF _Toc10820 \h </w:instrText>
        </w:r>
        <w:r>
          <w:fldChar w:fldCharType="separate"/>
        </w:r>
        <w:r>
          <w:t>76</w:t>
        </w:r>
        <w:r>
          <w:fldChar w:fldCharType="end"/>
        </w:r>
      </w:hyperlink>
    </w:p>
    <w:p>
      <w:pPr>
        <w:pStyle w:val="TOC2"/>
        <w:tabs>
          <w:tab w:val="right" w:leader="dot" w:pos="8306"/>
        </w:tabs>
      </w:pPr>
      <w:hyperlink w:anchor="_Toc30038" w:history="1">
        <w:r>
          <w:rPr>
            <w:rFonts w:ascii="仿宋" w:eastAsia="仿宋" w:hAnsi="仿宋" w:cs="仿宋" w:hint="eastAsia"/>
            <w:lang w:eastAsia="zh-CN"/>
          </w:rPr>
          <w:t>(一)、知识产权管理体系建设</w:t>
        </w:r>
        <w:r>
          <w:tab/>
        </w:r>
        <w:r>
          <w:fldChar w:fldCharType="begin"/>
        </w:r>
        <w:r>
          <w:instrText xml:space="preserve"> PAGEREF _Toc30038 \h </w:instrText>
        </w:r>
        <w:r>
          <w:fldChar w:fldCharType="separate"/>
        </w:r>
        <w:r>
          <w:t>76</w:t>
        </w:r>
        <w:r>
          <w:fldChar w:fldCharType="end"/>
        </w:r>
      </w:hyperlink>
    </w:p>
    <w:p>
      <w:pPr>
        <w:pStyle w:val="TOC2"/>
        <w:tabs>
          <w:tab w:val="right" w:leader="dot" w:pos="8306"/>
        </w:tabs>
      </w:pPr>
      <w:hyperlink w:anchor="_Toc20538" w:history="1">
        <w:r>
          <w:rPr>
            <w:rFonts w:ascii="仿宋" w:eastAsia="仿宋" w:hAnsi="仿宋" w:cs="仿宋" w:hint="eastAsia"/>
            <w:lang w:eastAsia="zh-CN"/>
          </w:rPr>
          <w:t>(二)、知识产权保护措施</w:t>
        </w:r>
        <w:r>
          <w:tab/>
        </w:r>
        <w:r>
          <w:fldChar w:fldCharType="begin"/>
        </w:r>
        <w:r>
          <w:instrText xml:space="preserve"> PAGEREF _Toc20538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0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072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361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35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一、PCB精密加工检测设备项目的市场准入条件分析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CB精密加工检测设备项目而言，市场准入条件首先取决于政策法规环境。政府对于[行业名称]领域的法规，如环保标准、税收政策、和技术使用规范，直接影响PCB精密加工检测设备项目的运营和成本结构。例如，若政府针对使用可再生能源的企业提供税收优惠，这将对PCB精密加工检测设备项目的财务规划产生重要影响。同时，考虑经济环境和消费者偏好的变化对PCB精密加工检测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二、PCB精密加工检测设备项目的行业规范与合规性要求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CB精密加工检测设备项目来说，遵守行业规范和合规性要求是确保项目顺利进行的基础。这包括遵循质量控制标准、安全规定、数据保护法规等。例如，若PCB精密加工检测设备项目涉及数据处理，须严格遵守相关的数据保护法规。此外，行业内部的自律规范，如产品标准和服务流程，也对于提升PCB精密加工检测设备项目在行业内的认可度和竞争力至关重要。项目管理团队必须不断更新策略，以应对行业规范和法规的变化，确保PCB精密加工检测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三、PCB精密加工检测设备项目的竞争格局和战略定位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PCB精密加工检测设备项目的发展规划中，理解行业的竞争格局对于制定有效的市场策略极为关键。这包括分析主要竞争对手的市场地位、优势及其业务模式。PCB精密加工检测设备项目面临的竞争对手可能包括大型成熟企业和创新型初创公司，各自采取不同的市场策略。因此，PCB精密加工检测设备项目需精确地定位自己的市场策略，如专注于产品创新、客户服务或成本效率，以在竞争中占据优势。通过深入的市场和竞争分析，PCB精密加工检测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6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69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加强对财务风险的管控，PCB精密加工检测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016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968"/>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8447"/>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精密加工检测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精密加工检测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8087"/>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精密加工检测设备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https://d.book118.com/115132044244011114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B90220"/>
    <w:rsid w:val="0AB902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513204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2024-02-19T15:33:00Z</dcterms:created>
  <dcterms:modified xsi:type="dcterms:W3CDTF">2024-02-19T15:33:40Z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F842522421A94A3C8ADA055F74979CC6_11</vt:lpwstr>
  </property>
  <property fmtid="{D5CDD505-2E9C-101B-9397-08002B2CF9AE}" pid="3" name="KSOProductBuildVer">
    <vt:lpwstr>2052-12.1.0.16250</vt:lpwstr>
  </property>
</Properties>
</file>