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林产品项目规划设计纲要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61" w:history="1">
        <w:r>
          <w:rPr>
            <w:rFonts w:ascii="仿宋" w:eastAsia="仿宋" w:hAnsi="仿宋" w:cs="仿宋" w:hint="eastAsia"/>
            <w:lang w:eastAsia="zh-CN"/>
          </w:rPr>
          <w:t>前言</w:t>
        </w:r>
        <w:r>
          <w:tab/>
        </w:r>
        <w:r>
          <w:fldChar w:fldCharType="begin"/>
        </w:r>
        <w:r>
          <w:instrText xml:space="preserve"> PAGEREF _Toc32361 \h </w:instrText>
        </w:r>
        <w:r>
          <w:fldChar w:fldCharType="separate"/>
        </w:r>
        <w:r>
          <w:t>3</w:t>
        </w:r>
        <w:r>
          <w:fldChar w:fldCharType="end"/>
        </w:r>
      </w:hyperlink>
    </w:p>
    <w:p>
      <w:pPr>
        <w:pStyle w:val="TOC1"/>
        <w:tabs>
          <w:tab w:val="right" w:leader="dot" w:pos="8306"/>
        </w:tabs>
      </w:pPr>
      <w:hyperlink w:anchor="_Toc27147" w:history="1">
        <w:r>
          <w:rPr>
            <w:rFonts w:ascii="仿宋" w:eastAsia="仿宋" w:hAnsi="仿宋" w:cs="仿宋" w:hint="eastAsia"/>
            <w:lang w:eastAsia="zh-CN"/>
          </w:rPr>
          <w:t>一、市场分析、调研</w:t>
        </w:r>
        <w:r>
          <w:tab/>
        </w:r>
        <w:r>
          <w:fldChar w:fldCharType="begin"/>
        </w:r>
        <w:r>
          <w:instrText xml:space="preserve"> PAGEREF _Toc27147 \h </w:instrText>
        </w:r>
        <w:r>
          <w:fldChar w:fldCharType="separate"/>
        </w:r>
        <w:r>
          <w:t>3</w:t>
        </w:r>
        <w:r>
          <w:fldChar w:fldCharType="end"/>
        </w:r>
      </w:hyperlink>
    </w:p>
    <w:p>
      <w:pPr>
        <w:pStyle w:val="TOC2"/>
        <w:tabs>
          <w:tab w:val="right" w:leader="dot" w:pos="8306"/>
        </w:tabs>
      </w:pPr>
      <w:hyperlink w:anchor="_Toc7908" w:history="1">
        <w:r>
          <w:rPr>
            <w:rFonts w:ascii="仿宋" w:eastAsia="仿宋" w:hAnsi="仿宋" w:cs="仿宋" w:hint="eastAsia"/>
            <w:lang w:eastAsia="zh-CN"/>
          </w:rPr>
          <w:t>(一)、林产品行业分析</w:t>
        </w:r>
        <w:r>
          <w:tab/>
        </w:r>
        <w:r>
          <w:fldChar w:fldCharType="begin"/>
        </w:r>
        <w:r>
          <w:instrText xml:space="preserve"> PAGEREF _Toc7908 \h </w:instrText>
        </w:r>
        <w:r>
          <w:fldChar w:fldCharType="separate"/>
        </w:r>
        <w:r>
          <w:t>3</w:t>
        </w:r>
        <w:r>
          <w:fldChar w:fldCharType="end"/>
        </w:r>
      </w:hyperlink>
    </w:p>
    <w:p>
      <w:pPr>
        <w:pStyle w:val="TOC2"/>
        <w:tabs>
          <w:tab w:val="right" w:leader="dot" w:pos="8306"/>
        </w:tabs>
      </w:pPr>
      <w:hyperlink w:anchor="_Toc3083" w:history="1">
        <w:r>
          <w:rPr>
            <w:rFonts w:ascii="仿宋" w:eastAsia="仿宋" w:hAnsi="仿宋" w:cs="仿宋" w:hint="eastAsia"/>
            <w:lang w:eastAsia="zh-CN"/>
          </w:rPr>
          <w:t>(二)、林产品市场分析预测</w:t>
        </w:r>
        <w:r>
          <w:tab/>
        </w:r>
        <w:r>
          <w:fldChar w:fldCharType="begin"/>
        </w:r>
        <w:r>
          <w:instrText xml:space="preserve"> PAGEREF _Toc3083 \h </w:instrText>
        </w:r>
        <w:r>
          <w:fldChar w:fldCharType="separate"/>
        </w:r>
        <w:r>
          <w:t>4</w:t>
        </w:r>
        <w:r>
          <w:fldChar w:fldCharType="end"/>
        </w:r>
      </w:hyperlink>
    </w:p>
    <w:p>
      <w:pPr>
        <w:pStyle w:val="TOC1"/>
        <w:tabs>
          <w:tab w:val="right" w:leader="dot" w:pos="8306"/>
        </w:tabs>
      </w:pPr>
      <w:hyperlink w:anchor="_Toc2229" w:history="1">
        <w:r>
          <w:rPr>
            <w:rFonts w:ascii="仿宋" w:eastAsia="仿宋" w:hAnsi="仿宋" w:cs="仿宋" w:hint="eastAsia"/>
            <w:lang w:eastAsia="zh-CN"/>
          </w:rPr>
          <w:t>二、林产品项目绩效评估</w:t>
        </w:r>
        <w:r>
          <w:tab/>
        </w:r>
        <w:r>
          <w:fldChar w:fldCharType="begin"/>
        </w:r>
        <w:r>
          <w:instrText xml:space="preserve"> PAGEREF _Toc2229 \h </w:instrText>
        </w:r>
        <w:r>
          <w:fldChar w:fldCharType="separate"/>
        </w:r>
        <w:r>
          <w:t>5</w:t>
        </w:r>
        <w:r>
          <w:fldChar w:fldCharType="end"/>
        </w:r>
      </w:hyperlink>
    </w:p>
    <w:p>
      <w:pPr>
        <w:pStyle w:val="TOC2"/>
        <w:tabs>
          <w:tab w:val="right" w:leader="dot" w:pos="8306"/>
        </w:tabs>
      </w:pPr>
      <w:hyperlink w:anchor="_Toc20680" w:history="1">
        <w:r>
          <w:rPr>
            <w:rFonts w:ascii="仿宋" w:eastAsia="仿宋" w:hAnsi="仿宋" w:cs="仿宋" w:hint="eastAsia"/>
            <w:lang w:eastAsia="zh-CN"/>
          </w:rPr>
          <w:t>(一)、绩效评估指标</w:t>
        </w:r>
        <w:r>
          <w:tab/>
        </w:r>
        <w:r>
          <w:fldChar w:fldCharType="begin"/>
        </w:r>
        <w:r>
          <w:instrText xml:space="preserve"> PAGEREF _Toc20680 \h </w:instrText>
        </w:r>
        <w:r>
          <w:fldChar w:fldCharType="separate"/>
        </w:r>
        <w:r>
          <w:t>5</w:t>
        </w:r>
        <w:r>
          <w:fldChar w:fldCharType="end"/>
        </w:r>
      </w:hyperlink>
    </w:p>
    <w:p>
      <w:pPr>
        <w:pStyle w:val="TOC2"/>
        <w:tabs>
          <w:tab w:val="right" w:leader="dot" w:pos="8306"/>
        </w:tabs>
      </w:pPr>
      <w:hyperlink w:anchor="_Toc24332" w:history="1">
        <w:r>
          <w:rPr>
            <w:rFonts w:ascii="仿宋" w:eastAsia="仿宋" w:hAnsi="仿宋" w:cs="仿宋" w:hint="eastAsia"/>
            <w:lang w:eastAsia="zh-CN"/>
          </w:rPr>
          <w:t>(二)、绩效评估方法</w:t>
        </w:r>
        <w:r>
          <w:tab/>
        </w:r>
        <w:r>
          <w:fldChar w:fldCharType="begin"/>
        </w:r>
        <w:r>
          <w:instrText xml:space="preserve"> PAGEREF _Toc24332 \h </w:instrText>
        </w:r>
        <w:r>
          <w:fldChar w:fldCharType="separate"/>
        </w:r>
        <w:r>
          <w:t>6</w:t>
        </w:r>
        <w:r>
          <w:fldChar w:fldCharType="end"/>
        </w:r>
      </w:hyperlink>
    </w:p>
    <w:p>
      <w:pPr>
        <w:pStyle w:val="TOC2"/>
        <w:tabs>
          <w:tab w:val="right" w:leader="dot" w:pos="8306"/>
        </w:tabs>
      </w:pPr>
      <w:hyperlink w:anchor="_Toc24245" w:history="1">
        <w:r>
          <w:rPr>
            <w:rFonts w:ascii="仿宋" w:eastAsia="仿宋" w:hAnsi="仿宋" w:cs="仿宋" w:hint="eastAsia"/>
            <w:lang w:eastAsia="zh-CN"/>
          </w:rPr>
          <w:t>(三)、绩效评估周期</w:t>
        </w:r>
        <w:r>
          <w:tab/>
        </w:r>
        <w:r>
          <w:fldChar w:fldCharType="begin"/>
        </w:r>
        <w:r>
          <w:instrText xml:space="preserve"> PAGEREF _Toc24245 \h </w:instrText>
        </w:r>
        <w:r>
          <w:fldChar w:fldCharType="separate"/>
        </w:r>
        <w:r>
          <w:t>7</w:t>
        </w:r>
        <w:r>
          <w:fldChar w:fldCharType="end"/>
        </w:r>
      </w:hyperlink>
    </w:p>
    <w:p>
      <w:pPr>
        <w:pStyle w:val="TOC1"/>
        <w:tabs>
          <w:tab w:val="right" w:leader="dot" w:pos="8306"/>
        </w:tabs>
      </w:pPr>
      <w:hyperlink w:anchor="_Toc1678" w:history="1">
        <w:r>
          <w:rPr>
            <w:rFonts w:ascii="仿宋" w:eastAsia="仿宋" w:hAnsi="仿宋" w:cs="仿宋" w:hint="eastAsia"/>
            <w:lang w:eastAsia="zh-CN"/>
          </w:rPr>
          <w:t>三、工艺说明</w:t>
        </w:r>
        <w:r>
          <w:tab/>
        </w:r>
        <w:r>
          <w:fldChar w:fldCharType="begin"/>
        </w:r>
        <w:r>
          <w:instrText xml:space="preserve"> PAGEREF _Toc1678 \h </w:instrText>
        </w:r>
        <w:r>
          <w:fldChar w:fldCharType="separate"/>
        </w:r>
        <w:r>
          <w:t>8</w:t>
        </w:r>
        <w:r>
          <w:fldChar w:fldCharType="end"/>
        </w:r>
      </w:hyperlink>
    </w:p>
    <w:p>
      <w:pPr>
        <w:pStyle w:val="TOC2"/>
        <w:tabs>
          <w:tab w:val="right" w:leader="dot" w:pos="8306"/>
        </w:tabs>
      </w:pPr>
      <w:hyperlink w:anchor="_Toc26612" w:history="1">
        <w:r>
          <w:rPr>
            <w:rFonts w:ascii="仿宋" w:eastAsia="仿宋" w:hAnsi="仿宋" w:cs="仿宋" w:hint="eastAsia"/>
            <w:lang w:eastAsia="zh-CN"/>
          </w:rPr>
          <w:t>(一)、技术管理特点</w:t>
        </w:r>
        <w:r>
          <w:tab/>
        </w:r>
        <w:r>
          <w:fldChar w:fldCharType="begin"/>
        </w:r>
        <w:r>
          <w:instrText xml:space="preserve"> PAGEREF _Toc26612 \h </w:instrText>
        </w:r>
        <w:r>
          <w:fldChar w:fldCharType="separate"/>
        </w:r>
        <w:r>
          <w:t>8</w:t>
        </w:r>
        <w:r>
          <w:fldChar w:fldCharType="end"/>
        </w:r>
      </w:hyperlink>
    </w:p>
    <w:p>
      <w:pPr>
        <w:pStyle w:val="TOC2"/>
        <w:tabs>
          <w:tab w:val="right" w:leader="dot" w:pos="8306"/>
        </w:tabs>
      </w:pPr>
      <w:hyperlink w:anchor="_Toc4252" w:history="1">
        <w:r>
          <w:rPr>
            <w:rFonts w:ascii="仿宋" w:eastAsia="仿宋" w:hAnsi="仿宋" w:cs="仿宋" w:hint="eastAsia"/>
            <w:lang w:eastAsia="zh-CN"/>
          </w:rPr>
          <w:t>(二)、林产品项目工艺技术设计方案</w:t>
        </w:r>
        <w:r>
          <w:tab/>
        </w:r>
        <w:r>
          <w:fldChar w:fldCharType="begin"/>
        </w:r>
        <w:r>
          <w:instrText xml:space="preserve"> PAGEREF _Toc4252 \h </w:instrText>
        </w:r>
        <w:r>
          <w:fldChar w:fldCharType="separate"/>
        </w:r>
        <w:r>
          <w:t>9</w:t>
        </w:r>
        <w:r>
          <w:fldChar w:fldCharType="end"/>
        </w:r>
      </w:hyperlink>
    </w:p>
    <w:p>
      <w:pPr>
        <w:pStyle w:val="TOC2"/>
        <w:tabs>
          <w:tab w:val="right" w:leader="dot" w:pos="8306"/>
        </w:tabs>
      </w:pPr>
      <w:hyperlink w:anchor="_Toc26889" w:history="1">
        <w:r>
          <w:rPr>
            <w:rFonts w:ascii="仿宋" w:eastAsia="仿宋" w:hAnsi="仿宋" w:cs="仿宋" w:hint="eastAsia"/>
            <w:lang w:eastAsia="zh-CN"/>
          </w:rPr>
          <w:t>(三)、设备选型方案</w:t>
        </w:r>
        <w:r>
          <w:tab/>
        </w:r>
        <w:r>
          <w:fldChar w:fldCharType="begin"/>
        </w:r>
        <w:r>
          <w:instrText xml:space="preserve"> PAGEREF _Toc26889 \h </w:instrText>
        </w:r>
        <w:r>
          <w:fldChar w:fldCharType="separate"/>
        </w:r>
        <w:r>
          <w:t>10</w:t>
        </w:r>
        <w:r>
          <w:fldChar w:fldCharType="end"/>
        </w:r>
      </w:hyperlink>
    </w:p>
    <w:p>
      <w:pPr>
        <w:pStyle w:val="TOC1"/>
        <w:tabs>
          <w:tab w:val="right" w:leader="dot" w:pos="8306"/>
        </w:tabs>
      </w:pPr>
      <w:hyperlink w:anchor="_Toc32198" w:history="1">
        <w:r>
          <w:rPr>
            <w:rFonts w:ascii="仿宋" w:eastAsia="仿宋" w:hAnsi="仿宋" w:cs="仿宋" w:hint="eastAsia"/>
            <w:lang w:eastAsia="zh-CN"/>
          </w:rPr>
          <w:t>四、林产品项目可持续发展</w:t>
        </w:r>
        <w:r>
          <w:tab/>
        </w:r>
        <w:r>
          <w:fldChar w:fldCharType="begin"/>
        </w:r>
        <w:r>
          <w:instrText xml:space="preserve"> PAGEREF _Toc32198 \h </w:instrText>
        </w:r>
        <w:r>
          <w:fldChar w:fldCharType="separate"/>
        </w:r>
        <w:r>
          <w:t>11</w:t>
        </w:r>
        <w:r>
          <w:fldChar w:fldCharType="end"/>
        </w:r>
      </w:hyperlink>
    </w:p>
    <w:p>
      <w:pPr>
        <w:pStyle w:val="TOC2"/>
        <w:tabs>
          <w:tab w:val="right" w:leader="dot" w:pos="8306"/>
        </w:tabs>
      </w:pPr>
      <w:hyperlink w:anchor="_Toc26097" w:history="1">
        <w:r>
          <w:rPr>
            <w:rFonts w:ascii="仿宋" w:eastAsia="仿宋" w:hAnsi="仿宋" w:cs="仿宋" w:hint="eastAsia"/>
            <w:lang w:eastAsia="zh-CN"/>
          </w:rPr>
          <w:t>(一)、可持续战略与实践</w:t>
        </w:r>
        <w:r>
          <w:tab/>
        </w:r>
        <w:r>
          <w:fldChar w:fldCharType="begin"/>
        </w:r>
        <w:r>
          <w:instrText xml:space="preserve"> PAGEREF _Toc26097 \h </w:instrText>
        </w:r>
        <w:r>
          <w:fldChar w:fldCharType="separate"/>
        </w:r>
        <w:r>
          <w:t>11</w:t>
        </w:r>
        <w:r>
          <w:fldChar w:fldCharType="end"/>
        </w:r>
      </w:hyperlink>
    </w:p>
    <w:p>
      <w:pPr>
        <w:pStyle w:val="TOC2"/>
        <w:tabs>
          <w:tab w:val="right" w:leader="dot" w:pos="8306"/>
        </w:tabs>
      </w:pPr>
      <w:hyperlink w:anchor="_Toc30976" w:history="1">
        <w:r>
          <w:rPr>
            <w:rFonts w:ascii="仿宋" w:eastAsia="仿宋" w:hAnsi="仿宋" w:cs="仿宋" w:hint="eastAsia"/>
            <w:lang w:eastAsia="zh-CN"/>
          </w:rPr>
          <w:t>(二)、环保与社会责任</w:t>
        </w:r>
        <w:r>
          <w:tab/>
        </w:r>
        <w:r>
          <w:fldChar w:fldCharType="begin"/>
        </w:r>
        <w:r>
          <w:instrText xml:space="preserve"> PAGEREF _Toc30976 \h </w:instrText>
        </w:r>
        <w:r>
          <w:fldChar w:fldCharType="separate"/>
        </w:r>
        <w:r>
          <w:t>12</w:t>
        </w:r>
        <w:r>
          <w:fldChar w:fldCharType="end"/>
        </w:r>
      </w:hyperlink>
    </w:p>
    <w:p>
      <w:pPr>
        <w:pStyle w:val="TOC1"/>
        <w:tabs>
          <w:tab w:val="right" w:leader="dot" w:pos="8306"/>
        </w:tabs>
      </w:pPr>
      <w:hyperlink w:anchor="_Toc24848" w:history="1">
        <w:r>
          <w:rPr>
            <w:rFonts w:ascii="仿宋" w:eastAsia="仿宋" w:hAnsi="仿宋" w:cs="仿宋" w:hint="eastAsia"/>
            <w:lang w:eastAsia="zh-CN"/>
          </w:rPr>
          <w:t>五、林产品项目危机管理</w:t>
        </w:r>
        <w:r>
          <w:tab/>
        </w:r>
        <w:r>
          <w:fldChar w:fldCharType="begin"/>
        </w:r>
        <w:r>
          <w:instrText xml:space="preserve"> PAGEREF _Toc24848 \h </w:instrText>
        </w:r>
        <w:r>
          <w:fldChar w:fldCharType="separate"/>
        </w:r>
        <w:r>
          <w:t>13</w:t>
        </w:r>
        <w:r>
          <w:fldChar w:fldCharType="end"/>
        </w:r>
      </w:hyperlink>
    </w:p>
    <w:p>
      <w:pPr>
        <w:pStyle w:val="TOC2"/>
        <w:tabs>
          <w:tab w:val="right" w:leader="dot" w:pos="8306"/>
        </w:tabs>
      </w:pPr>
      <w:hyperlink w:anchor="_Toc31059" w:history="1">
        <w:r>
          <w:rPr>
            <w:rFonts w:ascii="仿宋" w:eastAsia="仿宋" w:hAnsi="仿宋" w:cs="仿宋" w:hint="eastAsia"/>
            <w:lang w:eastAsia="zh-CN"/>
          </w:rPr>
          <w:t>(一)、危机预警与识别</w:t>
        </w:r>
        <w:r>
          <w:tab/>
        </w:r>
        <w:r>
          <w:fldChar w:fldCharType="begin"/>
        </w:r>
        <w:r>
          <w:instrText xml:space="preserve"> PAGEREF _Toc31059 \h </w:instrText>
        </w:r>
        <w:r>
          <w:fldChar w:fldCharType="separate"/>
        </w:r>
        <w:r>
          <w:t>13</w:t>
        </w:r>
        <w:r>
          <w:fldChar w:fldCharType="end"/>
        </w:r>
      </w:hyperlink>
    </w:p>
    <w:p>
      <w:pPr>
        <w:pStyle w:val="TOC2"/>
        <w:tabs>
          <w:tab w:val="right" w:leader="dot" w:pos="8306"/>
        </w:tabs>
      </w:pPr>
      <w:hyperlink w:anchor="_Toc25253" w:history="1">
        <w:r>
          <w:rPr>
            <w:rFonts w:ascii="仿宋" w:eastAsia="仿宋" w:hAnsi="仿宋" w:cs="仿宋" w:hint="eastAsia"/>
            <w:lang w:eastAsia="zh-CN"/>
          </w:rPr>
          <w:t>(二)、危机应对与恢复</w:t>
        </w:r>
        <w:r>
          <w:tab/>
        </w:r>
        <w:r>
          <w:fldChar w:fldCharType="begin"/>
        </w:r>
        <w:r>
          <w:instrText xml:space="preserve"> PAGEREF _Toc25253 \h </w:instrText>
        </w:r>
        <w:r>
          <w:fldChar w:fldCharType="separate"/>
        </w:r>
        <w:r>
          <w:t>14</w:t>
        </w:r>
        <w:r>
          <w:fldChar w:fldCharType="end"/>
        </w:r>
      </w:hyperlink>
    </w:p>
    <w:p>
      <w:pPr>
        <w:pStyle w:val="TOC1"/>
        <w:tabs>
          <w:tab w:val="right" w:leader="dot" w:pos="8306"/>
        </w:tabs>
      </w:pPr>
      <w:hyperlink w:anchor="_Toc26129" w:history="1">
        <w:r>
          <w:rPr>
            <w:rFonts w:ascii="仿宋" w:eastAsia="仿宋" w:hAnsi="仿宋" w:cs="仿宋" w:hint="eastAsia"/>
            <w:lang w:eastAsia="zh-CN"/>
          </w:rPr>
          <w:t>六、产品规划分析</w:t>
        </w:r>
        <w:r>
          <w:tab/>
        </w:r>
        <w:r>
          <w:fldChar w:fldCharType="begin"/>
        </w:r>
        <w:r>
          <w:instrText xml:space="preserve"> PAGEREF _Toc26129 \h </w:instrText>
        </w:r>
        <w:r>
          <w:fldChar w:fldCharType="separate"/>
        </w:r>
        <w:r>
          <w:t>15</w:t>
        </w:r>
        <w:r>
          <w:fldChar w:fldCharType="end"/>
        </w:r>
      </w:hyperlink>
    </w:p>
    <w:p>
      <w:pPr>
        <w:pStyle w:val="TOC2"/>
        <w:tabs>
          <w:tab w:val="right" w:leader="dot" w:pos="8306"/>
        </w:tabs>
      </w:pPr>
      <w:hyperlink w:anchor="_Toc23699" w:history="1">
        <w:r>
          <w:rPr>
            <w:rFonts w:ascii="仿宋" w:eastAsia="仿宋" w:hAnsi="仿宋" w:cs="仿宋" w:hint="eastAsia"/>
            <w:lang w:eastAsia="zh-CN"/>
          </w:rPr>
          <w:t>(一)、产品规划</w:t>
        </w:r>
        <w:r>
          <w:tab/>
        </w:r>
        <w:r>
          <w:fldChar w:fldCharType="begin"/>
        </w:r>
        <w:r>
          <w:instrText xml:space="preserve"> PAGEREF _Toc23699 \h </w:instrText>
        </w:r>
        <w:r>
          <w:fldChar w:fldCharType="separate"/>
        </w:r>
        <w:r>
          <w:t>15</w:t>
        </w:r>
        <w:r>
          <w:fldChar w:fldCharType="end"/>
        </w:r>
      </w:hyperlink>
    </w:p>
    <w:p>
      <w:pPr>
        <w:pStyle w:val="TOC2"/>
        <w:tabs>
          <w:tab w:val="right" w:leader="dot" w:pos="8306"/>
        </w:tabs>
      </w:pPr>
      <w:hyperlink w:anchor="_Toc31210" w:history="1">
        <w:r>
          <w:rPr>
            <w:rFonts w:ascii="仿宋" w:eastAsia="仿宋" w:hAnsi="仿宋" w:cs="仿宋" w:hint="eastAsia"/>
            <w:lang w:eastAsia="zh-CN"/>
          </w:rPr>
          <w:t>(二)、建设规模</w:t>
        </w:r>
        <w:r>
          <w:tab/>
        </w:r>
        <w:r>
          <w:fldChar w:fldCharType="begin"/>
        </w:r>
        <w:r>
          <w:instrText xml:space="preserve"> PAGEREF _Toc31210 \h </w:instrText>
        </w:r>
        <w:r>
          <w:fldChar w:fldCharType="separate"/>
        </w:r>
        <w:r>
          <w:t>16</w:t>
        </w:r>
        <w:r>
          <w:fldChar w:fldCharType="end"/>
        </w:r>
      </w:hyperlink>
    </w:p>
    <w:p>
      <w:pPr>
        <w:pStyle w:val="TOC1"/>
        <w:tabs>
          <w:tab w:val="right" w:leader="dot" w:pos="8306"/>
        </w:tabs>
      </w:pPr>
      <w:hyperlink w:anchor="_Toc21957" w:history="1">
        <w:r>
          <w:rPr>
            <w:rFonts w:ascii="仿宋" w:eastAsia="仿宋" w:hAnsi="仿宋" w:cs="仿宋" w:hint="eastAsia"/>
            <w:lang w:eastAsia="zh-CN"/>
          </w:rPr>
          <w:t>七、林产品项目人力资源培养与发展</w:t>
        </w:r>
        <w:r>
          <w:tab/>
        </w:r>
        <w:r>
          <w:fldChar w:fldCharType="begin"/>
        </w:r>
        <w:r>
          <w:instrText xml:space="preserve"> PAGEREF _Toc21957 \h </w:instrText>
        </w:r>
        <w:r>
          <w:fldChar w:fldCharType="separate"/>
        </w:r>
        <w:r>
          <w:t>17</w:t>
        </w:r>
        <w:r>
          <w:fldChar w:fldCharType="end"/>
        </w:r>
      </w:hyperlink>
    </w:p>
    <w:p>
      <w:pPr>
        <w:pStyle w:val="TOC2"/>
        <w:tabs>
          <w:tab w:val="right" w:leader="dot" w:pos="8306"/>
        </w:tabs>
      </w:pPr>
      <w:hyperlink w:anchor="_Toc17221" w:history="1">
        <w:r>
          <w:rPr>
            <w:rFonts w:ascii="仿宋" w:eastAsia="仿宋" w:hAnsi="仿宋" w:cs="仿宋" w:hint="eastAsia"/>
            <w:lang w:eastAsia="zh-CN"/>
          </w:rPr>
          <w:t>(一)、人才需求与规划</w:t>
        </w:r>
        <w:r>
          <w:tab/>
        </w:r>
        <w:r>
          <w:fldChar w:fldCharType="begin"/>
        </w:r>
        <w:r>
          <w:instrText xml:space="preserve"> PAGEREF _Toc17221 \h </w:instrText>
        </w:r>
        <w:r>
          <w:fldChar w:fldCharType="separate"/>
        </w:r>
        <w:r>
          <w:t>17</w:t>
        </w:r>
        <w:r>
          <w:fldChar w:fldCharType="end"/>
        </w:r>
      </w:hyperlink>
    </w:p>
    <w:p>
      <w:pPr>
        <w:pStyle w:val="TOC2"/>
        <w:tabs>
          <w:tab w:val="right" w:leader="dot" w:pos="8306"/>
        </w:tabs>
      </w:pPr>
      <w:hyperlink w:anchor="_Toc24960" w:history="1">
        <w:r>
          <w:rPr>
            <w:rFonts w:ascii="仿宋" w:eastAsia="仿宋" w:hAnsi="仿宋" w:cs="仿宋" w:hint="eastAsia"/>
            <w:lang w:eastAsia="zh-CN"/>
          </w:rPr>
          <w:t>(二)、培训与发展计划</w:t>
        </w:r>
        <w:r>
          <w:tab/>
        </w:r>
        <w:r>
          <w:fldChar w:fldCharType="begin"/>
        </w:r>
        <w:r>
          <w:instrText xml:space="preserve"> PAGEREF _Toc24960 \h </w:instrText>
        </w:r>
        <w:r>
          <w:fldChar w:fldCharType="separate"/>
        </w:r>
        <w:r>
          <w:t>18</w:t>
        </w:r>
        <w:r>
          <w:fldChar w:fldCharType="end"/>
        </w:r>
      </w:hyperlink>
    </w:p>
    <w:p>
      <w:pPr>
        <w:pStyle w:val="TOC1"/>
        <w:tabs>
          <w:tab w:val="right" w:leader="dot" w:pos="8306"/>
        </w:tabs>
      </w:pPr>
      <w:hyperlink w:anchor="_Toc21711" w:history="1">
        <w:r>
          <w:rPr>
            <w:rFonts w:ascii="仿宋" w:eastAsia="仿宋" w:hAnsi="仿宋" w:cs="仿宋" w:hint="eastAsia"/>
            <w:lang w:eastAsia="zh-CN"/>
          </w:rPr>
          <w:t>八、林产品项目技术管理</w:t>
        </w:r>
        <w:r>
          <w:tab/>
        </w:r>
        <w:r>
          <w:fldChar w:fldCharType="begin"/>
        </w:r>
        <w:r>
          <w:instrText xml:space="preserve"> PAGEREF _Toc21711 \h </w:instrText>
        </w:r>
        <w:r>
          <w:fldChar w:fldCharType="separate"/>
        </w:r>
        <w:r>
          <w:t>18</w:t>
        </w:r>
        <w:r>
          <w:fldChar w:fldCharType="end"/>
        </w:r>
      </w:hyperlink>
    </w:p>
    <w:p>
      <w:pPr>
        <w:pStyle w:val="TOC2"/>
        <w:tabs>
          <w:tab w:val="right" w:leader="dot" w:pos="8306"/>
        </w:tabs>
      </w:pPr>
      <w:hyperlink w:anchor="_Toc19027" w:history="1">
        <w:r>
          <w:rPr>
            <w:rFonts w:ascii="仿宋" w:eastAsia="仿宋" w:hAnsi="仿宋" w:cs="仿宋" w:hint="eastAsia"/>
            <w:lang w:eastAsia="zh-CN"/>
          </w:rPr>
          <w:t>(一)、技术方案选用方向</w:t>
        </w:r>
        <w:r>
          <w:tab/>
        </w:r>
        <w:r>
          <w:fldChar w:fldCharType="begin"/>
        </w:r>
        <w:r>
          <w:instrText xml:space="preserve"> PAGEREF _Toc19027 \h </w:instrText>
        </w:r>
        <w:r>
          <w:fldChar w:fldCharType="separate"/>
        </w:r>
        <w:r>
          <w:t>18</w:t>
        </w:r>
        <w:r>
          <w:fldChar w:fldCharType="end"/>
        </w:r>
      </w:hyperlink>
    </w:p>
    <w:p>
      <w:pPr>
        <w:pStyle w:val="TOC2"/>
        <w:tabs>
          <w:tab w:val="right" w:leader="dot" w:pos="8306"/>
        </w:tabs>
      </w:pPr>
      <w:hyperlink w:anchor="_Toc3874" w:history="1">
        <w:r>
          <w:rPr>
            <w:rFonts w:ascii="仿宋" w:eastAsia="仿宋" w:hAnsi="仿宋" w:cs="仿宋" w:hint="eastAsia"/>
            <w:lang w:eastAsia="zh-CN"/>
          </w:rPr>
          <w:t>(二)、工艺技术方案选用原则</w:t>
        </w:r>
        <w:r>
          <w:tab/>
        </w:r>
        <w:r>
          <w:fldChar w:fldCharType="begin"/>
        </w:r>
        <w:r>
          <w:instrText xml:space="preserve"> PAGEREF _Toc3874 \h </w:instrText>
        </w:r>
        <w:r>
          <w:fldChar w:fldCharType="separate"/>
        </w:r>
        <w:r>
          <w:t>20</w:t>
        </w:r>
        <w:r>
          <w:fldChar w:fldCharType="end"/>
        </w:r>
      </w:hyperlink>
    </w:p>
    <w:p>
      <w:pPr>
        <w:pStyle w:val="TOC2"/>
        <w:tabs>
          <w:tab w:val="right" w:leader="dot" w:pos="8306"/>
        </w:tabs>
      </w:pPr>
      <w:hyperlink w:anchor="_Toc21902" w:history="1">
        <w:r>
          <w:rPr>
            <w:rFonts w:ascii="仿宋" w:eastAsia="仿宋" w:hAnsi="仿宋" w:cs="仿宋" w:hint="eastAsia"/>
            <w:lang w:eastAsia="zh-CN"/>
          </w:rPr>
          <w:t>(三)、工艺技术方案要求</w:t>
        </w:r>
        <w:r>
          <w:tab/>
        </w:r>
        <w:r>
          <w:fldChar w:fldCharType="begin"/>
        </w:r>
        <w:r>
          <w:instrText xml:space="preserve"> PAGEREF _Toc21902 \h </w:instrText>
        </w:r>
        <w:r>
          <w:fldChar w:fldCharType="separate"/>
        </w:r>
        <w:r>
          <w:t>22</w:t>
        </w:r>
        <w:r>
          <w:fldChar w:fldCharType="end"/>
        </w:r>
      </w:hyperlink>
    </w:p>
    <w:p>
      <w:pPr>
        <w:pStyle w:val="TOC1"/>
        <w:tabs>
          <w:tab w:val="right" w:leader="dot" w:pos="8306"/>
        </w:tabs>
      </w:pPr>
      <w:hyperlink w:anchor="_Toc29931" w:history="1">
        <w:r>
          <w:rPr>
            <w:rFonts w:ascii="仿宋" w:eastAsia="仿宋" w:hAnsi="仿宋" w:cs="仿宋" w:hint="eastAsia"/>
            <w:lang w:eastAsia="zh-CN"/>
          </w:rPr>
          <w:t>九、林产品项目投资规划</w:t>
        </w:r>
        <w:r>
          <w:tab/>
        </w:r>
        <w:r>
          <w:fldChar w:fldCharType="begin"/>
        </w:r>
        <w:r>
          <w:instrText xml:space="preserve"> PAGEREF _Toc29931 \h </w:instrText>
        </w:r>
        <w:r>
          <w:fldChar w:fldCharType="separate"/>
        </w:r>
        <w:r>
          <w:t>24</w:t>
        </w:r>
        <w:r>
          <w:fldChar w:fldCharType="end"/>
        </w:r>
      </w:hyperlink>
    </w:p>
    <w:p>
      <w:pPr>
        <w:pStyle w:val="TOC2"/>
        <w:tabs>
          <w:tab w:val="right" w:leader="dot" w:pos="8306"/>
        </w:tabs>
      </w:pPr>
      <w:hyperlink w:anchor="_Toc27493" w:history="1">
        <w:r>
          <w:rPr>
            <w:rFonts w:ascii="仿宋" w:eastAsia="仿宋" w:hAnsi="仿宋" w:cs="仿宋" w:hint="eastAsia"/>
            <w:lang w:eastAsia="zh-CN"/>
          </w:rPr>
          <w:t>(一)、林产品项目总投资估算</w:t>
        </w:r>
        <w:r>
          <w:tab/>
        </w:r>
        <w:r>
          <w:fldChar w:fldCharType="begin"/>
        </w:r>
        <w:r>
          <w:instrText xml:space="preserve"> PAGEREF _Toc27493 \h </w:instrText>
        </w:r>
        <w:r>
          <w:fldChar w:fldCharType="separate"/>
        </w:r>
        <w:r>
          <w:t>24</w:t>
        </w:r>
        <w:r>
          <w:fldChar w:fldCharType="end"/>
        </w:r>
      </w:hyperlink>
    </w:p>
    <w:p>
      <w:pPr>
        <w:pStyle w:val="TOC2"/>
        <w:tabs>
          <w:tab w:val="right" w:leader="dot" w:pos="8306"/>
        </w:tabs>
      </w:pPr>
      <w:hyperlink w:anchor="_Toc17657" w:history="1">
        <w:r>
          <w:rPr>
            <w:rFonts w:ascii="仿宋" w:eastAsia="仿宋" w:hAnsi="仿宋" w:cs="仿宋" w:hint="eastAsia"/>
            <w:lang w:eastAsia="zh-CN"/>
          </w:rPr>
          <w:t>(二)、资金筹措</w:t>
        </w:r>
        <w:r>
          <w:tab/>
        </w:r>
        <w:r>
          <w:fldChar w:fldCharType="begin"/>
        </w:r>
        <w:r>
          <w:instrText xml:space="preserve"> PAGEREF _Toc17657 \h </w:instrText>
        </w:r>
        <w:r>
          <w:fldChar w:fldCharType="separate"/>
        </w:r>
        <w:r>
          <w:t>26</w:t>
        </w:r>
        <w:r>
          <w:fldChar w:fldCharType="end"/>
        </w:r>
      </w:hyperlink>
    </w:p>
    <w:p>
      <w:pPr>
        <w:pStyle w:val="TOC1"/>
        <w:tabs>
          <w:tab w:val="right" w:leader="dot" w:pos="8306"/>
        </w:tabs>
      </w:pPr>
      <w:hyperlink w:anchor="_Toc4388" w:history="1">
        <w:r>
          <w:rPr>
            <w:rFonts w:ascii="仿宋" w:eastAsia="仿宋" w:hAnsi="仿宋" w:cs="仿宋" w:hint="eastAsia"/>
            <w:lang w:eastAsia="zh-CN"/>
          </w:rPr>
          <w:t>十、林产品项目社会影响</w:t>
        </w:r>
        <w:r>
          <w:tab/>
        </w:r>
        <w:r>
          <w:fldChar w:fldCharType="begin"/>
        </w:r>
        <w:r>
          <w:instrText xml:space="preserve"> PAGEREF _Toc4388 \h </w:instrText>
        </w:r>
        <w:r>
          <w:fldChar w:fldCharType="separate"/>
        </w:r>
        <w:r>
          <w:t>26</w:t>
        </w:r>
        <w:r>
          <w:fldChar w:fldCharType="end"/>
        </w:r>
      </w:hyperlink>
    </w:p>
    <w:p>
      <w:pPr>
        <w:pStyle w:val="TOC2"/>
        <w:tabs>
          <w:tab w:val="right" w:leader="dot" w:pos="8306"/>
        </w:tabs>
      </w:pPr>
      <w:hyperlink w:anchor="_Toc12831" w:history="1">
        <w:r>
          <w:rPr>
            <w:rFonts w:ascii="仿宋" w:eastAsia="仿宋" w:hAnsi="仿宋" w:cs="仿宋" w:hint="eastAsia"/>
            <w:lang w:eastAsia="zh-CN"/>
          </w:rPr>
          <w:t>(一)、社会责任与义务</w:t>
        </w:r>
        <w:r>
          <w:tab/>
        </w:r>
        <w:r>
          <w:fldChar w:fldCharType="begin"/>
        </w:r>
        <w:r>
          <w:instrText xml:space="preserve"> PAGEREF _Toc12831 \h </w:instrText>
        </w:r>
        <w:r>
          <w:fldChar w:fldCharType="separate"/>
        </w:r>
        <w:r>
          <w:t>26</w:t>
        </w:r>
        <w:r>
          <w:fldChar w:fldCharType="end"/>
        </w:r>
      </w:hyperlink>
    </w:p>
    <w:p>
      <w:pPr>
        <w:pStyle w:val="TOC2"/>
        <w:tabs>
          <w:tab w:val="right" w:leader="dot" w:pos="8306"/>
        </w:tabs>
      </w:pPr>
      <w:hyperlink w:anchor="_Toc20009" w:history="1">
        <w:r>
          <w:rPr>
            <w:rFonts w:ascii="仿宋" w:eastAsia="仿宋" w:hAnsi="仿宋" w:cs="仿宋" w:hint="eastAsia"/>
            <w:lang w:eastAsia="zh-CN"/>
          </w:rPr>
          <w:t>(二)、社会参与与沟通</w:t>
        </w:r>
        <w:r>
          <w:tab/>
        </w:r>
        <w:r>
          <w:fldChar w:fldCharType="begin"/>
        </w:r>
        <w:r>
          <w:instrText xml:space="preserve"> PAGEREF _Toc20009 \h </w:instrText>
        </w:r>
        <w:r>
          <w:fldChar w:fldCharType="separate"/>
        </w:r>
        <w:r>
          <w:t>27</w:t>
        </w:r>
        <w:r>
          <w:fldChar w:fldCharType="end"/>
        </w:r>
      </w:hyperlink>
    </w:p>
    <w:p>
      <w:pPr>
        <w:pStyle w:val="TOC1"/>
        <w:tabs>
          <w:tab w:val="right" w:leader="dot" w:pos="8306"/>
        </w:tabs>
      </w:pPr>
      <w:hyperlink w:anchor="_Toc3792" w:history="1">
        <w:r>
          <w:rPr>
            <w:rFonts w:ascii="仿宋" w:eastAsia="仿宋" w:hAnsi="仿宋" w:cs="仿宋" w:hint="eastAsia"/>
            <w:lang w:eastAsia="zh-CN"/>
          </w:rPr>
          <w:t>十一、林产品项目财务管理</w:t>
        </w:r>
        <w:r>
          <w:tab/>
        </w:r>
        <w:r>
          <w:fldChar w:fldCharType="begin"/>
        </w:r>
        <w:r>
          <w:instrText xml:space="preserve"> PAGEREF _Toc3792 \h </w:instrText>
        </w:r>
        <w:r>
          <w:fldChar w:fldCharType="separate"/>
        </w:r>
        <w:r>
          <w:t>28</w:t>
        </w:r>
        <w:r>
          <w:fldChar w:fldCharType="end"/>
        </w:r>
      </w:hyperlink>
    </w:p>
    <w:p>
      <w:pPr>
        <w:pStyle w:val="TOC2"/>
        <w:tabs>
          <w:tab w:val="right" w:leader="dot" w:pos="8306"/>
        </w:tabs>
      </w:pPr>
      <w:hyperlink w:anchor="_Toc6520" w:history="1">
        <w:r>
          <w:rPr>
            <w:rFonts w:ascii="仿宋" w:eastAsia="仿宋" w:hAnsi="仿宋" w:cs="仿宋" w:hint="eastAsia"/>
            <w:lang w:eastAsia="zh-CN"/>
          </w:rPr>
          <w:t>(一)、资金需求大</w:t>
        </w:r>
        <w:r>
          <w:tab/>
        </w:r>
        <w:r>
          <w:fldChar w:fldCharType="begin"/>
        </w:r>
        <w:r>
          <w:instrText xml:space="preserve"> PAGEREF _Toc6520 \h </w:instrText>
        </w:r>
        <w:r>
          <w:fldChar w:fldCharType="separate"/>
        </w:r>
        <w:r>
          <w:t>28</w:t>
        </w:r>
        <w:r>
          <w:fldChar w:fldCharType="end"/>
        </w:r>
      </w:hyperlink>
    </w:p>
    <w:p>
      <w:pPr>
        <w:pStyle w:val="TOC2"/>
        <w:tabs>
          <w:tab w:val="right" w:leader="dot" w:pos="8306"/>
        </w:tabs>
      </w:pPr>
      <w:hyperlink w:anchor="_Toc13016" w:history="1">
        <w:r>
          <w:rPr>
            <w:rFonts w:ascii="仿宋" w:eastAsia="仿宋" w:hAnsi="仿宋" w:cs="仿宋" w:hint="eastAsia"/>
            <w:lang w:eastAsia="zh-CN"/>
          </w:rPr>
          <w:t>(二)、研发周期长</w:t>
        </w:r>
        <w:r>
          <w:tab/>
        </w:r>
        <w:r>
          <w:fldChar w:fldCharType="begin"/>
        </w:r>
        <w:r>
          <w:instrText xml:space="preserve"> PAGEREF _Toc13016 \h </w:instrText>
        </w:r>
        <w:r>
          <w:fldChar w:fldCharType="separate"/>
        </w:r>
        <w:r>
          <w:t>29</w:t>
        </w:r>
        <w:r>
          <w:fldChar w:fldCharType="end"/>
        </w:r>
      </w:hyperlink>
    </w:p>
    <w:p>
      <w:pPr>
        <w:pStyle w:val="TOC2"/>
        <w:tabs>
          <w:tab w:val="right" w:leader="dot" w:pos="8306"/>
        </w:tabs>
      </w:pPr>
      <w:hyperlink w:anchor="_Toc7462" w:history="1">
        <w:r>
          <w:rPr>
            <w:rFonts w:ascii="仿宋" w:eastAsia="仿宋" w:hAnsi="仿宋" w:cs="仿宋" w:hint="eastAsia"/>
            <w:lang w:eastAsia="zh-CN"/>
          </w:rPr>
          <w:t>(三)、市场风险大</w:t>
        </w:r>
        <w:r>
          <w:tab/>
        </w:r>
        <w:r>
          <w:fldChar w:fldCharType="begin"/>
        </w:r>
        <w:r>
          <w:instrText xml:space="preserve"> PAGEREF _Toc7462 \h </w:instrText>
        </w:r>
        <w:r>
          <w:fldChar w:fldCharType="separate"/>
        </w:r>
        <w:r>
          <w:t>30</w:t>
        </w:r>
        <w:r>
          <w:fldChar w:fldCharType="end"/>
        </w:r>
      </w:hyperlink>
    </w:p>
    <w:p>
      <w:pPr>
        <w:pStyle w:val="TOC2"/>
        <w:tabs>
          <w:tab w:val="right" w:leader="dot" w:pos="8306"/>
        </w:tabs>
      </w:pPr>
      <w:hyperlink w:anchor="_Toc21408" w:history="1">
        <w:r>
          <w:rPr>
            <w:rFonts w:ascii="仿宋" w:eastAsia="仿宋" w:hAnsi="仿宋" w:cs="仿宋" w:hint="eastAsia"/>
            <w:lang w:eastAsia="zh-CN"/>
          </w:rPr>
          <w:t>(四)、利润率高</w:t>
        </w:r>
        <w:r>
          <w:tab/>
        </w:r>
        <w:r>
          <w:fldChar w:fldCharType="begin"/>
        </w:r>
        <w:r>
          <w:instrText xml:space="preserve"> PAGEREF _Toc21408 \h </w:instrText>
        </w:r>
        <w:r>
          <w:fldChar w:fldCharType="separate"/>
        </w:r>
        <w:r>
          <w:t>33</w:t>
        </w:r>
        <w:r>
          <w:fldChar w:fldCharType="end"/>
        </w:r>
      </w:hyperlink>
    </w:p>
    <w:p>
      <w:pPr>
        <w:pStyle w:val="TOC1"/>
        <w:tabs>
          <w:tab w:val="right" w:leader="dot" w:pos="8306"/>
        </w:tabs>
      </w:pPr>
      <w:hyperlink w:anchor="_Toc17908" w:history="1">
        <w:r>
          <w:rPr>
            <w:rFonts w:ascii="仿宋" w:eastAsia="仿宋" w:hAnsi="仿宋" w:cs="仿宋" w:hint="eastAsia"/>
            <w:lang w:eastAsia="zh-CN"/>
          </w:rPr>
          <w:t>十二、林产品项目环境影响分析</w:t>
        </w:r>
        <w:r>
          <w:tab/>
        </w:r>
        <w:r>
          <w:fldChar w:fldCharType="begin"/>
        </w:r>
        <w:r>
          <w:instrText xml:space="preserve"> PAGEREF _Toc17908 \h </w:instrText>
        </w:r>
        <w:r>
          <w:fldChar w:fldCharType="separate"/>
        </w:r>
        <w:r>
          <w:t>35</w:t>
        </w:r>
        <w:r>
          <w:fldChar w:fldCharType="end"/>
        </w:r>
      </w:hyperlink>
    </w:p>
    <w:p>
      <w:pPr>
        <w:pStyle w:val="TOC2"/>
        <w:tabs>
          <w:tab w:val="right" w:leader="dot" w:pos="8306"/>
        </w:tabs>
      </w:pPr>
      <w:hyperlink w:anchor="_Toc3043" w:history="1">
        <w:r>
          <w:rPr>
            <w:rFonts w:ascii="仿宋" w:eastAsia="仿宋" w:hAnsi="仿宋" w:cs="仿宋" w:hint="eastAsia"/>
            <w:lang w:eastAsia="zh-CN"/>
          </w:rPr>
          <w:t>(一)、建设区域环境质量现状</w:t>
        </w:r>
        <w:r>
          <w:tab/>
        </w:r>
        <w:r>
          <w:fldChar w:fldCharType="begin"/>
        </w:r>
        <w:r>
          <w:instrText xml:space="preserve"> PAGEREF _Toc3043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4" w:history="1">
        <w:r>
          <w:rPr>
            <w:rFonts w:ascii="仿宋" w:eastAsia="仿宋" w:hAnsi="仿宋" w:cs="仿宋" w:hint="eastAsia"/>
            <w:lang w:eastAsia="zh-CN"/>
          </w:rPr>
          <w:t>(二)、建设期环境保护</w:t>
        </w:r>
        <w:r>
          <w:tab/>
        </w:r>
        <w:r>
          <w:fldChar w:fldCharType="begin"/>
        </w:r>
        <w:r>
          <w:instrText xml:space="preserve"> PAGEREF _Toc2244 \h </w:instrText>
        </w:r>
        <w:r>
          <w:fldChar w:fldCharType="separate"/>
        </w:r>
        <w:r>
          <w:t>36</w:t>
        </w:r>
        <w:r>
          <w:fldChar w:fldCharType="end"/>
        </w:r>
      </w:hyperlink>
    </w:p>
    <w:p>
      <w:pPr>
        <w:pStyle w:val="TOC2"/>
        <w:tabs>
          <w:tab w:val="right" w:leader="dot" w:pos="8306"/>
        </w:tabs>
      </w:pPr>
      <w:hyperlink w:anchor="_Toc30145" w:history="1">
        <w:r>
          <w:rPr>
            <w:rFonts w:ascii="仿宋" w:eastAsia="仿宋" w:hAnsi="仿宋" w:cs="仿宋" w:hint="eastAsia"/>
            <w:lang w:eastAsia="zh-CN"/>
          </w:rPr>
          <w:t>(三)、运营期环境保护</w:t>
        </w:r>
        <w:r>
          <w:tab/>
        </w:r>
        <w:r>
          <w:fldChar w:fldCharType="begin"/>
        </w:r>
        <w:r>
          <w:instrText xml:space="preserve"> PAGEREF _Toc30145 \h </w:instrText>
        </w:r>
        <w:r>
          <w:fldChar w:fldCharType="separate"/>
        </w:r>
        <w:r>
          <w:t>38</w:t>
        </w:r>
        <w:r>
          <w:fldChar w:fldCharType="end"/>
        </w:r>
      </w:hyperlink>
    </w:p>
    <w:p>
      <w:pPr>
        <w:pStyle w:val="TOC2"/>
        <w:tabs>
          <w:tab w:val="right" w:leader="dot" w:pos="8306"/>
        </w:tabs>
      </w:pPr>
      <w:hyperlink w:anchor="_Toc21725" w:history="1">
        <w:r>
          <w:rPr>
            <w:rFonts w:ascii="仿宋" w:eastAsia="仿宋" w:hAnsi="仿宋" w:cs="仿宋" w:hint="eastAsia"/>
            <w:lang w:eastAsia="zh-CN"/>
          </w:rPr>
          <w:t>(四)、林产品项目建设对区域经济的影响</w:t>
        </w:r>
        <w:r>
          <w:tab/>
        </w:r>
        <w:r>
          <w:fldChar w:fldCharType="begin"/>
        </w:r>
        <w:r>
          <w:instrText xml:space="preserve"> PAGEREF _Toc21725 \h </w:instrText>
        </w:r>
        <w:r>
          <w:fldChar w:fldCharType="separate"/>
        </w:r>
        <w:r>
          <w:t>39</w:t>
        </w:r>
        <w:r>
          <w:fldChar w:fldCharType="end"/>
        </w:r>
      </w:hyperlink>
    </w:p>
    <w:p>
      <w:pPr>
        <w:pStyle w:val="TOC2"/>
        <w:tabs>
          <w:tab w:val="right" w:leader="dot" w:pos="8306"/>
        </w:tabs>
      </w:pPr>
      <w:hyperlink w:anchor="_Toc4739" w:history="1">
        <w:r>
          <w:rPr>
            <w:rFonts w:ascii="仿宋" w:eastAsia="仿宋" w:hAnsi="仿宋" w:cs="仿宋" w:hint="eastAsia"/>
            <w:lang w:eastAsia="zh-CN"/>
          </w:rPr>
          <w:t>(五)、废弃物处理</w:t>
        </w:r>
        <w:r>
          <w:tab/>
        </w:r>
        <w:r>
          <w:fldChar w:fldCharType="begin"/>
        </w:r>
        <w:r>
          <w:instrText xml:space="preserve"> PAGEREF _Toc4739 \h </w:instrText>
        </w:r>
        <w:r>
          <w:fldChar w:fldCharType="separate"/>
        </w:r>
        <w:r>
          <w:t>41</w:t>
        </w:r>
        <w:r>
          <w:fldChar w:fldCharType="end"/>
        </w:r>
      </w:hyperlink>
    </w:p>
    <w:p>
      <w:pPr>
        <w:pStyle w:val="TOC2"/>
        <w:tabs>
          <w:tab w:val="right" w:leader="dot" w:pos="8306"/>
        </w:tabs>
      </w:pPr>
      <w:hyperlink w:anchor="_Toc8463" w:history="1">
        <w:r>
          <w:rPr>
            <w:rFonts w:ascii="仿宋" w:eastAsia="仿宋" w:hAnsi="仿宋" w:cs="仿宋" w:hint="eastAsia"/>
            <w:lang w:eastAsia="zh-CN"/>
          </w:rPr>
          <w:t>(六)、特殊环境影响分析</w:t>
        </w:r>
        <w:r>
          <w:tab/>
        </w:r>
        <w:r>
          <w:fldChar w:fldCharType="begin"/>
        </w:r>
        <w:r>
          <w:instrText xml:space="preserve"> PAGEREF _Toc8463 \h </w:instrText>
        </w:r>
        <w:r>
          <w:fldChar w:fldCharType="separate"/>
        </w:r>
        <w:r>
          <w:t>42</w:t>
        </w:r>
        <w:r>
          <w:fldChar w:fldCharType="end"/>
        </w:r>
      </w:hyperlink>
    </w:p>
    <w:p>
      <w:pPr>
        <w:pStyle w:val="TOC2"/>
        <w:tabs>
          <w:tab w:val="right" w:leader="dot" w:pos="8306"/>
        </w:tabs>
      </w:pPr>
      <w:hyperlink w:anchor="_Toc21922" w:history="1">
        <w:r>
          <w:rPr>
            <w:rFonts w:ascii="仿宋" w:eastAsia="仿宋" w:hAnsi="仿宋" w:cs="仿宋" w:hint="eastAsia"/>
            <w:lang w:eastAsia="zh-CN"/>
          </w:rPr>
          <w:t>(七)、清洁生产</w:t>
        </w:r>
        <w:r>
          <w:tab/>
        </w:r>
        <w:r>
          <w:fldChar w:fldCharType="begin"/>
        </w:r>
        <w:r>
          <w:instrText xml:space="preserve"> PAGEREF _Toc21922 \h </w:instrText>
        </w:r>
        <w:r>
          <w:fldChar w:fldCharType="separate"/>
        </w:r>
        <w:r>
          <w:t>43</w:t>
        </w:r>
        <w:r>
          <w:fldChar w:fldCharType="end"/>
        </w:r>
      </w:hyperlink>
    </w:p>
    <w:p>
      <w:pPr>
        <w:pStyle w:val="TOC2"/>
        <w:tabs>
          <w:tab w:val="right" w:leader="dot" w:pos="8306"/>
        </w:tabs>
      </w:pPr>
      <w:hyperlink w:anchor="_Toc13110" w:history="1">
        <w:r>
          <w:rPr>
            <w:rFonts w:ascii="仿宋" w:eastAsia="仿宋" w:hAnsi="仿宋" w:cs="仿宋" w:hint="eastAsia"/>
            <w:lang w:eastAsia="zh-CN"/>
          </w:rPr>
          <w:t>(八)、环境保护综合评价</w:t>
        </w:r>
        <w:r>
          <w:tab/>
        </w:r>
        <w:r>
          <w:fldChar w:fldCharType="begin"/>
        </w:r>
        <w:r>
          <w:instrText xml:space="preserve"> PAGEREF _Toc13110 \h </w:instrText>
        </w:r>
        <w:r>
          <w:fldChar w:fldCharType="separate"/>
        </w:r>
        <w:r>
          <w:t>44</w:t>
        </w:r>
        <w:r>
          <w:fldChar w:fldCharType="end"/>
        </w:r>
      </w:hyperlink>
    </w:p>
    <w:p>
      <w:pPr>
        <w:pStyle w:val="TOC1"/>
        <w:tabs>
          <w:tab w:val="right" w:leader="dot" w:pos="8306"/>
        </w:tabs>
      </w:pPr>
      <w:hyperlink w:anchor="_Toc5313" w:history="1">
        <w:r>
          <w:rPr>
            <w:rFonts w:ascii="仿宋" w:eastAsia="仿宋" w:hAnsi="仿宋" w:cs="仿宋" w:hint="eastAsia"/>
            <w:lang w:eastAsia="zh-CN"/>
          </w:rPr>
          <w:t>十三、利益相关者分析与沟通计划</w:t>
        </w:r>
        <w:r>
          <w:tab/>
        </w:r>
        <w:r>
          <w:fldChar w:fldCharType="begin"/>
        </w:r>
        <w:r>
          <w:instrText xml:space="preserve"> PAGEREF _Toc5313 \h </w:instrText>
        </w:r>
        <w:r>
          <w:fldChar w:fldCharType="separate"/>
        </w:r>
        <w:r>
          <w:t>45</w:t>
        </w:r>
        <w:r>
          <w:fldChar w:fldCharType="end"/>
        </w:r>
      </w:hyperlink>
    </w:p>
    <w:p>
      <w:pPr>
        <w:pStyle w:val="TOC2"/>
        <w:tabs>
          <w:tab w:val="right" w:leader="dot" w:pos="8306"/>
        </w:tabs>
      </w:pPr>
      <w:hyperlink w:anchor="_Toc31928" w:history="1">
        <w:r>
          <w:rPr>
            <w:rFonts w:ascii="仿宋" w:eastAsia="仿宋" w:hAnsi="仿宋" w:cs="仿宋" w:hint="eastAsia"/>
            <w:lang w:eastAsia="zh-CN"/>
          </w:rPr>
          <w:t>(一)、利益相关者分析</w:t>
        </w:r>
        <w:r>
          <w:tab/>
        </w:r>
        <w:r>
          <w:fldChar w:fldCharType="begin"/>
        </w:r>
        <w:r>
          <w:instrText xml:space="preserve"> PAGEREF _Toc31928 \h </w:instrText>
        </w:r>
        <w:r>
          <w:fldChar w:fldCharType="separate"/>
        </w:r>
        <w:r>
          <w:t>45</w:t>
        </w:r>
        <w:r>
          <w:fldChar w:fldCharType="end"/>
        </w:r>
      </w:hyperlink>
    </w:p>
    <w:p>
      <w:pPr>
        <w:pStyle w:val="TOC2"/>
        <w:tabs>
          <w:tab w:val="right" w:leader="dot" w:pos="8306"/>
        </w:tabs>
      </w:pPr>
      <w:hyperlink w:anchor="_Toc27837" w:history="1">
        <w:r>
          <w:rPr>
            <w:rFonts w:ascii="仿宋" w:eastAsia="仿宋" w:hAnsi="仿宋" w:cs="仿宋" w:hint="eastAsia"/>
            <w:lang w:eastAsia="zh-CN"/>
          </w:rPr>
          <w:t>(二)、沟通计划</w:t>
        </w:r>
        <w:r>
          <w:tab/>
        </w:r>
        <w:r>
          <w:fldChar w:fldCharType="begin"/>
        </w:r>
        <w:r>
          <w:instrText xml:space="preserve"> PAGEREF _Toc27837 \h </w:instrText>
        </w:r>
        <w:r>
          <w:fldChar w:fldCharType="separate"/>
        </w:r>
        <w:r>
          <w:t>47</w:t>
        </w:r>
        <w:r>
          <w:fldChar w:fldCharType="end"/>
        </w:r>
      </w:hyperlink>
    </w:p>
    <w:p>
      <w:pPr>
        <w:pStyle w:val="TOC1"/>
        <w:tabs>
          <w:tab w:val="right" w:leader="dot" w:pos="8306"/>
        </w:tabs>
      </w:pPr>
      <w:hyperlink w:anchor="_Toc31714" w:history="1">
        <w:r>
          <w:rPr>
            <w:rFonts w:ascii="仿宋" w:eastAsia="仿宋" w:hAnsi="仿宋" w:cs="仿宋" w:hint="eastAsia"/>
            <w:lang w:eastAsia="zh-CN"/>
          </w:rPr>
          <w:t>十四、林产品项目治理与监督</w:t>
        </w:r>
        <w:r>
          <w:tab/>
        </w:r>
        <w:r>
          <w:fldChar w:fldCharType="begin"/>
        </w:r>
        <w:r>
          <w:instrText xml:space="preserve"> PAGEREF _Toc31714 \h </w:instrText>
        </w:r>
        <w:r>
          <w:fldChar w:fldCharType="separate"/>
        </w:r>
        <w:r>
          <w:t>48</w:t>
        </w:r>
        <w:r>
          <w:fldChar w:fldCharType="end"/>
        </w:r>
      </w:hyperlink>
    </w:p>
    <w:p>
      <w:pPr>
        <w:pStyle w:val="TOC2"/>
        <w:tabs>
          <w:tab w:val="right" w:leader="dot" w:pos="8306"/>
        </w:tabs>
      </w:pPr>
      <w:hyperlink w:anchor="_Toc27652" w:history="1">
        <w:r>
          <w:rPr>
            <w:rFonts w:ascii="仿宋" w:eastAsia="仿宋" w:hAnsi="仿宋" w:cs="仿宋" w:hint="eastAsia"/>
            <w:lang w:eastAsia="zh-CN"/>
          </w:rPr>
          <w:t>(一)、林产品项目治理结构</w:t>
        </w:r>
        <w:r>
          <w:tab/>
        </w:r>
        <w:r>
          <w:fldChar w:fldCharType="begin"/>
        </w:r>
        <w:r>
          <w:instrText xml:space="preserve"> PAGEREF _Toc27652 \h </w:instrText>
        </w:r>
        <w:r>
          <w:fldChar w:fldCharType="separate"/>
        </w:r>
        <w:r>
          <w:t>48</w:t>
        </w:r>
        <w:r>
          <w:fldChar w:fldCharType="end"/>
        </w:r>
      </w:hyperlink>
    </w:p>
    <w:p>
      <w:pPr>
        <w:pStyle w:val="TOC2"/>
        <w:tabs>
          <w:tab w:val="right" w:leader="dot" w:pos="8306"/>
        </w:tabs>
      </w:pPr>
      <w:hyperlink w:anchor="_Toc20828" w:history="1">
        <w:r>
          <w:rPr>
            <w:rFonts w:ascii="仿宋" w:eastAsia="仿宋" w:hAnsi="仿宋" w:cs="仿宋" w:hint="eastAsia"/>
            <w:lang w:eastAsia="zh-CN"/>
          </w:rPr>
          <w:t>(二)、监督与审计</w:t>
        </w:r>
        <w:r>
          <w:tab/>
        </w:r>
        <w:r>
          <w:fldChar w:fldCharType="begin"/>
        </w:r>
        <w:r>
          <w:instrText xml:space="preserve"> PAGEREF _Toc20828 \h </w:instrText>
        </w:r>
        <w:r>
          <w:fldChar w:fldCharType="separate"/>
        </w:r>
        <w:r>
          <w:t>49</w:t>
        </w:r>
        <w:r>
          <w:fldChar w:fldCharType="end"/>
        </w:r>
      </w:hyperlink>
    </w:p>
    <w:p>
      <w:pPr>
        <w:pStyle w:val="TOC1"/>
        <w:tabs>
          <w:tab w:val="right" w:leader="dot" w:pos="8306"/>
        </w:tabs>
      </w:pPr>
      <w:hyperlink w:anchor="_Toc5322" w:history="1">
        <w:r>
          <w:rPr>
            <w:rFonts w:ascii="仿宋" w:eastAsia="仿宋" w:hAnsi="仿宋" w:cs="仿宋" w:hint="eastAsia"/>
            <w:lang w:eastAsia="zh-CN"/>
          </w:rPr>
          <w:t>十五、质量管理体系</w:t>
        </w:r>
        <w:r>
          <w:tab/>
        </w:r>
        <w:r>
          <w:fldChar w:fldCharType="begin"/>
        </w:r>
        <w:r>
          <w:instrText xml:space="preserve"> PAGEREF _Toc5322 \h </w:instrText>
        </w:r>
        <w:r>
          <w:fldChar w:fldCharType="separate"/>
        </w:r>
        <w:r>
          <w:t>50</w:t>
        </w:r>
        <w:r>
          <w:fldChar w:fldCharType="end"/>
        </w:r>
      </w:hyperlink>
    </w:p>
    <w:p>
      <w:pPr>
        <w:pStyle w:val="TOC2"/>
        <w:tabs>
          <w:tab w:val="right" w:leader="dot" w:pos="8306"/>
        </w:tabs>
      </w:pPr>
      <w:hyperlink w:anchor="_Toc29194" w:history="1">
        <w:r>
          <w:rPr>
            <w:rFonts w:ascii="仿宋" w:eastAsia="仿宋" w:hAnsi="仿宋" w:cs="仿宋" w:hint="eastAsia"/>
            <w:lang w:eastAsia="zh-CN"/>
          </w:rPr>
          <w:t>(一)、质量目标与方针</w:t>
        </w:r>
        <w:r>
          <w:tab/>
        </w:r>
        <w:r>
          <w:fldChar w:fldCharType="begin"/>
        </w:r>
        <w:r>
          <w:instrText xml:space="preserve"> PAGEREF _Toc29194 \h </w:instrText>
        </w:r>
        <w:r>
          <w:fldChar w:fldCharType="separate"/>
        </w:r>
        <w:r>
          <w:t>50</w:t>
        </w:r>
        <w:r>
          <w:fldChar w:fldCharType="end"/>
        </w:r>
      </w:hyperlink>
    </w:p>
    <w:p>
      <w:pPr>
        <w:pStyle w:val="TOC2"/>
        <w:tabs>
          <w:tab w:val="right" w:leader="dot" w:pos="8306"/>
        </w:tabs>
      </w:pPr>
      <w:hyperlink w:anchor="_Toc7649" w:history="1">
        <w:r>
          <w:rPr>
            <w:rFonts w:ascii="仿宋" w:eastAsia="仿宋" w:hAnsi="仿宋" w:cs="仿宋" w:hint="eastAsia"/>
            <w:lang w:eastAsia="zh-CN"/>
          </w:rPr>
          <w:t>(二)、质量管理责任</w:t>
        </w:r>
        <w:r>
          <w:tab/>
        </w:r>
        <w:r>
          <w:fldChar w:fldCharType="begin"/>
        </w:r>
        <w:r>
          <w:instrText xml:space="preserve"> PAGEREF _Toc7649 \h </w:instrText>
        </w:r>
        <w:r>
          <w:fldChar w:fldCharType="separate"/>
        </w:r>
        <w:r>
          <w:t>51</w:t>
        </w:r>
        <w:r>
          <w:fldChar w:fldCharType="end"/>
        </w:r>
      </w:hyperlink>
    </w:p>
    <w:p>
      <w:pPr>
        <w:pStyle w:val="TOC2"/>
        <w:tabs>
          <w:tab w:val="right" w:leader="dot" w:pos="8306"/>
        </w:tabs>
      </w:pPr>
      <w:hyperlink w:anchor="_Toc24841" w:history="1">
        <w:r>
          <w:rPr>
            <w:rFonts w:ascii="仿宋" w:eastAsia="仿宋" w:hAnsi="仿宋" w:cs="仿宋" w:hint="eastAsia"/>
            <w:lang w:eastAsia="zh-CN"/>
          </w:rPr>
          <w:t>(三)、质量管理体系文件</w:t>
        </w:r>
        <w:r>
          <w:tab/>
        </w:r>
        <w:r>
          <w:fldChar w:fldCharType="begin"/>
        </w:r>
        <w:r>
          <w:instrText xml:space="preserve"> PAGEREF _Toc24841 \h </w:instrText>
        </w:r>
        <w:r>
          <w:fldChar w:fldCharType="separate"/>
        </w:r>
        <w:r>
          <w:t>53</w:t>
        </w:r>
        <w:r>
          <w:fldChar w:fldCharType="end"/>
        </w:r>
      </w:hyperlink>
    </w:p>
    <w:p>
      <w:pPr>
        <w:pStyle w:val="TOC2"/>
        <w:tabs>
          <w:tab w:val="right" w:leader="dot" w:pos="8306"/>
        </w:tabs>
      </w:pPr>
      <w:hyperlink w:anchor="_Toc20275" w:history="1">
        <w:r>
          <w:rPr>
            <w:rFonts w:ascii="仿宋" w:eastAsia="仿宋" w:hAnsi="仿宋" w:cs="仿宋" w:hint="eastAsia"/>
            <w:lang w:eastAsia="zh-CN"/>
          </w:rPr>
          <w:t>(四)、质量培训与教育</w:t>
        </w:r>
        <w:r>
          <w:tab/>
        </w:r>
        <w:r>
          <w:fldChar w:fldCharType="begin"/>
        </w:r>
        <w:r>
          <w:instrText xml:space="preserve"> PAGEREF _Toc20275 \h </w:instrText>
        </w:r>
        <w:r>
          <w:fldChar w:fldCharType="separate"/>
        </w:r>
        <w:r>
          <w:t>55</w:t>
        </w:r>
        <w:r>
          <w:fldChar w:fldCharType="end"/>
        </w:r>
      </w:hyperlink>
    </w:p>
    <w:p>
      <w:pPr>
        <w:pStyle w:val="TOC2"/>
        <w:tabs>
          <w:tab w:val="right" w:leader="dot" w:pos="8306"/>
        </w:tabs>
      </w:pPr>
      <w:hyperlink w:anchor="_Toc31422" w:history="1">
        <w:r>
          <w:rPr>
            <w:rFonts w:ascii="仿宋" w:eastAsia="仿宋" w:hAnsi="仿宋" w:cs="仿宋" w:hint="eastAsia"/>
            <w:lang w:eastAsia="zh-CN"/>
          </w:rPr>
          <w:t>(五)、质量审核与评价</w:t>
        </w:r>
        <w:r>
          <w:tab/>
        </w:r>
        <w:r>
          <w:fldChar w:fldCharType="begin"/>
        </w:r>
        <w:r>
          <w:instrText xml:space="preserve"> PAGEREF _Toc31422 \h </w:instrText>
        </w:r>
        <w:r>
          <w:fldChar w:fldCharType="separate"/>
        </w:r>
        <w:r>
          <w:t>56</w:t>
        </w:r>
        <w:r>
          <w:fldChar w:fldCharType="end"/>
        </w:r>
      </w:hyperlink>
    </w:p>
    <w:p>
      <w:pPr>
        <w:pStyle w:val="TOC2"/>
        <w:tabs>
          <w:tab w:val="right" w:leader="dot" w:pos="8306"/>
        </w:tabs>
      </w:pPr>
      <w:hyperlink w:anchor="_Toc32564" w:history="1">
        <w:r>
          <w:rPr>
            <w:rFonts w:ascii="仿宋" w:eastAsia="仿宋" w:hAnsi="仿宋" w:cs="仿宋" w:hint="eastAsia"/>
            <w:lang w:eastAsia="zh-CN"/>
          </w:rPr>
          <w:t>(六)、不符合与纠正措施</w:t>
        </w:r>
        <w:r>
          <w:tab/>
        </w:r>
        <w:r>
          <w:fldChar w:fldCharType="begin"/>
        </w:r>
        <w:r>
          <w:instrText xml:space="preserve"> PAGEREF _Toc32564 \h </w:instrText>
        </w:r>
        <w:r>
          <w:fldChar w:fldCharType="separate"/>
        </w:r>
        <w:r>
          <w:t>57</w:t>
        </w:r>
        <w:r>
          <w:fldChar w:fldCharType="end"/>
        </w:r>
      </w:hyperlink>
    </w:p>
    <w:p>
      <w:pPr>
        <w:pStyle w:val="TOC1"/>
        <w:tabs>
          <w:tab w:val="right" w:leader="dot" w:pos="8306"/>
        </w:tabs>
      </w:pPr>
      <w:hyperlink w:anchor="_Toc24831" w:history="1">
        <w:r>
          <w:rPr>
            <w:rFonts w:ascii="仿宋" w:eastAsia="仿宋" w:hAnsi="仿宋" w:cs="仿宋" w:hint="eastAsia"/>
            <w:lang w:eastAsia="zh-CN"/>
          </w:rPr>
          <w:t>十六、林产品项目变更管理</w:t>
        </w:r>
        <w:r>
          <w:tab/>
        </w:r>
        <w:r>
          <w:fldChar w:fldCharType="begin"/>
        </w:r>
        <w:r>
          <w:instrText xml:space="preserve"> PAGEREF _Toc24831 \h </w:instrText>
        </w:r>
        <w:r>
          <w:fldChar w:fldCharType="separate"/>
        </w:r>
        <w:r>
          <w:t>58</w:t>
        </w:r>
        <w:r>
          <w:fldChar w:fldCharType="end"/>
        </w:r>
      </w:hyperlink>
    </w:p>
    <w:p>
      <w:pPr>
        <w:pStyle w:val="TOC2"/>
        <w:tabs>
          <w:tab w:val="right" w:leader="dot" w:pos="8306"/>
        </w:tabs>
      </w:pPr>
      <w:hyperlink w:anchor="_Toc8393" w:history="1">
        <w:r>
          <w:rPr>
            <w:rFonts w:ascii="仿宋" w:eastAsia="仿宋" w:hAnsi="仿宋" w:cs="仿宋" w:hint="eastAsia"/>
            <w:lang w:eastAsia="zh-CN"/>
          </w:rPr>
          <w:t>(一)、变更申请与评估</w:t>
        </w:r>
        <w:r>
          <w:tab/>
        </w:r>
        <w:r>
          <w:fldChar w:fldCharType="begin"/>
        </w:r>
        <w:r>
          <w:instrText xml:space="preserve"> PAGEREF _Toc8393 \h </w:instrText>
        </w:r>
        <w:r>
          <w:fldChar w:fldCharType="separate"/>
        </w:r>
        <w:r>
          <w:t>58</w:t>
        </w:r>
        <w:r>
          <w:fldChar w:fldCharType="end"/>
        </w:r>
      </w:hyperlink>
    </w:p>
    <w:p>
      <w:pPr>
        <w:pStyle w:val="TOC2"/>
        <w:tabs>
          <w:tab w:val="right" w:leader="dot" w:pos="8306"/>
        </w:tabs>
      </w:pPr>
      <w:hyperlink w:anchor="_Toc23007" w:history="1">
        <w:r>
          <w:rPr>
            <w:rFonts w:ascii="仿宋" w:eastAsia="仿宋" w:hAnsi="仿宋" w:cs="仿宋" w:hint="eastAsia"/>
            <w:lang w:eastAsia="zh-CN"/>
          </w:rPr>
          <w:t>(二)、变更实施与控制</w:t>
        </w:r>
        <w:r>
          <w:tab/>
        </w:r>
        <w:r>
          <w:fldChar w:fldCharType="begin"/>
        </w:r>
        <w:r>
          <w:instrText xml:space="preserve"> PAGEREF _Toc23007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14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908"/>
      <w:r>
        <w:rPr>
          <w:rFonts w:ascii="仿宋" w:eastAsia="仿宋" w:hAnsi="仿宋" w:cs="仿宋" w:hint="eastAsia"/>
          <w:lang w:eastAsia="zh-CN"/>
        </w:rPr>
        <w:t>(一)、林产品行业分析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林产品行业一直以来都是市场的关注焦点。行业内的发展趋势、竞争态势以及潜在机会都对林产品项目的推进产生深远的影响。通过深入研究行业的整体概貌，我们将更好地理解行业的核心特征，为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品行业，技术一直是推动创新和发展的关键因素。我们将对当前技术趋势进行详尽分析，包括但不限于人工智能、大数据应用、先进制造技术等。这有助于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林产品项目成功的基础。我们将对主要竞争对手进行深入研究，包括其市场份额、产品特点、市场定位等。通过全面了解竞争对手的优势和劣势，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83"/>
      <w:r>
        <w:rPr>
          <w:rFonts w:ascii="仿宋" w:eastAsia="仿宋" w:hAnsi="仿宋" w:cs="仿宋" w:hint="eastAsia"/>
          <w:sz w:val="28"/>
          <w:lang w:eastAsia="zh-CN"/>
        </w:rPr>
        <w:t>(二)、林产品市场分析预测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通过对市场规模的深入调研，我们将预测林产品市场未来的增长趋势。这包括市场的整体规模、各细分领域的发展趋势等。林产品项目可以根据市场的扩张速度和潜在机会，制定更符合市场需求的发展策略。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了解消费者的需求是市场分析的核心。我们将通过调查研究，深入挖掘目标消费者的需求特点、购买习惯以及对产品和服务的期望。这有助于林产品项目更好地定位目标市场，提供更符合消费者期待的解决方案。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林产品项目实施过程中需要充分考虑的因素。我们将对市场风险进行全面评估，包括但不限于政策法规风险、市场竞争风险、技术变革风险等。通过对潜在风险的深入分析，林产品项目可以制定相应的风险缓解策略，降低不确定性对林产品项目的影响。</w:t>
      </w:r>
    </w:p>
    <w:p>
      <w:pPr>
        <w:pStyle w:val="Heading1"/>
        <w:ind w:firstLine="560" w:firstLineChars="200"/>
        <w:rPr>
          <w:rFonts w:ascii="仿宋" w:eastAsia="仿宋" w:hAnsi="仿宋" w:cs="仿宋" w:hint="eastAsia"/>
          <w:sz w:val="28"/>
          <w:lang w:eastAsia="zh-CN"/>
        </w:rPr>
      </w:pPr>
      <w:bookmarkStart w:id="5" w:name="_Toc2229"/>
      <w:r>
        <w:rPr>
          <w:rFonts w:ascii="仿宋" w:eastAsia="仿宋" w:hAnsi="仿宋" w:cs="仿宋" w:hint="eastAsia"/>
          <w:sz w:val="28"/>
          <w:lang w:eastAsia="zh-CN"/>
        </w:rPr>
        <w:t>二、林产品项目绩效评估</w:t>
      </w:r>
      <w:bookmarkEnd w:id="5"/>
    </w:p>
    <w:p>
      <w:pPr>
        <w:pStyle w:val="Heading2"/>
        <w:rPr>
          <w:rFonts w:ascii="仿宋" w:eastAsia="仿宋" w:hAnsi="仿宋" w:cs="仿宋" w:hint="eastAsia"/>
          <w:lang w:eastAsia="zh-CN"/>
        </w:rPr>
      </w:pPr>
      <w:bookmarkStart w:id="6" w:name="_Toc2068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在林产品项目中，我们设计了一套全面的绩效评估指标，以确保林产品项目的可控和成功交付。这些指标跨足林产品项目目标、成本、进度和质量等多个维度，为我们提供了全面洞察林产品项目的健康状况。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目标达成率是我们关注的首要指标。我们设定了明确的目标，并通过定期监测和评估，迅速发现并应对潜在的目标偏差。这为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成本绩效是另一个核心关注点。通过实际成本与预算成本的对比分析，我们深入了解成本差异的原因，及时调整资源分配，保持林产品项目在经济效益方面的合理水平。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进度作为关键的绩效指标之一，得到了精心的关注。我们制定了详细的林产品项目进度计划，并设立了进度符合度指标，确保实际进度与计划进度保持一致。这使我们能够快速发现和解决潜在的进度问题，保持林产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林产品项目绩效的不可或缺的一环。我们引入了一系列的质量标准和客户满意度指标，以确保林产品项目交付的成果在质量上达到或超越预期水平。通过持续监测这些指标，我们努力提升林产品项目整体质量水平，为林产品项目的成功交付提供有力保障。通过这些科学且全面的绩效评估，我们能够更好地引导林产品项目的持续改进，确保林产品项目目标的顺利达成。</w:t>
      </w:r>
    </w:p>
    <w:p>
      <w:pPr>
        <w:pStyle w:val="Heading2"/>
        <w:ind w:firstLine="560" w:firstLineChars="200"/>
        <w:rPr>
          <w:rFonts w:ascii="仿宋" w:eastAsia="仿宋" w:hAnsi="仿宋" w:cs="仿宋" w:hint="eastAsia"/>
          <w:sz w:val="28"/>
          <w:lang w:eastAsia="zh-CN"/>
        </w:rPr>
      </w:pPr>
      <w:bookmarkStart w:id="7" w:name="_Toc2433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绩效评估是林产品项目中的关键环节，为确保林产品项目达到预期目标，我们采用了多层次、多维度的绩效评估方法。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林产品项目的战略目标对齐，确保每个决策和行动都与林产品项目整体目标保持一致。团队会定期召开战略对齐会议，审视当前工作与林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林产品项目进度、质量、成本和风险等方面。这些指标通过数据收集和分析，为林产品项目管理团队提供了客观的评估依据。例如，我们通过林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绩效评估不仅仅停留在林产品项目内部，还考虑了林产品项目对外部环境的影响。我们定期进行干系人满意度调查，以了解各利益相关方对林产品项目的期望和满意度，并及时做出调整。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这种多层次、多角度的绩效评估方法，使得我们能够全面了解林产品项目的运行状态，及时做出调整，确保林产品项目在不断变化的环境中保持稳健前行。</w:t>
      </w:r>
    </w:p>
    <w:p>
      <w:pPr>
        <w:pStyle w:val="Heading2"/>
        <w:ind w:firstLine="560" w:firstLineChars="200"/>
        <w:rPr>
          <w:rFonts w:ascii="仿宋" w:eastAsia="仿宋" w:hAnsi="仿宋" w:cs="仿宋" w:hint="eastAsia"/>
          <w:sz w:val="28"/>
          <w:lang w:eastAsia="zh-CN"/>
        </w:rPr>
      </w:pPr>
      <w:bookmarkStart w:id="8" w:name="_Toc2424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为了确保林产品项目的有效管理和不断优化，我们采用了精心设计的绩效评估周期。这个周期旨在实现灵活、实时和全面的评估，以适应林产品项目执行中的各种挑战。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林产品项目的不同需求，分为短期、中期和长期。短期评估关注每个迭代或工作周期，以及时发现和解决当前任务中的问题。中期评估涵盖几个迭代，深入了解整体林产品项目的趋势和性能。长期评估则着眼于整个林产品项目阶段，确保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林产品项目管理工具和协作平台，团队成员能够随时更新和分享林产品项目数据。这种实时性的反馈机制使我们能够及时察觉潜在问题，快速调整，保持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林产品项目的决策制定密不可分。每个周期的林产品项目回顾会议成为集体总结经验、识别问题深层次原因并找到创新解决方案的平台。这种定期的反思与调整机制使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7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661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的技术管理特点体现在其创新导向。通过引入最先进的技术趋势和解决方案，林产品项目致力于提升科技含量、提高质量和效率水平。这意味着我们将采用最新的工具和方法，确保林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林产品项目技术管理的显著特征。通过整合不同领域的技术资源，我们实现了跨学科的协同工作。这有助于优化技术架构，提高整体效能。此外，整合性策略还促进了不同技术团队之间的紧密沟通和高效合作，确保林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林产品项目所采用的技术。通过不断优化技术方案，林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林产品项目团队将在林产品项目初期识别可能的技术风险，并采取相应的预防和应对措施。通过建立健全的风险评估机制，林产品项目能够在实施过程中及时发现并解决潜在的技术问题，保障林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通过这些独特的技术管理特点，我们确信在林产品项目中，技术将成为林产品项目成功的有力支持。这一深度剖析揭示了技术管理在林产品项目实施中的关键作用，为林产品项目的技术基础奠定了坚实的基础。</w:t>
      </w:r>
    </w:p>
    <w:p>
      <w:pPr>
        <w:pStyle w:val="Heading2"/>
        <w:ind w:firstLine="560" w:firstLineChars="200"/>
        <w:rPr>
          <w:rFonts w:ascii="仿宋" w:eastAsia="仿宋" w:hAnsi="仿宋" w:cs="仿宋" w:hint="eastAsia"/>
          <w:sz w:val="28"/>
          <w:lang w:eastAsia="zh-CN"/>
        </w:rPr>
      </w:pPr>
      <w:bookmarkStart w:id="11" w:name="_Toc4252"/>
      <w:r>
        <w:rPr>
          <w:rFonts w:ascii="仿宋" w:eastAsia="仿宋" w:hAnsi="仿宋" w:cs="仿宋" w:hint="eastAsia"/>
          <w:sz w:val="28"/>
          <w:lang w:eastAsia="zh-CN"/>
        </w:rPr>
        <w:t>(二)、林产品项目工艺技术设计方案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林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林产品项目将严格按照相关行业规范要求进行组织。通过有效控制产品质量，林产品项目将致力于为顾客提供优质的林产品项目产品和良好的服务。这体现了林产品项目对于生产活动合规性和质量标准的高度重视，为林产品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林产品项目注重生态效益和清洁生产原则。林产品项目建设将紧密结合地方特色经济发展，与社会经济发展规划和区域环境保护规划方案相协调一致。通过与当地区域自然生态系统的结合，林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林产品项目产品具有多样化的客户需求和个性化的特点。因此，林产品项目产品规格品种多样，且单批生产数量较小。为满足这一特点，林产品项目承办单位将建设先进的柔性制造生产线。通过广泛应用柔性制造技术，林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林产品项目采用的技术具有较高的技术含量和自动化水平，处于国内先进水平。这一技术选用不仅体现了对生产效率、质量和环境友好性的高标准要求，同时为林产品项目的可持续发展奠定了坚实的基础。</w:t>
      </w:r>
    </w:p>
    <w:p>
      <w:pPr>
        <w:pStyle w:val="Heading2"/>
        <w:ind w:firstLine="560" w:firstLineChars="200"/>
        <w:rPr>
          <w:rFonts w:ascii="仿宋" w:eastAsia="仿宋" w:hAnsi="仿宋" w:cs="仿宋" w:hint="eastAsia"/>
          <w:sz w:val="28"/>
          <w:lang w:eastAsia="zh-CN"/>
        </w:rPr>
      </w:pPr>
      <w:bookmarkStart w:id="12" w:name="_Toc2688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为确保林产品项目的高效生产和技术实施，我们制定了一套精心设计的设备选型方案，以满足林产品项目生产、质量和环保的要求。该方案的主要特点如下：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林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针对林产品项目产品的多样性和小批量生产的特点，我们将建设柔性制造生产线。通过在设备选型中考虑柔性制造技术，可以灵活应对不同产品规格和生产需求，实现生产线的高度灵活性和适应性。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2198"/>
      <w:r>
        <w:rPr>
          <w:rFonts w:ascii="仿宋" w:eastAsia="仿宋" w:hAnsi="仿宋" w:cs="仿宋" w:hint="eastAsia"/>
          <w:sz w:val="28"/>
          <w:lang w:eastAsia="zh-CN"/>
        </w:rPr>
        <w:t>四、林产品项目可持续发展</w:t>
      </w:r>
      <w:bookmarkEnd w:id="13"/>
    </w:p>
    <w:p>
      <w:pPr>
        <w:pStyle w:val="Heading2"/>
        <w:rPr>
          <w:rFonts w:ascii="仿宋" w:eastAsia="仿宋" w:hAnsi="仿宋" w:cs="仿宋" w:hint="eastAsia"/>
          <w:lang w:eastAsia="zh-CN"/>
        </w:rPr>
      </w:pPr>
      <w:bookmarkStart w:id="14" w:name="_Toc2609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品项目中，林产品项目团队着眼于未来，明确了可持续发展的战略方向。制定的具体可持续发展目标包括降低资源使用、采用环保技术、最大化社会效益等。这一步骤不仅有助于林产品项目在环保和社会责任方面达到最高标准，也为未来提供了明确的指引，确保林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可持续实践的融入林产品项目管理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林产品项目管理周期。从林产品项目规划开始，林产品项目团队就考虑了环境和社会的因素。在执行阶段，林产品项目团队积极推动绿色技术的应用，优化资源利用。此外，关注员工的社会责任，通过培训和沟通活动提高员工对可持续发展的认知，使他们能够在日常工作中践行可持续实践。这些举措不仅为林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097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扎根于林产品项目的可持续发展理念，我们深信环保与社会责任是林产品项目成功的关键支柱。在林产品项目的每一步，我们都致力于通过创新和实践，履行对环境和社会的坚定责任。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团队通过引入先进的环保技术、建立高效的废物处理系统以及推动能源节约措施，积极履行环保责任。定期的环保监测和评估确保林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不仅致力于自身可持续发展，还注重对社会的回馈。通过支持社区林产品项目、参与慈善事业、提供培训机会等方式，林产品项目积极履行社会责任。与当地社区建立积极互动，关注员工的工作与生活平衡，以及员工的身心健康，是林产品项目在社会责任层面的关键举措。这样的实践不仅增强了林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4848"/>
      <w:r>
        <w:rPr>
          <w:rFonts w:ascii="仿宋" w:eastAsia="仿宋" w:hAnsi="仿宋" w:cs="仿宋" w:hint="eastAsia"/>
          <w:sz w:val="28"/>
          <w:lang w:eastAsia="zh-CN"/>
        </w:rPr>
        <w:t>五、林产品项目危机管理</w:t>
      </w:r>
      <w:bookmarkEnd w:id="16"/>
    </w:p>
    <w:p>
      <w:pPr>
        <w:pStyle w:val="Heading2"/>
        <w:rPr>
          <w:rFonts w:ascii="仿宋" w:eastAsia="仿宋" w:hAnsi="仿宋" w:cs="仿宋" w:hint="eastAsia"/>
          <w:lang w:eastAsia="zh-CN"/>
        </w:rPr>
      </w:pPr>
      <w:bookmarkStart w:id="17" w:name="_Toc3105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品项目危机管理中，危机预警与识别是确保林产品项目稳健运行的核心步骤。通过建立全面的监测机制，林产品项目团队旨在及时发现和理解潜在的风险和危机因素，以便采取及时的预防和应对措施，确保林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首先，通过深入的风险评估，林产品项目团队全面分析了整个林产品项目和各个阶段可能存在的威胁。这包括准确评估每个潜在风险的发生概率和可能影响的程度，为后续危机预警提供了有力支持。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林产品项目团队着重于明确定义林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林产品项目进展的持续监控，团队能够及时发现潜在问题并作出迅速反应。林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在这一阶段，团队的专业素养和反应速度将发挥至关重要的作用，以确保潜在危机能够在初期得到有效的处理，最大程度地减轻负面影响。通过危机预警与识别，林产品项目得以更有序、可控地推进。</w:t>
      </w:r>
    </w:p>
    <w:p>
      <w:pPr>
        <w:pStyle w:val="Heading2"/>
        <w:ind w:firstLine="560" w:firstLineChars="200"/>
        <w:rPr>
          <w:rFonts w:ascii="仿宋" w:eastAsia="仿宋" w:hAnsi="仿宋" w:cs="仿宋" w:hint="eastAsia"/>
          <w:sz w:val="28"/>
          <w:lang w:eastAsia="zh-CN"/>
        </w:rPr>
      </w:pPr>
      <w:bookmarkStart w:id="18" w:name="_Toc2525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在危机发生时，林产品项目团队立即行动，成立了应急小组。该小组的任务是迅速制定并实施紧急应对措施，以最小化潜在损失。以下是采取的主要措施：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暂停林产品项目进度：为遏制危机蔓延，林产品项目暂时停止进行，以便全面评估当前状况。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资源重新分配：重新评估林产品项目资源的分配，确保最大限度地减小损失。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实时沟通：与关键利益相关者建立实时沟通机制，向他们传递林产品项目危机的实际状况，保障林产品项目核心利益。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在紧急应对的同时，林产品项目团队强调了团队协作和有效沟通的重要性。以下是团队协作的关键举措：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信息共享机制：建立了信息共享平台，确保团队成员能够及时获取林产品项目危机的实时信息。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领导者沟通：林产品项目领导者通过定期会议和即时沟通工具，指导团队应对危机，保持团队稳定运行。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随着危机得到初步控制，林产品项目团队转向制定恢复计划，以确保林产品项目能够从中迅速恢复。主要恢复计划包括：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修复受损的进度计划：重新评估林产品项目进度，制定修复计划，确保林产品项目尽快回归正常进程。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重新调整资源分配：优化资源分配，确保林产品项目在有限资源下高效运转。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风险管理机制加强：对林产品项目风险进行全面评估，制定更强化的风险管理策略，以预防未来可能的危机。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6129"/>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369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林产品项目的主要产品是XXXX，预计年产值为XXX万元。这一产品在市场中占据着重要的地位，其广泛的应用范围使得该林产品项目的市场前景非常广阔。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林产品项目的xxx产品作为重要的原材料之一，将在多个领域发挥关键作用。其在建筑、交通、能源等方面的广泛应用将为整个产业链提供强大的支持，形成产业协同效应。林产品项目的年产值XXX万XXX万XXX万万元不仅反映了其在市场上的巨大潜力，更预示着它对国民经济的积极贡献。这种关联度高、涉及面广的产业关系，使得该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31210"/>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总征地面积为XXXX平方米，相当于约XX.XX亩，其中净用地面积为XXXX平方米，红线范围内相当于约XX.XX亩。这一用地规模充分考虑了林产品项目的建设需求，保障了林产品项目在合适的空间内得以充分发展。林产品项目规划的总建筑面积为XXXX平方米，其中主体工程建设占XXXX平方米，计容建筑面积达XXXX平方米。预计建筑工程的投资将达到XXXX万元，为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https://d.book118.com/115141133341011041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AF0B38"/>
    <w:rsid w:val="25AF0B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141133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2024-01-12T14:09:00Z</dcterms:created>
  <dcterms:modified xsi:type="dcterms:W3CDTF">2024-01-12T14:09:19Z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97971D2C49804838B1175A58BCC031EF_11</vt:lpwstr>
  </property>
  <property fmtid="{D5CDD505-2E9C-101B-9397-08002B2CF9AE}" pid="3" name="KSOProductBuildVer">
    <vt:lpwstr>2052-12.1.0.16120</vt:lpwstr>
  </property>
</Properties>
</file>