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三烷基叔胺及其甲基氯化铵项目建设方案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1" w:history="1">
        <w:r>
          <w:rPr>
            <w:rFonts w:ascii="仿宋" w:eastAsia="仿宋" w:hAnsi="仿宋" w:cs="仿宋" w:hint="eastAsia"/>
            <w:lang w:eastAsia="zh-CN"/>
          </w:rPr>
          <w:t>概论</w:t>
        </w:r>
        <w:r>
          <w:tab/>
        </w:r>
        <w:r>
          <w:fldChar w:fldCharType="begin"/>
        </w:r>
        <w:r>
          <w:instrText xml:space="preserve"> PAGEREF _Toc25721 \h </w:instrText>
        </w:r>
        <w:r>
          <w:fldChar w:fldCharType="separate"/>
        </w:r>
        <w:r>
          <w:t>3</w:t>
        </w:r>
        <w:r>
          <w:fldChar w:fldCharType="end"/>
        </w:r>
      </w:hyperlink>
    </w:p>
    <w:p>
      <w:pPr>
        <w:pStyle w:val="TOC1"/>
        <w:tabs>
          <w:tab w:val="right" w:leader="dot" w:pos="8306"/>
        </w:tabs>
      </w:pPr>
      <w:hyperlink w:anchor="_Toc17466" w:history="1">
        <w:r>
          <w:rPr>
            <w:rFonts w:ascii="仿宋" w:eastAsia="仿宋" w:hAnsi="仿宋" w:cs="仿宋" w:hint="eastAsia"/>
            <w:lang w:eastAsia="zh-CN"/>
          </w:rPr>
          <w:t>一、环境和生态影响分析</w:t>
        </w:r>
        <w:r>
          <w:tab/>
        </w:r>
        <w:r>
          <w:fldChar w:fldCharType="begin"/>
        </w:r>
        <w:r>
          <w:instrText xml:space="preserve"> PAGEREF _Toc17466 \h </w:instrText>
        </w:r>
        <w:r>
          <w:fldChar w:fldCharType="separate"/>
        </w:r>
        <w:r>
          <w:t>3</w:t>
        </w:r>
        <w:r>
          <w:fldChar w:fldCharType="end"/>
        </w:r>
      </w:hyperlink>
    </w:p>
    <w:p>
      <w:pPr>
        <w:pStyle w:val="TOC2"/>
        <w:tabs>
          <w:tab w:val="right" w:leader="dot" w:pos="8306"/>
        </w:tabs>
      </w:pPr>
      <w:hyperlink w:anchor="_Toc10017" w:history="1">
        <w:r>
          <w:rPr>
            <w:rFonts w:ascii="仿宋" w:eastAsia="仿宋" w:hAnsi="仿宋" w:cs="仿宋" w:hint="eastAsia"/>
            <w:lang w:eastAsia="zh-CN"/>
          </w:rPr>
          <w:t>(一)、环境和生态现状</w:t>
        </w:r>
        <w:r>
          <w:tab/>
        </w:r>
        <w:r>
          <w:fldChar w:fldCharType="begin"/>
        </w:r>
        <w:r>
          <w:instrText xml:space="preserve"> PAGEREF _Toc10017 \h </w:instrText>
        </w:r>
        <w:r>
          <w:fldChar w:fldCharType="separate"/>
        </w:r>
        <w:r>
          <w:t>3</w:t>
        </w:r>
        <w:r>
          <w:fldChar w:fldCharType="end"/>
        </w:r>
      </w:hyperlink>
    </w:p>
    <w:p>
      <w:pPr>
        <w:pStyle w:val="TOC2"/>
        <w:tabs>
          <w:tab w:val="right" w:leader="dot" w:pos="8306"/>
        </w:tabs>
      </w:pPr>
      <w:hyperlink w:anchor="_Toc31580" w:history="1">
        <w:r>
          <w:rPr>
            <w:rFonts w:ascii="仿宋" w:eastAsia="仿宋" w:hAnsi="仿宋" w:cs="仿宋" w:hint="eastAsia"/>
            <w:lang w:eastAsia="zh-CN"/>
          </w:rPr>
          <w:t>(二)、生态环境影响分析</w:t>
        </w:r>
        <w:r>
          <w:tab/>
        </w:r>
        <w:r>
          <w:fldChar w:fldCharType="begin"/>
        </w:r>
        <w:r>
          <w:instrText xml:space="preserve"> PAGEREF _Toc31580 \h </w:instrText>
        </w:r>
        <w:r>
          <w:fldChar w:fldCharType="separate"/>
        </w:r>
        <w:r>
          <w:t>5</w:t>
        </w:r>
        <w:r>
          <w:fldChar w:fldCharType="end"/>
        </w:r>
      </w:hyperlink>
    </w:p>
    <w:p>
      <w:pPr>
        <w:pStyle w:val="TOC2"/>
        <w:tabs>
          <w:tab w:val="right" w:leader="dot" w:pos="8306"/>
        </w:tabs>
      </w:pPr>
      <w:hyperlink w:anchor="_Toc15749" w:history="1">
        <w:r>
          <w:rPr>
            <w:rFonts w:ascii="仿宋" w:eastAsia="仿宋" w:hAnsi="仿宋" w:cs="仿宋" w:hint="eastAsia"/>
            <w:lang w:eastAsia="zh-CN"/>
          </w:rPr>
          <w:t>(三)、生态环境保护措施</w:t>
        </w:r>
        <w:r>
          <w:tab/>
        </w:r>
        <w:r>
          <w:fldChar w:fldCharType="begin"/>
        </w:r>
        <w:r>
          <w:instrText xml:space="preserve"> PAGEREF _Toc15749 \h </w:instrText>
        </w:r>
        <w:r>
          <w:fldChar w:fldCharType="separate"/>
        </w:r>
        <w:r>
          <w:t>6</w:t>
        </w:r>
        <w:r>
          <w:fldChar w:fldCharType="end"/>
        </w:r>
      </w:hyperlink>
    </w:p>
    <w:p>
      <w:pPr>
        <w:pStyle w:val="TOC2"/>
        <w:tabs>
          <w:tab w:val="right" w:leader="dot" w:pos="8306"/>
        </w:tabs>
      </w:pPr>
      <w:hyperlink w:anchor="_Toc22891" w:history="1">
        <w:r>
          <w:rPr>
            <w:rFonts w:ascii="仿宋" w:eastAsia="仿宋" w:hAnsi="仿宋" w:cs="仿宋" w:hint="eastAsia"/>
            <w:lang w:eastAsia="zh-CN"/>
          </w:rPr>
          <w:t>(四)、地质灾害影响分析</w:t>
        </w:r>
        <w:r>
          <w:tab/>
        </w:r>
        <w:r>
          <w:fldChar w:fldCharType="begin"/>
        </w:r>
        <w:r>
          <w:instrText xml:space="preserve"> PAGEREF _Toc22891 \h </w:instrText>
        </w:r>
        <w:r>
          <w:fldChar w:fldCharType="separate"/>
        </w:r>
        <w:r>
          <w:t>8</w:t>
        </w:r>
        <w:r>
          <w:fldChar w:fldCharType="end"/>
        </w:r>
      </w:hyperlink>
    </w:p>
    <w:p>
      <w:pPr>
        <w:pStyle w:val="TOC2"/>
        <w:tabs>
          <w:tab w:val="right" w:leader="dot" w:pos="8306"/>
        </w:tabs>
      </w:pPr>
      <w:hyperlink w:anchor="_Toc16842" w:history="1">
        <w:r>
          <w:rPr>
            <w:rFonts w:ascii="仿宋" w:eastAsia="仿宋" w:hAnsi="仿宋" w:cs="仿宋" w:hint="eastAsia"/>
            <w:lang w:eastAsia="zh-CN"/>
          </w:rPr>
          <w:t>(五)、特殊环境影响</w:t>
        </w:r>
        <w:r>
          <w:tab/>
        </w:r>
        <w:r>
          <w:fldChar w:fldCharType="begin"/>
        </w:r>
        <w:r>
          <w:instrText xml:space="preserve"> PAGEREF _Toc16842 \h </w:instrText>
        </w:r>
        <w:r>
          <w:fldChar w:fldCharType="separate"/>
        </w:r>
        <w:r>
          <w:t>9</w:t>
        </w:r>
        <w:r>
          <w:fldChar w:fldCharType="end"/>
        </w:r>
      </w:hyperlink>
    </w:p>
    <w:p>
      <w:pPr>
        <w:pStyle w:val="TOC1"/>
        <w:tabs>
          <w:tab w:val="right" w:leader="dot" w:pos="8306"/>
        </w:tabs>
      </w:pPr>
      <w:hyperlink w:anchor="_Toc27366" w:history="1">
        <w:r>
          <w:rPr>
            <w:rFonts w:ascii="仿宋" w:eastAsia="仿宋" w:hAnsi="仿宋" w:cs="仿宋" w:hint="eastAsia"/>
            <w:lang w:eastAsia="zh-CN"/>
          </w:rPr>
          <w:t>二、社会影响分析</w:t>
        </w:r>
        <w:r>
          <w:tab/>
        </w:r>
        <w:r>
          <w:fldChar w:fldCharType="begin"/>
        </w:r>
        <w:r>
          <w:instrText xml:space="preserve"> PAGEREF _Toc27366 \h </w:instrText>
        </w:r>
        <w:r>
          <w:fldChar w:fldCharType="separate"/>
        </w:r>
        <w:r>
          <w:t>10</w:t>
        </w:r>
        <w:r>
          <w:fldChar w:fldCharType="end"/>
        </w:r>
      </w:hyperlink>
    </w:p>
    <w:p>
      <w:pPr>
        <w:pStyle w:val="TOC2"/>
        <w:tabs>
          <w:tab w:val="right" w:leader="dot" w:pos="8306"/>
        </w:tabs>
      </w:pPr>
      <w:hyperlink w:anchor="_Toc17819" w:history="1">
        <w:r>
          <w:rPr>
            <w:rFonts w:ascii="仿宋" w:eastAsia="仿宋" w:hAnsi="仿宋" w:cs="仿宋" w:hint="eastAsia"/>
            <w:lang w:eastAsia="zh-CN"/>
          </w:rPr>
          <w:t>(一)、社会影响效果分析</w:t>
        </w:r>
        <w:r>
          <w:tab/>
        </w:r>
        <w:r>
          <w:fldChar w:fldCharType="begin"/>
        </w:r>
        <w:r>
          <w:instrText xml:space="preserve"> PAGEREF _Toc17819 \h </w:instrText>
        </w:r>
        <w:r>
          <w:fldChar w:fldCharType="separate"/>
        </w:r>
        <w:r>
          <w:t>10</w:t>
        </w:r>
        <w:r>
          <w:fldChar w:fldCharType="end"/>
        </w:r>
      </w:hyperlink>
    </w:p>
    <w:p>
      <w:pPr>
        <w:pStyle w:val="TOC2"/>
        <w:tabs>
          <w:tab w:val="right" w:leader="dot" w:pos="8306"/>
        </w:tabs>
      </w:pPr>
      <w:hyperlink w:anchor="_Toc32078" w:history="1">
        <w:r>
          <w:rPr>
            <w:rFonts w:ascii="仿宋" w:eastAsia="仿宋" w:hAnsi="仿宋" w:cs="仿宋" w:hint="eastAsia"/>
            <w:lang w:eastAsia="zh-CN"/>
          </w:rPr>
          <w:t>(二)、社会适应性分析</w:t>
        </w:r>
        <w:r>
          <w:tab/>
        </w:r>
        <w:r>
          <w:fldChar w:fldCharType="begin"/>
        </w:r>
        <w:r>
          <w:instrText xml:space="preserve"> PAGEREF _Toc32078 \h </w:instrText>
        </w:r>
        <w:r>
          <w:fldChar w:fldCharType="separate"/>
        </w:r>
        <w:r>
          <w:t>13</w:t>
        </w:r>
        <w:r>
          <w:fldChar w:fldCharType="end"/>
        </w:r>
      </w:hyperlink>
    </w:p>
    <w:p>
      <w:pPr>
        <w:pStyle w:val="TOC2"/>
        <w:tabs>
          <w:tab w:val="right" w:leader="dot" w:pos="8306"/>
        </w:tabs>
      </w:pPr>
      <w:hyperlink w:anchor="_Toc24814" w:history="1">
        <w:r>
          <w:rPr>
            <w:rFonts w:ascii="仿宋" w:eastAsia="仿宋" w:hAnsi="仿宋" w:cs="仿宋" w:hint="eastAsia"/>
            <w:lang w:eastAsia="zh-CN"/>
          </w:rPr>
          <w:t>(三)、社会风险及对策分析</w:t>
        </w:r>
        <w:r>
          <w:tab/>
        </w:r>
        <w:r>
          <w:fldChar w:fldCharType="begin"/>
        </w:r>
        <w:r>
          <w:instrText xml:space="preserve"> PAGEREF _Toc24814 \h </w:instrText>
        </w:r>
        <w:r>
          <w:fldChar w:fldCharType="separate"/>
        </w:r>
        <w:r>
          <w:t>14</w:t>
        </w:r>
        <w:r>
          <w:fldChar w:fldCharType="end"/>
        </w:r>
      </w:hyperlink>
    </w:p>
    <w:p>
      <w:pPr>
        <w:pStyle w:val="TOC1"/>
        <w:tabs>
          <w:tab w:val="right" w:leader="dot" w:pos="8306"/>
        </w:tabs>
      </w:pPr>
      <w:hyperlink w:anchor="_Toc12120" w:history="1">
        <w:r>
          <w:rPr>
            <w:rFonts w:ascii="仿宋" w:eastAsia="仿宋" w:hAnsi="仿宋" w:cs="仿宋" w:hint="eastAsia"/>
            <w:lang w:eastAsia="zh-CN"/>
          </w:rPr>
          <w:t>三、项目监理与质量保证</w:t>
        </w:r>
        <w:r>
          <w:tab/>
        </w:r>
        <w:r>
          <w:fldChar w:fldCharType="begin"/>
        </w:r>
        <w:r>
          <w:instrText xml:space="preserve"> PAGEREF _Toc12120 \h </w:instrText>
        </w:r>
        <w:r>
          <w:fldChar w:fldCharType="separate"/>
        </w:r>
        <w:r>
          <w:t>18</w:t>
        </w:r>
        <w:r>
          <w:fldChar w:fldCharType="end"/>
        </w:r>
      </w:hyperlink>
    </w:p>
    <w:p>
      <w:pPr>
        <w:pStyle w:val="TOC2"/>
        <w:tabs>
          <w:tab w:val="right" w:leader="dot" w:pos="8306"/>
        </w:tabs>
      </w:pPr>
      <w:hyperlink w:anchor="_Toc19437" w:history="1">
        <w:r>
          <w:rPr>
            <w:rFonts w:ascii="仿宋" w:eastAsia="仿宋" w:hAnsi="仿宋" w:cs="仿宋" w:hint="eastAsia"/>
            <w:lang w:eastAsia="zh-CN"/>
          </w:rPr>
          <w:t>(一)、监理体系构建</w:t>
        </w:r>
        <w:r>
          <w:tab/>
        </w:r>
        <w:r>
          <w:fldChar w:fldCharType="begin"/>
        </w:r>
        <w:r>
          <w:instrText xml:space="preserve"> PAGEREF _Toc19437 \h </w:instrText>
        </w:r>
        <w:r>
          <w:fldChar w:fldCharType="separate"/>
        </w:r>
        <w:r>
          <w:t>18</w:t>
        </w:r>
        <w:r>
          <w:fldChar w:fldCharType="end"/>
        </w:r>
      </w:hyperlink>
    </w:p>
    <w:p>
      <w:pPr>
        <w:pStyle w:val="TOC2"/>
        <w:tabs>
          <w:tab w:val="right" w:leader="dot" w:pos="8306"/>
        </w:tabs>
      </w:pPr>
      <w:hyperlink w:anchor="_Toc17313" w:history="1">
        <w:r>
          <w:rPr>
            <w:rFonts w:ascii="仿宋" w:eastAsia="仿宋" w:hAnsi="仿宋" w:cs="仿宋" w:hint="eastAsia"/>
            <w:lang w:eastAsia="zh-CN"/>
          </w:rPr>
          <w:t>(二)、质量保证体系实施</w:t>
        </w:r>
        <w:r>
          <w:tab/>
        </w:r>
        <w:r>
          <w:fldChar w:fldCharType="begin"/>
        </w:r>
        <w:r>
          <w:instrText xml:space="preserve"> PAGEREF _Toc17313 \h </w:instrText>
        </w:r>
        <w:r>
          <w:fldChar w:fldCharType="separate"/>
        </w:r>
        <w:r>
          <w:t>19</w:t>
        </w:r>
        <w:r>
          <w:fldChar w:fldCharType="end"/>
        </w:r>
      </w:hyperlink>
    </w:p>
    <w:p>
      <w:pPr>
        <w:pStyle w:val="TOC2"/>
        <w:tabs>
          <w:tab w:val="right" w:leader="dot" w:pos="8306"/>
        </w:tabs>
      </w:pPr>
      <w:hyperlink w:anchor="_Toc1373" w:history="1">
        <w:r>
          <w:rPr>
            <w:rFonts w:ascii="仿宋" w:eastAsia="仿宋" w:hAnsi="仿宋" w:cs="仿宋" w:hint="eastAsia"/>
            <w:lang w:eastAsia="zh-CN"/>
          </w:rPr>
          <w:t>(三)、监理与质量控制流程</w:t>
        </w:r>
        <w:r>
          <w:tab/>
        </w:r>
        <w:r>
          <w:fldChar w:fldCharType="begin"/>
        </w:r>
        <w:r>
          <w:instrText xml:space="preserve"> PAGEREF _Toc1373 \h </w:instrText>
        </w:r>
        <w:r>
          <w:fldChar w:fldCharType="separate"/>
        </w:r>
        <w:r>
          <w:t>19</w:t>
        </w:r>
        <w:r>
          <w:fldChar w:fldCharType="end"/>
        </w:r>
      </w:hyperlink>
    </w:p>
    <w:p>
      <w:pPr>
        <w:pStyle w:val="TOC1"/>
        <w:tabs>
          <w:tab w:val="right" w:leader="dot" w:pos="8306"/>
        </w:tabs>
      </w:pPr>
      <w:hyperlink w:anchor="_Toc21009" w:history="1">
        <w:r>
          <w:rPr>
            <w:rFonts w:ascii="仿宋" w:eastAsia="仿宋" w:hAnsi="仿宋" w:cs="仿宋" w:hint="eastAsia"/>
            <w:lang w:eastAsia="zh-CN"/>
          </w:rPr>
          <w:t>四、资源开发及综合利用分析</w:t>
        </w:r>
        <w:r>
          <w:tab/>
        </w:r>
        <w:r>
          <w:fldChar w:fldCharType="begin"/>
        </w:r>
        <w:r>
          <w:instrText xml:space="preserve"> PAGEREF _Toc21009 \h </w:instrText>
        </w:r>
        <w:r>
          <w:fldChar w:fldCharType="separate"/>
        </w:r>
        <w:r>
          <w:t>20</w:t>
        </w:r>
        <w:r>
          <w:fldChar w:fldCharType="end"/>
        </w:r>
      </w:hyperlink>
    </w:p>
    <w:p>
      <w:pPr>
        <w:pStyle w:val="TOC2"/>
        <w:tabs>
          <w:tab w:val="right" w:leader="dot" w:pos="8306"/>
        </w:tabs>
      </w:pPr>
      <w:hyperlink w:anchor="_Toc20720" w:history="1">
        <w:r>
          <w:rPr>
            <w:rFonts w:ascii="仿宋" w:eastAsia="仿宋" w:hAnsi="仿宋" w:cs="仿宋" w:hint="eastAsia"/>
            <w:lang w:eastAsia="zh-CN"/>
          </w:rPr>
          <w:t>(一)、资源开发方案</w:t>
        </w:r>
        <w:r>
          <w:tab/>
        </w:r>
        <w:r>
          <w:fldChar w:fldCharType="begin"/>
        </w:r>
        <w:r>
          <w:instrText xml:space="preserve"> PAGEREF _Toc20720 \h </w:instrText>
        </w:r>
        <w:r>
          <w:fldChar w:fldCharType="separate"/>
        </w:r>
        <w:r>
          <w:t>20</w:t>
        </w:r>
        <w:r>
          <w:fldChar w:fldCharType="end"/>
        </w:r>
      </w:hyperlink>
    </w:p>
    <w:p>
      <w:pPr>
        <w:pStyle w:val="TOC2"/>
        <w:tabs>
          <w:tab w:val="right" w:leader="dot" w:pos="8306"/>
        </w:tabs>
      </w:pPr>
      <w:hyperlink w:anchor="_Toc5458" w:history="1">
        <w:r>
          <w:rPr>
            <w:rFonts w:ascii="仿宋" w:eastAsia="仿宋" w:hAnsi="仿宋" w:cs="仿宋" w:hint="eastAsia"/>
            <w:lang w:eastAsia="zh-CN"/>
          </w:rPr>
          <w:t>(二)、资源利用方案</w:t>
        </w:r>
        <w:r>
          <w:tab/>
        </w:r>
        <w:r>
          <w:fldChar w:fldCharType="begin"/>
        </w:r>
        <w:r>
          <w:instrText xml:space="preserve"> PAGEREF _Toc5458 \h </w:instrText>
        </w:r>
        <w:r>
          <w:fldChar w:fldCharType="separate"/>
        </w:r>
        <w:r>
          <w:t>21</w:t>
        </w:r>
        <w:r>
          <w:fldChar w:fldCharType="end"/>
        </w:r>
      </w:hyperlink>
    </w:p>
    <w:p>
      <w:pPr>
        <w:pStyle w:val="TOC2"/>
        <w:tabs>
          <w:tab w:val="right" w:leader="dot" w:pos="8306"/>
        </w:tabs>
      </w:pPr>
      <w:hyperlink w:anchor="_Toc30048" w:history="1">
        <w:r>
          <w:rPr>
            <w:rFonts w:ascii="仿宋" w:eastAsia="仿宋" w:hAnsi="仿宋" w:cs="仿宋" w:hint="eastAsia"/>
            <w:lang w:eastAsia="zh-CN"/>
          </w:rPr>
          <w:t>(三)、资源节约措施</w:t>
        </w:r>
        <w:r>
          <w:tab/>
        </w:r>
        <w:r>
          <w:fldChar w:fldCharType="begin"/>
        </w:r>
        <w:r>
          <w:instrText xml:space="preserve"> PAGEREF _Toc30048 \h </w:instrText>
        </w:r>
        <w:r>
          <w:fldChar w:fldCharType="separate"/>
        </w:r>
        <w:r>
          <w:t>22</w:t>
        </w:r>
        <w:r>
          <w:fldChar w:fldCharType="end"/>
        </w:r>
      </w:hyperlink>
    </w:p>
    <w:p>
      <w:pPr>
        <w:pStyle w:val="TOC1"/>
        <w:tabs>
          <w:tab w:val="right" w:leader="dot" w:pos="8306"/>
        </w:tabs>
      </w:pPr>
      <w:hyperlink w:anchor="_Toc15621" w:history="1">
        <w:r>
          <w:rPr>
            <w:rFonts w:ascii="仿宋" w:eastAsia="仿宋" w:hAnsi="仿宋" w:cs="仿宋" w:hint="eastAsia"/>
            <w:lang w:eastAsia="zh-CN"/>
          </w:rPr>
          <w:t>五、背景、必要性分析</w:t>
        </w:r>
        <w:r>
          <w:tab/>
        </w:r>
        <w:r>
          <w:fldChar w:fldCharType="begin"/>
        </w:r>
        <w:r>
          <w:instrText xml:space="preserve"> PAGEREF _Toc15621 \h </w:instrText>
        </w:r>
        <w:r>
          <w:fldChar w:fldCharType="separate"/>
        </w:r>
        <w:r>
          <w:t>23</w:t>
        </w:r>
        <w:r>
          <w:fldChar w:fldCharType="end"/>
        </w:r>
      </w:hyperlink>
    </w:p>
    <w:p>
      <w:pPr>
        <w:pStyle w:val="TOC2"/>
        <w:tabs>
          <w:tab w:val="right" w:leader="dot" w:pos="8306"/>
        </w:tabs>
      </w:pPr>
      <w:hyperlink w:anchor="_Toc8276" w:history="1">
        <w:r>
          <w:rPr>
            <w:rFonts w:ascii="仿宋" w:eastAsia="仿宋" w:hAnsi="仿宋" w:cs="仿宋" w:hint="eastAsia"/>
            <w:lang w:eastAsia="zh-CN"/>
          </w:rPr>
          <w:t>(一)、项目建设背景</w:t>
        </w:r>
        <w:r>
          <w:tab/>
        </w:r>
        <w:r>
          <w:fldChar w:fldCharType="begin"/>
        </w:r>
        <w:r>
          <w:instrText xml:space="preserve"> PAGEREF _Toc8276 \h </w:instrText>
        </w:r>
        <w:r>
          <w:fldChar w:fldCharType="separate"/>
        </w:r>
        <w:r>
          <w:t>23</w:t>
        </w:r>
        <w:r>
          <w:fldChar w:fldCharType="end"/>
        </w:r>
      </w:hyperlink>
    </w:p>
    <w:p>
      <w:pPr>
        <w:pStyle w:val="TOC2"/>
        <w:tabs>
          <w:tab w:val="right" w:leader="dot" w:pos="8306"/>
        </w:tabs>
      </w:pPr>
      <w:hyperlink w:anchor="_Toc12958" w:history="1">
        <w:r>
          <w:rPr>
            <w:rFonts w:ascii="仿宋" w:eastAsia="仿宋" w:hAnsi="仿宋" w:cs="仿宋" w:hint="eastAsia"/>
            <w:lang w:eastAsia="zh-CN"/>
          </w:rPr>
          <w:t>(二)、必要性分析</w:t>
        </w:r>
        <w:r>
          <w:tab/>
        </w:r>
        <w:r>
          <w:fldChar w:fldCharType="begin"/>
        </w:r>
        <w:r>
          <w:instrText xml:space="preserve"> PAGEREF _Toc12958 \h </w:instrText>
        </w:r>
        <w:r>
          <w:fldChar w:fldCharType="separate"/>
        </w:r>
        <w:r>
          <w:t>24</w:t>
        </w:r>
        <w:r>
          <w:fldChar w:fldCharType="end"/>
        </w:r>
      </w:hyperlink>
    </w:p>
    <w:p>
      <w:pPr>
        <w:pStyle w:val="TOC2"/>
        <w:tabs>
          <w:tab w:val="right" w:leader="dot" w:pos="8306"/>
        </w:tabs>
      </w:pPr>
      <w:hyperlink w:anchor="_Toc17998" w:history="1">
        <w:r>
          <w:rPr>
            <w:rFonts w:ascii="仿宋" w:eastAsia="仿宋" w:hAnsi="仿宋" w:cs="仿宋" w:hint="eastAsia"/>
            <w:lang w:eastAsia="zh-CN"/>
          </w:rPr>
          <w:t>(三)、项目建设有利条件</w:t>
        </w:r>
        <w:r>
          <w:tab/>
        </w:r>
        <w:r>
          <w:fldChar w:fldCharType="begin"/>
        </w:r>
        <w:r>
          <w:instrText xml:space="preserve"> PAGEREF _Toc17998 \h </w:instrText>
        </w:r>
        <w:r>
          <w:fldChar w:fldCharType="separate"/>
        </w:r>
        <w:r>
          <w:t>26</w:t>
        </w:r>
        <w:r>
          <w:fldChar w:fldCharType="end"/>
        </w:r>
      </w:hyperlink>
    </w:p>
    <w:p>
      <w:pPr>
        <w:pStyle w:val="TOC1"/>
        <w:tabs>
          <w:tab w:val="right" w:leader="dot" w:pos="8306"/>
        </w:tabs>
      </w:pPr>
      <w:hyperlink w:anchor="_Toc28166" w:history="1">
        <w:r>
          <w:rPr>
            <w:rFonts w:ascii="仿宋" w:eastAsia="仿宋" w:hAnsi="仿宋" w:cs="仿宋" w:hint="eastAsia"/>
            <w:lang w:eastAsia="zh-CN"/>
          </w:rPr>
          <w:t>六、发展规划、产业政策和行业准入分析</w:t>
        </w:r>
        <w:r>
          <w:tab/>
        </w:r>
        <w:r>
          <w:fldChar w:fldCharType="begin"/>
        </w:r>
        <w:r>
          <w:instrText xml:space="preserve"> PAGEREF _Toc28166 \h </w:instrText>
        </w:r>
        <w:r>
          <w:fldChar w:fldCharType="separate"/>
        </w:r>
        <w:r>
          <w:t>27</w:t>
        </w:r>
        <w:r>
          <w:fldChar w:fldCharType="end"/>
        </w:r>
      </w:hyperlink>
    </w:p>
    <w:p>
      <w:pPr>
        <w:pStyle w:val="TOC2"/>
        <w:tabs>
          <w:tab w:val="right" w:leader="dot" w:pos="8306"/>
        </w:tabs>
      </w:pPr>
      <w:hyperlink w:anchor="_Toc18233" w:history="1">
        <w:r>
          <w:rPr>
            <w:rFonts w:ascii="仿宋" w:eastAsia="仿宋" w:hAnsi="仿宋" w:cs="仿宋" w:hint="eastAsia"/>
            <w:lang w:eastAsia="zh-CN"/>
          </w:rPr>
          <w:t>(一)、发展规划分析</w:t>
        </w:r>
        <w:r>
          <w:tab/>
        </w:r>
        <w:r>
          <w:fldChar w:fldCharType="begin"/>
        </w:r>
        <w:r>
          <w:instrText xml:space="preserve"> PAGEREF _Toc18233 \h </w:instrText>
        </w:r>
        <w:r>
          <w:fldChar w:fldCharType="separate"/>
        </w:r>
        <w:r>
          <w:t>27</w:t>
        </w:r>
        <w:r>
          <w:fldChar w:fldCharType="end"/>
        </w:r>
      </w:hyperlink>
    </w:p>
    <w:p>
      <w:pPr>
        <w:pStyle w:val="TOC2"/>
        <w:tabs>
          <w:tab w:val="right" w:leader="dot" w:pos="8306"/>
        </w:tabs>
      </w:pPr>
      <w:hyperlink w:anchor="_Toc8314" w:history="1">
        <w:r>
          <w:rPr>
            <w:rFonts w:ascii="仿宋" w:eastAsia="仿宋" w:hAnsi="仿宋" w:cs="仿宋" w:hint="eastAsia"/>
            <w:lang w:eastAsia="zh-CN"/>
          </w:rPr>
          <w:t>(二)、产业政策分析</w:t>
        </w:r>
        <w:r>
          <w:tab/>
        </w:r>
        <w:r>
          <w:fldChar w:fldCharType="begin"/>
        </w:r>
        <w:r>
          <w:instrText xml:space="preserve"> PAGEREF _Toc8314 \h </w:instrText>
        </w:r>
        <w:r>
          <w:fldChar w:fldCharType="separate"/>
        </w:r>
        <w:r>
          <w:t>29</w:t>
        </w:r>
        <w:r>
          <w:fldChar w:fldCharType="end"/>
        </w:r>
      </w:hyperlink>
    </w:p>
    <w:p>
      <w:pPr>
        <w:pStyle w:val="TOC2"/>
        <w:tabs>
          <w:tab w:val="right" w:leader="dot" w:pos="8306"/>
        </w:tabs>
      </w:pPr>
      <w:hyperlink w:anchor="_Toc9306" w:history="1">
        <w:r>
          <w:rPr>
            <w:rFonts w:ascii="仿宋" w:eastAsia="仿宋" w:hAnsi="仿宋" w:cs="仿宋" w:hint="eastAsia"/>
            <w:lang w:eastAsia="zh-CN"/>
          </w:rPr>
          <w:t>(三)、行业准入分析</w:t>
        </w:r>
        <w:r>
          <w:tab/>
        </w:r>
        <w:r>
          <w:fldChar w:fldCharType="begin"/>
        </w:r>
        <w:r>
          <w:instrText xml:space="preserve"> PAGEREF _Toc9306 \h </w:instrText>
        </w:r>
        <w:r>
          <w:fldChar w:fldCharType="separate"/>
        </w:r>
        <w:r>
          <w:t>31</w:t>
        </w:r>
        <w:r>
          <w:fldChar w:fldCharType="end"/>
        </w:r>
      </w:hyperlink>
    </w:p>
    <w:p>
      <w:pPr>
        <w:pStyle w:val="TOC1"/>
        <w:tabs>
          <w:tab w:val="right" w:leader="dot" w:pos="8306"/>
        </w:tabs>
      </w:pPr>
      <w:hyperlink w:anchor="_Toc28483" w:history="1">
        <w:r>
          <w:rPr>
            <w:rFonts w:ascii="仿宋" w:eastAsia="仿宋" w:hAnsi="仿宋" w:cs="仿宋" w:hint="eastAsia"/>
            <w:lang w:eastAsia="zh-CN"/>
          </w:rPr>
          <w:t>七、安全与应急管理</w:t>
        </w:r>
        <w:r>
          <w:tab/>
        </w:r>
        <w:r>
          <w:fldChar w:fldCharType="begin"/>
        </w:r>
        <w:r>
          <w:instrText xml:space="preserve"> PAGEREF _Toc28483 \h </w:instrText>
        </w:r>
        <w:r>
          <w:fldChar w:fldCharType="separate"/>
        </w:r>
        <w:r>
          <w:t>32</w:t>
        </w:r>
        <w:r>
          <w:fldChar w:fldCharType="end"/>
        </w:r>
      </w:hyperlink>
    </w:p>
    <w:p>
      <w:pPr>
        <w:pStyle w:val="TOC2"/>
        <w:tabs>
          <w:tab w:val="right" w:leader="dot" w:pos="8306"/>
        </w:tabs>
      </w:pPr>
      <w:hyperlink w:anchor="_Toc15008" w:history="1">
        <w:r>
          <w:rPr>
            <w:rFonts w:ascii="仿宋" w:eastAsia="仿宋" w:hAnsi="仿宋" w:cs="仿宋" w:hint="eastAsia"/>
            <w:lang w:eastAsia="zh-CN"/>
          </w:rPr>
          <w:t>(一)、安全生产管理</w:t>
        </w:r>
        <w:r>
          <w:tab/>
        </w:r>
        <w:r>
          <w:fldChar w:fldCharType="begin"/>
        </w:r>
        <w:r>
          <w:instrText xml:space="preserve"> PAGEREF _Toc15008 \h </w:instrText>
        </w:r>
        <w:r>
          <w:fldChar w:fldCharType="separate"/>
        </w:r>
        <w:r>
          <w:t>32</w:t>
        </w:r>
        <w:r>
          <w:fldChar w:fldCharType="end"/>
        </w:r>
      </w:hyperlink>
    </w:p>
    <w:p>
      <w:pPr>
        <w:pStyle w:val="TOC2"/>
        <w:tabs>
          <w:tab w:val="right" w:leader="dot" w:pos="8306"/>
        </w:tabs>
      </w:pPr>
      <w:hyperlink w:anchor="_Toc1330" w:history="1">
        <w:r>
          <w:rPr>
            <w:rFonts w:ascii="仿宋" w:eastAsia="仿宋" w:hAnsi="仿宋" w:cs="仿宋" w:hint="eastAsia"/>
            <w:lang w:eastAsia="zh-CN"/>
          </w:rPr>
          <w:t>(二)、应急预案与响应</w:t>
        </w:r>
        <w:r>
          <w:tab/>
        </w:r>
        <w:r>
          <w:fldChar w:fldCharType="begin"/>
        </w:r>
        <w:r>
          <w:instrText xml:space="preserve"> PAGEREF _Toc1330 \h </w:instrText>
        </w:r>
        <w:r>
          <w:fldChar w:fldCharType="separate"/>
        </w:r>
        <w:r>
          <w:t>34</w:t>
        </w:r>
        <w:r>
          <w:fldChar w:fldCharType="end"/>
        </w:r>
      </w:hyperlink>
    </w:p>
    <w:p>
      <w:pPr>
        <w:pStyle w:val="TOC1"/>
        <w:tabs>
          <w:tab w:val="right" w:leader="dot" w:pos="8306"/>
        </w:tabs>
      </w:pPr>
      <w:hyperlink w:anchor="_Toc19631" w:history="1">
        <w:r>
          <w:rPr>
            <w:rFonts w:ascii="仿宋" w:eastAsia="仿宋" w:hAnsi="仿宋" w:cs="仿宋" w:hint="eastAsia"/>
            <w:lang w:eastAsia="zh-CN"/>
          </w:rPr>
          <w:t>八、技术创新与产业升级</w:t>
        </w:r>
        <w:r>
          <w:tab/>
        </w:r>
        <w:r>
          <w:fldChar w:fldCharType="begin"/>
        </w:r>
        <w:r>
          <w:instrText xml:space="preserve"> PAGEREF _Toc19631 \h </w:instrText>
        </w:r>
        <w:r>
          <w:fldChar w:fldCharType="separate"/>
        </w:r>
        <w:r>
          <w:t>35</w:t>
        </w:r>
        <w:r>
          <w:fldChar w:fldCharType="end"/>
        </w:r>
      </w:hyperlink>
    </w:p>
    <w:p>
      <w:pPr>
        <w:pStyle w:val="TOC2"/>
        <w:tabs>
          <w:tab w:val="right" w:leader="dot" w:pos="8306"/>
        </w:tabs>
      </w:pPr>
      <w:hyperlink w:anchor="_Toc14606" w:history="1">
        <w:r>
          <w:rPr>
            <w:rFonts w:ascii="仿宋" w:eastAsia="仿宋" w:hAnsi="仿宋" w:cs="仿宋" w:hint="eastAsia"/>
            <w:lang w:eastAsia="zh-CN"/>
          </w:rPr>
          <w:t>(一)、技术创新方向与目标</w:t>
        </w:r>
        <w:r>
          <w:tab/>
        </w:r>
        <w:r>
          <w:fldChar w:fldCharType="begin"/>
        </w:r>
        <w:r>
          <w:instrText xml:space="preserve"> PAGEREF _Toc14606 \h </w:instrText>
        </w:r>
        <w:r>
          <w:fldChar w:fldCharType="separate"/>
        </w:r>
        <w:r>
          <w:t>35</w:t>
        </w:r>
        <w:r>
          <w:fldChar w:fldCharType="end"/>
        </w:r>
      </w:hyperlink>
    </w:p>
    <w:p>
      <w:pPr>
        <w:pStyle w:val="TOC2"/>
        <w:tabs>
          <w:tab w:val="right" w:leader="dot" w:pos="8306"/>
        </w:tabs>
      </w:pPr>
      <w:hyperlink w:anchor="_Toc16927" w:history="1">
        <w:r>
          <w:rPr>
            <w:rFonts w:ascii="仿宋" w:eastAsia="仿宋" w:hAnsi="仿宋" w:cs="仿宋" w:hint="eastAsia"/>
            <w:lang w:eastAsia="zh-CN"/>
          </w:rPr>
          <w:t>(二)、产业升级路径与措施</w:t>
        </w:r>
        <w:r>
          <w:tab/>
        </w:r>
        <w:r>
          <w:fldChar w:fldCharType="begin"/>
        </w:r>
        <w:r>
          <w:instrText xml:space="preserve"> PAGEREF _Toc16927 \h </w:instrText>
        </w:r>
        <w:r>
          <w:fldChar w:fldCharType="separate"/>
        </w:r>
        <w:r>
          <w:t>37</w:t>
        </w:r>
        <w:r>
          <w:fldChar w:fldCharType="end"/>
        </w:r>
      </w:hyperlink>
    </w:p>
    <w:p>
      <w:pPr>
        <w:pStyle w:val="TOC1"/>
        <w:tabs>
          <w:tab w:val="right" w:leader="dot" w:pos="8306"/>
        </w:tabs>
      </w:pPr>
      <w:hyperlink w:anchor="_Toc14416" w:history="1">
        <w:r>
          <w:rPr>
            <w:rFonts w:ascii="仿宋" w:eastAsia="仿宋" w:hAnsi="仿宋" w:cs="仿宋" w:hint="eastAsia"/>
            <w:lang w:eastAsia="zh-CN"/>
          </w:rPr>
          <w:t>九、资金管理与财务规划</w:t>
        </w:r>
        <w:r>
          <w:tab/>
        </w:r>
        <w:r>
          <w:fldChar w:fldCharType="begin"/>
        </w:r>
        <w:r>
          <w:instrText xml:space="preserve"> PAGEREF _Toc14416 \h </w:instrText>
        </w:r>
        <w:r>
          <w:fldChar w:fldCharType="separate"/>
        </w:r>
        <w:r>
          <w:t>38</w:t>
        </w:r>
        <w:r>
          <w:fldChar w:fldCharType="end"/>
        </w:r>
      </w:hyperlink>
    </w:p>
    <w:p>
      <w:pPr>
        <w:pStyle w:val="TOC2"/>
        <w:tabs>
          <w:tab w:val="right" w:leader="dot" w:pos="8306"/>
        </w:tabs>
      </w:pPr>
      <w:hyperlink w:anchor="_Toc28095" w:history="1">
        <w:r>
          <w:rPr>
            <w:rFonts w:ascii="仿宋" w:eastAsia="仿宋" w:hAnsi="仿宋" w:cs="仿宋" w:hint="eastAsia"/>
            <w:lang w:eastAsia="zh-CN"/>
          </w:rPr>
          <w:t>(一)、项目资金来源与筹措</w:t>
        </w:r>
        <w:r>
          <w:tab/>
        </w:r>
        <w:r>
          <w:fldChar w:fldCharType="begin"/>
        </w:r>
        <w:r>
          <w:instrText xml:space="preserve"> PAGEREF _Toc28095 \h </w:instrText>
        </w:r>
        <w:r>
          <w:fldChar w:fldCharType="separate"/>
        </w:r>
        <w:r>
          <w:t>38</w:t>
        </w:r>
        <w:r>
          <w:fldChar w:fldCharType="end"/>
        </w:r>
      </w:hyperlink>
    </w:p>
    <w:p>
      <w:pPr>
        <w:pStyle w:val="TOC2"/>
        <w:tabs>
          <w:tab w:val="right" w:leader="dot" w:pos="8306"/>
        </w:tabs>
      </w:pPr>
      <w:hyperlink w:anchor="_Toc24802" w:history="1">
        <w:r>
          <w:rPr>
            <w:rFonts w:ascii="仿宋" w:eastAsia="仿宋" w:hAnsi="仿宋" w:cs="仿宋" w:hint="eastAsia"/>
            <w:lang w:eastAsia="zh-CN"/>
          </w:rPr>
          <w:t>(二)、资金使用与监管</w:t>
        </w:r>
        <w:r>
          <w:tab/>
        </w:r>
        <w:r>
          <w:fldChar w:fldCharType="begin"/>
        </w:r>
        <w:r>
          <w:instrText xml:space="preserve"> PAGEREF _Toc24802 \h </w:instrText>
        </w:r>
        <w:r>
          <w:fldChar w:fldCharType="separate"/>
        </w:r>
        <w:r>
          <w:t>39</w:t>
        </w:r>
        <w:r>
          <w:fldChar w:fldCharType="end"/>
        </w:r>
      </w:hyperlink>
    </w:p>
    <w:p>
      <w:pPr>
        <w:pStyle w:val="TOC2"/>
        <w:tabs>
          <w:tab w:val="right" w:leader="dot" w:pos="8306"/>
        </w:tabs>
      </w:pPr>
      <w:hyperlink w:anchor="_Toc31450" w:history="1">
        <w:r>
          <w:rPr>
            <w:rFonts w:ascii="仿宋" w:eastAsia="仿宋" w:hAnsi="仿宋" w:cs="仿宋" w:hint="eastAsia"/>
            <w:lang w:eastAsia="zh-CN"/>
          </w:rPr>
          <w:t>(三)、财务规划与预测</w:t>
        </w:r>
        <w:r>
          <w:tab/>
        </w:r>
        <w:r>
          <w:fldChar w:fldCharType="begin"/>
        </w:r>
        <w:r>
          <w:instrText xml:space="preserve"> PAGEREF _Toc31450 \h </w:instrText>
        </w:r>
        <w:r>
          <w:fldChar w:fldCharType="separate"/>
        </w:r>
        <w:r>
          <w:t>41</w:t>
        </w:r>
        <w:r>
          <w:fldChar w:fldCharType="end"/>
        </w:r>
      </w:hyperlink>
    </w:p>
    <w:p>
      <w:pPr>
        <w:pStyle w:val="TOC1"/>
        <w:tabs>
          <w:tab w:val="right" w:leader="dot" w:pos="8306"/>
        </w:tabs>
      </w:pPr>
      <w:hyperlink w:anchor="_Toc2495" w:history="1">
        <w:r>
          <w:rPr>
            <w:rFonts w:ascii="仿宋" w:eastAsia="仿宋" w:hAnsi="仿宋" w:cs="仿宋" w:hint="eastAsia"/>
            <w:lang w:eastAsia="zh-CN"/>
          </w:rPr>
          <w:t>十、环境保护与治理方案</w:t>
        </w:r>
        <w:r>
          <w:tab/>
        </w:r>
        <w:r>
          <w:fldChar w:fldCharType="begin"/>
        </w:r>
        <w:r>
          <w:instrText xml:space="preserve"> PAGEREF _Toc2495 \h </w:instrText>
        </w:r>
        <w:r>
          <w:fldChar w:fldCharType="separate"/>
        </w:r>
        <w:r>
          <w:t>42</w:t>
        </w:r>
        <w:r>
          <w:fldChar w:fldCharType="end"/>
        </w:r>
      </w:hyperlink>
    </w:p>
    <w:p>
      <w:pPr>
        <w:pStyle w:val="TOC2"/>
        <w:tabs>
          <w:tab w:val="right" w:leader="dot" w:pos="8306"/>
        </w:tabs>
      </w:pPr>
      <w:hyperlink w:anchor="_Toc25047" w:history="1">
        <w:r>
          <w:rPr>
            <w:rFonts w:ascii="仿宋" w:eastAsia="仿宋" w:hAnsi="仿宋" w:cs="仿宋" w:hint="eastAsia"/>
            <w:lang w:eastAsia="zh-CN"/>
          </w:rPr>
          <w:t>(一)、项目环境影响评估</w:t>
        </w:r>
        <w:r>
          <w:tab/>
        </w:r>
        <w:r>
          <w:fldChar w:fldCharType="begin"/>
        </w:r>
        <w:r>
          <w:instrText xml:space="preserve"> PAGEREF _Toc25047 \h </w:instrText>
        </w:r>
        <w:r>
          <w:fldChar w:fldCharType="separate"/>
        </w:r>
        <w:r>
          <w:t>42</w:t>
        </w:r>
        <w:r>
          <w:fldChar w:fldCharType="end"/>
        </w:r>
      </w:hyperlink>
    </w:p>
    <w:p>
      <w:pPr>
        <w:pStyle w:val="TOC2"/>
        <w:tabs>
          <w:tab w:val="right" w:leader="dot" w:pos="8306"/>
        </w:tabs>
      </w:pPr>
      <w:hyperlink w:anchor="_Toc14756" w:history="1">
        <w:r>
          <w:rPr>
            <w:rFonts w:ascii="仿宋" w:eastAsia="仿宋" w:hAnsi="仿宋" w:cs="仿宋" w:hint="eastAsia"/>
            <w:lang w:eastAsia="zh-CN"/>
          </w:rPr>
          <w:t>(二)、环境保护措施与治理方案</w:t>
        </w:r>
        <w:r>
          <w:tab/>
        </w:r>
        <w:r>
          <w:fldChar w:fldCharType="begin"/>
        </w:r>
        <w:r>
          <w:instrText xml:space="preserve"> PAGEREF _Toc14756 \h </w:instrText>
        </w:r>
        <w:r>
          <w:fldChar w:fldCharType="separate"/>
        </w:r>
        <w:r>
          <w:t>42</w:t>
        </w:r>
        <w:r>
          <w:fldChar w:fldCharType="end"/>
        </w:r>
      </w:hyperlink>
    </w:p>
    <w:p>
      <w:pPr>
        <w:pStyle w:val="TOC1"/>
        <w:tabs>
          <w:tab w:val="right" w:leader="dot" w:pos="8306"/>
        </w:tabs>
      </w:pPr>
      <w:hyperlink w:anchor="_Toc1710" w:history="1">
        <w:r>
          <w:rPr>
            <w:rFonts w:ascii="仿宋" w:eastAsia="仿宋" w:hAnsi="仿宋" w:cs="仿宋" w:hint="eastAsia"/>
            <w:lang w:eastAsia="zh-CN"/>
          </w:rPr>
          <w:t>十一、环境保护与绿色发展</w:t>
        </w:r>
        <w:r>
          <w:tab/>
        </w:r>
        <w:r>
          <w:fldChar w:fldCharType="begin"/>
        </w:r>
        <w:r>
          <w:instrText xml:space="preserve"> PAGEREF _Toc1710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 w:history="1">
        <w:r>
          <w:rPr>
            <w:rFonts w:ascii="仿宋" w:eastAsia="仿宋" w:hAnsi="仿宋" w:cs="仿宋" w:hint="eastAsia"/>
            <w:lang w:eastAsia="zh-CN"/>
          </w:rPr>
          <w:t>(一)、环境保护措施</w:t>
        </w:r>
        <w:r>
          <w:tab/>
        </w:r>
        <w:r>
          <w:fldChar w:fldCharType="begin"/>
        </w:r>
        <w:r>
          <w:instrText xml:space="preserve"> PAGEREF _Toc1072 \h </w:instrText>
        </w:r>
        <w:r>
          <w:fldChar w:fldCharType="separate"/>
        </w:r>
        <w:r>
          <w:t>43</w:t>
        </w:r>
        <w:r>
          <w:fldChar w:fldCharType="end"/>
        </w:r>
      </w:hyperlink>
    </w:p>
    <w:p>
      <w:pPr>
        <w:pStyle w:val="TOC2"/>
        <w:tabs>
          <w:tab w:val="right" w:leader="dot" w:pos="8306"/>
        </w:tabs>
      </w:pPr>
      <w:hyperlink w:anchor="_Toc30711" w:history="1">
        <w:r>
          <w:rPr>
            <w:rFonts w:ascii="仿宋" w:eastAsia="仿宋" w:hAnsi="仿宋" w:cs="仿宋" w:hint="eastAsia"/>
            <w:lang w:eastAsia="zh-CN"/>
          </w:rPr>
          <w:t>(二)、绿色发展与可持续发展策略</w:t>
        </w:r>
        <w:r>
          <w:tab/>
        </w:r>
        <w:r>
          <w:fldChar w:fldCharType="begin"/>
        </w:r>
        <w:r>
          <w:instrText xml:space="preserve"> PAGEREF _Toc30711 \h </w:instrText>
        </w:r>
        <w:r>
          <w:fldChar w:fldCharType="separate"/>
        </w:r>
        <w:r>
          <w:t>45</w:t>
        </w:r>
        <w:r>
          <w:fldChar w:fldCharType="end"/>
        </w:r>
      </w:hyperlink>
    </w:p>
    <w:p>
      <w:pPr>
        <w:pStyle w:val="TOC1"/>
        <w:tabs>
          <w:tab w:val="right" w:leader="dot" w:pos="8306"/>
        </w:tabs>
      </w:pPr>
      <w:hyperlink w:anchor="_Toc18729" w:history="1">
        <w:r>
          <w:rPr>
            <w:rFonts w:ascii="仿宋" w:eastAsia="仿宋" w:hAnsi="仿宋" w:cs="仿宋" w:hint="eastAsia"/>
            <w:lang w:eastAsia="zh-CN"/>
          </w:rPr>
          <w:t>十二、土地利用与规划方案</w:t>
        </w:r>
        <w:r>
          <w:tab/>
        </w:r>
        <w:r>
          <w:fldChar w:fldCharType="begin"/>
        </w:r>
        <w:r>
          <w:instrText xml:space="preserve"> PAGEREF _Toc18729 \h </w:instrText>
        </w:r>
        <w:r>
          <w:fldChar w:fldCharType="separate"/>
        </w:r>
        <w:r>
          <w:t>46</w:t>
        </w:r>
        <w:r>
          <w:fldChar w:fldCharType="end"/>
        </w:r>
      </w:hyperlink>
    </w:p>
    <w:p>
      <w:pPr>
        <w:pStyle w:val="TOC2"/>
        <w:tabs>
          <w:tab w:val="right" w:leader="dot" w:pos="8306"/>
        </w:tabs>
      </w:pPr>
      <w:hyperlink w:anchor="_Toc15279" w:history="1">
        <w:r>
          <w:rPr>
            <w:rFonts w:ascii="仿宋" w:eastAsia="仿宋" w:hAnsi="仿宋" w:cs="仿宋" w:hint="eastAsia"/>
            <w:lang w:eastAsia="zh-CN"/>
          </w:rPr>
          <w:t>(一)、项目用地情况分析</w:t>
        </w:r>
        <w:r>
          <w:tab/>
        </w:r>
        <w:r>
          <w:fldChar w:fldCharType="begin"/>
        </w:r>
        <w:r>
          <w:instrText xml:space="preserve"> PAGEREF _Toc15279 \h </w:instrText>
        </w:r>
        <w:r>
          <w:fldChar w:fldCharType="separate"/>
        </w:r>
        <w:r>
          <w:t>46</w:t>
        </w:r>
        <w:r>
          <w:fldChar w:fldCharType="end"/>
        </w:r>
      </w:hyperlink>
    </w:p>
    <w:p>
      <w:pPr>
        <w:pStyle w:val="TOC2"/>
        <w:tabs>
          <w:tab w:val="right" w:leader="dot" w:pos="8306"/>
        </w:tabs>
      </w:pPr>
      <w:hyperlink w:anchor="_Toc11965" w:history="1">
        <w:r>
          <w:rPr>
            <w:rFonts w:ascii="仿宋" w:eastAsia="仿宋" w:hAnsi="仿宋" w:cs="仿宋" w:hint="eastAsia"/>
            <w:lang w:eastAsia="zh-CN"/>
          </w:rPr>
          <w:t>(二)、土地利用规划方案</w:t>
        </w:r>
        <w:r>
          <w:tab/>
        </w:r>
        <w:r>
          <w:fldChar w:fldCharType="begin"/>
        </w:r>
        <w:r>
          <w:instrText xml:space="preserve"> PAGEREF _Toc11965 \h </w:instrText>
        </w:r>
        <w:r>
          <w:fldChar w:fldCharType="separate"/>
        </w:r>
        <w:r>
          <w:t>47</w:t>
        </w:r>
        <w:r>
          <w:fldChar w:fldCharType="end"/>
        </w:r>
      </w:hyperlink>
    </w:p>
    <w:p>
      <w:pPr>
        <w:pStyle w:val="TOC1"/>
        <w:tabs>
          <w:tab w:val="right" w:leader="dot" w:pos="8306"/>
        </w:tabs>
      </w:pPr>
      <w:hyperlink w:anchor="_Toc16098" w:history="1">
        <w:r>
          <w:rPr>
            <w:rFonts w:ascii="仿宋" w:eastAsia="仿宋" w:hAnsi="仿宋" w:cs="仿宋" w:hint="eastAsia"/>
            <w:lang w:eastAsia="zh-CN"/>
          </w:rPr>
          <w:t>十三、法律法规与政策遵循</w:t>
        </w:r>
        <w:r>
          <w:tab/>
        </w:r>
        <w:r>
          <w:fldChar w:fldCharType="begin"/>
        </w:r>
        <w:r>
          <w:instrText xml:space="preserve"> PAGEREF _Toc16098 \h </w:instrText>
        </w:r>
        <w:r>
          <w:fldChar w:fldCharType="separate"/>
        </w:r>
        <w:r>
          <w:t>48</w:t>
        </w:r>
        <w:r>
          <w:fldChar w:fldCharType="end"/>
        </w:r>
      </w:hyperlink>
    </w:p>
    <w:p>
      <w:pPr>
        <w:pStyle w:val="TOC2"/>
        <w:tabs>
          <w:tab w:val="right" w:leader="dot" w:pos="8306"/>
        </w:tabs>
      </w:pPr>
      <w:hyperlink w:anchor="_Toc14073" w:history="1">
        <w:r>
          <w:rPr>
            <w:rFonts w:ascii="仿宋" w:eastAsia="仿宋" w:hAnsi="仿宋" w:cs="仿宋" w:hint="eastAsia"/>
            <w:lang w:eastAsia="zh-CN"/>
          </w:rPr>
          <w:t>(一)、法律法规遵守</w:t>
        </w:r>
        <w:r>
          <w:tab/>
        </w:r>
        <w:r>
          <w:fldChar w:fldCharType="begin"/>
        </w:r>
        <w:r>
          <w:instrText xml:space="preserve"> PAGEREF _Toc14073 \h </w:instrText>
        </w:r>
        <w:r>
          <w:fldChar w:fldCharType="separate"/>
        </w:r>
        <w:r>
          <w:t>48</w:t>
        </w:r>
        <w:r>
          <w:fldChar w:fldCharType="end"/>
        </w:r>
      </w:hyperlink>
    </w:p>
    <w:p>
      <w:pPr>
        <w:pStyle w:val="TOC2"/>
        <w:tabs>
          <w:tab w:val="right" w:leader="dot" w:pos="8306"/>
        </w:tabs>
      </w:pPr>
      <w:hyperlink w:anchor="_Toc26581" w:history="1">
        <w:r>
          <w:rPr>
            <w:rFonts w:ascii="仿宋" w:eastAsia="仿宋" w:hAnsi="仿宋" w:cs="仿宋" w:hint="eastAsia"/>
            <w:lang w:eastAsia="zh-CN"/>
          </w:rPr>
          <w:t>(二)、政策导向与利用</w:t>
        </w:r>
        <w:r>
          <w:tab/>
        </w:r>
        <w:r>
          <w:fldChar w:fldCharType="begin"/>
        </w:r>
        <w:r>
          <w:instrText xml:space="preserve"> PAGEREF _Toc26581 \h </w:instrText>
        </w:r>
        <w:r>
          <w:fldChar w:fldCharType="separate"/>
        </w:r>
        <w:r>
          <w:t>49</w:t>
        </w:r>
        <w:r>
          <w:fldChar w:fldCharType="end"/>
        </w:r>
      </w:hyperlink>
    </w:p>
    <w:p>
      <w:pPr>
        <w:pStyle w:val="TOC1"/>
        <w:tabs>
          <w:tab w:val="right" w:leader="dot" w:pos="8306"/>
        </w:tabs>
      </w:pPr>
      <w:hyperlink w:anchor="_Toc4556" w:history="1">
        <w:r>
          <w:rPr>
            <w:rFonts w:ascii="仿宋" w:eastAsia="仿宋" w:hAnsi="仿宋" w:cs="仿宋" w:hint="eastAsia"/>
            <w:lang w:eastAsia="zh-CN"/>
          </w:rPr>
          <w:t>十四、合作与交流机制建立</w:t>
        </w:r>
        <w:r>
          <w:tab/>
        </w:r>
        <w:r>
          <w:fldChar w:fldCharType="begin"/>
        </w:r>
        <w:r>
          <w:instrText xml:space="preserve"> PAGEREF _Toc4556 \h </w:instrText>
        </w:r>
        <w:r>
          <w:fldChar w:fldCharType="separate"/>
        </w:r>
        <w:r>
          <w:t>50</w:t>
        </w:r>
        <w:r>
          <w:fldChar w:fldCharType="end"/>
        </w:r>
      </w:hyperlink>
    </w:p>
    <w:p>
      <w:pPr>
        <w:pStyle w:val="TOC2"/>
        <w:tabs>
          <w:tab w:val="right" w:leader="dot" w:pos="8306"/>
        </w:tabs>
      </w:pPr>
      <w:hyperlink w:anchor="_Toc1649" w:history="1">
        <w:r>
          <w:rPr>
            <w:rFonts w:ascii="仿宋" w:eastAsia="仿宋" w:hAnsi="仿宋" w:cs="仿宋" w:hint="eastAsia"/>
            <w:lang w:eastAsia="zh-CN"/>
          </w:rPr>
          <w:t>(一)、合作伙伴选择与合作方式</w:t>
        </w:r>
        <w:r>
          <w:tab/>
        </w:r>
        <w:r>
          <w:fldChar w:fldCharType="begin"/>
        </w:r>
        <w:r>
          <w:instrText xml:space="preserve"> PAGEREF _Toc1649 \h </w:instrText>
        </w:r>
        <w:r>
          <w:fldChar w:fldCharType="separate"/>
        </w:r>
        <w:r>
          <w:t>50</w:t>
        </w:r>
        <w:r>
          <w:fldChar w:fldCharType="end"/>
        </w:r>
      </w:hyperlink>
    </w:p>
    <w:p>
      <w:pPr>
        <w:pStyle w:val="TOC2"/>
        <w:tabs>
          <w:tab w:val="right" w:leader="dot" w:pos="8306"/>
        </w:tabs>
      </w:pPr>
      <w:hyperlink w:anchor="_Toc6226" w:history="1">
        <w:r>
          <w:rPr>
            <w:rFonts w:ascii="仿宋" w:eastAsia="仿宋" w:hAnsi="仿宋" w:cs="仿宋" w:hint="eastAsia"/>
            <w:lang w:eastAsia="zh-CN"/>
          </w:rPr>
          <w:t>(二)、交流与合作平台搭建</w:t>
        </w:r>
        <w:r>
          <w:tab/>
        </w:r>
        <w:r>
          <w:fldChar w:fldCharType="begin"/>
        </w:r>
        <w:r>
          <w:instrText xml:space="preserve"> PAGEREF _Toc6226 \h </w:instrText>
        </w:r>
        <w:r>
          <w:fldChar w:fldCharType="separate"/>
        </w:r>
        <w:r>
          <w:t>51</w:t>
        </w:r>
        <w:r>
          <w:fldChar w:fldCharType="end"/>
        </w:r>
      </w:hyperlink>
    </w:p>
    <w:p>
      <w:pPr>
        <w:pStyle w:val="TOC1"/>
        <w:tabs>
          <w:tab w:val="right" w:leader="dot" w:pos="8306"/>
        </w:tabs>
      </w:pPr>
      <w:hyperlink w:anchor="_Toc31986" w:history="1">
        <w:r>
          <w:rPr>
            <w:rFonts w:ascii="仿宋" w:eastAsia="仿宋" w:hAnsi="仿宋" w:cs="仿宋" w:hint="eastAsia"/>
            <w:lang w:eastAsia="zh-CN"/>
          </w:rPr>
          <w:t>十五、创新驱动与持续发展</w:t>
        </w:r>
        <w:r>
          <w:tab/>
        </w:r>
        <w:r>
          <w:fldChar w:fldCharType="begin"/>
        </w:r>
        <w:r>
          <w:instrText xml:space="preserve"> PAGEREF _Toc31986 \h </w:instrText>
        </w:r>
        <w:r>
          <w:fldChar w:fldCharType="separate"/>
        </w:r>
        <w:r>
          <w:t>53</w:t>
        </w:r>
        <w:r>
          <w:fldChar w:fldCharType="end"/>
        </w:r>
      </w:hyperlink>
    </w:p>
    <w:p>
      <w:pPr>
        <w:pStyle w:val="TOC2"/>
        <w:tabs>
          <w:tab w:val="right" w:leader="dot" w:pos="8306"/>
        </w:tabs>
      </w:pPr>
      <w:hyperlink w:anchor="_Toc823" w:history="1">
        <w:r>
          <w:rPr>
            <w:rFonts w:ascii="仿宋" w:eastAsia="仿宋" w:hAnsi="仿宋" w:cs="仿宋" w:hint="eastAsia"/>
            <w:lang w:eastAsia="zh-CN"/>
          </w:rPr>
          <w:t>(一)、创新驱动战略实施</w:t>
        </w:r>
        <w:r>
          <w:tab/>
        </w:r>
        <w:r>
          <w:fldChar w:fldCharType="begin"/>
        </w:r>
        <w:r>
          <w:instrText xml:space="preserve"> PAGEREF _Toc823 \h </w:instrText>
        </w:r>
        <w:r>
          <w:fldChar w:fldCharType="separate"/>
        </w:r>
        <w:r>
          <w:t>53</w:t>
        </w:r>
        <w:r>
          <w:fldChar w:fldCharType="end"/>
        </w:r>
      </w:hyperlink>
    </w:p>
    <w:p>
      <w:pPr>
        <w:pStyle w:val="TOC2"/>
        <w:tabs>
          <w:tab w:val="right" w:leader="dot" w:pos="8306"/>
        </w:tabs>
      </w:pPr>
      <w:hyperlink w:anchor="_Toc2860" w:history="1">
        <w:r>
          <w:rPr>
            <w:rFonts w:ascii="仿宋" w:eastAsia="仿宋" w:hAnsi="仿宋" w:cs="仿宋" w:hint="eastAsia"/>
            <w:lang w:eastAsia="zh-CN"/>
          </w:rPr>
          <w:t>(二)、持续发展路径探索</w:t>
        </w:r>
        <w:r>
          <w:tab/>
        </w:r>
        <w:r>
          <w:fldChar w:fldCharType="begin"/>
        </w:r>
        <w:r>
          <w:instrText xml:space="preserve"> PAGEREF _Toc2860 \h </w:instrText>
        </w:r>
        <w:r>
          <w:fldChar w:fldCharType="separate"/>
        </w:r>
        <w:r>
          <w:t>55</w:t>
        </w:r>
        <w:r>
          <w:fldChar w:fldCharType="end"/>
        </w:r>
      </w:hyperlink>
    </w:p>
    <w:p>
      <w:pPr>
        <w:pStyle w:val="TOC1"/>
        <w:tabs>
          <w:tab w:val="right" w:leader="dot" w:pos="8306"/>
        </w:tabs>
      </w:pPr>
      <w:hyperlink w:anchor="_Toc15728" w:history="1">
        <w:r>
          <w:rPr>
            <w:rFonts w:ascii="仿宋" w:eastAsia="仿宋" w:hAnsi="仿宋" w:cs="仿宋" w:hint="eastAsia"/>
            <w:lang w:eastAsia="zh-CN"/>
          </w:rPr>
          <w:t>十六、项目施工方案</w:t>
        </w:r>
        <w:r>
          <w:tab/>
        </w:r>
        <w:r>
          <w:fldChar w:fldCharType="begin"/>
        </w:r>
        <w:r>
          <w:instrText xml:space="preserve"> PAGEREF _Toc15728 \h </w:instrText>
        </w:r>
        <w:r>
          <w:fldChar w:fldCharType="separate"/>
        </w:r>
        <w:r>
          <w:t>59</w:t>
        </w:r>
        <w:r>
          <w:fldChar w:fldCharType="end"/>
        </w:r>
      </w:hyperlink>
    </w:p>
    <w:p>
      <w:pPr>
        <w:pStyle w:val="TOC2"/>
        <w:tabs>
          <w:tab w:val="right" w:leader="dot" w:pos="8306"/>
        </w:tabs>
      </w:pPr>
      <w:hyperlink w:anchor="_Toc14567" w:history="1">
        <w:r>
          <w:rPr>
            <w:rFonts w:ascii="仿宋" w:eastAsia="仿宋" w:hAnsi="仿宋" w:cs="仿宋" w:hint="eastAsia"/>
            <w:lang w:eastAsia="zh-CN"/>
          </w:rPr>
          <w:t>(一)、施工组织设计</w:t>
        </w:r>
        <w:r>
          <w:tab/>
        </w:r>
        <w:r>
          <w:fldChar w:fldCharType="begin"/>
        </w:r>
        <w:r>
          <w:instrText xml:space="preserve"> PAGEREF _Toc14567 \h </w:instrText>
        </w:r>
        <w:r>
          <w:fldChar w:fldCharType="separate"/>
        </w:r>
        <w:r>
          <w:t>59</w:t>
        </w:r>
        <w:r>
          <w:fldChar w:fldCharType="end"/>
        </w:r>
      </w:hyperlink>
    </w:p>
    <w:p>
      <w:pPr>
        <w:pStyle w:val="TOC2"/>
        <w:tabs>
          <w:tab w:val="right" w:leader="dot" w:pos="8306"/>
        </w:tabs>
      </w:pPr>
      <w:hyperlink w:anchor="_Toc32170" w:history="1">
        <w:r>
          <w:rPr>
            <w:rFonts w:ascii="仿宋" w:eastAsia="仿宋" w:hAnsi="仿宋" w:cs="仿宋" w:hint="eastAsia"/>
            <w:lang w:eastAsia="zh-CN"/>
          </w:rPr>
          <w:t>(二)、施工工艺与技术路线</w:t>
        </w:r>
        <w:r>
          <w:tab/>
        </w:r>
        <w:r>
          <w:fldChar w:fldCharType="begin"/>
        </w:r>
        <w:r>
          <w:instrText xml:space="preserve"> PAGEREF _Toc32170 \h </w:instrText>
        </w:r>
        <w:r>
          <w:fldChar w:fldCharType="separate"/>
        </w:r>
        <w:r>
          <w:t>60</w:t>
        </w:r>
        <w:r>
          <w:fldChar w:fldCharType="end"/>
        </w:r>
      </w:hyperlink>
    </w:p>
    <w:p>
      <w:pPr>
        <w:pStyle w:val="TOC2"/>
        <w:tabs>
          <w:tab w:val="right" w:leader="dot" w:pos="8306"/>
        </w:tabs>
      </w:pPr>
      <w:hyperlink w:anchor="_Toc27" w:history="1">
        <w:r>
          <w:rPr>
            <w:rFonts w:ascii="仿宋" w:eastAsia="仿宋" w:hAnsi="仿宋" w:cs="仿宋" w:hint="eastAsia"/>
            <w:lang w:eastAsia="zh-CN"/>
          </w:rPr>
          <w:t>(三)、关键节点施工计划</w:t>
        </w:r>
        <w:r>
          <w:tab/>
        </w:r>
        <w:r>
          <w:fldChar w:fldCharType="begin"/>
        </w:r>
        <w:r>
          <w:instrText xml:space="preserve"> PAGEREF _Toc27 \h </w:instrText>
        </w:r>
        <w:r>
          <w:fldChar w:fldCharType="separate"/>
        </w:r>
        <w:r>
          <w:t>62</w:t>
        </w:r>
        <w:r>
          <w:fldChar w:fldCharType="end"/>
        </w:r>
      </w:hyperlink>
    </w:p>
    <w:p>
      <w:pPr>
        <w:pStyle w:val="TOC2"/>
        <w:tabs>
          <w:tab w:val="right" w:leader="dot" w:pos="8306"/>
        </w:tabs>
      </w:pPr>
      <w:hyperlink w:anchor="_Toc25612" w:history="1">
        <w:r>
          <w:rPr>
            <w:rFonts w:ascii="仿宋" w:eastAsia="仿宋" w:hAnsi="仿宋" w:cs="仿宋" w:hint="eastAsia"/>
            <w:lang w:eastAsia="zh-CN"/>
          </w:rPr>
          <w:t>(四)、施工现场管理</w:t>
        </w:r>
        <w:r>
          <w:tab/>
        </w:r>
        <w:r>
          <w:fldChar w:fldCharType="begin"/>
        </w:r>
        <w:r>
          <w:instrText xml:space="preserve"> PAGEREF _Toc25612 \h </w:instrText>
        </w:r>
        <w:r>
          <w:fldChar w:fldCharType="separate"/>
        </w:r>
        <w:r>
          <w:t>63</w:t>
        </w:r>
        <w:r>
          <w:fldChar w:fldCharType="end"/>
        </w:r>
      </w:hyperlink>
    </w:p>
    <w:p>
      <w:pPr>
        <w:pStyle w:val="TOC1"/>
        <w:tabs>
          <w:tab w:val="right" w:leader="dot" w:pos="8306"/>
        </w:tabs>
      </w:pPr>
      <w:hyperlink w:anchor="_Toc7704" w:history="1">
        <w:r>
          <w:rPr>
            <w:rFonts w:ascii="仿宋" w:eastAsia="仿宋" w:hAnsi="仿宋" w:cs="仿宋" w:hint="eastAsia"/>
            <w:lang w:eastAsia="zh-CN"/>
          </w:rPr>
          <w:t>十七、产业协同与集群发展</w:t>
        </w:r>
        <w:r>
          <w:tab/>
        </w:r>
        <w:r>
          <w:fldChar w:fldCharType="begin"/>
        </w:r>
        <w:r>
          <w:instrText xml:space="preserve"> PAGEREF _Toc7704 \h </w:instrText>
        </w:r>
        <w:r>
          <w:fldChar w:fldCharType="separate"/>
        </w:r>
        <w:r>
          <w:t>65</w:t>
        </w:r>
        <w:r>
          <w:fldChar w:fldCharType="end"/>
        </w:r>
      </w:hyperlink>
    </w:p>
    <w:p>
      <w:pPr>
        <w:pStyle w:val="TOC2"/>
        <w:tabs>
          <w:tab w:val="right" w:leader="dot" w:pos="8306"/>
        </w:tabs>
      </w:pPr>
      <w:hyperlink w:anchor="_Toc1868" w:history="1">
        <w:r>
          <w:rPr>
            <w:rFonts w:ascii="仿宋" w:eastAsia="仿宋" w:hAnsi="仿宋" w:cs="仿宋" w:hint="eastAsia"/>
            <w:lang w:eastAsia="zh-CN"/>
          </w:rPr>
          <w:t>(一)、产业协同机制建设</w:t>
        </w:r>
        <w:r>
          <w:tab/>
        </w:r>
        <w:r>
          <w:fldChar w:fldCharType="begin"/>
        </w:r>
        <w:r>
          <w:instrText xml:space="preserve"> PAGEREF _Toc1868 \h </w:instrText>
        </w:r>
        <w:r>
          <w:fldChar w:fldCharType="separate"/>
        </w:r>
        <w:r>
          <w:t>65</w:t>
        </w:r>
        <w:r>
          <w:fldChar w:fldCharType="end"/>
        </w:r>
      </w:hyperlink>
    </w:p>
    <w:p>
      <w:pPr>
        <w:pStyle w:val="TOC2"/>
        <w:tabs>
          <w:tab w:val="right" w:leader="dot" w:pos="8306"/>
        </w:tabs>
      </w:pPr>
      <w:hyperlink w:anchor="_Toc27354" w:history="1">
        <w:r>
          <w:rPr>
            <w:rFonts w:ascii="仿宋" w:eastAsia="仿宋" w:hAnsi="仿宋" w:cs="仿宋" w:hint="eastAsia"/>
            <w:lang w:eastAsia="zh-CN"/>
          </w:rPr>
          <w:t>(二)、产业集群培育与发展</w:t>
        </w:r>
        <w:r>
          <w:tab/>
        </w:r>
        <w:r>
          <w:fldChar w:fldCharType="begin"/>
        </w:r>
        <w:r>
          <w:instrText xml:space="preserve"> PAGEREF _Toc27354 \h </w:instrText>
        </w:r>
        <w:r>
          <w:fldChar w:fldCharType="separate"/>
        </w:r>
        <w:r>
          <w:t>66</w:t>
        </w:r>
        <w:r>
          <w:fldChar w:fldCharType="end"/>
        </w:r>
      </w:hyperlink>
    </w:p>
    <w:p>
      <w:pPr>
        <w:pStyle w:val="TOC1"/>
        <w:tabs>
          <w:tab w:val="right" w:leader="dot" w:pos="8306"/>
        </w:tabs>
      </w:pPr>
      <w:hyperlink w:anchor="_Toc29475" w:history="1">
        <w:r>
          <w:rPr>
            <w:rFonts w:ascii="仿宋" w:eastAsia="仿宋" w:hAnsi="仿宋" w:cs="仿宋" w:hint="eastAsia"/>
            <w:lang w:eastAsia="zh-CN"/>
          </w:rPr>
          <w:t>十八、企业合规与伦理</w:t>
        </w:r>
        <w:r>
          <w:tab/>
        </w:r>
        <w:r>
          <w:fldChar w:fldCharType="begin"/>
        </w:r>
        <w:r>
          <w:instrText xml:space="preserve"> PAGEREF _Toc29475 \h </w:instrText>
        </w:r>
        <w:r>
          <w:fldChar w:fldCharType="separate"/>
        </w:r>
        <w:r>
          <w:t>67</w:t>
        </w:r>
        <w:r>
          <w:fldChar w:fldCharType="end"/>
        </w:r>
      </w:hyperlink>
    </w:p>
    <w:p>
      <w:pPr>
        <w:pStyle w:val="TOC2"/>
        <w:tabs>
          <w:tab w:val="right" w:leader="dot" w:pos="8306"/>
        </w:tabs>
      </w:pPr>
      <w:hyperlink w:anchor="_Toc20509" w:history="1">
        <w:r>
          <w:rPr>
            <w:rFonts w:ascii="仿宋" w:eastAsia="仿宋" w:hAnsi="仿宋" w:cs="仿宋" w:hint="eastAsia"/>
            <w:lang w:eastAsia="zh-CN"/>
          </w:rPr>
          <w:t>(一)、合规政策与程序</w:t>
        </w:r>
        <w:r>
          <w:tab/>
        </w:r>
        <w:r>
          <w:fldChar w:fldCharType="begin"/>
        </w:r>
        <w:r>
          <w:instrText xml:space="preserve"> PAGEREF _Toc20509 \h </w:instrText>
        </w:r>
        <w:r>
          <w:fldChar w:fldCharType="separate"/>
        </w:r>
        <w:r>
          <w:t>67</w:t>
        </w:r>
        <w:r>
          <w:fldChar w:fldCharType="end"/>
        </w:r>
      </w:hyperlink>
    </w:p>
    <w:p>
      <w:pPr>
        <w:pStyle w:val="TOC2"/>
        <w:tabs>
          <w:tab w:val="right" w:leader="dot" w:pos="8306"/>
        </w:tabs>
      </w:pPr>
      <w:hyperlink w:anchor="_Toc27553" w:history="1">
        <w:r>
          <w:rPr>
            <w:rFonts w:ascii="仿宋" w:eastAsia="仿宋" w:hAnsi="仿宋" w:cs="仿宋" w:hint="eastAsia"/>
            <w:lang w:eastAsia="zh-CN"/>
          </w:rPr>
          <w:t>(二)、伦理规范与培训</w:t>
        </w:r>
        <w:r>
          <w:tab/>
        </w:r>
        <w:r>
          <w:fldChar w:fldCharType="begin"/>
        </w:r>
        <w:r>
          <w:instrText xml:space="preserve"> PAGEREF _Toc27553 \h </w:instrText>
        </w:r>
        <w:r>
          <w:fldChar w:fldCharType="separate"/>
        </w:r>
        <w:r>
          <w:t>68</w:t>
        </w:r>
        <w:r>
          <w:fldChar w:fldCharType="end"/>
        </w:r>
      </w:hyperlink>
    </w:p>
    <w:p>
      <w:pPr>
        <w:pStyle w:val="TOC2"/>
        <w:tabs>
          <w:tab w:val="right" w:leader="dot" w:pos="8306"/>
        </w:tabs>
      </w:pPr>
      <w:hyperlink w:anchor="_Toc1516" w:history="1">
        <w:r>
          <w:rPr>
            <w:rFonts w:ascii="仿宋" w:eastAsia="仿宋" w:hAnsi="仿宋" w:cs="仿宋" w:hint="eastAsia"/>
            <w:lang w:eastAsia="zh-CN"/>
          </w:rPr>
          <w:t>(三)、合规风险评估</w:t>
        </w:r>
        <w:r>
          <w:tab/>
        </w:r>
        <w:r>
          <w:fldChar w:fldCharType="begin"/>
        </w:r>
        <w:r>
          <w:instrText xml:space="preserve"> PAGEREF _Toc1516 \h </w:instrText>
        </w:r>
        <w:r>
          <w:fldChar w:fldCharType="separate"/>
        </w:r>
        <w:r>
          <w:t>69</w:t>
        </w:r>
        <w:r>
          <w:fldChar w:fldCharType="end"/>
        </w:r>
      </w:hyperlink>
    </w:p>
    <w:p>
      <w:pPr>
        <w:pStyle w:val="TOC2"/>
        <w:tabs>
          <w:tab w:val="right" w:leader="dot" w:pos="8306"/>
        </w:tabs>
      </w:pPr>
      <w:hyperlink w:anchor="_Toc9208" w:history="1">
        <w:r>
          <w:rPr>
            <w:rFonts w:ascii="仿宋" w:eastAsia="仿宋" w:hAnsi="仿宋" w:cs="仿宋" w:hint="eastAsia"/>
            <w:lang w:eastAsia="zh-CN"/>
          </w:rPr>
          <w:t>(四)、合规监督与执行</w:t>
        </w:r>
        <w:r>
          <w:tab/>
        </w:r>
        <w:r>
          <w:fldChar w:fldCharType="begin"/>
        </w:r>
        <w:r>
          <w:instrText xml:space="preserve"> PAGEREF _Toc9208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6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0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烷基叔胺及其甲基氯化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烷基叔胺及其甲基氯化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158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烷基叔胺及其甲基氯化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烷基叔胺及其甲基氯化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三烷基叔胺及其甲基氯化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74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89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在三烷基叔胺及其甲基氯化铵项目启动前，将进行一系列深入的地质调查，包括钻探和土壤取样，以深入了解项目区域的地层结构和土壤组成。特别是对于土壤的承载能力和地下水位的深度进行详细评估。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完成初始的地质风险评估后，三烷基叔胺及其甲基氯化铵项目将安装长期地质监测设备，如倾斜仪、裂缝计和地下水位计，以持续监测地质条件的变化。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8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366"/>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781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叔胺及其甲基氯化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三烷基叔胺及其甲基氯化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https://d.book118.com/115224042003011130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三烷基叔胺及其甲基氯化铵项目建设方案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40045"/>
    <w:rsid w:val="5AE400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22404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2024-03-13T12:55:00Z</dcterms:created>
  <dcterms:modified xsi:type="dcterms:W3CDTF">2024-03-13T12:56:34Z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798695D255F8469FA8151EA5D03ADD33_11</vt:lpwstr>
  </property>
  <property fmtid="{D5CDD505-2E9C-101B-9397-08002B2CF9AE}" pid="3" name="KSOProductBuildVer">
    <vt:lpwstr>2052-12.1.0.16250</vt:lpwstr>
  </property>
</Properties>
</file>