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8" w:history="1">
        <w:r>
          <w:rPr>
            <w:rFonts w:ascii="仿宋" w:eastAsia="仿宋" w:hAnsi="仿宋" w:cs="仿宋" w:hint="eastAsia"/>
            <w:lang w:eastAsia="zh-CN"/>
          </w:rPr>
          <w:t>前言</w:t>
        </w:r>
        <w:r>
          <w:tab/>
        </w:r>
        <w:r>
          <w:fldChar w:fldCharType="begin"/>
        </w:r>
        <w:r>
          <w:instrText xml:space="preserve"> PAGEREF _Toc13708 \h </w:instrText>
        </w:r>
        <w:r>
          <w:fldChar w:fldCharType="separate"/>
        </w:r>
        <w:r>
          <w:t>3</w:t>
        </w:r>
        <w:r>
          <w:fldChar w:fldCharType="end"/>
        </w:r>
      </w:hyperlink>
    </w:p>
    <w:p>
      <w:pPr>
        <w:pStyle w:val="TOC1"/>
        <w:tabs>
          <w:tab w:val="right" w:leader="dot" w:pos="8306"/>
        </w:tabs>
      </w:pPr>
      <w:hyperlink w:anchor="_Toc17279" w:history="1">
        <w:r>
          <w:rPr>
            <w:rFonts w:ascii="仿宋" w:eastAsia="仿宋" w:hAnsi="仿宋" w:cs="仿宋" w:hint="eastAsia"/>
            <w:lang w:eastAsia="zh-CN"/>
          </w:rPr>
          <w:t>一、建设风险评估分析</w:t>
        </w:r>
        <w:r>
          <w:tab/>
        </w:r>
        <w:r>
          <w:fldChar w:fldCharType="begin"/>
        </w:r>
        <w:r>
          <w:instrText xml:space="preserve"> PAGEREF _Toc17279 \h </w:instrText>
        </w:r>
        <w:r>
          <w:fldChar w:fldCharType="separate"/>
        </w:r>
        <w:r>
          <w:t>3</w:t>
        </w:r>
        <w:r>
          <w:fldChar w:fldCharType="end"/>
        </w:r>
      </w:hyperlink>
    </w:p>
    <w:p>
      <w:pPr>
        <w:pStyle w:val="TOC2"/>
        <w:tabs>
          <w:tab w:val="right" w:leader="dot" w:pos="8306"/>
        </w:tabs>
      </w:pPr>
      <w:hyperlink w:anchor="_Toc9583" w:history="1">
        <w:r>
          <w:rPr>
            <w:rFonts w:ascii="仿宋" w:eastAsia="仿宋" w:hAnsi="仿宋" w:cs="仿宋" w:hint="eastAsia"/>
            <w:lang w:eastAsia="zh-CN"/>
          </w:rPr>
          <w:t>(一)、政策风险分析</w:t>
        </w:r>
        <w:r>
          <w:tab/>
        </w:r>
        <w:r>
          <w:fldChar w:fldCharType="begin"/>
        </w:r>
        <w:r>
          <w:instrText xml:space="preserve"> PAGEREF _Toc9583 \h </w:instrText>
        </w:r>
        <w:r>
          <w:fldChar w:fldCharType="separate"/>
        </w:r>
        <w:r>
          <w:t>3</w:t>
        </w:r>
        <w:r>
          <w:fldChar w:fldCharType="end"/>
        </w:r>
      </w:hyperlink>
    </w:p>
    <w:p>
      <w:pPr>
        <w:pStyle w:val="TOC2"/>
        <w:tabs>
          <w:tab w:val="right" w:leader="dot" w:pos="8306"/>
        </w:tabs>
      </w:pPr>
      <w:hyperlink w:anchor="_Toc4407" w:history="1">
        <w:r>
          <w:rPr>
            <w:rFonts w:ascii="仿宋" w:eastAsia="仿宋" w:hAnsi="仿宋" w:cs="仿宋" w:hint="eastAsia"/>
            <w:lang w:eastAsia="zh-CN"/>
          </w:rPr>
          <w:t>(二)、社会风险分析</w:t>
        </w:r>
        <w:r>
          <w:tab/>
        </w:r>
        <w:r>
          <w:fldChar w:fldCharType="begin"/>
        </w:r>
        <w:r>
          <w:instrText xml:space="preserve"> PAGEREF _Toc4407 \h </w:instrText>
        </w:r>
        <w:r>
          <w:fldChar w:fldCharType="separate"/>
        </w:r>
        <w:r>
          <w:t>4</w:t>
        </w:r>
        <w:r>
          <w:fldChar w:fldCharType="end"/>
        </w:r>
      </w:hyperlink>
    </w:p>
    <w:p>
      <w:pPr>
        <w:pStyle w:val="TOC2"/>
        <w:tabs>
          <w:tab w:val="right" w:leader="dot" w:pos="8306"/>
        </w:tabs>
      </w:pPr>
      <w:hyperlink w:anchor="_Toc14923" w:history="1">
        <w:r>
          <w:rPr>
            <w:rFonts w:ascii="仿宋" w:eastAsia="仿宋" w:hAnsi="仿宋" w:cs="仿宋" w:hint="eastAsia"/>
            <w:lang w:eastAsia="zh-CN"/>
          </w:rPr>
          <w:t>(三)、市场风险分析</w:t>
        </w:r>
        <w:r>
          <w:tab/>
        </w:r>
        <w:r>
          <w:fldChar w:fldCharType="begin"/>
        </w:r>
        <w:r>
          <w:instrText xml:space="preserve"> PAGEREF _Toc14923 \h </w:instrText>
        </w:r>
        <w:r>
          <w:fldChar w:fldCharType="separate"/>
        </w:r>
        <w:r>
          <w:t>6</w:t>
        </w:r>
        <w:r>
          <w:fldChar w:fldCharType="end"/>
        </w:r>
      </w:hyperlink>
    </w:p>
    <w:p>
      <w:pPr>
        <w:pStyle w:val="TOC2"/>
        <w:tabs>
          <w:tab w:val="right" w:leader="dot" w:pos="8306"/>
        </w:tabs>
      </w:pPr>
      <w:hyperlink w:anchor="_Toc22074" w:history="1">
        <w:r>
          <w:rPr>
            <w:rFonts w:ascii="仿宋" w:eastAsia="仿宋" w:hAnsi="仿宋" w:cs="仿宋" w:hint="eastAsia"/>
            <w:lang w:eastAsia="zh-CN"/>
          </w:rPr>
          <w:t>(四)、资金风险分析</w:t>
        </w:r>
        <w:r>
          <w:tab/>
        </w:r>
        <w:r>
          <w:fldChar w:fldCharType="begin"/>
        </w:r>
        <w:r>
          <w:instrText xml:space="preserve"> PAGEREF _Toc22074 \h </w:instrText>
        </w:r>
        <w:r>
          <w:fldChar w:fldCharType="separate"/>
        </w:r>
        <w:r>
          <w:t>6</w:t>
        </w:r>
        <w:r>
          <w:fldChar w:fldCharType="end"/>
        </w:r>
      </w:hyperlink>
    </w:p>
    <w:p>
      <w:pPr>
        <w:pStyle w:val="TOC2"/>
        <w:tabs>
          <w:tab w:val="right" w:leader="dot" w:pos="8306"/>
        </w:tabs>
      </w:pPr>
      <w:hyperlink w:anchor="_Toc26525" w:history="1">
        <w:r>
          <w:rPr>
            <w:rFonts w:ascii="仿宋" w:eastAsia="仿宋" w:hAnsi="仿宋" w:cs="仿宋" w:hint="eastAsia"/>
            <w:lang w:eastAsia="zh-CN"/>
          </w:rPr>
          <w:t>(五)、技术风险分析</w:t>
        </w:r>
        <w:r>
          <w:tab/>
        </w:r>
        <w:r>
          <w:fldChar w:fldCharType="begin"/>
        </w:r>
        <w:r>
          <w:instrText xml:space="preserve"> PAGEREF _Toc26525 \h </w:instrText>
        </w:r>
        <w:r>
          <w:fldChar w:fldCharType="separate"/>
        </w:r>
        <w:r>
          <w:t>8</w:t>
        </w:r>
        <w:r>
          <w:fldChar w:fldCharType="end"/>
        </w:r>
      </w:hyperlink>
    </w:p>
    <w:p>
      <w:pPr>
        <w:pStyle w:val="TOC2"/>
        <w:tabs>
          <w:tab w:val="right" w:leader="dot" w:pos="8306"/>
        </w:tabs>
      </w:pPr>
      <w:hyperlink w:anchor="_Toc17365" w:history="1">
        <w:r>
          <w:rPr>
            <w:rFonts w:ascii="仿宋" w:eastAsia="仿宋" w:hAnsi="仿宋" w:cs="仿宋" w:hint="eastAsia"/>
            <w:lang w:eastAsia="zh-CN"/>
          </w:rPr>
          <w:t>(六)、财务风险分析</w:t>
        </w:r>
        <w:r>
          <w:tab/>
        </w:r>
        <w:r>
          <w:fldChar w:fldCharType="begin"/>
        </w:r>
        <w:r>
          <w:instrText xml:space="preserve"> PAGEREF _Toc17365 \h </w:instrText>
        </w:r>
        <w:r>
          <w:fldChar w:fldCharType="separate"/>
        </w:r>
        <w:r>
          <w:t>9</w:t>
        </w:r>
        <w:r>
          <w:fldChar w:fldCharType="end"/>
        </w:r>
      </w:hyperlink>
    </w:p>
    <w:p>
      <w:pPr>
        <w:pStyle w:val="TOC2"/>
        <w:tabs>
          <w:tab w:val="right" w:leader="dot" w:pos="8306"/>
        </w:tabs>
      </w:pPr>
      <w:hyperlink w:anchor="_Toc32309" w:history="1">
        <w:r>
          <w:rPr>
            <w:rFonts w:ascii="仿宋" w:eastAsia="仿宋" w:hAnsi="仿宋" w:cs="仿宋" w:hint="eastAsia"/>
            <w:lang w:eastAsia="zh-CN"/>
          </w:rPr>
          <w:t>(七)、管理风险分析</w:t>
        </w:r>
        <w:r>
          <w:tab/>
        </w:r>
        <w:r>
          <w:fldChar w:fldCharType="begin"/>
        </w:r>
        <w:r>
          <w:instrText xml:space="preserve"> PAGEREF _Toc32309 \h </w:instrText>
        </w:r>
        <w:r>
          <w:fldChar w:fldCharType="separate"/>
        </w:r>
        <w:r>
          <w:t>11</w:t>
        </w:r>
        <w:r>
          <w:fldChar w:fldCharType="end"/>
        </w:r>
      </w:hyperlink>
    </w:p>
    <w:p>
      <w:pPr>
        <w:pStyle w:val="TOC2"/>
        <w:tabs>
          <w:tab w:val="right" w:leader="dot" w:pos="8306"/>
        </w:tabs>
      </w:pPr>
      <w:hyperlink w:anchor="_Toc8555" w:history="1">
        <w:r>
          <w:rPr>
            <w:rFonts w:ascii="仿宋" w:eastAsia="仿宋" w:hAnsi="仿宋" w:cs="仿宋" w:hint="eastAsia"/>
            <w:lang w:eastAsia="zh-CN"/>
          </w:rPr>
          <w:t>(八)、其它风险分析</w:t>
        </w:r>
        <w:r>
          <w:tab/>
        </w:r>
        <w:r>
          <w:fldChar w:fldCharType="begin"/>
        </w:r>
        <w:r>
          <w:instrText xml:space="preserve"> PAGEREF _Toc8555 \h </w:instrText>
        </w:r>
        <w:r>
          <w:fldChar w:fldCharType="separate"/>
        </w:r>
        <w:r>
          <w:t>12</w:t>
        </w:r>
        <w:r>
          <w:fldChar w:fldCharType="end"/>
        </w:r>
      </w:hyperlink>
    </w:p>
    <w:p>
      <w:pPr>
        <w:pStyle w:val="TOC2"/>
        <w:tabs>
          <w:tab w:val="right" w:leader="dot" w:pos="8306"/>
        </w:tabs>
      </w:pPr>
      <w:hyperlink w:anchor="_Toc17017" w:history="1">
        <w:r>
          <w:rPr>
            <w:rFonts w:ascii="仿宋" w:eastAsia="仿宋" w:hAnsi="仿宋" w:cs="仿宋" w:hint="eastAsia"/>
            <w:lang w:eastAsia="zh-CN"/>
          </w:rPr>
          <w:t>(九)、社会影响评估</w:t>
        </w:r>
        <w:r>
          <w:tab/>
        </w:r>
        <w:r>
          <w:fldChar w:fldCharType="begin"/>
        </w:r>
        <w:r>
          <w:instrText xml:space="preserve"> PAGEREF _Toc17017 \h </w:instrText>
        </w:r>
        <w:r>
          <w:fldChar w:fldCharType="separate"/>
        </w:r>
        <w:r>
          <w:t>13</w:t>
        </w:r>
        <w:r>
          <w:fldChar w:fldCharType="end"/>
        </w:r>
      </w:hyperlink>
    </w:p>
    <w:p>
      <w:pPr>
        <w:pStyle w:val="TOC1"/>
        <w:tabs>
          <w:tab w:val="right" w:leader="dot" w:pos="8306"/>
        </w:tabs>
      </w:pPr>
      <w:hyperlink w:anchor="_Toc31273" w:history="1">
        <w:r>
          <w:rPr>
            <w:rFonts w:ascii="仿宋" w:eastAsia="仿宋" w:hAnsi="仿宋" w:cs="仿宋" w:hint="eastAsia"/>
            <w:lang w:eastAsia="zh-CN"/>
          </w:rPr>
          <w:t>二、项目监理与质量保证</w:t>
        </w:r>
        <w:r>
          <w:tab/>
        </w:r>
        <w:r>
          <w:fldChar w:fldCharType="begin"/>
        </w:r>
        <w:r>
          <w:instrText xml:space="preserve"> PAGEREF _Toc31273 \h </w:instrText>
        </w:r>
        <w:r>
          <w:fldChar w:fldCharType="separate"/>
        </w:r>
        <w:r>
          <w:t>15</w:t>
        </w:r>
        <w:r>
          <w:fldChar w:fldCharType="end"/>
        </w:r>
      </w:hyperlink>
    </w:p>
    <w:p>
      <w:pPr>
        <w:pStyle w:val="TOC2"/>
        <w:tabs>
          <w:tab w:val="right" w:leader="dot" w:pos="8306"/>
        </w:tabs>
      </w:pPr>
      <w:hyperlink w:anchor="_Toc4539" w:history="1">
        <w:r>
          <w:rPr>
            <w:rFonts w:ascii="仿宋" w:eastAsia="仿宋" w:hAnsi="仿宋" w:cs="仿宋" w:hint="eastAsia"/>
            <w:lang w:eastAsia="zh-CN"/>
          </w:rPr>
          <w:t>(一)、监理体系构建</w:t>
        </w:r>
        <w:r>
          <w:tab/>
        </w:r>
        <w:r>
          <w:fldChar w:fldCharType="begin"/>
        </w:r>
        <w:r>
          <w:instrText xml:space="preserve"> PAGEREF _Toc4539 \h </w:instrText>
        </w:r>
        <w:r>
          <w:fldChar w:fldCharType="separate"/>
        </w:r>
        <w:r>
          <w:t>15</w:t>
        </w:r>
        <w:r>
          <w:fldChar w:fldCharType="end"/>
        </w:r>
      </w:hyperlink>
    </w:p>
    <w:p>
      <w:pPr>
        <w:pStyle w:val="TOC2"/>
        <w:tabs>
          <w:tab w:val="right" w:leader="dot" w:pos="8306"/>
        </w:tabs>
      </w:pPr>
      <w:hyperlink w:anchor="_Toc8593" w:history="1">
        <w:r>
          <w:rPr>
            <w:rFonts w:ascii="仿宋" w:eastAsia="仿宋" w:hAnsi="仿宋" w:cs="仿宋" w:hint="eastAsia"/>
            <w:lang w:eastAsia="zh-CN"/>
          </w:rPr>
          <w:t>(二)、质量保证体系实施</w:t>
        </w:r>
        <w:r>
          <w:tab/>
        </w:r>
        <w:r>
          <w:fldChar w:fldCharType="begin"/>
        </w:r>
        <w:r>
          <w:instrText xml:space="preserve"> PAGEREF _Toc8593 \h </w:instrText>
        </w:r>
        <w:r>
          <w:fldChar w:fldCharType="separate"/>
        </w:r>
        <w:r>
          <w:t>16</w:t>
        </w:r>
        <w:r>
          <w:fldChar w:fldCharType="end"/>
        </w:r>
      </w:hyperlink>
    </w:p>
    <w:p>
      <w:pPr>
        <w:pStyle w:val="TOC2"/>
        <w:tabs>
          <w:tab w:val="right" w:leader="dot" w:pos="8306"/>
        </w:tabs>
      </w:pPr>
      <w:hyperlink w:anchor="_Toc30495" w:history="1">
        <w:r>
          <w:rPr>
            <w:rFonts w:ascii="仿宋" w:eastAsia="仿宋" w:hAnsi="仿宋" w:cs="仿宋" w:hint="eastAsia"/>
            <w:lang w:eastAsia="zh-CN"/>
          </w:rPr>
          <w:t>(三)、监理与质量控制流程</w:t>
        </w:r>
        <w:r>
          <w:tab/>
        </w:r>
        <w:r>
          <w:fldChar w:fldCharType="begin"/>
        </w:r>
        <w:r>
          <w:instrText xml:space="preserve"> PAGEREF _Toc30495 \h </w:instrText>
        </w:r>
        <w:r>
          <w:fldChar w:fldCharType="separate"/>
        </w:r>
        <w:r>
          <w:t>17</w:t>
        </w:r>
        <w:r>
          <w:fldChar w:fldCharType="end"/>
        </w:r>
      </w:hyperlink>
    </w:p>
    <w:p>
      <w:pPr>
        <w:pStyle w:val="TOC1"/>
        <w:tabs>
          <w:tab w:val="right" w:leader="dot" w:pos="8306"/>
        </w:tabs>
      </w:pPr>
      <w:hyperlink w:anchor="_Toc3379" w:history="1">
        <w:r>
          <w:rPr>
            <w:rFonts w:ascii="仿宋" w:eastAsia="仿宋" w:hAnsi="仿宋" w:cs="仿宋" w:hint="eastAsia"/>
            <w:lang w:eastAsia="zh-CN"/>
          </w:rPr>
          <w:t>三、背景、必要性分析</w:t>
        </w:r>
        <w:r>
          <w:tab/>
        </w:r>
        <w:r>
          <w:fldChar w:fldCharType="begin"/>
        </w:r>
        <w:r>
          <w:instrText xml:space="preserve"> PAGEREF _Toc3379 \h </w:instrText>
        </w:r>
        <w:r>
          <w:fldChar w:fldCharType="separate"/>
        </w:r>
        <w:r>
          <w:t>17</w:t>
        </w:r>
        <w:r>
          <w:fldChar w:fldCharType="end"/>
        </w:r>
      </w:hyperlink>
    </w:p>
    <w:p>
      <w:pPr>
        <w:pStyle w:val="TOC2"/>
        <w:tabs>
          <w:tab w:val="right" w:leader="dot" w:pos="8306"/>
        </w:tabs>
      </w:pPr>
      <w:hyperlink w:anchor="_Toc21743" w:history="1">
        <w:r>
          <w:rPr>
            <w:rFonts w:ascii="仿宋" w:eastAsia="仿宋" w:hAnsi="仿宋" w:cs="仿宋" w:hint="eastAsia"/>
            <w:lang w:eastAsia="zh-CN"/>
          </w:rPr>
          <w:t>(一)、项目建设背景</w:t>
        </w:r>
        <w:r>
          <w:tab/>
        </w:r>
        <w:r>
          <w:fldChar w:fldCharType="begin"/>
        </w:r>
        <w:r>
          <w:instrText xml:space="preserve"> PAGEREF _Toc21743 \h </w:instrText>
        </w:r>
        <w:r>
          <w:fldChar w:fldCharType="separate"/>
        </w:r>
        <w:r>
          <w:t>17</w:t>
        </w:r>
        <w:r>
          <w:fldChar w:fldCharType="end"/>
        </w:r>
      </w:hyperlink>
    </w:p>
    <w:p>
      <w:pPr>
        <w:pStyle w:val="TOC2"/>
        <w:tabs>
          <w:tab w:val="right" w:leader="dot" w:pos="8306"/>
        </w:tabs>
      </w:pPr>
      <w:hyperlink w:anchor="_Toc13638" w:history="1">
        <w:r>
          <w:rPr>
            <w:rFonts w:ascii="仿宋" w:eastAsia="仿宋" w:hAnsi="仿宋" w:cs="仿宋" w:hint="eastAsia"/>
            <w:lang w:eastAsia="zh-CN"/>
          </w:rPr>
          <w:t>(二)、必要性分析</w:t>
        </w:r>
        <w:r>
          <w:tab/>
        </w:r>
        <w:r>
          <w:fldChar w:fldCharType="begin"/>
        </w:r>
        <w:r>
          <w:instrText xml:space="preserve"> PAGEREF _Toc13638 \h </w:instrText>
        </w:r>
        <w:r>
          <w:fldChar w:fldCharType="separate"/>
        </w:r>
        <w:r>
          <w:t>18</w:t>
        </w:r>
        <w:r>
          <w:fldChar w:fldCharType="end"/>
        </w:r>
      </w:hyperlink>
    </w:p>
    <w:p>
      <w:pPr>
        <w:pStyle w:val="TOC2"/>
        <w:tabs>
          <w:tab w:val="right" w:leader="dot" w:pos="8306"/>
        </w:tabs>
      </w:pPr>
      <w:hyperlink w:anchor="_Toc11595" w:history="1">
        <w:r>
          <w:rPr>
            <w:rFonts w:ascii="仿宋" w:eastAsia="仿宋" w:hAnsi="仿宋" w:cs="仿宋" w:hint="eastAsia"/>
            <w:lang w:eastAsia="zh-CN"/>
          </w:rPr>
          <w:t>(三)、项目建设有利条件</w:t>
        </w:r>
        <w:r>
          <w:tab/>
        </w:r>
        <w:r>
          <w:fldChar w:fldCharType="begin"/>
        </w:r>
        <w:r>
          <w:instrText xml:space="preserve"> PAGEREF _Toc11595 \h </w:instrText>
        </w:r>
        <w:r>
          <w:fldChar w:fldCharType="separate"/>
        </w:r>
        <w:r>
          <w:t>20</w:t>
        </w:r>
        <w:r>
          <w:fldChar w:fldCharType="end"/>
        </w:r>
      </w:hyperlink>
    </w:p>
    <w:p>
      <w:pPr>
        <w:pStyle w:val="TOC1"/>
        <w:tabs>
          <w:tab w:val="right" w:leader="dot" w:pos="8306"/>
        </w:tabs>
      </w:pPr>
      <w:hyperlink w:anchor="_Toc31498" w:history="1">
        <w:r>
          <w:rPr>
            <w:rFonts w:ascii="仿宋" w:eastAsia="仿宋" w:hAnsi="仿宋" w:cs="仿宋" w:hint="eastAsia"/>
            <w:lang w:eastAsia="zh-CN"/>
          </w:rPr>
          <w:t>四、资源开发及综合利用分析</w:t>
        </w:r>
        <w:r>
          <w:tab/>
        </w:r>
        <w:r>
          <w:fldChar w:fldCharType="begin"/>
        </w:r>
        <w:r>
          <w:instrText xml:space="preserve"> PAGEREF _Toc31498 \h </w:instrText>
        </w:r>
        <w:r>
          <w:fldChar w:fldCharType="separate"/>
        </w:r>
        <w:r>
          <w:t>21</w:t>
        </w:r>
        <w:r>
          <w:fldChar w:fldCharType="end"/>
        </w:r>
      </w:hyperlink>
    </w:p>
    <w:p>
      <w:pPr>
        <w:pStyle w:val="TOC2"/>
        <w:tabs>
          <w:tab w:val="right" w:leader="dot" w:pos="8306"/>
        </w:tabs>
      </w:pPr>
      <w:hyperlink w:anchor="_Toc11670" w:history="1">
        <w:r>
          <w:rPr>
            <w:rFonts w:ascii="仿宋" w:eastAsia="仿宋" w:hAnsi="仿宋" w:cs="仿宋" w:hint="eastAsia"/>
            <w:lang w:eastAsia="zh-CN"/>
          </w:rPr>
          <w:t>(一)、资源开发方案</w:t>
        </w:r>
        <w:r>
          <w:tab/>
        </w:r>
        <w:r>
          <w:fldChar w:fldCharType="begin"/>
        </w:r>
        <w:r>
          <w:instrText xml:space="preserve"> PAGEREF _Toc11670 \h </w:instrText>
        </w:r>
        <w:r>
          <w:fldChar w:fldCharType="separate"/>
        </w:r>
        <w:r>
          <w:t>21</w:t>
        </w:r>
        <w:r>
          <w:fldChar w:fldCharType="end"/>
        </w:r>
      </w:hyperlink>
    </w:p>
    <w:p>
      <w:pPr>
        <w:pStyle w:val="TOC2"/>
        <w:tabs>
          <w:tab w:val="right" w:leader="dot" w:pos="8306"/>
        </w:tabs>
      </w:pPr>
      <w:hyperlink w:anchor="_Toc19210" w:history="1">
        <w:r>
          <w:rPr>
            <w:rFonts w:ascii="仿宋" w:eastAsia="仿宋" w:hAnsi="仿宋" w:cs="仿宋" w:hint="eastAsia"/>
            <w:lang w:eastAsia="zh-CN"/>
          </w:rPr>
          <w:t>(二)、资源利用方案</w:t>
        </w:r>
        <w:r>
          <w:tab/>
        </w:r>
        <w:r>
          <w:fldChar w:fldCharType="begin"/>
        </w:r>
        <w:r>
          <w:instrText xml:space="preserve"> PAGEREF _Toc19210 \h </w:instrText>
        </w:r>
        <w:r>
          <w:fldChar w:fldCharType="separate"/>
        </w:r>
        <w:r>
          <w:t>23</w:t>
        </w:r>
        <w:r>
          <w:fldChar w:fldCharType="end"/>
        </w:r>
      </w:hyperlink>
    </w:p>
    <w:p>
      <w:pPr>
        <w:pStyle w:val="TOC2"/>
        <w:tabs>
          <w:tab w:val="right" w:leader="dot" w:pos="8306"/>
        </w:tabs>
      </w:pPr>
      <w:hyperlink w:anchor="_Toc31249" w:history="1">
        <w:r>
          <w:rPr>
            <w:rFonts w:ascii="仿宋" w:eastAsia="仿宋" w:hAnsi="仿宋" w:cs="仿宋" w:hint="eastAsia"/>
            <w:lang w:eastAsia="zh-CN"/>
          </w:rPr>
          <w:t>(三)、资源节约措施</w:t>
        </w:r>
        <w:r>
          <w:tab/>
        </w:r>
        <w:r>
          <w:fldChar w:fldCharType="begin"/>
        </w:r>
        <w:r>
          <w:instrText xml:space="preserve"> PAGEREF _Toc31249 \h </w:instrText>
        </w:r>
        <w:r>
          <w:fldChar w:fldCharType="separate"/>
        </w:r>
        <w:r>
          <w:t>24</w:t>
        </w:r>
        <w:r>
          <w:fldChar w:fldCharType="end"/>
        </w:r>
      </w:hyperlink>
    </w:p>
    <w:p>
      <w:pPr>
        <w:pStyle w:val="TOC1"/>
        <w:tabs>
          <w:tab w:val="right" w:leader="dot" w:pos="8306"/>
        </w:tabs>
      </w:pPr>
      <w:hyperlink w:anchor="_Toc8900" w:history="1">
        <w:r>
          <w:rPr>
            <w:rFonts w:ascii="仿宋" w:eastAsia="仿宋" w:hAnsi="仿宋" w:cs="仿宋" w:hint="eastAsia"/>
            <w:lang w:eastAsia="zh-CN"/>
          </w:rPr>
          <w:t>五、社会影响分析</w:t>
        </w:r>
        <w:r>
          <w:tab/>
        </w:r>
        <w:r>
          <w:fldChar w:fldCharType="begin"/>
        </w:r>
        <w:r>
          <w:instrText xml:space="preserve"> PAGEREF _Toc8900 \h </w:instrText>
        </w:r>
        <w:r>
          <w:fldChar w:fldCharType="separate"/>
        </w:r>
        <w:r>
          <w:t>25</w:t>
        </w:r>
        <w:r>
          <w:fldChar w:fldCharType="end"/>
        </w:r>
      </w:hyperlink>
    </w:p>
    <w:p>
      <w:pPr>
        <w:pStyle w:val="TOC2"/>
        <w:tabs>
          <w:tab w:val="right" w:leader="dot" w:pos="8306"/>
        </w:tabs>
      </w:pPr>
      <w:hyperlink w:anchor="_Toc25471" w:history="1">
        <w:r>
          <w:rPr>
            <w:rFonts w:ascii="仿宋" w:eastAsia="仿宋" w:hAnsi="仿宋" w:cs="仿宋" w:hint="eastAsia"/>
            <w:lang w:eastAsia="zh-CN"/>
          </w:rPr>
          <w:t>(一)、社会影响效果分析</w:t>
        </w:r>
        <w:r>
          <w:tab/>
        </w:r>
        <w:r>
          <w:fldChar w:fldCharType="begin"/>
        </w:r>
        <w:r>
          <w:instrText xml:space="preserve"> PAGEREF _Toc25471 \h </w:instrText>
        </w:r>
        <w:r>
          <w:fldChar w:fldCharType="separate"/>
        </w:r>
        <w:r>
          <w:t>25</w:t>
        </w:r>
        <w:r>
          <w:fldChar w:fldCharType="end"/>
        </w:r>
      </w:hyperlink>
    </w:p>
    <w:p>
      <w:pPr>
        <w:pStyle w:val="TOC2"/>
        <w:tabs>
          <w:tab w:val="right" w:leader="dot" w:pos="8306"/>
        </w:tabs>
      </w:pPr>
      <w:hyperlink w:anchor="_Toc7234" w:history="1">
        <w:r>
          <w:rPr>
            <w:rFonts w:ascii="仿宋" w:eastAsia="仿宋" w:hAnsi="仿宋" w:cs="仿宋" w:hint="eastAsia"/>
            <w:lang w:eastAsia="zh-CN"/>
          </w:rPr>
          <w:t>(二)、社会适应性分析</w:t>
        </w:r>
        <w:r>
          <w:tab/>
        </w:r>
        <w:r>
          <w:fldChar w:fldCharType="begin"/>
        </w:r>
        <w:r>
          <w:instrText xml:space="preserve"> PAGEREF _Toc7234 \h </w:instrText>
        </w:r>
        <w:r>
          <w:fldChar w:fldCharType="separate"/>
        </w:r>
        <w:r>
          <w:t>27</w:t>
        </w:r>
        <w:r>
          <w:fldChar w:fldCharType="end"/>
        </w:r>
      </w:hyperlink>
    </w:p>
    <w:p>
      <w:pPr>
        <w:pStyle w:val="TOC2"/>
        <w:tabs>
          <w:tab w:val="right" w:leader="dot" w:pos="8306"/>
        </w:tabs>
      </w:pPr>
      <w:hyperlink w:anchor="_Toc16079" w:history="1">
        <w:r>
          <w:rPr>
            <w:rFonts w:ascii="仿宋" w:eastAsia="仿宋" w:hAnsi="仿宋" w:cs="仿宋" w:hint="eastAsia"/>
            <w:lang w:eastAsia="zh-CN"/>
          </w:rPr>
          <w:t>(三)、社会风险及对策分析</w:t>
        </w:r>
        <w:r>
          <w:tab/>
        </w:r>
        <w:r>
          <w:fldChar w:fldCharType="begin"/>
        </w:r>
        <w:r>
          <w:instrText xml:space="preserve"> PAGEREF _Toc16079 \h </w:instrText>
        </w:r>
        <w:r>
          <w:fldChar w:fldCharType="separate"/>
        </w:r>
        <w:r>
          <w:t>29</w:t>
        </w:r>
        <w:r>
          <w:fldChar w:fldCharType="end"/>
        </w:r>
      </w:hyperlink>
    </w:p>
    <w:p>
      <w:pPr>
        <w:pStyle w:val="TOC1"/>
        <w:tabs>
          <w:tab w:val="right" w:leader="dot" w:pos="8306"/>
        </w:tabs>
      </w:pPr>
      <w:hyperlink w:anchor="_Toc30618" w:history="1">
        <w:r>
          <w:rPr>
            <w:rFonts w:ascii="仿宋" w:eastAsia="仿宋" w:hAnsi="仿宋" w:cs="仿宋" w:hint="eastAsia"/>
            <w:lang w:eastAsia="zh-CN"/>
          </w:rPr>
          <w:t>六、温湿度仪表项目概论</w:t>
        </w:r>
        <w:r>
          <w:tab/>
        </w:r>
        <w:r>
          <w:fldChar w:fldCharType="begin"/>
        </w:r>
        <w:r>
          <w:instrText xml:space="preserve"> PAGEREF _Toc30618 \h </w:instrText>
        </w:r>
        <w:r>
          <w:fldChar w:fldCharType="separate"/>
        </w:r>
        <w:r>
          <w:t>32</w:t>
        </w:r>
        <w:r>
          <w:fldChar w:fldCharType="end"/>
        </w:r>
      </w:hyperlink>
    </w:p>
    <w:p>
      <w:pPr>
        <w:pStyle w:val="TOC2"/>
        <w:tabs>
          <w:tab w:val="right" w:leader="dot" w:pos="8306"/>
        </w:tabs>
      </w:pPr>
      <w:hyperlink w:anchor="_Toc5908" w:history="1">
        <w:r>
          <w:rPr>
            <w:rFonts w:ascii="仿宋" w:eastAsia="仿宋" w:hAnsi="仿宋" w:cs="仿宋" w:hint="eastAsia"/>
            <w:lang w:eastAsia="zh-CN"/>
          </w:rPr>
          <w:t>(一)、项目申报单位概况</w:t>
        </w:r>
        <w:r>
          <w:tab/>
        </w:r>
        <w:r>
          <w:fldChar w:fldCharType="begin"/>
        </w:r>
        <w:r>
          <w:instrText xml:space="preserve"> PAGEREF _Toc5908 \h </w:instrText>
        </w:r>
        <w:r>
          <w:fldChar w:fldCharType="separate"/>
        </w:r>
        <w:r>
          <w:t>32</w:t>
        </w:r>
        <w:r>
          <w:fldChar w:fldCharType="end"/>
        </w:r>
      </w:hyperlink>
    </w:p>
    <w:p>
      <w:pPr>
        <w:pStyle w:val="TOC2"/>
        <w:tabs>
          <w:tab w:val="right" w:leader="dot" w:pos="8306"/>
        </w:tabs>
      </w:pPr>
      <w:hyperlink w:anchor="_Toc6528" w:history="1">
        <w:r>
          <w:rPr>
            <w:rFonts w:ascii="仿宋" w:eastAsia="仿宋" w:hAnsi="仿宋" w:cs="仿宋" w:hint="eastAsia"/>
            <w:lang w:eastAsia="zh-CN"/>
          </w:rPr>
          <w:t>(二)、项目概况</w:t>
        </w:r>
        <w:r>
          <w:tab/>
        </w:r>
        <w:r>
          <w:fldChar w:fldCharType="begin"/>
        </w:r>
        <w:r>
          <w:instrText xml:space="preserve"> PAGEREF _Toc6528 \h </w:instrText>
        </w:r>
        <w:r>
          <w:fldChar w:fldCharType="separate"/>
        </w:r>
        <w:r>
          <w:t>33</w:t>
        </w:r>
        <w:r>
          <w:fldChar w:fldCharType="end"/>
        </w:r>
      </w:hyperlink>
    </w:p>
    <w:p>
      <w:pPr>
        <w:pStyle w:val="TOC1"/>
        <w:tabs>
          <w:tab w:val="right" w:leader="dot" w:pos="8306"/>
        </w:tabs>
      </w:pPr>
      <w:hyperlink w:anchor="_Toc29791" w:history="1">
        <w:r>
          <w:rPr>
            <w:rFonts w:ascii="仿宋" w:eastAsia="仿宋" w:hAnsi="仿宋" w:cs="仿宋" w:hint="eastAsia"/>
            <w:lang w:eastAsia="zh-CN"/>
          </w:rPr>
          <w:t>七、项目实施与管理方案</w:t>
        </w:r>
        <w:r>
          <w:tab/>
        </w:r>
        <w:r>
          <w:fldChar w:fldCharType="begin"/>
        </w:r>
        <w:r>
          <w:instrText xml:space="preserve"> PAGEREF _Toc29791 \h </w:instrText>
        </w:r>
        <w:r>
          <w:fldChar w:fldCharType="separate"/>
        </w:r>
        <w:r>
          <w:t>36</w:t>
        </w:r>
        <w:r>
          <w:fldChar w:fldCharType="end"/>
        </w:r>
      </w:hyperlink>
    </w:p>
    <w:p>
      <w:pPr>
        <w:pStyle w:val="TOC2"/>
        <w:tabs>
          <w:tab w:val="right" w:leader="dot" w:pos="8306"/>
        </w:tabs>
      </w:pPr>
      <w:hyperlink w:anchor="_Toc28488" w:history="1">
        <w:r>
          <w:rPr>
            <w:rFonts w:ascii="仿宋" w:eastAsia="仿宋" w:hAnsi="仿宋" w:cs="仿宋" w:hint="eastAsia"/>
            <w:lang w:eastAsia="zh-CN"/>
          </w:rPr>
          <w:t>(一)、项目实施计划</w:t>
        </w:r>
        <w:r>
          <w:tab/>
        </w:r>
        <w:r>
          <w:fldChar w:fldCharType="begin"/>
        </w:r>
        <w:r>
          <w:instrText xml:space="preserve"> PAGEREF _Toc28488 \h </w:instrText>
        </w:r>
        <w:r>
          <w:fldChar w:fldCharType="separate"/>
        </w:r>
        <w:r>
          <w:t>36</w:t>
        </w:r>
        <w:r>
          <w:fldChar w:fldCharType="end"/>
        </w:r>
      </w:hyperlink>
    </w:p>
    <w:p>
      <w:pPr>
        <w:pStyle w:val="TOC2"/>
        <w:tabs>
          <w:tab w:val="right" w:leader="dot" w:pos="8306"/>
        </w:tabs>
      </w:pPr>
      <w:hyperlink w:anchor="_Toc1583" w:history="1">
        <w:r>
          <w:rPr>
            <w:rFonts w:ascii="仿宋" w:eastAsia="仿宋" w:hAnsi="仿宋" w:cs="仿宋" w:hint="eastAsia"/>
            <w:lang w:eastAsia="zh-CN"/>
          </w:rPr>
          <w:t>(二)、项目组织机构与职责</w:t>
        </w:r>
        <w:r>
          <w:tab/>
        </w:r>
        <w:r>
          <w:fldChar w:fldCharType="begin"/>
        </w:r>
        <w:r>
          <w:instrText xml:space="preserve"> PAGEREF _Toc1583 \h </w:instrText>
        </w:r>
        <w:r>
          <w:fldChar w:fldCharType="separate"/>
        </w:r>
        <w:r>
          <w:t>38</w:t>
        </w:r>
        <w:r>
          <w:fldChar w:fldCharType="end"/>
        </w:r>
      </w:hyperlink>
    </w:p>
    <w:p>
      <w:pPr>
        <w:pStyle w:val="TOC2"/>
        <w:tabs>
          <w:tab w:val="right" w:leader="dot" w:pos="8306"/>
        </w:tabs>
      </w:pPr>
      <w:hyperlink w:anchor="_Toc27653" w:history="1">
        <w:r>
          <w:rPr>
            <w:rFonts w:ascii="仿宋" w:eastAsia="仿宋" w:hAnsi="仿宋" w:cs="仿宋" w:hint="eastAsia"/>
            <w:lang w:eastAsia="zh-CN"/>
          </w:rPr>
          <w:t>(三)、项目管理与监控体系</w:t>
        </w:r>
        <w:r>
          <w:tab/>
        </w:r>
        <w:r>
          <w:fldChar w:fldCharType="begin"/>
        </w:r>
        <w:r>
          <w:instrText xml:space="preserve"> PAGEREF _Toc27653 \h </w:instrText>
        </w:r>
        <w:r>
          <w:fldChar w:fldCharType="separate"/>
        </w:r>
        <w:r>
          <w:t>40</w:t>
        </w:r>
        <w:r>
          <w:fldChar w:fldCharType="end"/>
        </w:r>
      </w:hyperlink>
    </w:p>
    <w:p>
      <w:pPr>
        <w:pStyle w:val="TOC1"/>
        <w:tabs>
          <w:tab w:val="right" w:leader="dot" w:pos="8306"/>
        </w:tabs>
      </w:pPr>
      <w:hyperlink w:anchor="_Toc13969" w:history="1">
        <w:r>
          <w:rPr>
            <w:rFonts w:ascii="仿宋" w:eastAsia="仿宋" w:hAnsi="仿宋" w:cs="仿宋" w:hint="eastAsia"/>
            <w:lang w:eastAsia="zh-CN"/>
          </w:rPr>
          <w:t>八、项目进度计划</w:t>
        </w:r>
        <w:r>
          <w:tab/>
        </w:r>
        <w:r>
          <w:fldChar w:fldCharType="begin"/>
        </w:r>
        <w:r>
          <w:instrText xml:space="preserve"> PAGEREF _Toc13969 \h </w:instrText>
        </w:r>
        <w:r>
          <w:fldChar w:fldCharType="separate"/>
        </w:r>
        <w:r>
          <w:t>42</w:t>
        </w:r>
        <w:r>
          <w:fldChar w:fldCharType="end"/>
        </w:r>
      </w:hyperlink>
    </w:p>
    <w:p>
      <w:pPr>
        <w:pStyle w:val="TOC2"/>
        <w:tabs>
          <w:tab w:val="right" w:leader="dot" w:pos="8306"/>
        </w:tabs>
      </w:pPr>
      <w:hyperlink w:anchor="_Toc12211" w:history="1">
        <w:r>
          <w:rPr>
            <w:rFonts w:ascii="仿宋" w:eastAsia="仿宋" w:hAnsi="仿宋" w:cs="仿宋" w:hint="eastAsia"/>
            <w:lang w:eastAsia="zh-CN"/>
          </w:rPr>
          <w:t>(一)、建设周期</w:t>
        </w:r>
        <w:r>
          <w:tab/>
        </w:r>
        <w:r>
          <w:fldChar w:fldCharType="begin"/>
        </w:r>
        <w:r>
          <w:instrText xml:space="preserve"> PAGEREF _Toc12211 \h </w:instrText>
        </w:r>
        <w:r>
          <w:fldChar w:fldCharType="separate"/>
        </w:r>
        <w:r>
          <w:t>42</w:t>
        </w:r>
        <w:r>
          <w:fldChar w:fldCharType="end"/>
        </w:r>
      </w:hyperlink>
    </w:p>
    <w:p>
      <w:pPr>
        <w:pStyle w:val="TOC2"/>
        <w:tabs>
          <w:tab w:val="right" w:leader="dot" w:pos="8306"/>
        </w:tabs>
      </w:pPr>
      <w:hyperlink w:anchor="_Toc4911" w:history="1">
        <w:r>
          <w:rPr>
            <w:rFonts w:ascii="仿宋" w:eastAsia="仿宋" w:hAnsi="仿宋" w:cs="仿宋" w:hint="eastAsia"/>
            <w:lang w:eastAsia="zh-CN"/>
          </w:rPr>
          <w:t>(二)、建设进度</w:t>
        </w:r>
        <w:r>
          <w:tab/>
        </w:r>
        <w:r>
          <w:fldChar w:fldCharType="begin"/>
        </w:r>
        <w:r>
          <w:instrText xml:space="preserve"> PAGEREF _Toc4911 \h </w:instrText>
        </w:r>
        <w:r>
          <w:fldChar w:fldCharType="separate"/>
        </w:r>
        <w:r>
          <w:t>42</w:t>
        </w:r>
        <w:r>
          <w:fldChar w:fldCharType="end"/>
        </w:r>
      </w:hyperlink>
    </w:p>
    <w:p>
      <w:pPr>
        <w:pStyle w:val="TOC2"/>
        <w:tabs>
          <w:tab w:val="right" w:leader="dot" w:pos="8306"/>
        </w:tabs>
      </w:pPr>
      <w:hyperlink w:anchor="_Toc12421" w:history="1">
        <w:r>
          <w:rPr>
            <w:rFonts w:ascii="仿宋" w:eastAsia="仿宋" w:hAnsi="仿宋" w:cs="仿宋" w:hint="eastAsia"/>
            <w:lang w:eastAsia="zh-CN"/>
          </w:rPr>
          <w:t>(三)、进度安排注意事项</w:t>
        </w:r>
        <w:r>
          <w:tab/>
        </w:r>
        <w:r>
          <w:fldChar w:fldCharType="begin"/>
        </w:r>
        <w:r>
          <w:instrText xml:space="preserve"> PAGEREF _Toc12421 \h </w:instrText>
        </w:r>
        <w:r>
          <w:fldChar w:fldCharType="separate"/>
        </w:r>
        <w:r>
          <w:t>43</w:t>
        </w:r>
        <w:r>
          <w:fldChar w:fldCharType="end"/>
        </w:r>
      </w:hyperlink>
    </w:p>
    <w:p>
      <w:pPr>
        <w:pStyle w:val="TOC2"/>
        <w:tabs>
          <w:tab w:val="right" w:leader="dot" w:pos="8306"/>
        </w:tabs>
      </w:pPr>
      <w:hyperlink w:anchor="_Toc9176" w:history="1">
        <w:r>
          <w:rPr>
            <w:rFonts w:ascii="仿宋" w:eastAsia="仿宋" w:hAnsi="仿宋" w:cs="仿宋" w:hint="eastAsia"/>
            <w:lang w:eastAsia="zh-CN"/>
          </w:rPr>
          <w:t>(四)、人力资源配置</w:t>
        </w:r>
        <w:r>
          <w:tab/>
        </w:r>
        <w:r>
          <w:fldChar w:fldCharType="begin"/>
        </w:r>
        <w:r>
          <w:instrText xml:space="preserve"> PAGEREF _Toc9176 \h </w:instrText>
        </w:r>
        <w:r>
          <w:fldChar w:fldCharType="separate"/>
        </w:r>
        <w:r>
          <w:t>44</w:t>
        </w:r>
        <w:r>
          <w:fldChar w:fldCharType="end"/>
        </w:r>
      </w:hyperlink>
    </w:p>
    <w:p>
      <w:pPr>
        <w:pStyle w:val="TOC2"/>
        <w:tabs>
          <w:tab w:val="right" w:leader="dot" w:pos="8306"/>
        </w:tabs>
      </w:pPr>
      <w:hyperlink w:anchor="_Toc16334" w:history="1">
        <w:r>
          <w:rPr>
            <w:rFonts w:ascii="仿宋" w:eastAsia="仿宋" w:hAnsi="仿宋" w:cs="仿宋" w:hint="eastAsia"/>
            <w:lang w:eastAsia="zh-CN"/>
          </w:rPr>
          <w:t>(五)、员工培训</w:t>
        </w:r>
        <w:r>
          <w:tab/>
        </w:r>
        <w:r>
          <w:fldChar w:fldCharType="begin"/>
        </w:r>
        <w:r>
          <w:instrText xml:space="preserve"> PAGEREF _Toc16334 \h </w:instrText>
        </w:r>
        <w:r>
          <w:fldChar w:fldCharType="separate"/>
        </w:r>
        <w:r>
          <w:t>46</w:t>
        </w:r>
        <w:r>
          <w:fldChar w:fldCharType="end"/>
        </w:r>
      </w:hyperlink>
    </w:p>
    <w:p>
      <w:pPr>
        <w:pStyle w:val="TOC2"/>
        <w:tabs>
          <w:tab w:val="right" w:leader="dot" w:pos="8306"/>
        </w:tabs>
      </w:pPr>
      <w:hyperlink w:anchor="_Toc16970" w:history="1">
        <w:r>
          <w:rPr>
            <w:rFonts w:ascii="仿宋" w:eastAsia="仿宋" w:hAnsi="仿宋" w:cs="仿宋" w:hint="eastAsia"/>
            <w:lang w:eastAsia="zh-CN"/>
          </w:rPr>
          <w:t>(六)、项目实施保障</w:t>
        </w:r>
        <w:r>
          <w:tab/>
        </w:r>
        <w:r>
          <w:fldChar w:fldCharType="begin"/>
        </w:r>
        <w:r>
          <w:instrText xml:space="preserve"> PAGEREF _Toc16970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6" w:history="1">
        <w:r>
          <w:rPr>
            <w:rFonts w:ascii="仿宋" w:eastAsia="仿宋" w:hAnsi="仿宋" w:cs="仿宋" w:hint="eastAsia"/>
            <w:lang w:eastAsia="zh-CN"/>
          </w:rPr>
          <w:t>(七)、安全规范管理</w:t>
        </w:r>
        <w:r>
          <w:tab/>
        </w:r>
        <w:r>
          <w:fldChar w:fldCharType="begin"/>
        </w:r>
        <w:r>
          <w:instrText xml:space="preserve"> PAGEREF _Toc20266 \h </w:instrText>
        </w:r>
        <w:r>
          <w:fldChar w:fldCharType="separate"/>
        </w:r>
        <w:r>
          <w:t>48</w:t>
        </w:r>
        <w:r>
          <w:fldChar w:fldCharType="end"/>
        </w:r>
      </w:hyperlink>
    </w:p>
    <w:p>
      <w:pPr>
        <w:pStyle w:val="TOC1"/>
        <w:tabs>
          <w:tab w:val="right" w:leader="dot" w:pos="8306"/>
        </w:tabs>
      </w:pPr>
      <w:hyperlink w:anchor="_Toc25923" w:history="1">
        <w:r>
          <w:rPr>
            <w:rFonts w:ascii="仿宋" w:eastAsia="仿宋" w:hAnsi="仿宋" w:cs="仿宋" w:hint="eastAsia"/>
            <w:lang w:eastAsia="zh-CN"/>
          </w:rPr>
          <w:t>九、资金管理与财务规划</w:t>
        </w:r>
        <w:r>
          <w:tab/>
        </w:r>
        <w:r>
          <w:fldChar w:fldCharType="begin"/>
        </w:r>
        <w:r>
          <w:instrText xml:space="preserve"> PAGEREF _Toc25923 \h </w:instrText>
        </w:r>
        <w:r>
          <w:fldChar w:fldCharType="separate"/>
        </w:r>
        <w:r>
          <w:t>49</w:t>
        </w:r>
        <w:r>
          <w:fldChar w:fldCharType="end"/>
        </w:r>
      </w:hyperlink>
    </w:p>
    <w:p>
      <w:pPr>
        <w:pStyle w:val="TOC2"/>
        <w:tabs>
          <w:tab w:val="right" w:leader="dot" w:pos="8306"/>
        </w:tabs>
      </w:pPr>
      <w:hyperlink w:anchor="_Toc16318" w:history="1">
        <w:r>
          <w:rPr>
            <w:rFonts w:ascii="仿宋" w:eastAsia="仿宋" w:hAnsi="仿宋" w:cs="仿宋" w:hint="eastAsia"/>
            <w:lang w:eastAsia="zh-CN"/>
          </w:rPr>
          <w:t>(一)、项目资金来源与筹措</w:t>
        </w:r>
        <w:r>
          <w:tab/>
        </w:r>
        <w:r>
          <w:fldChar w:fldCharType="begin"/>
        </w:r>
        <w:r>
          <w:instrText xml:space="preserve"> PAGEREF _Toc16318 \h </w:instrText>
        </w:r>
        <w:r>
          <w:fldChar w:fldCharType="separate"/>
        </w:r>
        <w:r>
          <w:t>49</w:t>
        </w:r>
        <w:r>
          <w:fldChar w:fldCharType="end"/>
        </w:r>
      </w:hyperlink>
    </w:p>
    <w:p>
      <w:pPr>
        <w:pStyle w:val="TOC2"/>
        <w:tabs>
          <w:tab w:val="right" w:leader="dot" w:pos="8306"/>
        </w:tabs>
      </w:pPr>
      <w:hyperlink w:anchor="_Toc8485" w:history="1">
        <w:r>
          <w:rPr>
            <w:rFonts w:ascii="仿宋" w:eastAsia="仿宋" w:hAnsi="仿宋" w:cs="仿宋" w:hint="eastAsia"/>
            <w:lang w:eastAsia="zh-CN"/>
          </w:rPr>
          <w:t>(二)、资金使用与监管</w:t>
        </w:r>
        <w:r>
          <w:tab/>
        </w:r>
        <w:r>
          <w:fldChar w:fldCharType="begin"/>
        </w:r>
        <w:r>
          <w:instrText xml:space="preserve"> PAGEREF _Toc8485 \h </w:instrText>
        </w:r>
        <w:r>
          <w:fldChar w:fldCharType="separate"/>
        </w:r>
        <w:r>
          <w:t>51</w:t>
        </w:r>
        <w:r>
          <w:fldChar w:fldCharType="end"/>
        </w:r>
      </w:hyperlink>
    </w:p>
    <w:p>
      <w:pPr>
        <w:pStyle w:val="TOC2"/>
        <w:tabs>
          <w:tab w:val="right" w:leader="dot" w:pos="8306"/>
        </w:tabs>
      </w:pPr>
      <w:hyperlink w:anchor="_Toc5339" w:history="1">
        <w:r>
          <w:rPr>
            <w:rFonts w:ascii="仿宋" w:eastAsia="仿宋" w:hAnsi="仿宋" w:cs="仿宋" w:hint="eastAsia"/>
            <w:lang w:eastAsia="zh-CN"/>
          </w:rPr>
          <w:t>(三)、财务规划与预测</w:t>
        </w:r>
        <w:r>
          <w:tab/>
        </w:r>
        <w:r>
          <w:fldChar w:fldCharType="begin"/>
        </w:r>
        <w:r>
          <w:instrText xml:space="preserve"> PAGEREF _Toc5339 \h </w:instrText>
        </w:r>
        <w:r>
          <w:fldChar w:fldCharType="separate"/>
        </w:r>
        <w:r>
          <w:t>52</w:t>
        </w:r>
        <w:r>
          <w:fldChar w:fldCharType="end"/>
        </w:r>
      </w:hyperlink>
    </w:p>
    <w:p>
      <w:pPr>
        <w:pStyle w:val="TOC1"/>
        <w:tabs>
          <w:tab w:val="right" w:leader="dot" w:pos="8306"/>
        </w:tabs>
      </w:pPr>
      <w:hyperlink w:anchor="_Toc29359" w:history="1">
        <w:r>
          <w:rPr>
            <w:rFonts w:ascii="仿宋" w:eastAsia="仿宋" w:hAnsi="仿宋" w:cs="仿宋" w:hint="eastAsia"/>
            <w:lang w:eastAsia="zh-CN"/>
          </w:rPr>
          <w:t>十、环境保护与绿色发展</w:t>
        </w:r>
        <w:r>
          <w:tab/>
        </w:r>
        <w:r>
          <w:fldChar w:fldCharType="begin"/>
        </w:r>
        <w:r>
          <w:instrText xml:space="preserve"> PAGEREF _Toc29359 \h </w:instrText>
        </w:r>
        <w:r>
          <w:fldChar w:fldCharType="separate"/>
        </w:r>
        <w:r>
          <w:t>53</w:t>
        </w:r>
        <w:r>
          <w:fldChar w:fldCharType="end"/>
        </w:r>
      </w:hyperlink>
    </w:p>
    <w:p>
      <w:pPr>
        <w:pStyle w:val="TOC2"/>
        <w:tabs>
          <w:tab w:val="right" w:leader="dot" w:pos="8306"/>
        </w:tabs>
      </w:pPr>
      <w:hyperlink w:anchor="_Toc27709" w:history="1">
        <w:r>
          <w:rPr>
            <w:rFonts w:ascii="仿宋" w:eastAsia="仿宋" w:hAnsi="仿宋" w:cs="仿宋" w:hint="eastAsia"/>
            <w:lang w:eastAsia="zh-CN"/>
          </w:rPr>
          <w:t>(一)、环境保护措施</w:t>
        </w:r>
        <w:r>
          <w:tab/>
        </w:r>
        <w:r>
          <w:fldChar w:fldCharType="begin"/>
        </w:r>
        <w:r>
          <w:instrText xml:space="preserve"> PAGEREF _Toc27709 \h </w:instrText>
        </w:r>
        <w:r>
          <w:fldChar w:fldCharType="separate"/>
        </w:r>
        <w:r>
          <w:t>53</w:t>
        </w:r>
        <w:r>
          <w:fldChar w:fldCharType="end"/>
        </w:r>
      </w:hyperlink>
    </w:p>
    <w:p>
      <w:pPr>
        <w:pStyle w:val="TOC2"/>
        <w:tabs>
          <w:tab w:val="right" w:leader="dot" w:pos="8306"/>
        </w:tabs>
      </w:pPr>
      <w:hyperlink w:anchor="_Toc19617" w:history="1">
        <w:r>
          <w:rPr>
            <w:rFonts w:ascii="仿宋" w:eastAsia="仿宋" w:hAnsi="仿宋" w:cs="仿宋" w:hint="eastAsia"/>
            <w:lang w:eastAsia="zh-CN"/>
          </w:rPr>
          <w:t>(二)、绿色发展与可持续发展策略</w:t>
        </w:r>
        <w:r>
          <w:tab/>
        </w:r>
        <w:r>
          <w:fldChar w:fldCharType="begin"/>
        </w:r>
        <w:r>
          <w:instrText xml:space="preserve"> PAGEREF _Toc19617 \h </w:instrText>
        </w:r>
        <w:r>
          <w:fldChar w:fldCharType="separate"/>
        </w:r>
        <w:r>
          <w:t>55</w:t>
        </w:r>
        <w:r>
          <w:fldChar w:fldCharType="end"/>
        </w:r>
      </w:hyperlink>
    </w:p>
    <w:p>
      <w:pPr>
        <w:pStyle w:val="TOC1"/>
        <w:tabs>
          <w:tab w:val="right" w:leader="dot" w:pos="8306"/>
        </w:tabs>
      </w:pPr>
      <w:hyperlink w:anchor="_Toc29117" w:history="1">
        <w:r>
          <w:rPr>
            <w:rFonts w:ascii="仿宋" w:eastAsia="仿宋" w:hAnsi="仿宋" w:cs="仿宋" w:hint="eastAsia"/>
            <w:lang w:eastAsia="zh-CN"/>
          </w:rPr>
          <w:t>十一、土地利用与规划方案</w:t>
        </w:r>
        <w:r>
          <w:tab/>
        </w:r>
        <w:r>
          <w:fldChar w:fldCharType="begin"/>
        </w:r>
        <w:r>
          <w:instrText xml:space="preserve"> PAGEREF _Toc29117 \h </w:instrText>
        </w:r>
        <w:r>
          <w:fldChar w:fldCharType="separate"/>
        </w:r>
        <w:r>
          <w:t>56</w:t>
        </w:r>
        <w:r>
          <w:fldChar w:fldCharType="end"/>
        </w:r>
      </w:hyperlink>
    </w:p>
    <w:p>
      <w:pPr>
        <w:pStyle w:val="TOC2"/>
        <w:tabs>
          <w:tab w:val="right" w:leader="dot" w:pos="8306"/>
        </w:tabs>
      </w:pPr>
      <w:hyperlink w:anchor="_Toc26428" w:history="1">
        <w:r>
          <w:rPr>
            <w:rFonts w:ascii="仿宋" w:eastAsia="仿宋" w:hAnsi="仿宋" w:cs="仿宋" w:hint="eastAsia"/>
            <w:lang w:eastAsia="zh-CN"/>
          </w:rPr>
          <w:t>(一)、项目用地情况分析</w:t>
        </w:r>
        <w:r>
          <w:tab/>
        </w:r>
        <w:r>
          <w:fldChar w:fldCharType="begin"/>
        </w:r>
        <w:r>
          <w:instrText xml:space="preserve"> PAGEREF _Toc26428 \h </w:instrText>
        </w:r>
        <w:r>
          <w:fldChar w:fldCharType="separate"/>
        </w:r>
        <w:r>
          <w:t>56</w:t>
        </w:r>
        <w:r>
          <w:fldChar w:fldCharType="end"/>
        </w:r>
      </w:hyperlink>
    </w:p>
    <w:p>
      <w:pPr>
        <w:pStyle w:val="TOC2"/>
        <w:tabs>
          <w:tab w:val="right" w:leader="dot" w:pos="8306"/>
        </w:tabs>
      </w:pPr>
      <w:hyperlink w:anchor="_Toc28988" w:history="1">
        <w:r>
          <w:rPr>
            <w:rFonts w:ascii="仿宋" w:eastAsia="仿宋" w:hAnsi="仿宋" w:cs="仿宋" w:hint="eastAsia"/>
            <w:lang w:eastAsia="zh-CN"/>
          </w:rPr>
          <w:t>(二)、土地利用规划方案</w:t>
        </w:r>
        <w:r>
          <w:tab/>
        </w:r>
        <w:r>
          <w:fldChar w:fldCharType="begin"/>
        </w:r>
        <w:r>
          <w:instrText xml:space="preserve"> PAGEREF _Toc28988 \h </w:instrText>
        </w:r>
        <w:r>
          <w:fldChar w:fldCharType="separate"/>
        </w:r>
        <w:r>
          <w:t>57</w:t>
        </w:r>
        <w:r>
          <w:fldChar w:fldCharType="end"/>
        </w:r>
      </w:hyperlink>
    </w:p>
    <w:p>
      <w:pPr>
        <w:pStyle w:val="TOC1"/>
        <w:tabs>
          <w:tab w:val="right" w:leader="dot" w:pos="8306"/>
        </w:tabs>
      </w:pPr>
      <w:hyperlink w:anchor="_Toc2296" w:history="1">
        <w:r>
          <w:rPr>
            <w:rFonts w:ascii="仿宋" w:eastAsia="仿宋" w:hAnsi="仿宋" w:cs="仿宋" w:hint="eastAsia"/>
            <w:lang w:eastAsia="zh-CN"/>
          </w:rPr>
          <w:t>十二、项目变更管理</w:t>
        </w:r>
        <w:r>
          <w:tab/>
        </w:r>
        <w:r>
          <w:fldChar w:fldCharType="begin"/>
        </w:r>
        <w:r>
          <w:instrText xml:space="preserve"> PAGEREF _Toc2296 \h </w:instrText>
        </w:r>
        <w:r>
          <w:fldChar w:fldCharType="separate"/>
        </w:r>
        <w:r>
          <w:t>58</w:t>
        </w:r>
        <w:r>
          <w:fldChar w:fldCharType="end"/>
        </w:r>
      </w:hyperlink>
    </w:p>
    <w:p>
      <w:pPr>
        <w:pStyle w:val="TOC2"/>
        <w:tabs>
          <w:tab w:val="right" w:leader="dot" w:pos="8306"/>
        </w:tabs>
      </w:pPr>
      <w:hyperlink w:anchor="_Toc250" w:history="1">
        <w:r>
          <w:rPr>
            <w:rFonts w:ascii="仿宋" w:eastAsia="仿宋" w:hAnsi="仿宋" w:cs="仿宋" w:hint="eastAsia"/>
            <w:lang w:eastAsia="zh-CN"/>
          </w:rPr>
          <w:t>(一)、变更控制流程</w:t>
        </w:r>
        <w:r>
          <w:tab/>
        </w:r>
        <w:r>
          <w:fldChar w:fldCharType="begin"/>
        </w:r>
        <w:r>
          <w:instrText xml:space="preserve"> PAGEREF _Toc250 \h </w:instrText>
        </w:r>
        <w:r>
          <w:fldChar w:fldCharType="separate"/>
        </w:r>
        <w:r>
          <w:t>58</w:t>
        </w:r>
        <w:r>
          <w:fldChar w:fldCharType="end"/>
        </w:r>
      </w:hyperlink>
    </w:p>
    <w:p>
      <w:pPr>
        <w:pStyle w:val="TOC2"/>
        <w:tabs>
          <w:tab w:val="right" w:leader="dot" w:pos="8306"/>
        </w:tabs>
      </w:pPr>
      <w:hyperlink w:anchor="_Toc31229" w:history="1">
        <w:r>
          <w:rPr>
            <w:rFonts w:ascii="仿宋" w:eastAsia="仿宋" w:hAnsi="仿宋" w:cs="仿宋" w:hint="eastAsia"/>
            <w:lang w:eastAsia="zh-CN"/>
          </w:rPr>
          <w:t>(二)、影响评估与处理</w:t>
        </w:r>
        <w:r>
          <w:tab/>
        </w:r>
        <w:r>
          <w:fldChar w:fldCharType="begin"/>
        </w:r>
        <w:r>
          <w:instrText xml:space="preserve"> PAGEREF _Toc31229 \h </w:instrText>
        </w:r>
        <w:r>
          <w:fldChar w:fldCharType="separate"/>
        </w:r>
        <w:r>
          <w:t>59</w:t>
        </w:r>
        <w:r>
          <w:fldChar w:fldCharType="end"/>
        </w:r>
      </w:hyperlink>
    </w:p>
    <w:p>
      <w:pPr>
        <w:pStyle w:val="TOC2"/>
        <w:tabs>
          <w:tab w:val="right" w:leader="dot" w:pos="8306"/>
        </w:tabs>
      </w:pPr>
      <w:hyperlink w:anchor="_Toc20428" w:history="1">
        <w:r>
          <w:rPr>
            <w:rFonts w:ascii="仿宋" w:eastAsia="仿宋" w:hAnsi="仿宋" w:cs="仿宋" w:hint="eastAsia"/>
            <w:lang w:eastAsia="zh-CN"/>
          </w:rPr>
          <w:t>(三)、变更记录与追踪</w:t>
        </w:r>
        <w:r>
          <w:tab/>
        </w:r>
        <w:r>
          <w:fldChar w:fldCharType="begin"/>
        </w:r>
        <w:r>
          <w:instrText xml:space="preserve"> PAGEREF _Toc20428 \h </w:instrText>
        </w:r>
        <w:r>
          <w:fldChar w:fldCharType="separate"/>
        </w:r>
        <w:r>
          <w:t>61</w:t>
        </w:r>
        <w:r>
          <w:fldChar w:fldCharType="end"/>
        </w:r>
      </w:hyperlink>
    </w:p>
    <w:p>
      <w:pPr>
        <w:pStyle w:val="TOC2"/>
        <w:tabs>
          <w:tab w:val="right" w:leader="dot" w:pos="8306"/>
        </w:tabs>
      </w:pPr>
      <w:hyperlink w:anchor="_Toc8202" w:history="1">
        <w:r>
          <w:rPr>
            <w:rFonts w:ascii="仿宋" w:eastAsia="仿宋" w:hAnsi="仿宋" w:cs="仿宋" w:hint="eastAsia"/>
            <w:lang w:eastAsia="zh-CN"/>
          </w:rPr>
          <w:t>(四)、变更管理策略</w:t>
        </w:r>
        <w:r>
          <w:tab/>
        </w:r>
        <w:r>
          <w:fldChar w:fldCharType="begin"/>
        </w:r>
        <w:r>
          <w:instrText xml:space="preserve"> PAGEREF _Toc8202 \h </w:instrText>
        </w:r>
        <w:r>
          <w:fldChar w:fldCharType="separate"/>
        </w:r>
        <w:r>
          <w:t>62</w:t>
        </w:r>
        <w:r>
          <w:fldChar w:fldCharType="end"/>
        </w:r>
      </w:hyperlink>
    </w:p>
    <w:p>
      <w:pPr>
        <w:pStyle w:val="TOC1"/>
        <w:tabs>
          <w:tab w:val="right" w:leader="dot" w:pos="8306"/>
        </w:tabs>
      </w:pPr>
      <w:hyperlink w:anchor="_Toc15810" w:history="1">
        <w:r>
          <w:rPr>
            <w:rFonts w:ascii="仿宋" w:eastAsia="仿宋" w:hAnsi="仿宋" w:cs="仿宋" w:hint="eastAsia"/>
            <w:lang w:eastAsia="zh-CN"/>
          </w:rPr>
          <w:t>十三、创新驱动与持续发展</w:t>
        </w:r>
        <w:r>
          <w:tab/>
        </w:r>
        <w:r>
          <w:fldChar w:fldCharType="begin"/>
        </w:r>
        <w:r>
          <w:instrText xml:space="preserve"> PAGEREF _Toc15810 \h </w:instrText>
        </w:r>
        <w:r>
          <w:fldChar w:fldCharType="separate"/>
        </w:r>
        <w:r>
          <w:t>64</w:t>
        </w:r>
        <w:r>
          <w:fldChar w:fldCharType="end"/>
        </w:r>
      </w:hyperlink>
    </w:p>
    <w:p>
      <w:pPr>
        <w:pStyle w:val="TOC2"/>
        <w:tabs>
          <w:tab w:val="right" w:leader="dot" w:pos="8306"/>
        </w:tabs>
      </w:pPr>
      <w:hyperlink w:anchor="_Toc28404" w:history="1">
        <w:r>
          <w:rPr>
            <w:rFonts w:ascii="仿宋" w:eastAsia="仿宋" w:hAnsi="仿宋" w:cs="仿宋" w:hint="eastAsia"/>
            <w:lang w:eastAsia="zh-CN"/>
          </w:rPr>
          <w:t>(一)、创新驱动战略实施</w:t>
        </w:r>
        <w:r>
          <w:tab/>
        </w:r>
        <w:r>
          <w:fldChar w:fldCharType="begin"/>
        </w:r>
        <w:r>
          <w:instrText xml:space="preserve"> PAGEREF _Toc28404 \h </w:instrText>
        </w:r>
        <w:r>
          <w:fldChar w:fldCharType="separate"/>
        </w:r>
        <w:r>
          <w:t>64</w:t>
        </w:r>
        <w:r>
          <w:fldChar w:fldCharType="end"/>
        </w:r>
      </w:hyperlink>
    </w:p>
    <w:p>
      <w:pPr>
        <w:pStyle w:val="TOC2"/>
        <w:tabs>
          <w:tab w:val="right" w:leader="dot" w:pos="8306"/>
        </w:tabs>
      </w:pPr>
      <w:hyperlink w:anchor="_Toc23358" w:history="1">
        <w:r>
          <w:rPr>
            <w:rFonts w:ascii="仿宋" w:eastAsia="仿宋" w:hAnsi="仿宋" w:cs="仿宋" w:hint="eastAsia"/>
            <w:lang w:eastAsia="zh-CN"/>
          </w:rPr>
          <w:t>(二)、持续发展路径探索</w:t>
        </w:r>
        <w:r>
          <w:tab/>
        </w:r>
        <w:r>
          <w:fldChar w:fldCharType="begin"/>
        </w:r>
        <w:r>
          <w:instrText xml:space="preserve"> PAGEREF _Toc23358 \h </w:instrText>
        </w:r>
        <w:r>
          <w:fldChar w:fldCharType="separate"/>
        </w:r>
        <w:r>
          <w:t>66</w:t>
        </w:r>
        <w:r>
          <w:fldChar w:fldCharType="end"/>
        </w:r>
      </w:hyperlink>
    </w:p>
    <w:p>
      <w:pPr>
        <w:pStyle w:val="TOC1"/>
        <w:tabs>
          <w:tab w:val="right" w:leader="dot" w:pos="8306"/>
        </w:tabs>
      </w:pPr>
      <w:hyperlink w:anchor="_Toc31217" w:history="1">
        <w:r>
          <w:rPr>
            <w:rFonts w:ascii="仿宋" w:eastAsia="仿宋" w:hAnsi="仿宋" w:cs="仿宋" w:hint="eastAsia"/>
            <w:lang w:eastAsia="zh-CN"/>
          </w:rPr>
          <w:t>十四、企业合规与伦理</w:t>
        </w:r>
        <w:r>
          <w:tab/>
        </w:r>
        <w:r>
          <w:fldChar w:fldCharType="begin"/>
        </w:r>
        <w:r>
          <w:instrText xml:space="preserve"> PAGEREF _Toc31217 \h </w:instrText>
        </w:r>
        <w:r>
          <w:fldChar w:fldCharType="separate"/>
        </w:r>
        <w:r>
          <w:t>70</w:t>
        </w:r>
        <w:r>
          <w:fldChar w:fldCharType="end"/>
        </w:r>
      </w:hyperlink>
    </w:p>
    <w:p>
      <w:pPr>
        <w:pStyle w:val="TOC2"/>
        <w:tabs>
          <w:tab w:val="right" w:leader="dot" w:pos="8306"/>
        </w:tabs>
      </w:pPr>
      <w:hyperlink w:anchor="_Toc2448" w:history="1">
        <w:r>
          <w:rPr>
            <w:rFonts w:ascii="仿宋" w:eastAsia="仿宋" w:hAnsi="仿宋" w:cs="仿宋" w:hint="eastAsia"/>
            <w:lang w:eastAsia="zh-CN"/>
          </w:rPr>
          <w:t>(一)、合规政策与程序</w:t>
        </w:r>
        <w:r>
          <w:tab/>
        </w:r>
        <w:r>
          <w:fldChar w:fldCharType="begin"/>
        </w:r>
        <w:r>
          <w:instrText xml:space="preserve"> PAGEREF _Toc2448 \h </w:instrText>
        </w:r>
        <w:r>
          <w:fldChar w:fldCharType="separate"/>
        </w:r>
        <w:r>
          <w:t>70</w:t>
        </w:r>
        <w:r>
          <w:fldChar w:fldCharType="end"/>
        </w:r>
      </w:hyperlink>
    </w:p>
    <w:p>
      <w:pPr>
        <w:pStyle w:val="TOC2"/>
        <w:tabs>
          <w:tab w:val="right" w:leader="dot" w:pos="8306"/>
        </w:tabs>
      </w:pPr>
      <w:hyperlink w:anchor="_Toc5181" w:history="1">
        <w:r>
          <w:rPr>
            <w:rFonts w:ascii="仿宋" w:eastAsia="仿宋" w:hAnsi="仿宋" w:cs="仿宋" w:hint="eastAsia"/>
            <w:lang w:eastAsia="zh-CN"/>
          </w:rPr>
          <w:t>(二)、伦理规范与培训</w:t>
        </w:r>
        <w:r>
          <w:tab/>
        </w:r>
        <w:r>
          <w:fldChar w:fldCharType="begin"/>
        </w:r>
        <w:r>
          <w:instrText xml:space="preserve"> PAGEREF _Toc5181 \h </w:instrText>
        </w:r>
        <w:r>
          <w:fldChar w:fldCharType="separate"/>
        </w:r>
        <w:r>
          <w:t>71</w:t>
        </w:r>
        <w:r>
          <w:fldChar w:fldCharType="end"/>
        </w:r>
      </w:hyperlink>
    </w:p>
    <w:p>
      <w:pPr>
        <w:pStyle w:val="TOC2"/>
        <w:tabs>
          <w:tab w:val="right" w:leader="dot" w:pos="8306"/>
        </w:tabs>
      </w:pPr>
      <w:hyperlink w:anchor="_Toc4489" w:history="1">
        <w:r>
          <w:rPr>
            <w:rFonts w:ascii="仿宋" w:eastAsia="仿宋" w:hAnsi="仿宋" w:cs="仿宋" w:hint="eastAsia"/>
            <w:lang w:eastAsia="zh-CN"/>
          </w:rPr>
          <w:t>(三)、合规风险评估</w:t>
        </w:r>
        <w:r>
          <w:tab/>
        </w:r>
        <w:r>
          <w:fldChar w:fldCharType="begin"/>
        </w:r>
        <w:r>
          <w:instrText xml:space="preserve"> PAGEREF _Toc4489 \h </w:instrText>
        </w:r>
        <w:r>
          <w:fldChar w:fldCharType="separate"/>
        </w:r>
        <w:r>
          <w:t>72</w:t>
        </w:r>
        <w:r>
          <w:fldChar w:fldCharType="end"/>
        </w:r>
      </w:hyperlink>
    </w:p>
    <w:p>
      <w:pPr>
        <w:pStyle w:val="TOC2"/>
        <w:tabs>
          <w:tab w:val="right" w:leader="dot" w:pos="8306"/>
        </w:tabs>
      </w:pPr>
      <w:hyperlink w:anchor="_Toc9179" w:history="1">
        <w:r>
          <w:rPr>
            <w:rFonts w:ascii="仿宋" w:eastAsia="仿宋" w:hAnsi="仿宋" w:cs="仿宋" w:hint="eastAsia"/>
            <w:lang w:eastAsia="zh-CN"/>
          </w:rPr>
          <w:t>(四)、合规监督与执行</w:t>
        </w:r>
        <w:r>
          <w:tab/>
        </w:r>
        <w:r>
          <w:fldChar w:fldCharType="begin"/>
        </w:r>
        <w:r>
          <w:instrText xml:space="preserve"> PAGEREF _Toc9179 \h </w:instrText>
        </w:r>
        <w:r>
          <w:fldChar w:fldCharType="separate"/>
        </w:r>
        <w:r>
          <w:t>73</w:t>
        </w:r>
        <w:r>
          <w:fldChar w:fldCharType="end"/>
        </w:r>
      </w:hyperlink>
    </w:p>
    <w:p>
      <w:pPr>
        <w:pStyle w:val="TOC1"/>
        <w:tabs>
          <w:tab w:val="right" w:leader="dot" w:pos="8306"/>
        </w:tabs>
      </w:pPr>
      <w:hyperlink w:anchor="_Toc26543" w:history="1">
        <w:r>
          <w:rPr>
            <w:rFonts w:ascii="仿宋" w:eastAsia="仿宋" w:hAnsi="仿宋" w:cs="仿宋" w:hint="eastAsia"/>
            <w:lang w:eastAsia="zh-CN"/>
          </w:rPr>
          <w:t>十五、合作与交流机制建立</w:t>
        </w:r>
        <w:r>
          <w:tab/>
        </w:r>
        <w:r>
          <w:fldChar w:fldCharType="begin"/>
        </w:r>
        <w:r>
          <w:instrText xml:space="preserve"> PAGEREF _Toc26543 \h </w:instrText>
        </w:r>
        <w:r>
          <w:fldChar w:fldCharType="separate"/>
        </w:r>
        <w:r>
          <w:t>74</w:t>
        </w:r>
        <w:r>
          <w:fldChar w:fldCharType="end"/>
        </w:r>
      </w:hyperlink>
    </w:p>
    <w:p>
      <w:pPr>
        <w:pStyle w:val="TOC2"/>
        <w:tabs>
          <w:tab w:val="right" w:leader="dot" w:pos="8306"/>
        </w:tabs>
      </w:pPr>
      <w:hyperlink w:anchor="_Toc8073" w:history="1">
        <w:r>
          <w:rPr>
            <w:rFonts w:ascii="仿宋" w:eastAsia="仿宋" w:hAnsi="仿宋" w:cs="仿宋" w:hint="eastAsia"/>
            <w:lang w:eastAsia="zh-CN"/>
          </w:rPr>
          <w:t>(一)、合作伙伴选择与合作方式</w:t>
        </w:r>
        <w:r>
          <w:tab/>
        </w:r>
        <w:r>
          <w:fldChar w:fldCharType="begin"/>
        </w:r>
        <w:r>
          <w:instrText xml:space="preserve"> PAGEREF _Toc8073 \h </w:instrText>
        </w:r>
        <w:r>
          <w:fldChar w:fldCharType="separate"/>
        </w:r>
        <w:r>
          <w:t>74</w:t>
        </w:r>
        <w:r>
          <w:fldChar w:fldCharType="end"/>
        </w:r>
      </w:hyperlink>
    </w:p>
    <w:p>
      <w:pPr>
        <w:pStyle w:val="TOC2"/>
        <w:tabs>
          <w:tab w:val="right" w:leader="dot" w:pos="8306"/>
        </w:tabs>
      </w:pPr>
      <w:hyperlink w:anchor="_Toc21229" w:history="1">
        <w:r>
          <w:rPr>
            <w:rFonts w:ascii="仿宋" w:eastAsia="仿宋" w:hAnsi="仿宋" w:cs="仿宋" w:hint="eastAsia"/>
            <w:lang w:eastAsia="zh-CN"/>
          </w:rPr>
          <w:t>(二)、交流与合作平台搭建</w:t>
        </w:r>
        <w:r>
          <w:tab/>
        </w:r>
        <w:r>
          <w:fldChar w:fldCharType="begin"/>
        </w:r>
        <w:r>
          <w:instrText xml:space="preserve"> PAGEREF _Toc21229 \h </w:instrText>
        </w:r>
        <w:r>
          <w:fldChar w:fldCharType="separate"/>
        </w:r>
        <w:r>
          <w:t>75</w:t>
        </w:r>
        <w:r>
          <w:fldChar w:fldCharType="end"/>
        </w:r>
      </w:hyperlink>
    </w:p>
    <w:p>
      <w:pPr>
        <w:pStyle w:val="TOC1"/>
        <w:tabs>
          <w:tab w:val="right" w:leader="dot" w:pos="8306"/>
        </w:tabs>
      </w:pPr>
      <w:hyperlink w:anchor="_Toc14617" w:history="1">
        <w:r>
          <w:rPr>
            <w:rFonts w:ascii="仿宋" w:eastAsia="仿宋" w:hAnsi="仿宋" w:cs="仿宋" w:hint="eastAsia"/>
            <w:lang w:eastAsia="zh-CN"/>
          </w:rPr>
          <w:t>十六、成果转化与推广应用</w:t>
        </w:r>
        <w:r>
          <w:tab/>
        </w:r>
        <w:r>
          <w:fldChar w:fldCharType="begin"/>
        </w:r>
        <w:r>
          <w:instrText xml:space="preserve"> PAGEREF _Toc14617 \h </w:instrText>
        </w:r>
        <w:r>
          <w:fldChar w:fldCharType="separate"/>
        </w:r>
        <w:r>
          <w:t>77</w:t>
        </w:r>
        <w:r>
          <w:fldChar w:fldCharType="end"/>
        </w:r>
      </w:hyperlink>
    </w:p>
    <w:p>
      <w:pPr>
        <w:pStyle w:val="TOC2"/>
        <w:tabs>
          <w:tab w:val="right" w:leader="dot" w:pos="8306"/>
        </w:tabs>
      </w:pPr>
      <w:hyperlink w:anchor="_Toc4604" w:history="1">
        <w:r>
          <w:rPr>
            <w:rFonts w:ascii="仿宋" w:eastAsia="仿宋" w:hAnsi="仿宋" w:cs="仿宋" w:hint="eastAsia"/>
            <w:lang w:eastAsia="zh-CN"/>
          </w:rPr>
          <w:t>(一)、成果转化策略制定</w:t>
        </w:r>
        <w:r>
          <w:tab/>
        </w:r>
        <w:r>
          <w:fldChar w:fldCharType="begin"/>
        </w:r>
        <w:r>
          <w:instrText xml:space="preserve"> PAGEREF _Toc4604 \h </w:instrText>
        </w:r>
        <w:r>
          <w:fldChar w:fldCharType="separate"/>
        </w:r>
        <w:r>
          <w:t>77</w:t>
        </w:r>
        <w:r>
          <w:fldChar w:fldCharType="end"/>
        </w:r>
      </w:hyperlink>
    </w:p>
    <w:p>
      <w:pPr>
        <w:pStyle w:val="TOC2"/>
        <w:tabs>
          <w:tab w:val="right" w:leader="dot" w:pos="8306"/>
        </w:tabs>
      </w:pPr>
      <w:hyperlink w:anchor="_Toc32718" w:history="1">
        <w:r>
          <w:rPr>
            <w:rFonts w:ascii="仿宋" w:eastAsia="仿宋" w:hAnsi="仿宋" w:cs="仿宋" w:hint="eastAsia"/>
            <w:lang w:eastAsia="zh-CN"/>
          </w:rPr>
          <w:t>(二)、成果推广应用方案</w:t>
        </w:r>
        <w:r>
          <w:tab/>
        </w:r>
        <w:r>
          <w:fldChar w:fldCharType="begin"/>
        </w:r>
        <w:r>
          <w:instrText xml:space="preserve"> PAGEREF _Toc32718 \h </w:instrText>
        </w:r>
        <w:r>
          <w:fldChar w:fldCharType="separate"/>
        </w:r>
        <w:r>
          <w:t>78</w:t>
        </w:r>
        <w:r>
          <w:fldChar w:fldCharType="end"/>
        </w:r>
      </w:hyperlink>
    </w:p>
    <w:p>
      <w:pPr>
        <w:pStyle w:val="TOC1"/>
        <w:tabs>
          <w:tab w:val="right" w:leader="dot" w:pos="8306"/>
        </w:tabs>
      </w:pPr>
      <w:hyperlink w:anchor="_Toc15574" w:history="1">
        <w:r>
          <w:rPr>
            <w:rFonts w:ascii="仿宋" w:eastAsia="仿宋" w:hAnsi="仿宋" w:cs="仿宋" w:hint="eastAsia"/>
            <w:lang w:eastAsia="zh-CN"/>
          </w:rPr>
          <w:t>十七、法律法规与政策遵循</w:t>
        </w:r>
        <w:r>
          <w:tab/>
        </w:r>
        <w:r>
          <w:fldChar w:fldCharType="begin"/>
        </w:r>
        <w:r>
          <w:instrText xml:space="preserve"> PAGEREF _Toc15574 \h </w:instrText>
        </w:r>
        <w:r>
          <w:fldChar w:fldCharType="separate"/>
        </w:r>
        <w:r>
          <w:t>80</w:t>
        </w:r>
        <w:r>
          <w:fldChar w:fldCharType="end"/>
        </w:r>
      </w:hyperlink>
    </w:p>
    <w:p>
      <w:pPr>
        <w:pStyle w:val="TOC2"/>
        <w:tabs>
          <w:tab w:val="right" w:leader="dot" w:pos="8306"/>
        </w:tabs>
      </w:pPr>
      <w:hyperlink w:anchor="_Toc25203" w:history="1">
        <w:r>
          <w:rPr>
            <w:rFonts w:ascii="仿宋" w:eastAsia="仿宋" w:hAnsi="仿宋" w:cs="仿宋" w:hint="eastAsia"/>
            <w:lang w:eastAsia="zh-CN"/>
          </w:rPr>
          <w:t>(一)、法律法规遵守</w:t>
        </w:r>
        <w:r>
          <w:tab/>
        </w:r>
        <w:r>
          <w:fldChar w:fldCharType="begin"/>
        </w:r>
        <w:r>
          <w:instrText xml:space="preserve"> PAGEREF _Toc25203 \h </w:instrText>
        </w:r>
        <w:r>
          <w:fldChar w:fldCharType="separate"/>
        </w:r>
        <w:r>
          <w:t>80</w:t>
        </w:r>
        <w:r>
          <w:fldChar w:fldCharType="end"/>
        </w:r>
      </w:hyperlink>
    </w:p>
    <w:p>
      <w:pPr>
        <w:pStyle w:val="TOC2"/>
        <w:tabs>
          <w:tab w:val="right" w:leader="dot" w:pos="8306"/>
        </w:tabs>
      </w:pPr>
      <w:hyperlink w:anchor="_Toc19181" w:history="1">
        <w:r>
          <w:rPr>
            <w:rFonts w:ascii="仿宋" w:eastAsia="仿宋" w:hAnsi="仿宋" w:cs="仿宋" w:hint="eastAsia"/>
            <w:lang w:eastAsia="zh-CN"/>
          </w:rPr>
          <w:t>(二)、政策导向与利用</w:t>
        </w:r>
        <w:r>
          <w:tab/>
        </w:r>
        <w:r>
          <w:fldChar w:fldCharType="begin"/>
        </w:r>
        <w:r>
          <w:instrText xml:space="preserve"> PAGEREF _Toc19181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5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4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9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07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5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3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3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https://d.book118.com/115243030142011110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9678E"/>
    <w:rsid w:val="0BC967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4303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2024-02-07T21:17:00Z</dcterms:created>
  <dcterms:modified xsi:type="dcterms:W3CDTF">2024-02-07T21:17:48Z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D99A47C752734EE3B15CA52631B5420E_11</vt:lpwstr>
  </property>
  <property fmtid="{D5CDD505-2E9C-101B-9397-08002B2CF9AE}" pid="3" name="KSOProductBuildVer">
    <vt:lpwstr>2052-12.1.0.16250</vt:lpwstr>
  </property>
</Properties>
</file>