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互联网数据中心项目计划设计方案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694" w:history="1">
        <w:r>
          <w:rPr>
            <w:rFonts w:ascii="仿宋" w:eastAsia="仿宋" w:hAnsi="仿宋" w:cs="仿宋" w:hint="eastAsia"/>
            <w:lang w:eastAsia="zh-CN"/>
          </w:rPr>
          <w:t>前言</w:t>
        </w:r>
        <w:r>
          <w:tab/>
        </w:r>
        <w:r>
          <w:fldChar w:fldCharType="begin"/>
        </w:r>
        <w:r>
          <w:instrText xml:space="preserve"> PAGEREF _Toc9694 \h </w:instrText>
        </w:r>
        <w:r>
          <w:fldChar w:fldCharType="separate"/>
        </w:r>
        <w:r>
          <w:t>3</w:t>
        </w:r>
        <w:r>
          <w:fldChar w:fldCharType="end"/>
        </w:r>
      </w:hyperlink>
    </w:p>
    <w:p>
      <w:pPr>
        <w:pStyle w:val="TOC1"/>
        <w:tabs>
          <w:tab w:val="right" w:leader="dot" w:pos="8306"/>
        </w:tabs>
      </w:pPr>
      <w:hyperlink w:anchor="_Toc5662" w:history="1">
        <w:r>
          <w:rPr>
            <w:rFonts w:ascii="仿宋" w:eastAsia="仿宋" w:hAnsi="仿宋" w:cs="仿宋" w:hint="eastAsia"/>
            <w:lang w:eastAsia="zh-CN"/>
          </w:rPr>
          <w:t>一、工艺说明</w:t>
        </w:r>
        <w:r>
          <w:tab/>
        </w:r>
        <w:r>
          <w:fldChar w:fldCharType="begin"/>
        </w:r>
        <w:r>
          <w:instrText xml:space="preserve"> PAGEREF _Toc5662 \h </w:instrText>
        </w:r>
        <w:r>
          <w:fldChar w:fldCharType="separate"/>
        </w:r>
        <w:r>
          <w:t>3</w:t>
        </w:r>
        <w:r>
          <w:fldChar w:fldCharType="end"/>
        </w:r>
      </w:hyperlink>
    </w:p>
    <w:p>
      <w:pPr>
        <w:pStyle w:val="TOC2"/>
        <w:tabs>
          <w:tab w:val="right" w:leader="dot" w:pos="8306"/>
        </w:tabs>
      </w:pPr>
      <w:hyperlink w:anchor="_Toc10852" w:history="1">
        <w:r>
          <w:rPr>
            <w:rFonts w:ascii="仿宋" w:eastAsia="仿宋" w:hAnsi="仿宋" w:cs="仿宋" w:hint="eastAsia"/>
            <w:lang w:eastAsia="zh-CN"/>
          </w:rPr>
          <w:t>(一)、技术管理特点</w:t>
        </w:r>
        <w:r>
          <w:tab/>
        </w:r>
        <w:r>
          <w:fldChar w:fldCharType="begin"/>
        </w:r>
        <w:r>
          <w:instrText xml:space="preserve"> PAGEREF _Toc10852 \h </w:instrText>
        </w:r>
        <w:r>
          <w:fldChar w:fldCharType="separate"/>
        </w:r>
        <w:r>
          <w:t>3</w:t>
        </w:r>
        <w:r>
          <w:fldChar w:fldCharType="end"/>
        </w:r>
      </w:hyperlink>
    </w:p>
    <w:p>
      <w:pPr>
        <w:pStyle w:val="TOC2"/>
        <w:tabs>
          <w:tab w:val="right" w:leader="dot" w:pos="8306"/>
        </w:tabs>
      </w:pPr>
      <w:hyperlink w:anchor="_Toc5423" w:history="1">
        <w:r>
          <w:rPr>
            <w:rFonts w:ascii="仿宋" w:eastAsia="仿宋" w:hAnsi="仿宋" w:cs="仿宋" w:hint="eastAsia"/>
            <w:lang w:eastAsia="zh-CN"/>
          </w:rPr>
          <w:t>(二)、互联网数据中心项目工艺技术设计方案</w:t>
        </w:r>
        <w:r>
          <w:tab/>
        </w:r>
        <w:r>
          <w:fldChar w:fldCharType="begin"/>
        </w:r>
        <w:r>
          <w:instrText xml:space="preserve"> PAGEREF _Toc5423 \h </w:instrText>
        </w:r>
        <w:r>
          <w:fldChar w:fldCharType="separate"/>
        </w:r>
        <w:r>
          <w:t>4</w:t>
        </w:r>
        <w:r>
          <w:fldChar w:fldCharType="end"/>
        </w:r>
      </w:hyperlink>
    </w:p>
    <w:p>
      <w:pPr>
        <w:pStyle w:val="TOC2"/>
        <w:tabs>
          <w:tab w:val="right" w:leader="dot" w:pos="8306"/>
        </w:tabs>
      </w:pPr>
      <w:hyperlink w:anchor="_Toc6628" w:history="1">
        <w:r>
          <w:rPr>
            <w:rFonts w:ascii="仿宋" w:eastAsia="仿宋" w:hAnsi="仿宋" w:cs="仿宋" w:hint="eastAsia"/>
            <w:lang w:eastAsia="zh-CN"/>
          </w:rPr>
          <w:t>(三)、设备选型方案</w:t>
        </w:r>
        <w:r>
          <w:tab/>
        </w:r>
        <w:r>
          <w:fldChar w:fldCharType="begin"/>
        </w:r>
        <w:r>
          <w:instrText xml:space="preserve"> PAGEREF _Toc6628 \h </w:instrText>
        </w:r>
        <w:r>
          <w:fldChar w:fldCharType="separate"/>
        </w:r>
        <w:r>
          <w:t>5</w:t>
        </w:r>
        <w:r>
          <w:fldChar w:fldCharType="end"/>
        </w:r>
      </w:hyperlink>
    </w:p>
    <w:p>
      <w:pPr>
        <w:pStyle w:val="TOC1"/>
        <w:tabs>
          <w:tab w:val="right" w:leader="dot" w:pos="8306"/>
        </w:tabs>
      </w:pPr>
      <w:hyperlink w:anchor="_Toc18614" w:history="1">
        <w:r>
          <w:rPr>
            <w:rFonts w:ascii="仿宋" w:eastAsia="仿宋" w:hAnsi="仿宋" w:cs="仿宋" w:hint="eastAsia"/>
            <w:lang w:eastAsia="zh-CN"/>
          </w:rPr>
          <w:t>二、互联网数据中心项目绩效评估</w:t>
        </w:r>
        <w:r>
          <w:tab/>
        </w:r>
        <w:r>
          <w:fldChar w:fldCharType="begin"/>
        </w:r>
        <w:r>
          <w:instrText xml:space="preserve"> PAGEREF _Toc18614 \h </w:instrText>
        </w:r>
        <w:r>
          <w:fldChar w:fldCharType="separate"/>
        </w:r>
        <w:r>
          <w:t>7</w:t>
        </w:r>
        <w:r>
          <w:fldChar w:fldCharType="end"/>
        </w:r>
      </w:hyperlink>
    </w:p>
    <w:p>
      <w:pPr>
        <w:pStyle w:val="TOC2"/>
        <w:tabs>
          <w:tab w:val="right" w:leader="dot" w:pos="8306"/>
        </w:tabs>
      </w:pPr>
      <w:hyperlink w:anchor="_Toc8417" w:history="1">
        <w:r>
          <w:rPr>
            <w:rFonts w:ascii="仿宋" w:eastAsia="仿宋" w:hAnsi="仿宋" w:cs="仿宋" w:hint="eastAsia"/>
            <w:lang w:eastAsia="zh-CN"/>
          </w:rPr>
          <w:t>(一)、绩效评估指标</w:t>
        </w:r>
        <w:r>
          <w:tab/>
        </w:r>
        <w:r>
          <w:fldChar w:fldCharType="begin"/>
        </w:r>
        <w:r>
          <w:instrText xml:space="preserve"> PAGEREF _Toc8417 \h </w:instrText>
        </w:r>
        <w:r>
          <w:fldChar w:fldCharType="separate"/>
        </w:r>
        <w:r>
          <w:t>7</w:t>
        </w:r>
        <w:r>
          <w:fldChar w:fldCharType="end"/>
        </w:r>
      </w:hyperlink>
    </w:p>
    <w:p>
      <w:pPr>
        <w:pStyle w:val="TOC2"/>
        <w:tabs>
          <w:tab w:val="right" w:leader="dot" w:pos="8306"/>
        </w:tabs>
      </w:pPr>
      <w:hyperlink w:anchor="_Toc22576" w:history="1">
        <w:r>
          <w:rPr>
            <w:rFonts w:ascii="仿宋" w:eastAsia="仿宋" w:hAnsi="仿宋" w:cs="仿宋" w:hint="eastAsia"/>
            <w:lang w:eastAsia="zh-CN"/>
          </w:rPr>
          <w:t>(二)、绩效评估方法</w:t>
        </w:r>
        <w:r>
          <w:tab/>
        </w:r>
        <w:r>
          <w:fldChar w:fldCharType="begin"/>
        </w:r>
        <w:r>
          <w:instrText xml:space="preserve"> PAGEREF _Toc22576 \h </w:instrText>
        </w:r>
        <w:r>
          <w:fldChar w:fldCharType="separate"/>
        </w:r>
        <w:r>
          <w:t>8</w:t>
        </w:r>
        <w:r>
          <w:fldChar w:fldCharType="end"/>
        </w:r>
      </w:hyperlink>
    </w:p>
    <w:p>
      <w:pPr>
        <w:pStyle w:val="TOC2"/>
        <w:tabs>
          <w:tab w:val="right" w:leader="dot" w:pos="8306"/>
        </w:tabs>
      </w:pPr>
      <w:hyperlink w:anchor="_Toc27072" w:history="1">
        <w:r>
          <w:rPr>
            <w:rFonts w:ascii="仿宋" w:eastAsia="仿宋" w:hAnsi="仿宋" w:cs="仿宋" w:hint="eastAsia"/>
            <w:lang w:eastAsia="zh-CN"/>
          </w:rPr>
          <w:t>(三)、绩效评估周期</w:t>
        </w:r>
        <w:r>
          <w:tab/>
        </w:r>
        <w:r>
          <w:fldChar w:fldCharType="begin"/>
        </w:r>
        <w:r>
          <w:instrText xml:space="preserve"> PAGEREF _Toc27072 \h </w:instrText>
        </w:r>
        <w:r>
          <w:fldChar w:fldCharType="separate"/>
        </w:r>
        <w:r>
          <w:t>9</w:t>
        </w:r>
        <w:r>
          <w:fldChar w:fldCharType="end"/>
        </w:r>
      </w:hyperlink>
    </w:p>
    <w:p>
      <w:pPr>
        <w:pStyle w:val="TOC1"/>
        <w:tabs>
          <w:tab w:val="right" w:leader="dot" w:pos="8306"/>
        </w:tabs>
      </w:pPr>
      <w:hyperlink w:anchor="_Toc27079" w:history="1">
        <w:r>
          <w:rPr>
            <w:rFonts w:ascii="仿宋" w:eastAsia="仿宋" w:hAnsi="仿宋" w:cs="仿宋" w:hint="eastAsia"/>
            <w:lang w:eastAsia="zh-CN"/>
          </w:rPr>
          <w:t>三、互联网数据中心项目建设背景及必要性分析</w:t>
        </w:r>
        <w:r>
          <w:tab/>
        </w:r>
        <w:r>
          <w:fldChar w:fldCharType="begin"/>
        </w:r>
        <w:r>
          <w:instrText xml:space="preserve"> PAGEREF _Toc27079 \h </w:instrText>
        </w:r>
        <w:r>
          <w:fldChar w:fldCharType="separate"/>
        </w:r>
        <w:r>
          <w:t>10</w:t>
        </w:r>
        <w:r>
          <w:fldChar w:fldCharType="end"/>
        </w:r>
      </w:hyperlink>
    </w:p>
    <w:p>
      <w:pPr>
        <w:pStyle w:val="TOC2"/>
        <w:tabs>
          <w:tab w:val="right" w:leader="dot" w:pos="8306"/>
        </w:tabs>
      </w:pPr>
      <w:hyperlink w:anchor="_Toc31225" w:history="1">
        <w:r>
          <w:rPr>
            <w:rFonts w:ascii="仿宋" w:eastAsia="仿宋" w:hAnsi="仿宋" w:cs="仿宋" w:hint="eastAsia"/>
            <w:lang w:eastAsia="zh-CN"/>
          </w:rPr>
          <w:t>(一)、互联网数据中心项目背景分析</w:t>
        </w:r>
        <w:r>
          <w:tab/>
        </w:r>
        <w:r>
          <w:fldChar w:fldCharType="begin"/>
        </w:r>
        <w:r>
          <w:instrText xml:space="preserve"> PAGEREF _Toc31225 \h </w:instrText>
        </w:r>
        <w:r>
          <w:fldChar w:fldCharType="separate"/>
        </w:r>
        <w:r>
          <w:t>10</w:t>
        </w:r>
        <w:r>
          <w:fldChar w:fldCharType="end"/>
        </w:r>
      </w:hyperlink>
    </w:p>
    <w:p>
      <w:pPr>
        <w:pStyle w:val="TOC2"/>
        <w:tabs>
          <w:tab w:val="right" w:leader="dot" w:pos="8306"/>
        </w:tabs>
      </w:pPr>
      <w:hyperlink w:anchor="_Toc19780" w:history="1">
        <w:r>
          <w:rPr>
            <w:rFonts w:ascii="仿宋" w:eastAsia="仿宋" w:hAnsi="仿宋" w:cs="仿宋" w:hint="eastAsia"/>
            <w:lang w:eastAsia="zh-CN"/>
          </w:rPr>
          <w:t>(二)、互联网数据中心项目建设必要性分析</w:t>
        </w:r>
        <w:r>
          <w:tab/>
        </w:r>
        <w:r>
          <w:fldChar w:fldCharType="begin"/>
        </w:r>
        <w:r>
          <w:instrText xml:space="preserve"> PAGEREF _Toc19780 \h </w:instrText>
        </w:r>
        <w:r>
          <w:fldChar w:fldCharType="separate"/>
        </w:r>
        <w:r>
          <w:t>12</w:t>
        </w:r>
        <w:r>
          <w:fldChar w:fldCharType="end"/>
        </w:r>
      </w:hyperlink>
    </w:p>
    <w:p>
      <w:pPr>
        <w:pStyle w:val="TOC1"/>
        <w:tabs>
          <w:tab w:val="right" w:leader="dot" w:pos="8306"/>
        </w:tabs>
      </w:pPr>
      <w:hyperlink w:anchor="_Toc27060" w:history="1">
        <w:r>
          <w:rPr>
            <w:rFonts w:ascii="仿宋" w:eastAsia="仿宋" w:hAnsi="仿宋" w:cs="仿宋" w:hint="eastAsia"/>
            <w:lang w:eastAsia="zh-CN"/>
          </w:rPr>
          <w:t>四、产品规划分析</w:t>
        </w:r>
        <w:r>
          <w:tab/>
        </w:r>
        <w:r>
          <w:fldChar w:fldCharType="begin"/>
        </w:r>
        <w:r>
          <w:instrText xml:space="preserve"> PAGEREF _Toc27060 \h </w:instrText>
        </w:r>
        <w:r>
          <w:fldChar w:fldCharType="separate"/>
        </w:r>
        <w:r>
          <w:t>13</w:t>
        </w:r>
        <w:r>
          <w:fldChar w:fldCharType="end"/>
        </w:r>
      </w:hyperlink>
    </w:p>
    <w:p>
      <w:pPr>
        <w:pStyle w:val="TOC2"/>
        <w:tabs>
          <w:tab w:val="right" w:leader="dot" w:pos="8306"/>
        </w:tabs>
      </w:pPr>
      <w:hyperlink w:anchor="_Toc11169" w:history="1">
        <w:r>
          <w:rPr>
            <w:rFonts w:ascii="仿宋" w:eastAsia="仿宋" w:hAnsi="仿宋" w:cs="仿宋" w:hint="eastAsia"/>
            <w:lang w:eastAsia="zh-CN"/>
          </w:rPr>
          <w:t>(一)、产品规划</w:t>
        </w:r>
        <w:r>
          <w:tab/>
        </w:r>
        <w:r>
          <w:fldChar w:fldCharType="begin"/>
        </w:r>
        <w:r>
          <w:instrText xml:space="preserve"> PAGEREF _Toc11169 \h </w:instrText>
        </w:r>
        <w:r>
          <w:fldChar w:fldCharType="separate"/>
        </w:r>
        <w:r>
          <w:t>13</w:t>
        </w:r>
        <w:r>
          <w:fldChar w:fldCharType="end"/>
        </w:r>
      </w:hyperlink>
    </w:p>
    <w:p>
      <w:pPr>
        <w:pStyle w:val="TOC2"/>
        <w:tabs>
          <w:tab w:val="right" w:leader="dot" w:pos="8306"/>
        </w:tabs>
      </w:pPr>
      <w:hyperlink w:anchor="_Toc20880" w:history="1">
        <w:r>
          <w:rPr>
            <w:rFonts w:ascii="仿宋" w:eastAsia="仿宋" w:hAnsi="仿宋" w:cs="仿宋" w:hint="eastAsia"/>
            <w:lang w:eastAsia="zh-CN"/>
          </w:rPr>
          <w:t>(二)、建设规模</w:t>
        </w:r>
        <w:r>
          <w:tab/>
        </w:r>
        <w:r>
          <w:fldChar w:fldCharType="begin"/>
        </w:r>
        <w:r>
          <w:instrText xml:space="preserve"> PAGEREF _Toc20880 \h </w:instrText>
        </w:r>
        <w:r>
          <w:fldChar w:fldCharType="separate"/>
        </w:r>
        <w:r>
          <w:t>14</w:t>
        </w:r>
        <w:r>
          <w:fldChar w:fldCharType="end"/>
        </w:r>
      </w:hyperlink>
    </w:p>
    <w:p>
      <w:pPr>
        <w:pStyle w:val="TOC1"/>
        <w:tabs>
          <w:tab w:val="right" w:leader="dot" w:pos="8306"/>
        </w:tabs>
      </w:pPr>
      <w:hyperlink w:anchor="_Toc18509" w:history="1">
        <w:r>
          <w:rPr>
            <w:rFonts w:ascii="仿宋" w:eastAsia="仿宋" w:hAnsi="仿宋" w:cs="仿宋" w:hint="eastAsia"/>
            <w:lang w:eastAsia="zh-CN"/>
          </w:rPr>
          <w:t>五、互联网数据中心项目建设单位说明</w:t>
        </w:r>
        <w:r>
          <w:tab/>
        </w:r>
        <w:r>
          <w:fldChar w:fldCharType="begin"/>
        </w:r>
        <w:r>
          <w:instrText xml:space="preserve"> PAGEREF _Toc18509 \h </w:instrText>
        </w:r>
        <w:r>
          <w:fldChar w:fldCharType="separate"/>
        </w:r>
        <w:r>
          <w:t>15</w:t>
        </w:r>
        <w:r>
          <w:fldChar w:fldCharType="end"/>
        </w:r>
      </w:hyperlink>
    </w:p>
    <w:p>
      <w:pPr>
        <w:pStyle w:val="TOC2"/>
        <w:tabs>
          <w:tab w:val="right" w:leader="dot" w:pos="8306"/>
        </w:tabs>
      </w:pPr>
      <w:hyperlink w:anchor="_Toc26472" w:history="1">
        <w:r>
          <w:rPr>
            <w:rFonts w:ascii="仿宋" w:eastAsia="仿宋" w:hAnsi="仿宋" w:cs="仿宋" w:hint="eastAsia"/>
            <w:lang w:eastAsia="zh-CN"/>
          </w:rPr>
          <w:t>(一)、互联网数据中心项目承办单位基本情况</w:t>
        </w:r>
        <w:r>
          <w:tab/>
        </w:r>
        <w:r>
          <w:fldChar w:fldCharType="begin"/>
        </w:r>
        <w:r>
          <w:instrText xml:space="preserve"> PAGEREF _Toc26472 \h </w:instrText>
        </w:r>
        <w:r>
          <w:fldChar w:fldCharType="separate"/>
        </w:r>
        <w:r>
          <w:t>15</w:t>
        </w:r>
        <w:r>
          <w:fldChar w:fldCharType="end"/>
        </w:r>
      </w:hyperlink>
    </w:p>
    <w:p>
      <w:pPr>
        <w:pStyle w:val="TOC2"/>
        <w:tabs>
          <w:tab w:val="right" w:leader="dot" w:pos="8306"/>
        </w:tabs>
      </w:pPr>
      <w:hyperlink w:anchor="_Toc2390" w:history="1">
        <w:r>
          <w:rPr>
            <w:rFonts w:ascii="仿宋" w:eastAsia="仿宋" w:hAnsi="仿宋" w:cs="仿宋" w:hint="eastAsia"/>
            <w:lang w:eastAsia="zh-CN"/>
          </w:rPr>
          <w:t>(二)、公司经济效益分析</w:t>
        </w:r>
        <w:r>
          <w:tab/>
        </w:r>
        <w:r>
          <w:fldChar w:fldCharType="begin"/>
        </w:r>
        <w:r>
          <w:instrText xml:space="preserve"> PAGEREF _Toc2390 \h </w:instrText>
        </w:r>
        <w:r>
          <w:fldChar w:fldCharType="separate"/>
        </w:r>
        <w:r>
          <w:t>16</w:t>
        </w:r>
        <w:r>
          <w:fldChar w:fldCharType="end"/>
        </w:r>
      </w:hyperlink>
    </w:p>
    <w:p>
      <w:pPr>
        <w:pStyle w:val="TOC1"/>
        <w:tabs>
          <w:tab w:val="right" w:leader="dot" w:pos="8306"/>
        </w:tabs>
      </w:pPr>
      <w:hyperlink w:anchor="_Toc19008" w:history="1">
        <w:r>
          <w:rPr>
            <w:rFonts w:ascii="仿宋" w:eastAsia="仿宋" w:hAnsi="仿宋" w:cs="仿宋" w:hint="eastAsia"/>
            <w:lang w:eastAsia="zh-CN"/>
          </w:rPr>
          <w:t>六、互联网数据中心项目可持续发展</w:t>
        </w:r>
        <w:r>
          <w:tab/>
        </w:r>
        <w:r>
          <w:fldChar w:fldCharType="begin"/>
        </w:r>
        <w:r>
          <w:instrText xml:space="preserve"> PAGEREF _Toc19008 \h </w:instrText>
        </w:r>
        <w:r>
          <w:fldChar w:fldCharType="separate"/>
        </w:r>
        <w:r>
          <w:t>17</w:t>
        </w:r>
        <w:r>
          <w:fldChar w:fldCharType="end"/>
        </w:r>
      </w:hyperlink>
    </w:p>
    <w:p>
      <w:pPr>
        <w:pStyle w:val="TOC2"/>
        <w:tabs>
          <w:tab w:val="right" w:leader="dot" w:pos="8306"/>
        </w:tabs>
      </w:pPr>
      <w:hyperlink w:anchor="_Toc26132" w:history="1">
        <w:r>
          <w:rPr>
            <w:rFonts w:ascii="仿宋" w:eastAsia="仿宋" w:hAnsi="仿宋" w:cs="仿宋" w:hint="eastAsia"/>
            <w:lang w:eastAsia="zh-CN"/>
          </w:rPr>
          <w:t>(一)、可持续战略与实践</w:t>
        </w:r>
        <w:r>
          <w:tab/>
        </w:r>
        <w:r>
          <w:fldChar w:fldCharType="begin"/>
        </w:r>
        <w:r>
          <w:instrText xml:space="preserve"> PAGEREF _Toc26132 \h </w:instrText>
        </w:r>
        <w:r>
          <w:fldChar w:fldCharType="separate"/>
        </w:r>
        <w:r>
          <w:t>17</w:t>
        </w:r>
        <w:r>
          <w:fldChar w:fldCharType="end"/>
        </w:r>
      </w:hyperlink>
    </w:p>
    <w:p>
      <w:pPr>
        <w:pStyle w:val="TOC2"/>
        <w:tabs>
          <w:tab w:val="right" w:leader="dot" w:pos="8306"/>
        </w:tabs>
      </w:pPr>
      <w:hyperlink w:anchor="_Toc16083" w:history="1">
        <w:r>
          <w:rPr>
            <w:rFonts w:ascii="仿宋" w:eastAsia="仿宋" w:hAnsi="仿宋" w:cs="仿宋" w:hint="eastAsia"/>
            <w:lang w:eastAsia="zh-CN"/>
          </w:rPr>
          <w:t>(二)、环保与社会责任</w:t>
        </w:r>
        <w:r>
          <w:tab/>
        </w:r>
        <w:r>
          <w:fldChar w:fldCharType="begin"/>
        </w:r>
        <w:r>
          <w:instrText xml:space="preserve"> PAGEREF _Toc16083 \h </w:instrText>
        </w:r>
        <w:r>
          <w:fldChar w:fldCharType="separate"/>
        </w:r>
        <w:r>
          <w:t>17</w:t>
        </w:r>
        <w:r>
          <w:fldChar w:fldCharType="end"/>
        </w:r>
      </w:hyperlink>
    </w:p>
    <w:p>
      <w:pPr>
        <w:pStyle w:val="TOC1"/>
        <w:tabs>
          <w:tab w:val="right" w:leader="dot" w:pos="8306"/>
        </w:tabs>
      </w:pPr>
      <w:hyperlink w:anchor="_Toc6161" w:history="1">
        <w:r>
          <w:rPr>
            <w:rFonts w:ascii="仿宋" w:eastAsia="仿宋" w:hAnsi="仿宋" w:cs="仿宋" w:hint="eastAsia"/>
            <w:lang w:eastAsia="zh-CN"/>
          </w:rPr>
          <w:t>七、互联网数据中心项目人力资源管理</w:t>
        </w:r>
        <w:r>
          <w:tab/>
        </w:r>
        <w:r>
          <w:fldChar w:fldCharType="begin"/>
        </w:r>
        <w:r>
          <w:instrText xml:space="preserve"> PAGEREF _Toc6161 \h </w:instrText>
        </w:r>
        <w:r>
          <w:fldChar w:fldCharType="separate"/>
        </w:r>
        <w:r>
          <w:t>18</w:t>
        </w:r>
        <w:r>
          <w:fldChar w:fldCharType="end"/>
        </w:r>
      </w:hyperlink>
    </w:p>
    <w:p>
      <w:pPr>
        <w:pStyle w:val="TOC2"/>
        <w:tabs>
          <w:tab w:val="right" w:leader="dot" w:pos="8306"/>
        </w:tabs>
      </w:pPr>
      <w:hyperlink w:anchor="_Toc26966" w:history="1">
        <w:r>
          <w:rPr>
            <w:rFonts w:ascii="仿宋" w:eastAsia="仿宋" w:hAnsi="仿宋" w:cs="仿宋" w:hint="eastAsia"/>
            <w:lang w:eastAsia="zh-CN"/>
          </w:rPr>
          <w:t>(一)、建立健全的预算管理制度</w:t>
        </w:r>
        <w:r>
          <w:tab/>
        </w:r>
        <w:r>
          <w:fldChar w:fldCharType="begin"/>
        </w:r>
        <w:r>
          <w:instrText xml:space="preserve"> PAGEREF _Toc26966 \h </w:instrText>
        </w:r>
        <w:r>
          <w:fldChar w:fldCharType="separate"/>
        </w:r>
        <w:r>
          <w:t>18</w:t>
        </w:r>
        <w:r>
          <w:fldChar w:fldCharType="end"/>
        </w:r>
      </w:hyperlink>
    </w:p>
    <w:p>
      <w:pPr>
        <w:pStyle w:val="TOC2"/>
        <w:tabs>
          <w:tab w:val="right" w:leader="dot" w:pos="8306"/>
        </w:tabs>
      </w:pPr>
      <w:hyperlink w:anchor="_Toc2107" w:history="1">
        <w:r>
          <w:rPr>
            <w:rFonts w:ascii="仿宋" w:eastAsia="仿宋" w:hAnsi="仿宋" w:cs="仿宋" w:hint="eastAsia"/>
            <w:lang w:eastAsia="zh-CN"/>
          </w:rPr>
          <w:t>(二)、加强资金流动监控</w:t>
        </w:r>
        <w:r>
          <w:tab/>
        </w:r>
        <w:r>
          <w:fldChar w:fldCharType="begin"/>
        </w:r>
        <w:r>
          <w:instrText xml:space="preserve"> PAGEREF _Toc2107 \h </w:instrText>
        </w:r>
        <w:r>
          <w:fldChar w:fldCharType="separate"/>
        </w:r>
        <w:r>
          <w:t>20</w:t>
        </w:r>
        <w:r>
          <w:fldChar w:fldCharType="end"/>
        </w:r>
      </w:hyperlink>
    </w:p>
    <w:p>
      <w:pPr>
        <w:pStyle w:val="TOC2"/>
        <w:tabs>
          <w:tab w:val="right" w:leader="dot" w:pos="8306"/>
        </w:tabs>
      </w:pPr>
      <w:hyperlink w:anchor="_Toc13918" w:history="1">
        <w:r>
          <w:rPr>
            <w:rFonts w:ascii="仿宋" w:eastAsia="仿宋" w:hAnsi="仿宋" w:cs="仿宋" w:hint="eastAsia"/>
            <w:lang w:eastAsia="zh-CN"/>
          </w:rPr>
          <w:t>(三)、制定完善的风险控制机制</w:t>
        </w:r>
        <w:r>
          <w:tab/>
        </w:r>
        <w:r>
          <w:fldChar w:fldCharType="begin"/>
        </w:r>
        <w:r>
          <w:instrText xml:space="preserve"> PAGEREF _Toc13918 \h </w:instrText>
        </w:r>
        <w:r>
          <w:fldChar w:fldCharType="separate"/>
        </w:r>
        <w:r>
          <w:t>21</w:t>
        </w:r>
        <w:r>
          <w:fldChar w:fldCharType="end"/>
        </w:r>
      </w:hyperlink>
    </w:p>
    <w:p>
      <w:pPr>
        <w:pStyle w:val="TOC2"/>
        <w:tabs>
          <w:tab w:val="right" w:leader="dot" w:pos="8306"/>
        </w:tabs>
      </w:pPr>
      <w:hyperlink w:anchor="_Toc681" w:history="1">
        <w:r>
          <w:rPr>
            <w:rFonts w:ascii="仿宋" w:eastAsia="仿宋" w:hAnsi="仿宋" w:cs="仿宋" w:hint="eastAsia"/>
            <w:lang w:eastAsia="zh-CN"/>
          </w:rPr>
          <w:t>(四)、优化成本管理</w:t>
        </w:r>
        <w:r>
          <w:tab/>
        </w:r>
        <w:r>
          <w:fldChar w:fldCharType="begin"/>
        </w:r>
        <w:r>
          <w:instrText xml:space="preserve"> PAGEREF _Toc681 \h </w:instrText>
        </w:r>
        <w:r>
          <w:fldChar w:fldCharType="separate"/>
        </w:r>
        <w:r>
          <w:t>23</w:t>
        </w:r>
        <w:r>
          <w:fldChar w:fldCharType="end"/>
        </w:r>
      </w:hyperlink>
    </w:p>
    <w:p>
      <w:pPr>
        <w:pStyle w:val="TOC1"/>
        <w:tabs>
          <w:tab w:val="right" w:leader="dot" w:pos="8306"/>
        </w:tabs>
      </w:pPr>
      <w:hyperlink w:anchor="_Toc29725" w:history="1">
        <w:r>
          <w:rPr>
            <w:rFonts w:ascii="仿宋" w:eastAsia="仿宋" w:hAnsi="仿宋" w:cs="仿宋" w:hint="eastAsia"/>
            <w:lang w:eastAsia="zh-CN"/>
          </w:rPr>
          <w:t>八、互联网数据中心项目计划安排</w:t>
        </w:r>
        <w:r>
          <w:tab/>
        </w:r>
        <w:r>
          <w:fldChar w:fldCharType="begin"/>
        </w:r>
        <w:r>
          <w:instrText xml:space="preserve"> PAGEREF _Toc29725 \h </w:instrText>
        </w:r>
        <w:r>
          <w:fldChar w:fldCharType="separate"/>
        </w:r>
        <w:r>
          <w:t>24</w:t>
        </w:r>
        <w:r>
          <w:fldChar w:fldCharType="end"/>
        </w:r>
      </w:hyperlink>
    </w:p>
    <w:p>
      <w:pPr>
        <w:pStyle w:val="TOC2"/>
        <w:tabs>
          <w:tab w:val="right" w:leader="dot" w:pos="8306"/>
        </w:tabs>
      </w:pPr>
      <w:hyperlink w:anchor="_Toc19828" w:history="1">
        <w:r>
          <w:rPr>
            <w:rFonts w:ascii="仿宋" w:eastAsia="仿宋" w:hAnsi="仿宋" w:cs="仿宋" w:hint="eastAsia"/>
            <w:lang w:eastAsia="zh-CN"/>
          </w:rPr>
          <w:t>(一)、建设周期</w:t>
        </w:r>
        <w:r>
          <w:tab/>
        </w:r>
        <w:r>
          <w:fldChar w:fldCharType="begin"/>
        </w:r>
        <w:r>
          <w:instrText xml:space="preserve"> PAGEREF _Toc19828 \h </w:instrText>
        </w:r>
        <w:r>
          <w:fldChar w:fldCharType="separate"/>
        </w:r>
        <w:r>
          <w:t>24</w:t>
        </w:r>
        <w:r>
          <w:fldChar w:fldCharType="end"/>
        </w:r>
      </w:hyperlink>
    </w:p>
    <w:p>
      <w:pPr>
        <w:pStyle w:val="TOC2"/>
        <w:tabs>
          <w:tab w:val="right" w:leader="dot" w:pos="8306"/>
        </w:tabs>
      </w:pPr>
      <w:hyperlink w:anchor="_Toc26183" w:history="1">
        <w:r>
          <w:rPr>
            <w:rFonts w:ascii="仿宋" w:eastAsia="仿宋" w:hAnsi="仿宋" w:cs="仿宋" w:hint="eastAsia"/>
            <w:lang w:eastAsia="zh-CN"/>
          </w:rPr>
          <w:t>(二)、建设进度</w:t>
        </w:r>
        <w:r>
          <w:tab/>
        </w:r>
        <w:r>
          <w:fldChar w:fldCharType="begin"/>
        </w:r>
        <w:r>
          <w:instrText xml:space="preserve"> PAGEREF _Toc26183 \h </w:instrText>
        </w:r>
        <w:r>
          <w:fldChar w:fldCharType="separate"/>
        </w:r>
        <w:r>
          <w:t>25</w:t>
        </w:r>
        <w:r>
          <w:fldChar w:fldCharType="end"/>
        </w:r>
      </w:hyperlink>
    </w:p>
    <w:p>
      <w:pPr>
        <w:pStyle w:val="TOC2"/>
        <w:tabs>
          <w:tab w:val="right" w:leader="dot" w:pos="8306"/>
        </w:tabs>
      </w:pPr>
      <w:hyperlink w:anchor="_Toc25462" w:history="1">
        <w:r>
          <w:rPr>
            <w:rFonts w:ascii="仿宋" w:eastAsia="仿宋" w:hAnsi="仿宋" w:cs="仿宋" w:hint="eastAsia"/>
            <w:lang w:eastAsia="zh-CN"/>
          </w:rPr>
          <w:t>(三)、进度安排注意事项</w:t>
        </w:r>
        <w:r>
          <w:tab/>
        </w:r>
        <w:r>
          <w:fldChar w:fldCharType="begin"/>
        </w:r>
        <w:r>
          <w:instrText xml:space="preserve"> PAGEREF _Toc25462 \h </w:instrText>
        </w:r>
        <w:r>
          <w:fldChar w:fldCharType="separate"/>
        </w:r>
        <w:r>
          <w:t>26</w:t>
        </w:r>
        <w:r>
          <w:fldChar w:fldCharType="end"/>
        </w:r>
      </w:hyperlink>
    </w:p>
    <w:p>
      <w:pPr>
        <w:pStyle w:val="TOC2"/>
        <w:tabs>
          <w:tab w:val="right" w:leader="dot" w:pos="8306"/>
        </w:tabs>
      </w:pPr>
      <w:hyperlink w:anchor="_Toc12896" w:history="1">
        <w:r>
          <w:rPr>
            <w:rFonts w:ascii="仿宋" w:eastAsia="仿宋" w:hAnsi="仿宋" w:cs="仿宋" w:hint="eastAsia"/>
            <w:lang w:eastAsia="zh-CN"/>
          </w:rPr>
          <w:t>(四)、人力资源配置</w:t>
        </w:r>
        <w:r>
          <w:tab/>
        </w:r>
        <w:r>
          <w:fldChar w:fldCharType="begin"/>
        </w:r>
        <w:r>
          <w:instrText xml:space="preserve"> PAGEREF _Toc12896 \h </w:instrText>
        </w:r>
        <w:r>
          <w:fldChar w:fldCharType="separate"/>
        </w:r>
        <w:r>
          <w:t>28</w:t>
        </w:r>
        <w:r>
          <w:fldChar w:fldCharType="end"/>
        </w:r>
      </w:hyperlink>
    </w:p>
    <w:p>
      <w:pPr>
        <w:pStyle w:val="TOC1"/>
        <w:tabs>
          <w:tab w:val="right" w:leader="dot" w:pos="8306"/>
        </w:tabs>
      </w:pPr>
      <w:hyperlink w:anchor="_Toc23025" w:history="1">
        <w:r>
          <w:rPr>
            <w:rFonts w:ascii="仿宋" w:eastAsia="仿宋" w:hAnsi="仿宋" w:cs="仿宋" w:hint="eastAsia"/>
            <w:lang w:eastAsia="zh-CN"/>
          </w:rPr>
          <w:t>九、互联网数据中心项目财务管理</w:t>
        </w:r>
        <w:r>
          <w:tab/>
        </w:r>
        <w:r>
          <w:fldChar w:fldCharType="begin"/>
        </w:r>
        <w:r>
          <w:instrText xml:space="preserve"> PAGEREF _Toc23025 \h </w:instrText>
        </w:r>
        <w:r>
          <w:fldChar w:fldCharType="separate"/>
        </w:r>
        <w:r>
          <w:t>28</w:t>
        </w:r>
        <w:r>
          <w:fldChar w:fldCharType="end"/>
        </w:r>
      </w:hyperlink>
    </w:p>
    <w:p>
      <w:pPr>
        <w:pStyle w:val="TOC2"/>
        <w:tabs>
          <w:tab w:val="right" w:leader="dot" w:pos="8306"/>
        </w:tabs>
      </w:pPr>
      <w:hyperlink w:anchor="_Toc12100" w:history="1">
        <w:r>
          <w:rPr>
            <w:rFonts w:ascii="仿宋" w:eastAsia="仿宋" w:hAnsi="仿宋" w:cs="仿宋" w:hint="eastAsia"/>
            <w:lang w:eastAsia="zh-CN"/>
          </w:rPr>
          <w:t>(一)、资金需求大</w:t>
        </w:r>
        <w:r>
          <w:tab/>
        </w:r>
        <w:r>
          <w:fldChar w:fldCharType="begin"/>
        </w:r>
        <w:r>
          <w:instrText xml:space="preserve"> PAGEREF _Toc12100 \h </w:instrText>
        </w:r>
        <w:r>
          <w:fldChar w:fldCharType="separate"/>
        </w:r>
        <w:r>
          <w:t>28</w:t>
        </w:r>
        <w:r>
          <w:fldChar w:fldCharType="end"/>
        </w:r>
      </w:hyperlink>
    </w:p>
    <w:p>
      <w:pPr>
        <w:pStyle w:val="TOC2"/>
        <w:tabs>
          <w:tab w:val="right" w:leader="dot" w:pos="8306"/>
        </w:tabs>
      </w:pPr>
      <w:hyperlink w:anchor="_Toc28772" w:history="1">
        <w:r>
          <w:rPr>
            <w:rFonts w:ascii="仿宋" w:eastAsia="仿宋" w:hAnsi="仿宋" w:cs="仿宋" w:hint="eastAsia"/>
            <w:lang w:eastAsia="zh-CN"/>
          </w:rPr>
          <w:t>(二)、研发周期长</w:t>
        </w:r>
        <w:r>
          <w:tab/>
        </w:r>
        <w:r>
          <w:fldChar w:fldCharType="begin"/>
        </w:r>
        <w:r>
          <w:instrText xml:space="preserve"> PAGEREF _Toc28772 \h </w:instrText>
        </w:r>
        <w:r>
          <w:fldChar w:fldCharType="separate"/>
        </w:r>
        <w:r>
          <w:t>29</w:t>
        </w:r>
        <w:r>
          <w:fldChar w:fldCharType="end"/>
        </w:r>
      </w:hyperlink>
    </w:p>
    <w:p>
      <w:pPr>
        <w:pStyle w:val="TOC2"/>
        <w:tabs>
          <w:tab w:val="right" w:leader="dot" w:pos="8306"/>
        </w:tabs>
      </w:pPr>
      <w:hyperlink w:anchor="_Toc14890" w:history="1">
        <w:r>
          <w:rPr>
            <w:rFonts w:ascii="仿宋" w:eastAsia="仿宋" w:hAnsi="仿宋" w:cs="仿宋" w:hint="eastAsia"/>
            <w:lang w:eastAsia="zh-CN"/>
          </w:rPr>
          <w:t>(三)、市场风险大</w:t>
        </w:r>
        <w:r>
          <w:tab/>
        </w:r>
        <w:r>
          <w:fldChar w:fldCharType="begin"/>
        </w:r>
        <w:r>
          <w:instrText xml:space="preserve"> PAGEREF _Toc14890 \h </w:instrText>
        </w:r>
        <w:r>
          <w:fldChar w:fldCharType="separate"/>
        </w:r>
        <w:r>
          <w:t>31</w:t>
        </w:r>
        <w:r>
          <w:fldChar w:fldCharType="end"/>
        </w:r>
      </w:hyperlink>
    </w:p>
    <w:p>
      <w:pPr>
        <w:pStyle w:val="TOC2"/>
        <w:tabs>
          <w:tab w:val="right" w:leader="dot" w:pos="8306"/>
        </w:tabs>
      </w:pPr>
      <w:hyperlink w:anchor="_Toc1052" w:history="1">
        <w:r>
          <w:rPr>
            <w:rFonts w:ascii="仿宋" w:eastAsia="仿宋" w:hAnsi="仿宋" w:cs="仿宋" w:hint="eastAsia"/>
            <w:lang w:eastAsia="zh-CN"/>
          </w:rPr>
          <w:t>(四)、利润率高</w:t>
        </w:r>
        <w:r>
          <w:tab/>
        </w:r>
        <w:r>
          <w:fldChar w:fldCharType="begin"/>
        </w:r>
        <w:r>
          <w:instrText xml:space="preserve"> PAGEREF _Toc1052 \h </w:instrText>
        </w:r>
        <w:r>
          <w:fldChar w:fldCharType="separate"/>
        </w:r>
        <w:r>
          <w:t>33</w:t>
        </w:r>
        <w:r>
          <w:fldChar w:fldCharType="end"/>
        </w:r>
      </w:hyperlink>
    </w:p>
    <w:p>
      <w:pPr>
        <w:pStyle w:val="TOC1"/>
        <w:tabs>
          <w:tab w:val="right" w:leader="dot" w:pos="8306"/>
        </w:tabs>
      </w:pPr>
      <w:hyperlink w:anchor="_Toc1130" w:history="1">
        <w:r>
          <w:rPr>
            <w:rFonts w:ascii="仿宋" w:eastAsia="仿宋" w:hAnsi="仿宋" w:cs="仿宋" w:hint="eastAsia"/>
            <w:lang w:eastAsia="zh-CN"/>
          </w:rPr>
          <w:t>十、互联网数据中心项目环境影响分析</w:t>
        </w:r>
        <w:r>
          <w:tab/>
        </w:r>
        <w:r>
          <w:fldChar w:fldCharType="begin"/>
        </w:r>
        <w:r>
          <w:instrText xml:space="preserve"> PAGEREF _Toc1130 \h </w:instrText>
        </w:r>
        <w:r>
          <w:fldChar w:fldCharType="separate"/>
        </w:r>
        <w:r>
          <w:t>36</w:t>
        </w:r>
        <w:r>
          <w:fldChar w:fldCharType="end"/>
        </w:r>
      </w:hyperlink>
    </w:p>
    <w:p>
      <w:pPr>
        <w:pStyle w:val="TOC2"/>
        <w:tabs>
          <w:tab w:val="right" w:leader="dot" w:pos="8306"/>
        </w:tabs>
      </w:pPr>
      <w:hyperlink w:anchor="_Toc11589" w:history="1">
        <w:r>
          <w:rPr>
            <w:rFonts w:ascii="仿宋" w:eastAsia="仿宋" w:hAnsi="仿宋" w:cs="仿宋" w:hint="eastAsia"/>
            <w:lang w:eastAsia="zh-CN"/>
          </w:rPr>
          <w:t>(一)、建设区域环境质量现状</w:t>
        </w:r>
        <w:r>
          <w:tab/>
        </w:r>
        <w:r>
          <w:fldChar w:fldCharType="begin"/>
        </w:r>
        <w:r>
          <w:instrText xml:space="preserve"> PAGEREF _Toc11589 \h </w:instrText>
        </w:r>
        <w:r>
          <w:fldChar w:fldCharType="separate"/>
        </w:r>
        <w:r>
          <w:t>36</w:t>
        </w:r>
        <w:r>
          <w:fldChar w:fldCharType="end"/>
        </w:r>
      </w:hyperlink>
    </w:p>
    <w:p>
      <w:pPr>
        <w:pStyle w:val="TOC2"/>
        <w:tabs>
          <w:tab w:val="right" w:leader="dot" w:pos="8306"/>
        </w:tabs>
      </w:pPr>
      <w:hyperlink w:anchor="_Toc10448" w:history="1">
        <w:r>
          <w:rPr>
            <w:rFonts w:ascii="仿宋" w:eastAsia="仿宋" w:hAnsi="仿宋" w:cs="仿宋" w:hint="eastAsia"/>
            <w:lang w:eastAsia="zh-CN"/>
          </w:rPr>
          <w:t>(二)、建设期环境保护</w:t>
        </w:r>
        <w:r>
          <w:tab/>
        </w:r>
        <w:r>
          <w:fldChar w:fldCharType="begin"/>
        </w:r>
        <w:r>
          <w:instrText xml:space="preserve"> PAGEREF _Toc10448 \h </w:instrText>
        </w:r>
        <w:r>
          <w:fldChar w:fldCharType="separate"/>
        </w:r>
        <w:r>
          <w:t>37</w:t>
        </w:r>
        <w:r>
          <w:fldChar w:fldCharType="end"/>
        </w:r>
      </w:hyperlink>
    </w:p>
    <w:p>
      <w:pPr>
        <w:pStyle w:val="TOC2"/>
        <w:tabs>
          <w:tab w:val="right" w:leader="dot" w:pos="8306"/>
        </w:tabs>
      </w:pPr>
      <w:hyperlink w:anchor="_Toc14727" w:history="1">
        <w:r>
          <w:rPr>
            <w:rFonts w:ascii="仿宋" w:eastAsia="仿宋" w:hAnsi="仿宋" w:cs="仿宋" w:hint="eastAsia"/>
            <w:lang w:eastAsia="zh-CN"/>
          </w:rPr>
          <w:t>(三)、运营期环境保护</w:t>
        </w:r>
        <w:r>
          <w:tab/>
        </w:r>
        <w:r>
          <w:fldChar w:fldCharType="begin"/>
        </w:r>
        <w:r>
          <w:instrText xml:space="preserve"> PAGEREF _Toc14727 \h </w:instrText>
        </w:r>
        <w:r>
          <w:fldChar w:fldCharType="separate"/>
        </w:r>
        <w:r>
          <w:t>38</w:t>
        </w:r>
        <w:r>
          <w:fldChar w:fldCharType="end"/>
        </w:r>
      </w:hyperlink>
    </w:p>
    <w:p>
      <w:pPr>
        <w:pStyle w:val="TOC2"/>
        <w:tabs>
          <w:tab w:val="right" w:leader="dot" w:pos="8306"/>
        </w:tabs>
      </w:pPr>
      <w:hyperlink w:anchor="_Toc3148" w:history="1">
        <w:r>
          <w:rPr>
            <w:rFonts w:ascii="仿宋" w:eastAsia="仿宋" w:hAnsi="仿宋" w:cs="仿宋" w:hint="eastAsia"/>
            <w:lang w:eastAsia="zh-CN"/>
          </w:rPr>
          <w:t>(四)、互联网数据中心项目建设对区域经济的影响</w:t>
        </w:r>
        <w:r>
          <w:tab/>
        </w:r>
        <w:r>
          <w:fldChar w:fldCharType="begin"/>
        </w:r>
        <w:r>
          <w:instrText xml:space="preserve"> PAGEREF _Toc3148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252" w:history="1">
        <w:r>
          <w:rPr>
            <w:rFonts w:ascii="仿宋" w:eastAsia="仿宋" w:hAnsi="仿宋" w:cs="仿宋" w:hint="eastAsia"/>
            <w:lang w:eastAsia="zh-CN"/>
          </w:rPr>
          <w:t>(五)、废弃物处理</w:t>
        </w:r>
        <w:r>
          <w:tab/>
        </w:r>
        <w:r>
          <w:fldChar w:fldCharType="begin"/>
        </w:r>
        <w:r>
          <w:instrText xml:space="preserve"> PAGEREF _Toc6252 \h </w:instrText>
        </w:r>
        <w:r>
          <w:fldChar w:fldCharType="separate"/>
        </w:r>
        <w:r>
          <w:t>42</w:t>
        </w:r>
        <w:r>
          <w:fldChar w:fldCharType="end"/>
        </w:r>
      </w:hyperlink>
    </w:p>
    <w:p>
      <w:pPr>
        <w:pStyle w:val="TOC2"/>
        <w:tabs>
          <w:tab w:val="right" w:leader="dot" w:pos="8306"/>
        </w:tabs>
      </w:pPr>
      <w:hyperlink w:anchor="_Toc27953" w:history="1">
        <w:r>
          <w:rPr>
            <w:rFonts w:ascii="仿宋" w:eastAsia="仿宋" w:hAnsi="仿宋" w:cs="仿宋" w:hint="eastAsia"/>
            <w:lang w:eastAsia="zh-CN"/>
          </w:rPr>
          <w:t>(六)、特殊环境影响分析</w:t>
        </w:r>
        <w:r>
          <w:tab/>
        </w:r>
        <w:r>
          <w:fldChar w:fldCharType="begin"/>
        </w:r>
        <w:r>
          <w:instrText xml:space="preserve"> PAGEREF _Toc27953 \h </w:instrText>
        </w:r>
        <w:r>
          <w:fldChar w:fldCharType="separate"/>
        </w:r>
        <w:r>
          <w:t>43</w:t>
        </w:r>
        <w:r>
          <w:fldChar w:fldCharType="end"/>
        </w:r>
      </w:hyperlink>
    </w:p>
    <w:p>
      <w:pPr>
        <w:pStyle w:val="TOC2"/>
        <w:tabs>
          <w:tab w:val="right" w:leader="dot" w:pos="8306"/>
        </w:tabs>
      </w:pPr>
      <w:hyperlink w:anchor="_Toc12326" w:history="1">
        <w:r>
          <w:rPr>
            <w:rFonts w:ascii="仿宋" w:eastAsia="仿宋" w:hAnsi="仿宋" w:cs="仿宋" w:hint="eastAsia"/>
            <w:lang w:eastAsia="zh-CN"/>
          </w:rPr>
          <w:t>(七)、清洁生产</w:t>
        </w:r>
        <w:r>
          <w:tab/>
        </w:r>
        <w:r>
          <w:fldChar w:fldCharType="begin"/>
        </w:r>
        <w:r>
          <w:instrText xml:space="preserve"> PAGEREF _Toc12326 \h </w:instrText>
        </w:r>
        <w:r>
          <w:fldChar w:fldCharType="separate"/>
        </w:r>
        <w:r>
          <w:t>44</w:t>
        </w:r>
        <w:r>
          <w:fldChar w:fldCharType="end"/>
        </w:r>
      </w:hyperlink>
    </w:p>
    <w:p>
      <w:pPr>
        <w:pStyle w:val="TOC2"/>
        <w:tabs>
          <w:tab w:val="right" w:leader="dot" w:pos="8306"/>
        </w:tabs>
      </w:pPr>
      <w:hyperlink w:anchor="_Toc23911" w:history="1">
        <w:r>
          <w:rPr>
            <w:rFonts w:ascii="仿宋" w:eastAsia="仿宋" w:hAnsi="仿宋" w:cs="仿宋" w:hint="eastAsia"/>
            <w:lang w:eastAsia="zh-CN"/>
          </w:rPr>
          <w:t>(八)、环境保护综合评价</w:t>
        </w:r>
        <w:r>
          <w:tab/>
        </w:r>
        <w:r>
          <w:fldChar w:fldCharType="begin"/>
        </w:r>
        <w:r>
          <w:instrText xml:space="preserve"> PAGEREF _Toc23911 \h </w:instrText>
        </w:r>
        <w:r>
          <w:fldChar w:fldCharType="separate"/>
        </w:r>
        <w:r>
          <w:t>45</w:t>
        </w:r>
        <w:r>
          <w:fldChar w:fldCharType="end"/>
        </w:r>
      </w:hyperlink>
    </w:p>
    <w:p>
      <w:pPr>
        <w:pStyle w:val="TOC1"/>
        <w:tabs>
          <w:tab w:val="right" w:leader="dot" w:pos="8306"/>
        </w:tabs>
      </w:pPr>
      <w:hyperlink w:anchor="_Toc1399" w:history="1">
        <w:r>
          <w:rPr>
            <w:rFonts w:ascii="仿宋" w:eastAsia="仿宋" w:hAnsi="仿宋" w:cs="仿宋" w:hint="eastAsia"/>
            <w:lang w:eastAsia="zh-CN"/>
          </w:rPr>
          <w:t>十一、互联网数据中心项目创新与研发</w:t>
        </w:r>
        <w:r>
          <w:tab/>
        </w:r>
        <w:r>
          <w:fldChar w:fldCharType="begin"/>
        </w:r>
        <w:r>
          <w:instrText xml:space="preserve"> PAGEREF _Toc1399 \h </w:instrText>
        </w:r>
        <w:r>
          <w:fldChar w:fldCharType="separate"/>
        </w:r>
        <w:r>
          <w:t>47</w:t>
        </w:r>
        <w:r>
          <w:fldChar w:fldCharType="end"/>
        </w:r>
      </w:hyperlink>
    </w:p>
    <w:p>
      <w:pPr>
        <w:pStyle w:val="TOC2"/>
        <w:tabs>
          <w:tab w:val="right" w:leader="dot" w:pos="8306"/>
        </w:tabs>
      </w:pPr>
      <w:hyperlink w:anchor="_Toc1853" w:history="1">
        <w:r>
          <w:rPr>
            <w:rFonts w:ascii="仿宋" w:eastAsia="仿宋" w:hAnsi="仿宋" w:cs="仿宋" w:hint="eastAsia"/>
            <w:lang w:eastAsia="zh-CN"/>
          </w:rPr>
          <w:t>(一)、创新策略与方向</w:t>
        </w:r>
        <w:r>
          <w:tab/>
        </w:r>
        <w:r>
          <w:fldChar w:fldCharType="begin"/>
        </w:r>
        <w:r>
          <w:instrText xml:space="preserve"> PAGEREF _Toc1853 \h </w:instrText>
        </w:r>
        <w:r>
          <w:fldChar w:fldCharType="separate"/>
        </w:r>
        <w:r>
          <w:t>47</w:t>
        </w:r>
        <w:r>
          <w:fldChar w:fldCharType="end"/>
        </w:r>
      </w:hyperlink>
    </w:p>
    <w:p>
      <w:pPr>
        <w:pStyle w:val="TOC2"/>
        <w:tabs>
          <w:tab w:val="right" w:leader="dot" w:pos="8306"/>
        </w:tabs>
      </w:pPr>
      <w:hyperlink w:anchor="_Toc14268" w:history="1">
        <w:r>
          <w:rPr>
            <w:rFonts w:ascii="仿宋" w:eastAsia="仿宋" w:hAnsi="仿宋" w:cs="仿宋" w:hint="eastAsia"/>
            <w:lang w:eastAsia="zh-CN"/>
          </w:rPr>
          <w:t>(二)、研发规划与投入</w:t>
        </w:r>
        <w:r>
          <w:tab/>
        </w:r>
        <w:r>
          <w:fldChar w:fldCharType="begin"/>
        </w:r>
        <w:r>
          <w:instrText xml:space="preserve"> PAGEREF _Toc14268 \h </w:instrText>
        </w:r>
        <w:r>
          <w:fldChar w:fldCharType="separate"/>
        </w:r>
        <w:r>
          <w:t>48</w:t>
        </w:r>
        <w:r>
          <w:fldChar w:fldCharType="end"/>
        </w:r>
      </w:hyperlink>
    </w:p>
    <w:p>
      <w:pPr>
        <w:pStyle w:val="TOC1"/>
        <w:tabs>
          <w:tab w:val="right" w:leader="dot" w:pos="8306"/>
        </w:tabs>
      </w:pPr>
      <w:hyperlink w:anchor="_Toc22974" w:history="1">
        <w:r>
          <w:rPr>
            <w:rFonts w:ascii="仿宋" w:eastAsia="仿宋" w:hAnsi="仿宋" w:cs="仿宋" w:hint="eastAsia"/>
            <w:lang w:eastAsia="zh-CN"/>
          </w:rPr>
          <w:t>十二、互联网数据中心项目经营效益</w:t>
        </w:r>
        <w:r>
          <w:tab/>
        </w:r>
        <w:r>
          <w:fldChar w:fldCharType="begin"/>
        </w:r>
        <w:r>
          <w:instrText xml:space="preserve"> PAGEREF _Toc22974 \h </w:instrText>
        </w:r>
        <w:r>
          <w:fldChar w:fldCharType="separate"/>
        </w:r>
        <w:r>
          <w:t>50</w:t>
        </w:r>
        <w:r>
          <w:fldChar w:fldCharType="end"/>
        </w:r>
      </w:hyperlink>
    </w:p>
    <w:p>
      <w:pPr>
        <w:pStyle w:val="TOC2"/>
        <w:tabs>
          <w:tab w:val="right" w:leader="dot" w:pos="8306"/>
        </w:tabs>
      </w:pPr>
      <w:hyperlink w:anchor="_Toc6764" w:history="1">
        <w:r>
          <w:rPr>
            <w:rFonts w:ascii="仿宋" w:eastAsia="仿宋" w:hAnsi="仿宋" w:cs="仿宋" w:hint="eastAsia"/>
            <w:lang w:eastAsia="zh-CN"/>
          </w:rPr>
          <w:t>(一)、经济评价财务测算</w:t>
        </w:r>
        <w:r>
          <w:tab/>
        </w:r>
        <w:r>
          <w:fldChar w:fldCharType="begin"/>
        </w:r>
        <w:r>
          <w:instrText xml:space="preserve"> PAGEREF _Toc6764 \h </w:instrText>
        </w:r>
        <w:r>
          <w:fldChar w:fldCharType="separate"/>
        </w:r>
        <w:r>
          <w:t>50</w:t>
        </w:r>
        <w:r>
          <w:fldChar w:fldCharType="end"/>
        </w:r>
      </w:hyperlink>
    </w:p>
    <w:p>
      <w:pPr>
        <w:pStyle w:val="TOC2"/>
        <w:tabs>
          <w:tab w:val="right" w:leader="dot" w:pos="8306"/>
        </w:tabs>
      </w:pPr>
      <w:hyperlink w:anchor="_Toc24756" w:history="1">
        <w:r>
          <w:rPr>
            <w:rFonts w:ascii="仿宋" w:eastAsia="仿宋" w:hAnsi="仿宋" w:cs="仿宋" w:hint="eastAsia"/>
            <w:lang w:eastAsia="zh-CN"/>
          </w:rPr>
          <w:t>(二)、互联网数据中心项目盈利能力分析</w:t>
        </w:r>
        <w:r>
          <w:tab/>
        </w:r>
        <w:r>
          <w:fldChar w:fldCharType="begin"/>
        </w:r>
        <w:r>
          <w:instrText xml:space="preserve"> PAGEREF _Toc24756 \h </w:instrText>
        </w:r>
        <w:r>
          <w:fldChar w:fldCharType="separate"/>
        </w:r>
        <w:r>
          <w:t>51</w:t>
        </w:r>
        <w:r>
          <w:fldChar w:fldCharType="end"/>
        </w:r>
      </w:hyperlink>
    </w:p>
    <w:p>
      <w:pPr>
        <w:pStyle w:val="TOC1"/>
        <w:tabs>
          <w:tab w:val="right" w:leader="dot" w:pos="8306"/>
        </w:tabs>
      </w:pPr>
      <w:hyperlink w:anchor="_Toc16275" w:history="1">
        <w:r>
          <w:rPr>
            <w:rFonts w:ascii="仿宋" w:eastAsia="仿宋" w:hAnsi="仿宋" w:cs="仿宋" w:hint="eastAsia"/>
            <w:lang w:eastAsia="zh-CN"/>
          </w:rPr>
          <w:t>十三、营销与推广策略</w:t>
        </w:r>
        <w:r>
          <w:tab/>
        </w:r>
        <w:r>
          <w:fldChar w:fldCharType="begin"/>
        </w:r>
        <w:r>
          <w:instrText xml:space="preserve"> PAGEREF _Toc16275 \h </w:instrText>
        </w:r>
        <w:r>
          <w:fldChar w:fldCharType="separate"/>
        </w:r>
        <w:r>
          <w:t>52</w:t>
        </w:r>
        <w:r>
          <w:fldChar w:fldCharType="end"/>
        </w:r>
      </w:hyperlink>
    </w:p>
    <w:p>
      <w:pPr>
        <w:pStyle w:val="TOC2"/>
        <w:tabs>
          <w:tab w:val="right" w:leader="dot" w:pos="8306"/>
        </w:tabs>
      </w:pPr>
      <w:hyperlink w:anchor="_Toc28097" w:history="1">
        <w:r>
          <w:rPr>
            <w:rFonts w:ascii="仿宋" w:eastAsia="仿宋" w:hAnsi="仿宋" w:cs="仿宋" w:hint="eastAsia"/>
            <w:lang w:eastAsia="zh-CN"/>
          </w:rPr>
          <w:t>(一)、产品/服务定位与特点</w:t>
        </w:r>
        <w:r>
          <w:tab/>
        </w:r>
        <w:r>
          <w:fldChar w:fldCharType="begin"/>
        </w:r>
        <w:r>
          <w:instrText xml:space="preserve"> PAGEREF _Toc28097 \h </w:instrText>
        </w:r>
        <w:r>
          <w:fldChar w:fldCharType="separate"/>
        </w:r>
        <w:r>
          <w:t>52</w:t>
        </w:r>
        <w:r>
          <w:fldChar w:fldCharType="end"/>
        </w:r>
      </w:hyperlink>
    </w:p>
    <w:p>
      <w:pPr>
        <w:pStyle w:val="TOC2"/>
        <w:tabs>
          <w:tab w:val="right" w:leader="dot" w:pos="8306"/>
        </w:tabs>
      </w:pPr>
      <w:hyperlink w:anchor="_Toc8968" w:history="1">
        <w:r>
          <w:rPr>
            <w:rFonts w:ascii="仿宋" w:eastAsia="仿宋" w:hAnsi="仿宋" w:cs="仿宋" w:hint="eastAsia"/>
            <w:lang w:eastAsia="zh-CN"/>
          </w:rPr>
          <w:t>(二)、市场定位与竞争分析</w:t>
        </w:r>
        <w:r>
          <w:tab/>
        </w:r>
        <w:r>
          <w:fldChar w:fldCharType="begin"/>
        </w:r>
        <w:r>
          <w:instrText xml:space="preserve"> PAGEREF _Toc8968 \h </w:instrText>
        </w:r>
        <w:r>
          <w:fldChar w:fldCharType="separate"/>
        </w:r>
        <w:r>
          <w:t>53</w:t>
        </w:r>
        <w:r>
          <w:fldChar w:fldCharType="end"/>
        </w:r>
      </w:hyperlink>
    </w:p>
    <w:p>
      <w:pPr>
        <w:pStyle w:val="TOC2"/>
        <w:tabs>
          <w:tab w:val="right" w:leader="dot" w:pos="8306"/>
        </w:tabs>
      </w:pPr>
      <w:hyperlink w:anchor="_Toc9008" w:history="1">
        <w:r>
          <w:rPr>
            <w:rFonts w:ascii="仿宋" w:eastAsia="仿宋" w:hAnsi="仿宋" w:cs="仿宋" w:hint="eastAsia"/>
            <w:lang w:eastAsia="zh-CN"/>
          </w:rPr>
          <w:t>(三)、营销渠道与策略</w:t>
        </w:r>
        <w:r>
          <w:tab/>
        </w:r>
        <w:r>
          <w:fldChar w:fldCharType="begin"/>
        </w:r>
        <w:r>
          <w:instrText xml:space="preserve"> PAGEREF _Toc9008 \h </w:instrText>
        </w:r>
        <w:r>
          <w:fldChar w:fldCharType="separate"/>
        </w:r>
        <w:r>
          <w:t>55</w:t>
        </w:r>
        <w:r>
          <w:fldChar w:fldCharType="end"/>
        </w:r>
      </w:hyperlink>
    </w:p>
    <w:p>
      <w:pPr>
        <w:pStyle w:val="TOC2"/>
        <w:tabs>
          <w:tab w:val="right" w:leader="dot" w:pos="8306"/>
        </w:tabs>
      </w:pPr>
      <w:hyperlink w:anchor="_Toc25712" w:history="1">
        <w:r>
          <w:rPr>
            <w:rFonts w:ascii="仿宋" w:eastAsia="仿宋" w:hAnsi="仿宋" w:cs="仿宋" w:hint="eastAsia"/>
            <w:lang w:eastAsia="zh-CN"/>
          </w:rPr>
          <w:t>(四)、推广与宣传活动</w:t>
        </w:r>
        <w:r>
          <w:tab/>
        </w:r>
        <w:r>
          <w:fldChar w:fldCharType="begin"/>
        </w:r>
        <w:r>
          <w:instrText xml:space="preserve"> PAGEREF _Toc25712 \h </w:instrText>
        </w:r>
        <w:r>
          <w:fldChar w:fldCharType="separate"/>
        </w:r>
        <w:r>
          <w:t>56</w:t>
        </w:r>
        <w:r>
          <w:fldChar w:fldCharType="end"/>
        </w:r>
      </w:hyperlink>
    </w:p>
    <w:p>
      <w:pPr>
        <w:pStyle w:val="TOC1"/>
        <w:tabs>
          <w:tab w:val="right" w:leader="dot" w:pos="8306"/>
        </w:tabs>
      </w:pPr>
      <w:hyperlink w:anchor="_Toc13939" w:history="1">
        <w:r>
          <w:rPr>
            <w:rFonts w:ascii="仿宋" w:eastAsia="仿宋" w:hAnsi="仿宋" w:cs="仿宋" w:hint="eastAsia"/>
            <w:lang w:eastAsia="zh-CN"/>
          </w:rPr>
          <w:t>十四、互联网数据中心项目变更管理</w:t>
        </w:r>
        <w:r>
          <w:tab/>
        </w:r>
        <w:r>
          <w:fldChar w:fldCharType="begin"/>
        </w:r>
        <w:r>
          <w:instrText xml:space="preserve"> PAGEREF _Toc13939 \h </w:instrText>
        </w:r>
        <w:r>
          <w:fldChar w:fldCharType="separate"/>
        </w:r>
        <w:r>
          <w:t>61</w:t>
        </w:r>
        <w:r>
          <w:fldChar w:fldCharType="end"/>
        </w:r>
      </w:hyperlink>
    </w:p>
    <w:p>
      <w:pPr>
        <w:pStyle w:val="TOC2"/>
        <w:tabs>
          <w:tab w:val="right" w:leader="dot" w:pos="8306"/>
        </w:tabs>
      </w:pPr>
      <w:hyperlink w:anchor="_Toc11859" w:history="1">
        <w:r>
          <w:rPr>
            <w:rFonts w:ascii="仿宋" w:eastAsia="仿宋" w:hAnsi="仿宋" w:cs="仿宋" w:hint="eastAsia"/>
            <w:lang w:eastAsia="zh-CN"/>
          </w:rPr>
          <w:t>(一)、变更申请与评估</w:t>
        </w:r>
        <w:r>
          <w:tab/>
        </w:r>
        <w:r>
          <w:fldChar w:fldCharType="begin"/>
        </w:r>
        <w:r>
          <w:instrText xml:space="preserve"> PAGEREF _Toc11859 \h </w:instrText>
        </w:r>
        <w:r>
          <w:fldChar w:fldCharType="separate"/>
        </w:r>
        <w:r>
          <w:t>61</w:t>
        </w:r>
        <w:r>
          <w:fldChar w:fldCharType="end"/>
        </w:r>
      </w:hyperlink>
    </w:p>
    <w:p>
      <w:pPr>
        <w:pStyle w:val="TOC2"/>
        <w:tabs>
          <w:tab w:val="right" w:leader="dot" w:pos="8306"/>
        </w:tabs>
      </w:pPr>
      <w:hyperlink w:anchor="_Toc12134" w:history="1">
        <w:r>
          <w:rPr>
            <w:rFonts w:ascii="仿宋" w:eastAsia="仿宋" w:hAnsi="仿宋" w:cs="仿宋" w:hint="eastAsia"/>
            <w:lang w:eastAsia="zh-CN"/>
          </w:rPr>
          <w:t>(二)、变更实施与控制</w:t>
        </w:r>
        <w:r>
          <w:tab/>
        </w:r>
        <w:r>
          <w:fldChar w:fldCharType="begin"/>
        </w:r>
        <w:r>
          <w:instrText xml:space="preserve"> PAGEREF _Toc12134 \h </w:instrText>
        </w:r>
        <w:r>
          <w:fldChar w:fldCharType="separate"/>
        </w:r>
        <w:r>
          <w:t>61</w:t>
        </w:r>
        <w:r>
          <w:fldChar w:fldCharType="end"/>
        </w:r>
      </w:hyperlink>
    </w:p>
    <w:p>
      <w:pPr>
        <w:pStyle w:val="TOC1"/>
        <w:tabs>
          <w:tab w:val="right" w:leader="dot" w:pos="8306"/>
        </w:tabs>
      </w:pPr>
      <w:hyperlink w:anchor="_Toc6854" w:history="1">
        <w:r>
          <w:rPr>
            <w:rFonts w:ascii="仿宋" w:eastAsia="仿宋" w:hAnsi="仿宋" w:cs="仿宋" w:hint="eastAsia"/>
            <w:lang w:eastAsia="zh-CN"/>
          </w:rPr>
          <w:t>十五、互联网数据中心项目实施时间节点</w:t>
        </w:r>
        <w:r>
          <w:tab/>
        </w:r>
        <w:r>
          <w:fldChar w:fldCharType="begin"/>
        </w:r>
        <w:r>
          <w:instrText xml:space="preserve"> PAGEREF _Toc6854 \h </w:instrText>
        </w:r>
        <w:r>
          <w:fldChar w:fldCharType="separate"/>
        </w:r>
        <w:r>
          <w:t>62</w:t>
        </w:r>
        <w:r>
          <w:fldChar w:fldCharType="end"/>
        </w:r>
      </w:hyperlink>
    </w:p>
    <w:p>
      <w:pPr>
        <w:pStyle w:val="TOC2"/>
        <w:tabs>
          <w:tab w:val="right" w:leader="dot" w:pos="8306"/>
        </w:tabs>
      </w:pPr>
      <w:hyperlink w:anchor="_Toc21196" w:history="1">
        <w:r>
          <w:rPr>
            <w:rFonts w:ascii="仿宋" w:eastAsia="仿宋" w:hAnsi="仿宋" w:cs="仿宋" w:hint="eastAsia"/>
            <w:lang w:eastAsia="zh-CN"/>
          </w:rPr>
          <w:t>(一)、互联网数据中心项目启动阶段时间节点</w:t>
        </w:r>
        <w:r>
          <w:tab/>
        </w:r>
        <w:r>
          <w:fldChar w:fldCharType="begin"/>
        </w:r>
        <w:r>
          <w:instrText xml:space="preserve"> PAGEREF _Toc21196 \h </w:instrText>
        </w:r>
        <w:r>
          <w:fldChar w:fldCharType="separate"/>
        </w:r>
        <w:r>
          <w:t>62</w:t>
        </w:r>
        <w:r>
          <w:fldChar w:fldCharType="end"/>
        </w:r>
      </w:hyperlink>
    </w:p>
    <w:p>
      <w:pPr>
        <w:pStyle w:val="TOC2"/>
        <w:tabs>
          <w:tab w:val="right" w:leader="dot" w:pos="8306"/>
        </w:tabs>
      </w:pPr>
      <w:hyperlink w:anchor="_Toc10872" w:history="1">
        <w:r>
          <w:rPr>
            <w:rFonts w:ascii="仿宋" w:eastAsia="仿宋" w:hAnsi="仿宋" w:cs="仿宋" w:hint="eastAsia"/>
            <w:lang w:eastAsia="zh-CN"/>
          </w:rPr>
          <w:t>(二)、互联网数据中心项目执行阶段时间节点</w:t>
        </w:r>
        <w:r>
          <w:tab/>
        </w:r>
        <w:r>
          <w:fldChar w:fldCharType="begin"/>
        </w:r>
        <w:r>
          <w:instrText xml:space="preserve"> PAGEREF _Toc10872 \h </w:instrText>
        </w:r>
        <w:r>
          <w:fldChar w:fldCharType="separate"/>
        </w:r>
        <w:r>
          <w:t>63</w:t>
        </w:r>
        <w:r>
          <w:fldChar w:fldCharType="end"/>
        </w:r>
      </w:hyperlink>
    </w:p>
    <w:p>
      <w:pPr>
        <w:pStyle w:val="TOC2"/>
        <w:tabs>
          <w:tab w:val="right" w:leader="dot" w:pos="8306"/>
        </w:tabs>
      </w:pPr>
      <w:hyperlink w:anchor="_Toc6569" w:history="1">
        <w:r>
          <w:rPr>
            <w:rFonts w:ascii="仿宋" w:eastAsia="仿宋" w:hAnsi="仿宋" w:cs="仿宋" w:hint="eastAsia"/>
            <w:lang w:eastAsia="zh-CN"/>
          </w:rPr>
          <w:t>(三)、互联网数据中心项目完成阶段时间节点</w:t>
        </w:r>
        <w:r>
          <w:tab/>
        </w:r>
        <w:r>
          <w:fldChar w:fldCharType="begin"/>
        </w:r>
        <w:r>
          <w:instrText xml:space="preserve"> PAGEREF _Toc6569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69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5662"/>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0852"/>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互联网数据中心项目的技术管理特点体现在其创新导向。通过引入最先进的技术趋势和解决方案，互联网数据中心项目致力于提升科技含量、提高质量和效率水平。这意味着我们将采用最新的工具和方法，确保互联网数据中心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互联网数据中心项目技术管理的显著特征。通过整合不同领域的技术资源，我们实现了跨学科的协同工作。这有助于优化技术架构，提高整体效能。此外，整合性策略还促进了不同技术团队之间的紧密沟通和高效合作，确保互联网数据中心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互联网数据中心项目所采用的技术。通过不断优化技术方案，互联网数据中心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互联网数据中心项目团队将在互联网数据中心项目初期识别可能的技术风险，并采取相应的预防和应对措施。通过建立健全的风险评估机制，互联网数据中心项目能够在实施过程中及时发现并解决潜在的技术问题，保障互联网数据中心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互联网数据中心项目中，技术将成为互联网数据中心项目成功的有力支持。这一深度剖析揭示了技术管理在互联网数据中心项目实施中的关键作用，为互联网数据中心项目的技术基础奠定了坚实的基础。</w:t>
      </w:r>
    </w:p>
    <w:p>
      <w:pPr>
        <w:pStyle w:val="Heading2"/>
        <w:ind w:firstLine="560" w:firstLineChars="200"/>
        <w:rPr>
          <w:rFonts w:ascii="仿宋" w:eastAsia="仿宋" w:hAnsi="仿宋" w:cs="仿宋" w:hint="eastAsia"/>
          <w:sz w:val="28"/>
          <w:lang w:eastAsia="zh-CN"/>
        </w:rPr>
      </w:pPr>
      <w:bookmarkStart w:id="4" w:name="_Toc5423"/>
      <w:r>
        <w:rPr>
          <w:rFonts w:ascii="仿宋" w:eastAsia="仿宋" w:hAnsi="仿宋" w:cs="仿宋" w:hint="eastAsia"/>
          <w:sz w:val="28"/>
          <w:lang w:eastAsia="zh-CN"/>
        </w:rPr>
        <w:t>(二)、互联网数据中心项目工艺技术设计方案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互联网数据中心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互联网数据中心项目将严格按照相关行业规范要求进行组织。通过有效控制产品质量，互联网数据中心项目将致力于为顾客提供优质的互联网数据中心项目产品和良好的服务。这体现了互联网数据中心项目对于生产活动合规性和质量标准的高度重视，为互联网数据中心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互联网数据中心项目注重生态效益和清洁生产原则。互联网数据中心项目建设将紧密结合地方特色经济发展，与社会经济发展规划和区域环境保护规划方案相协调一致。通过与当地区域自然生态系统的结合，互联网数据中心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互联网数据中心项目产品具有多样化的客户需求和个性化的特点。因此，互联网数据中心项目产品规格品种多样，且单批生产数量较小。为满足这一特点，互联网数据中心项目承办单位将建设先进的柔性制造生产线。通过广泛应用柔性制造技术，互联网数据中心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互联网数据中心项目采用的技术具有较高的技术含量和自动化水平，处于国内先进水平。这一技术选用不仅体现了对生产效率、质量和环境友好性的高标准要求，同时为互联网数据中心项目的可持续发展奠定了坚实的基础。</w:t>
      </w:r>
    </w:p>
    <w:p>
      <w:pPr>
        <w:pStyle w:val="Heading2"/>
        <w:ind w:firstLine="560" w:firstLineChars="200"/>
        <w:rPr>
          <w:rFonts w:ascii="仿宋" w:eastAsia="仿宋" w:hAnsi="仿宋" w:cs="仿宋" w:hint="eastAsia"/>
          <w:sz w:val="28"/>
          <w:lang w:eastAsia="zh-CN"/>
        </w:rPr>
      </w:pPr>
      <w:bookmarkStart w:id="5" w:name="_Toc6628"/>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为确保互联网数据中心项目的高效生产和技术实施，我们制定了一套精心设计的设备选型方案，以满足互联网数据中心项目生产、质量和环保的要求。该方案的主要特点如下：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互联网数据中心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针对互联网数据中心项目产品的多样性和小批量生产的特点，我们将建设柔性制造生产线。通过在设备选型中考虑柔性制造技术，可以灵活应对不同产品规格和生产需求，实现生产线的高度灵活性和适应性。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8614"/>
      <w:r>
        <w:rPr>
          <w:rFonts w:ascii="仿宋" w:eastAsia="仿宋" w:hAnsi="仿宋" w:cs="仿宋" w:hint="eastAsia"/>
          <w:sz w:val="28"/>
          <w:lang w:eastAsia="zh-CN"/>
        </w:rPr>
        <w:t>二、互联网数据中心项目绩效评估</w:t>
      </w:r>
      <w:bookmarkEnd w:id="6"/>
    </w:p>
    <w:p>
      <w:pPr>
        <w:pStyle w:val="Heading2"/>
        <w:rPr>
          <w:rFonts w:ascii="仿宋" w:eastAsia="仿宋" w:hAnsi="仿宋" w:cs="仿宋" w:hint="eastAsia"/>
          <w:lang w:eastAsia="zh-CN"/>
        </w:rPr>
      </w:pPr>
      <w:bookmarkStart w:id="7" w:name="_Toc8417"/>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互联网数据中心项目中，我们设计了一套全面的绩效评估指标，以确保互联网数据中心项目的可控和成功交付。这些指标跨足互联网数据中心项目目标、成本、进度和质量等多个维度，为我们提供了全面洞察互联网数据中心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数据中心项目目标达成率是我们关注的首要指标。我们设定了明确的目标，并通过定期监测和评估，迅速发现并应对潜在的目标偏差。这为互联网数据中心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成本绩效是另一个核心关注点。通过实际成本与预算成本的对比分析，我们深入了解成本差异的原因，及时调整资源分配，保持互联网数据中心项目在经济效益方面的合理水平。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互联网数据中心项目进度作为关键的绩效指标之一，得到了精心的关注。我们制定了详细的互联网数据中心项目进度计划，并设立了进度符合度指标，确保实际进度与计划进度保持一致。这使我们能够快速发现和解决潜在的进度问题，保持互联网数据中心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互联网数据中心项目绩效的不可或缺的一环。我们引入了一系列的质量标准和客户满意度指标，以确保互联网数据中心项目交付的成果在质量上达到或超越预期水平。通过持续监测这些指标，我们努力提升互联网数据中心项目整体质量水平，为互联网数据中心项目的成功交付提供有力保障。通过这些科学且全面的绩效评估，我们能够更好地引导互联网数据中心项目的持续改进，确保互联网数据中心项目目标的顺利达成。</w:t>
      </w:r>
    </w:p>
    <w:p>
      <w:pPr>
        <w:pStyle w:val="Heading2"/>
        <w:ind w:firstLine="560" w:firstLineChars="200"/>
        <w:rPr>
          <w:rFonts w:ascii="仿宋" w:eastAsia="仿宋" w:hAnsi="仿宋" w:cs="仿宋" w:hint="eastAsia"/>
          <w:sz w:val="28"/>
          <w:lang w:eastAsia="zh-CN"/>
        </w:rPr>
      </w:pPr>
      <w:bookmarkStart w:id="8" w:name="_Toc22576"/>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绩效评估是互联网数据中心项目中的关键环节，为确保互联网数据中心项目达到预期目标，我们采用了多层次、多维度的绩效评估方法。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互联网数据中心项目的战略目标对齐，确保每个决策和行动都与互联网数据中心项目整体目标保持一致。团队会定期召开战略对齐会议，审视当前工作与互联网数据中心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互联网数据中心项目进度、质量、成本和风险等方面。这些指标通过数据收集和分析，为互联网数据中心项目管理团队提供了客观的评估依据。例如，我们通过互联网数据中心项目管理软件追踪进度，使用成本绩效分析（CPI）评估成本控制情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互联网数据中心项目内部，还考虑了互联网数据中心项目对外部环境的影响。我们定期进行干系人满意度调查，以了解各利益相关方对互联网数据中心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这种多层次、多角度的绩效评估方法，使得我们能够全面了解互联网数据中心项目的运行状态，及时做出调整，确保互联网数据中心项目在不断变化的环境中保持稳健前行。</w:t>
      </w:r>
    </w:p>
    <w:p>
      <w:pPr>
        <w:pStyle w:val="Heading2"/>
        <w:ind w:firstLine="560" w:firstLineChars="200"/>
        <w:rPr>
          <w:rFonts w:ascii="仿宋" w:eastAsia="仿宋" w:hAnsi="仿宋" w:cs="仿宋" w:hint="eastAsia"/>
          <w:sz w:val="28"/>
          <w:lang w:eastAsia="zh-CN"/>
        </w:rPr>
      </w:pPr>
      <w:bookmarkStart w:id="9" w:name="_Toc27072"/>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为了确保互联网数据中心项目的有效管理和不断优化，我们采用了精心设计的绩效评估周期。这个周期旨在实现灵活、实时和全面的评估，以适应互联网数据中心项目执行中的各种挑战。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互联网数据中心项目的不同需求，分为短期、中期和长期。短期评估关注每个迭代或工作周期，以及时发现和解决当前任务中的问题。中期评估涵盖几个迭代，深入了解整体互联网数据中心项目的趋势和性能。长期评估则着眼于整个互联网数据中心项目阶段，确保互联网数据中心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互联网数据中心项目管理工具和协作平台，团队成员能够随时更新和分享互联网数据中心项目数据。这种实时性的反馈机制使我们能够及时察觉潜在问题，快速调整，保持互联网数据中心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互联网数据中心项目的决策制定密不可分。每个周期的互联网数据中心项目回顾会议成为集体总结经验、识别问题深层次原因并找到创新解决方案的平台。这种定期的反思与调整机制使互联网数据中心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27079"/>
      <w:r>
        <w:rPr>
          <w:rFonts w:ascii="仿宋" w:eastAsia="仿宋" w:hAnsi="仿宋" w:cs="仿宋" w:hint="eastAsia"/>
          <w:sz w:val="28"/>
          <w:lang w:eastAsia="zh-CN"/>
        </w:rPr>
        <w:t>三、互联网数据中心项目建设背景及必要性分析</w:t>
      </w:r>
      <w:bookmarkEnd w:id="10"/>
    </w:p>
    <w:p>
      <w:pPr>
        <w:pStyle w:val="Heading2"/>
        <w:rPr>
          <w:rFonts w:ascii="仿宋" w:eastAsia="仿宋" w:hAnsi="仿宋" w:cs="仿宋" w:hint="eastAsia"/>
          <w:lang w:eastAsia="zh-CN"/>
        </w:rPr>
      </w:pPr>
      <w:bookmarkStart w:id="11" w:name="_Toc31225"/>
      <w:r>
        <w:rPr>
          <w:rFonts w:ascii="仿宋" w:eastAsia="仿宋" w:hAnsi="仿宋" w:cs="仿宋" w:hint="eastAsia"/>
          <w:lang w:eastAsia="zh-CN"/>
        </w:rPr>
        <w:t>(一)、互联网数据中心项目背景分析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数据中心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互联网数据中心项目提供了机遇和挑战的交汇点。</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我们的背景分析将深入挖掘当前行业的发展趋势，通过对竞争态势的全面审视，找到互联网数据中心项目在这个潮流中的定位。同时，我们将关注行业内涌现的新兴机遇，以便互联网数据中心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互联网数据中心项目提供了强大的发展动力。我们将聚焦于行业内最新的技术发展趋势，包括但不限于人工智能、大数据分析、物联网等领域。通过深度的技术研究，我们将确保互联网数据中心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互联网数据中心项目发展的源泉。我们将投入更多的精力对市场需求进行深入剖析，超越表面的需求，深入挖掘潜在的市场痛点和机遇。通过对市场需求的细致了解，互联网数据中心项目将更有针对性地设计解决方案，满足市场的多样化需求，从而更好地促进互联网数据中心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互联网数据中心项目战略至关重要。我们将对竞争态势进行更为深入的分析，包括但不限于市场份额、产品特点、客户满意度等多个维度。通过深度的竞争分析，互联网数据中心项目将能够更准确地把握市场脉搏，制定具有竞争力的互联网数据中心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互联网数据中心项目的发展具有直接的影响。我们将进行更为全面的法规和政策分析，了解行业发展中的潜在法律风险和合规挑战。通过充分了解和遵守相关法规，互联网数据中心项目将确保在法律框架内合法合规运营，为互联网数据中心项目的稳健发展提供有力支持。</w:t>
      </w:r>
    </w:p>
    <w:p>
      <w:pPr>
        <w:pStyle w:val="Heading2"/>
        <w:ind w:firstLine="560" w:firstLineChars="200"/>
        <w:rPr>
          <w:rFonts w:ascii="仿宋" w:eastAsia="仿宋" w:hAnsi="仿宋" w:cs="仿宋" w:hint="eastAsia"/>
          <w:sz w:val="28"/>
          <w:lang w:eastAsia="zh-CN"/>
        </w:rPr>
      </w:pPr>
      <w:bookmarkStart w:id="12" w:name="_Toc19780"/>
      <w:r>
        <w:rPr>
          <w:rFonts w:ascii="仿宋" w:eastAsia="仿宋" w:hAnsi="仿宋" w:cs="仿宋" w:hint="eastAsia"/>
          <w:sz w:val="28"/>
          <w:lang w:eastAsia="zh-CN"/>
        </w:rPr>
        <w:t>(二)、互联网数据中心项目建设必要性分析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数据中心项目建设的迫切性源于对行业发展趋势的深刻洞察。我们正处于一个行业变革的时代，科技创新、数字化转型成为企业发展的关键动力。互联网数据中心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数据中心项目建设不仅仅是为了跟上潮流，更是为了通过技术创新推动企业的持续发展。通过引入先进的技术和解决方案，互联网数据中心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互联网数据中心项目的建设成为必然选择，通过提高产品质量、拓展服务领域，从而在竞争中获得更多的机会。互联网数据中心项目建设将使企业更好地适应市场需求，增强市场竞争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互联网数据中心项目建设的必要性体现在对客户需求更精准的满足。通过互联网数据中心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数据中心项目建设的背后是对企业持续创新的追求。只有通过不断创新，企业才能在竞争中立于不败之地。互联网数据中心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3" w:name="_Toc27060"/>
      <w:r>
        <w:rPr>
          <w:rFonts w:ascii="仿宋" w:eastAsia="仿宋" w:hAnsi="仿宋" w:cs="仿宋" w:hint="eastAsia"/>
          <w:sz w:val="28"/>
          <w:lang w:eastAsia="zh-CN"/>
        </w:rPr>
        <w:t>四、产品规划分析</w:t>
      </w:r>
      <w:bookmarkEnd w:id="13"/>
    </w:p>
    <w:p>
      <w:pPr>
        <w:pStyle w:val="Heading2"/>
        <w:rPr>
          <w:rFonts w:ascii="仿宋" w:eastAsia="仿宋" w:hAnsi="仿宋" w:cs="仿宋" w:hint="eastAsia"/>
          <w:lang w:eastAsia="zh-CN"/>
        </w:rPr>
      </w:pPr>
      <w:bookmarkStart w:id="14" w:name="_Toc11169"/>
      <w:r>
        <w:rPr>
          <w:rFonts w:ascii="仿宋" w:eastAsia="仿宋" w:hAnsi="仿宋" w:cs="仿宋" w:hint="eastAsia"/>
          <w:lang w:eastAsia="zh-CN"/>
        </w:rPr>
        <w:t>(一)、产品规划</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互联网数据中心项目的主要产品是XXXX，预计年产值为XXX万元。这一产品在市场中占据着重要的地位，其广泛的应用范围使得该互联网数据中心项目的市场前景非常广阔。</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互联网数据中心项目的xxx产品作为重要的原材料之一，将在多个领域发挥关键作用。其在建筑、交通、能源等方面的广泛应用将为整个产业链提供强大的支持，形成产业协同效应。互联网数据中心项目的年产值XXX万XXX万XXX万万元不仅反映了其在市场上的巨大潜力，更预示着它对国民经济的积极贡献。这种关联度高、涉及面广的产业关系，使得该互联网数据中心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5" w:name="_Toc20880"/>
      <w:r>
        <w:rPr>
          <w:rFonts w:ascii="仿宋" w:eastAsia="仿宋" w:hAnsi="仿宋" w:cs="仿宋" w:hint="eastAsia"/>
          <w:sz w:val="28"/>
          <w:lang w:eastAsia="zh-CN"/>
        </w:rPr>
        <w:t>(二)、建设规模</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数据中心项目总征地面积为XXXX平方米，相当于约XX.XX亩，其中净用地面积为XXXX平方米，红线范围内相当于约XX.XX亩。这一用地规模充分考虑了互联网数据中心项目的建设需求，保障了互联网数据中心项目在合适的空间内得以充分发展。互联网数据中心项目规划的总建筑面积为XXXX平方米，其中主体工程建设占XXXX平方米，计容建筑面积达XXXX平方米。预计建筑工程的投资将达到XXXX万元，为互联网数据中心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数据中心项目计划购置的设备共计XXXX台（套），设备购置费用为XXXX万元。这一设备购置计划充分考虑到互联网数据中心项目的生产需求和技术要求，确保了互联网数据中心项目在生产运营中具备先进的技术装备和高效的生产能力。设备的合理配置将为互联网数据中心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数据中心项目计划总投资为XXXX万元，预计年实现营业收入为XXXX万元。这一产能规模的设定旨在确保互联网数据中心项目能够在投资与回报之间取得平衡，实现长期可持续的发展。互联网数据中心项目的总投资充分考虑到各个方面的需求，包括用地建设、设备购置等多个环节，以确保互联网数据中心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6" w:name="_Toc18509"/>
      <w:r>
        <w:rPr>
          <w:rFonts w:ascii="仿宋" w:eastAsia="仿宋" w:hAnsi="仿宋" w:cs="仿宋" w:hint="eastAsia"/>
          <w:sz w:val="28"/>
          <w:lang w:eastAsia="zh-CN"/>
        </w:rPr>
        <w:t>五、互联网数据中心项目建设单位说明</w:t>
      </w:r>
      <w:bookmarkEnd w:id="16"/>
    </w:p>
    <w:p>
      <w:pPr>
        <w:pStyle w:val="Heading2"/>
        <w:rPr>
          <w:rFonts w:ascii="仿宋" w:eastAsia="仿宋" w:hAnsi="仿宋" w:cs="仿宋" w:hint="eastAsia"/>
          <w:lang w:eastAsia="zh-CN"/>
        </w:rPr>
      </w:pPr>
      <w:bookmarkStart w:id="17" w:name="_Toc26472"/>
      <w:r>
        <w:rPr>
          <w:rFonts w:ascii="仿宋" w:eastAsia="仿宋" w:hAnsi="仿宋" w:cs="仿宋" w:hint="eastAsia"/>
          <w:lang w:eastAsia="zh-CN"/>
        </w:rPr>
        <w:t>(一)、互联网数据中心项目承办单位基本情况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2390"/>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互联网数据中心项目承办单位的XXXX，我们着眼于实现可持续的经济效益。通过技术创新和解决方案的提供，公司预计在互联网数据中心项目执行期间将获得可观的收入增长。这一收入来源主要包括互联网数据中心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同时，我们注重成本控制和效率提升，以确保互联网数据中心项目的可持续盈利。透过精细的管理和资源优化，公司期望实现互联网数据中心项目利润最大化。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互联网数据中心项目实施进行全面的投资评估，包括互联网数据中心项目启动阶段的资金投入和后续运营成本。通过对互联网数据中心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互联网数据中心项目实施过程中具备足够的资金流动性，公司将进行详尽的现金流分析。这包括资金需求的合理预测、互联网数据中心项目周期内的资金峰谷分析以及灵活的财务管理策略，以应对各种潜在的经济变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https://d.book118.com/116001224045010031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互联网数据中心项目计划设计方案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互联网数据中心项目计划设计方案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互联网数据中心项目计划设计方案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互联网数据中心项目计划设计方案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互联网数据中心项目计划设计方案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互联网数据中心项目计划设计方案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互联网数据中心项目计划设计方案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互联网数据中心项目计划设计方案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互联网数据中心项目计划设计方案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互联网数据中心项目计划设计方案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互联网数据中心项目计划设计方案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互联网数据中心项目计划设计方案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互联网数据中心项目计划设计方案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互联网数据中心项目计划设计方案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互联网数据中心项目计划设计方案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互联网数据中心项目计划设计方案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互联网数据中心项目计划设计方案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CE7077"/>
    <w:rsid w:val="42CE707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16001224045010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2024-01-01T14:12:00Z</dcterms:created>
  <dcterms:modified xsi:type="dcterms:W3CDTF">2024-01-01T14:13:08Z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6A1A7BE472FF4C1AB21F33532166F730_11</vt:lpwstr>
  </property>
  <property fmtid="{D5CDD505-2E9C-101B-9397-08002B2CF9AE}" pid="3" name="KSOProductBuildVer">
    <vt:lpwstr>2052-12.1.0.16120</vt:lpwstr>
  </property>
</Properties>
</file>