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PVC管项目规划设计蓝图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70" w:history="1">
        <w:r>
          <w:rPr>
            <w:rFonts w:ascii="仿宋" w:eastAsia="仿宋" w:hAnsi="仿宋" w:cs="仿宋" w:hint="eastAsia"/>
            <w:lang w:eastAsia="zh-CN"/>
          </w:rPr>
          <w:t>前言</w:t>
        </w:r>
        <w:r>
          <w:tab/>
        </w:r>
        <w:r>
          <w:fldChar w:fldCharType="begin"/>
        </w:r>
        <w:r>
          <w:instrText xml:space="preserve"> PAGEREF _Toc2970 \h </w:instrText>
        </w:r>
        <w:r>
          <w:fldChar w:fldCharType="separate"/>
        </w:r>
        <w:r>
          <w:t>3</w:t>
        </w:r>
        <w:r>
          <w:fldChar w:fldCharType="end"/>
        </w:r>
      </w:hyperlink>
    </w:p>
    <w:p>
      <w:pPr>
        <w:pStyle w:val="TOC1"/>
        <w:tabs>
          <w:tab w:val="right" w:leader="dot" w:pos="8306"/>
        </w:tabs>
      </w:pPr>
      <w:hyperlink w:anchor="_Toc15884" w:history="1">
        <w:r>
          <w:rPr>
            <w:rFonts w:ascii="仿宋" w:eastAsia="仿宋" w:hAnsi="仿宋" w:cs="仿宋" w:hint="eastAsia"/>
            <w:lang w:eastAsia="zh-CN"/>
          </w:rPr>
          <w:t>一、PVC管项目绩效评估</w:t>
        </w:r>
        <w:r>
          <w:tab/>
        </w:r>
        <w:r>
          <w:fldChar w:fldCharType="begin"/>
        </w:r>
        <w:r>
          <w:instrText xml:space="preserve"> PAGEREF _Toc15884 \h </w:instrText>
        </w:r>
        <w:r>
          <w:fldChar w:fldCharType="separate"/>
        </w:r>
        <w:r>
          <w:t>3</w:t>
        </w:r>
        <w:r>
          <w:fldChar w:fldCharType="end"/>
        </w:r>
      </w:hyperlink>
    </w:p>
    <w:p>
      <w:pPr>
        <w:pStyle w:val="TOC2"/>
        <w:tabs>
          <w:tab w:val="right" w:leader="dot" w:pos="8306"/>
        </w:tabs>
      </w:pPr>
      <w:hyperlink w:anchor="_Toc1396" w:history="1">
        <w:r>
          <w:rPr>
            <w:rFonts w:ascii="仿宋" w:eastAsia="仿宋" w:hAnsi="仿宋" w:cs="仿宋" w:hint="eastAsia"/>
            <w:lang w:eastAsia="zh-CN"/>
          </w:rPr>
          <w:t>(一)、绩效评估指标</w:t>
        </w:r>
        <w:r>
          <w:tab/>
        </w:r>
        <w:r>
          <w:fldChar w:fldCharType="begin"/>
        </w:r>
        <w:r>
          <w:instrText xml:space="preserve"> PAGEREF _Toc1396 \h </w:instrText>
        </w:r>
        <w:r>
          <w:fldChar w:fldCharType="separate"/>
        </w:r>
        <w:r>
          <w:t>3</w:t>
        </w:r>
        <w:r>
          <w:fldChar w:fldCharType="end"/>
        </w:r>
      </w:hyperlink>
    </w:p>
    <w:p>
      <w:pPr>
        <w:pStyle w:val="TOC2"/>
        <w:tabs>
          <w:tab w:val="right" w:leader="dot" w:pos="8306"/>
        </w:tabs>
      </w:pPr>
      <w:hyperlink w:anchor="_Toc28857" w:history="1">
        <w:r>
          <w:rPr>
            <w:rFonts w:ascii="仿宋" w:eastAsia="仿宋" w:hAnsi="仿宋" w:cs="仿宋" w:hint="eastAsia"/>
            <w:lang w:eastAsia="zh-CN"/>
          </w:rPr>
          <w:t>(二)、绩效评估方法</w:t>
        </w:r>
        <w:r>
          <w:tab/>
        </w:r>
        <w:r>
          <w:fldChar w:fldCharType="begin"/>
        </w:r>
        <w:r>
          <w:instrText xml:space="preserve"> PAGEREF _Toc28857 \h </w:instrText>
        </w:r>
        <w:r>
          <w:fldChar w:fldCharType="separate"/>
        </w:r>
        <w:r>
          <w:t>4</w:t>
        </w:r>
        <w:r>
          <w:fldChar w:fldCharType="end"/>
        </w:r>
      </w:hyperlink>
    </w:p>
    <w:p>
      <w:pPr>
        <w:pStyle w:val="TOC2"/>
        <w:tabs>
          <w:tab w:val="right" w:leader="dot" w:pos="8306"/>
        </w:tabs>
      </w:pPr>
      <w:hyperlink w:anchor="_Toc4450" w:history="1">
        <w:r>
          <w:rPr>
            <w:rFonts w:ascii="仿宋" w:eastAsia="仿宋" w:hAnsi="仿宋" w:cs="仿宋" w:hint="eastAsia"/>
            <w:lang w:eastAsia="zh-CN"/>
          </w:rPr>
          <w:t>(三)、绩效评估周期</w:t>
        </w:r>
        <w:r>
          <w:tab/>
        </w:r>
        <w:r>
          <w:fldChar w:fldCharType="begin"/>
        </w:r>
        <w:r>
          <w:instrText xml:space="preserve"> PAGEREF _Toc4450 \h </w:instrText>
        </w:r>
        <w:r>
          <w:fldChar w:fldCharType="separate"/>
        </w:r>
        <w:r>
          <w:t>5</w:t>
        </w:r>
        <w:r>
          <w:fldChar w:fldCharType="end"/>
        </w:r>
      </w:hyperlink>
    </w:p>
    <w:p>
      <w:pPr>
        <w:pStyle w:val="TOC1"/>
        <w:tabs>
          <w:tab w:val="right" w:leader="dot" w:pos="8306"/>
        </w:tabs>
      </w:pPr>
      <w:hyperlink w:anchor="_Toc21292" w:history="1">
        <w:r>
          <w:rPr>
            <w:rFonts w:ascii="仿宋" w:eastAsia="仿宋" w:hAnsi="仿宋" w:cs="仿宋" w:hint="eastAsia"/>
            <w:lang w:eastAsia="zh-CN"/>
          </w:rPr>
          <w:t>二、PVC管项目选址可行性分析</w:t>
        </w:r>
        <w:r>
          <w:tab/>
        </w:r>
        <w:r>
          <w:fldChar w:fldCharType="begin"/>
        </w:r>
        <w:r>
          <w:instrText xml:space="preserve"> PAGEREF _Toc21292 \h </w:instrText>
        </w:r>
        <w:r>
          <w:fldChar w:fldCharType="separate"/>
        </w:r>
        <w:r>
          <w:t>6</w:t>
        </w:r>
        <w:r>
          <w:fldChar w:fldCharType="end"/>
        </w:r>
      </w:hyperlink>
    </w:p>
    <w:p>
      <w:pPr>
        <w:pStyle w:val="TOC2"/>
        <w:tabs>
          <w:tab w:val="right" w:leader="dot" w:pos="8306"/>
        </w:tabs>
      </w:pPr>
      <w:hyperlink w:anchor="_Toc240" w:history="1">
        <w:r>
          <w:rPr>
            <w:rFonts w:ascii="仿宋" w:eastAsia="仿宋" w:hAnsi="仿宋" w:cs="仿宋" w:hint="eastAsia"/>
            <w:lang w:eastAsia="zh-CN"/>
          </w:rPr>
          <w:t>(一)、PVC管项目选址</w:t>
        </w:r>
        <w:r>
          <w:tab/>
        </w:r>
        <w:r>
          <w:fldChar w:fldCharType="begin"/>
        </w:r>
        <w:r>
          <w:instrText xml:space="preserve"> PAGEREF _Toc240 \h </w:instrText>
        </w:r>
        <w:r>
          <w:fldChar w:fldCharType="separate"/>
        </w:r>
        <w:r>
          <w:t>6</w:t>
        </w:r>
        <w:r>
          <w:fldChar w:fldCharType="end"/>
        </w:r>
      </w:hyperlink>
    </w:p>
    <w:p>
      <w:pPr>
        <w:pStyle w:val="TOC2"/>
        <w:tabs>
          <w:tab w:val="right" w:leader="dot" w:pos="8306"/>
        </w:tabs>
      </w:pPr>
      <w:hyperlink w:anchor="_Toc17134" w:history="1">
        <w:r>
          <w:rPr>
            <w:rFonts w:ascii="仿宋" w:eastAsia="仿宋" w:hAnsi="仿宋" w:cs="仿宋" w:hint="eastAsia"/>
            <w:lang w:eastAsia="zh-CN"/>
          </w:rPr>
          <w:t>(二)、用地控制指标</w:t>
        </w:r>
        <w:r>
          <w:tab/>
        </w:r>
        <w:r>
          <w:fldChar w:fldCharType="begin"/>
        </w:r>
        <w:r>
          <w:instrText xml:space="preserve"> PAGEREF _Toc17134 \h </w:instrText>
        </w:r>
        <w:r>
          <w:fldChar w:fldCharType="separate"/>
        </w:r>
        <w:r>
          <w:t>6</w:t>
        </w:r>
        <w:r>
          <w:fldChar w:fldCharType="end"/>
        </w:r>
      </w:hyperlink>
    </w:p>
    <w:p>
      <w:pPr>
        <w:pStyle w:val="TOC2"/>
        <w:tabs>
          <w:tab w:val="right" w:leader="dot" w:pos="8306"/>
        </w:tabs>
      </w:pPr>
      <w:hyperlink w:anchor="_Toc27905" w:history="1">
        <w:r>
          <w:rPr>
            <w:rFonts w:ascii="仿宋" w:eastAsia="仿宋" w:hAnsi="仿宋" w:cs="仿宋" w:hint="eastAsia"/>
            <w:lang w:eastAsia="zh-CN"/>
          </w:rPr>
          <w:t>(三)、节约用地措施</w:t>
        </w:r>
        <w:r>
          <w:tab/>
        </w:r>
        <w:r>
          <w:fldChar w:fldCharType="begin"/>
        </w:r>
        <w:r>
          <w:instrText xml:space="preserve"> PAGEREF _Toc27905 \h </w:instrText>
        </w:r>
        <w:r>
          <w:fldChar w:fldCharType="separate"/>
        </w:r>
        <w:r>
          <w:t>8</w:t>
        </w:r>
        <w:r>
          <w:fldChar w:fldCharType="end"/>
        </w:r>
      </w:hyperlink>
    </w:p>
    <w:p>
      <w:pPr>
        <w:pStyle w:val="TOC2"/>
        <w:tabs>
          <w:tab w:val="right" w:leader="dot" w:pos="8306"/>
        </w:tabs>
      </w:pPr>
      <w:hyperlink w:anchor="_Toc26835" w:history="1">
        <w:r>
          <w:rPr>
            <w:rFonts w:ascii="仿宋" w:eastAsia="仿宋" w:hAnsi="仿宋" w:cs="仿宋" w:hint="eastAsia"/>
            <w:lang w:eastAsia="zh-CN"/>
          </w:rPr>
          <w:t>(四)、总图布置方案</w:t>
        </w:r>
        <w:r>
          <w:tab/>
        </w:r>
        <w:r>
          <w:fldChar w:fldCharType="begin"/>
        </w:r>
        <w:r>
          <w:instrText xml:space="preserve"> PAGEREF _Toc26835 \h </w:instrText>
        </w:r>
        <w:r>
          <w:fldChar w:fldCharType="separate"/>
        </w:r>
        <w:r>
          <w:t>9</w:t>
        </w:r>
        <w:r>
          <w:fldChar w:fldCharType="end"/>
        </w:r>
      </w:hyperlink>
    </w:p>
    <w:p>
      <w:pPr>
        <w:pStyle w:val="TOC2"/>
        <w:tabs>
          <w:tab w:val="right" w:leader="dot" w:pos="8306"/>
        </w:tabs>
      </w:pPr>
      <w:hyperlink w:anchor="_Toc26799" w:history="1">
        <w:r>
          <w:rPr>
            <w:rFonts w:ascii="仿宋" w:eastAsia="仿宋" w:hAnsi="仿宋" w:cs="仿宋" w:hint="eastAsia"/>
            <w:lang w:eastAsia="zh-CN"/>
          </w:rPr>
          <w:t>(五)、选址综合评价</w:t>
        </w:r>
        <w:r>
          <w:tab/>
        </w:r>
        <w:r>
          <w:fldChar w:fldCharType="begin"/>
        </w:r>
        <w:r>
          <w:instrText xml:space="preserve"> PAGEREF _Toc26799 \h </w:instrText>
        </w:r>
        <w:r>
          <w:fldChar w:fldCharType="separate"/>
        </w:r>
        <w:r>
          <w:t>10</w:t>
        </w:r>
        <w:r>
          <w:fldChar w:fldCharType="end"/>
        </w:r>
      </w:hyperlink>
    </w:p>
    <w:p>
      <w:pPr>
        <w:pStyle w:val="TOC1"/>
        <w:tabs>
          <w:tab w:val="right" w:leader="dot" w:pos="8306"/>
        </w:tabs>
      </w:pPr>
      <w:hyperlink w:anchor="_Toc10962" w:history="1">
        <w:r>
          <w:rPr>
            <w:rFonts w:ascii="仿宋" w:eastAsia="仿宋" w:hAnsi="仿宋" w:cs="仿宋" w:hint="eastAsia"/>
            <w:lang w:eastAsia="zh-CN"/>
          </w:rPr>
          <w:t>三、产品规划分析</w:t>
        </w:r>
        <w:r>
          <w:tab/>
        </w:r>
        <w:r>
          <w:fldChar w:fldCharType="begin"/>
        </w:r>
        <w:r>
          <w:instrText xml:space="preserve"> PAGEREF _Toc10962 \h </w:instrText>
        </w:r>
        <w:r>
          <w:fldChar w:fldCharType="separate"/>
        </w:r>
        <w:r>
          <w:t>11</w:t>
        </w:r>
        <w:r>
          <w:fldChar w:fldCharType="end"/>
        </w:r>
      </w:hyperlink>
    </w:p>
    <w:p>
      <w:pPr>
        <w:pStyle w:val="TOC2"/>
        <w:tabs>
          <w:tab w:val="right" w:leader="dot" w:pos="8306"/>
        </w:tabs>
      </w:pPr>
      <w:hyperlink w:anchor="_Toc3124" w:history="1">
        <w:r>
          <w:rPr>
            <w:rFonts w:ascii="仿宋" w:eastAsia="仿宋" w:hAnsi="仿宋" w:cs="仿宋" w:hint="eastAsia"/>
            <w:lang w:eastAsia="zh-CN"/>
          </w:rPr>
          <w:t>(一)、产品规划</w:t>
        </w:r>
        <w:r>
          <w:tab/>
        </w:r>
        <w:r>
          <w:fldChar w:fldCharType="begin"/>
        </w:r>
        <w:r>
          <w:instrText xml:space="preserve"> PAGEREF _Toc3124 \h </w:instrText>
        </w:r>
        <w:r>
          <w:fldChar w:fldCharType="separate"/>
        </w:r>
        <w:r>
          <w:t>11</w:t>
        </w:r>
        <w:r>
          <w:fldChar w:fldCharType="end"/>
        </w:r>
      </w:hyperlink>
    </w:p>
    <w:p>
      <w:pPr>
        <w:pStyle w:val="TOC2"/>
        <w:tabs>
          <w:tab w:val="right" w:leader="dot" w:pos="8306"/>
        </w:tabs>
      </w:pPr>
      <w:hyperlink w:anchor="_Toc27097" w:history="1">
        <w:r>
          <w:rPr>
            <w:rFonts w:ascii="仿宋" w:eastAsia="仿宋" w:hAnsi="仿宋" w:cs="仿宋" w:hint="eastAsia"/>
            <w:lang w:eastAsia="zh-CN"/>
          </w:rPr>
          <w:t>(二)、建设规模</w:t>
        </w:r>
        <w:r>
          <w:tab/>
        </w:r>
        <w:r>
          <w:fldChar w:fldCharType="begin"/>
        </w:r>
        <w:r>
          <w:instrText xml:space="preserve"> PAGEREF _Toc27097 \h </w:instrText>
        </w:r>
        <w:r>
          <w:fldChar w:fldCharType="separate"/>
        </w:r>
        <w:r>
          <w:t>12</w:t>
        </w:r>
        <w:r>
          <w:fldChar w:fldCharType="end"/>
        </w:r>
      </w:hyperlink>
    </w:p>
    <w:p>
      <w:pPr>
        <w:pStyle w:val="TOC1"/>
        <w:tabs>
          <w:tab w:val="right" w:leader="dot" w:pos="8306"/>
        </w:tabs>
      </w:pPr>
      <w:hyperlink w:anchor="_Toc8187" w:history="1">
        <w:r>
          <w:rPr>
            <w:rFonts w:ascii="仿宋" w:eastAsia="仿宋" w:hAnsi="仿宋" w:cs="仿宋" w:hint="eastAsia"/>
            <w:lang w:eastAsia="zh-CN"/>
          </w:rPr>
          <w:t>四、工艺说明</w:t>
        </w:r>
        <w:r>
          <w:tab/>
        </w:r>
        <w:r>
          <w:fldChar w:fldCharType="begin"/>
        </w:r>
        <w:r>
          <w:instrText xml:space="preserve"> PAGEREF _Toc8187 \h </w:instrText>
        </w:r>
        <w:r>
          <w:fldChar w:fldCharType="separate"/>
        </w:r>
        <w:r>
          <w:t>13</w:t>
        </w:r>
        <w:r>
          <w:fldChar w:fldCharType="end"/>
        </w:r>
      </w:hyperlink>
    </w:p>
    <w:p>
      <w:pPr>
        <w:pStyle w:val="TOC2"/>
        <w:tabs>
          <w:tab w:val="right" w:leader="dot" w:pos="8306"/>
        </w:tabs>
      </w:pPr>
      <w:hyperlink w:anchor="_Toc21265" w:history="1">
        <w:r>
          <w:rPr>
            <w:rFonts w:ascii="仿宋" w:eastAsia="仿宋" w:hAnsi="仿宋" w:cs="仿宋" w:hint="eastAsia"/>
            <w:lang w:eastAsia="zh-CN"/>
          </w:rPr>
          <w:t>(一)、技术管理特点</w:t>
        </w:r>
        <w:r>
          <w:tab/>
        </w:r>
        <w:r>
          <w:fldChar w:fldCharType="begin"/>
        </w:r>
        <w:r>
          <w:instrText xml:space="preserve"> PAGEREF _Toc21265 \h </w:instrText>
        </w:r>
        <w:r>
          <w:fldChar w:fldCharType="separate"/>
        </w:r>
        <w:r>
          <w:t>13</w:t>
        </w:r>
        <w:r>
          <w:fldChar w:fldCharType="end"/>
        </w:r>
      </w:hyperlink>
    </w:p>
    <w:p>
      <w:pPr>
        <w:pStyle w:val="TOC2"/>
        <w:tabs>
          <w:tab w:val="right" w:leader="dot" w:pos="8306"/>
        </w:tabs>
      </w:pPr>
      <w:hyperlink w:anchor="_Toc12616" w:history="1">
        <w:r>
          <w:rPr>
            <w:rFonts w:ascii="仿宋" w:eastAsia="仿宋" w:hAnsi="仿宋" w:cs="仿宋" w:hint="eastAsia"/>
            <w:lang w:eastAsia="zh-CN"/>
          </w:rPr>
          <w:t>(二)、PVC管项目工艺技术设计方案</w:t>
        </w:r>
        <w:r>
          <w:tab/>
        </w:r>
        <w:r>
          <w:fldChar w:fldCharType="begin"/>
        </w:r>
        <w:r>
          <w:instrText xml:space="preserve"> PAGEREF _Toc12616 \h </w:instrText>
        </w:r>
        <w:r>
          <w:fldChar w:fldCharType="separate"/>
        </w:r>
        <w:r>
          <w:t>14</w:t>
        </w:r>
        <w:r>
          <w:fldChar w:fldCharType="end"/>
        </w:r>
      </w:hyperlink>
    </w:p>
    <w:p>
      <w:pPr>
        <w:pStyle w:val="TOC2"/>
        <w:tabs>
          <w:tab w:val="right" w:leader="dot" w:pos="8306"/>
        </w:tabs>
      </w:pPr>
      <w:hyperlink w:anchor="_Toc2156" w:history="1">
        <w:r>
          <w:rPr>
            <w:rFonts w:ascii="仿宋" w:eastAsia="仿宋" w:hAnsi="仿宋" w:cs="仿宋" w:hint="eastAsia"/>
            <w:lang w:eastAsia="zh-CN"/>
          </w:rPr>
          <w:t>(三)、设备选型方案</w:t>
        </w:r>
        <w:r>
          <w:tab/>
        </w:r>
        <w:r>
          <w:fldChar w:fldCharType="begin"/>
        </w:r>
        <w:r>
          <w:instrText xml:space="preserve"> PAGEREF _Toc2156 \h </w:instrText>
        </w:r>
        <w:r>
          <w:fldChar w:fldCharType="separate"/>
        </w:r>
        <w:r>
          <w:t>15</w:t>
        </w:r>
        <w:r>
          <w:fldChar w:fldCharType="end"/>
        </w:r>
      </w:hyperlink>
    </w:p>
    <w:p>
      <w:pPr>
        <w:pStyle w:val="TOC1"/>
        <w:tabs>
          <w:tab w:val="right" w:leader="dot" w:pos="8306"/>
        </w:tabs>
      </w:pPr>
      <w:hyperlink w:anchor="_Toc25881" w:history="1">
        <w:r>
          <w:rPr>
            <w:rFonts w:ascii="仿宋" w:eastAsia="仿宋" w:hAnsi="仿宋" w:cs="仿宋" w:hint="eastAsia"/>
            <w:lang w:eastAsia="zh-CN"/>
          </w:rPr>
          <w:t>五、PVC管项目危机管理</w:t>
        </w:r>
        <w:r>
          <w:tab/>
        </w:r>
        <w:r>
          <w:fldChar w:fldCharType="begin"/>
        </w:r>
        <w:r>
          <w:instrText xml:space="preserve"> PAGEREF _Toc25881 \h </w:instrText>
        </w:r>
        <w:r>
          <w:fldChar w:fldCharType="separate"/>
        </w:r>
        <w:r>
          <w:t>17</w:t>
        </w:r>
        <w:r>
          <w:fldChar w:fldCharType="end"/>
        </w:r>
      </w:hyperlink>
    </w:p>
    <w:p>
      <w:pPr>
        <w:pStyle w:val="TOC2"/>
        <w:tabs>
          <w:tab w:val="right" w:leader="dot" w:pos="8306"/>
        </w:tabs>
      </w:pPr>
      <w:hyperlink w:anchor="_Toc17010" w:history="1">
        <w:r>
          <w:rPr>
            <w:rFonts w:ascii="仿宋" w:eastAsia="仿宋" w:hAnsi="仿宋" w:cs="仿宋" w:hint="eastAsia"/>
            <w:lang w:eastAsia="zh-CN"/>
          </w:rPr>
          <w:t>(一)、危机预警与识别</w:t>
        </w:r>
        <w:r>
          <w:tab/>
        </w:r>
        <w:r>
          <w:fldChar w:fldCharType="begin"/>
        </w:r>
        <w:r>
          <w:instrText xml:space="preserve"> PAGEREF _Toc17010 \h </w:instrText>
        </w:r>
        <w:r>
          <w:fldChar w:fldCharType="separate"/>
        </w:r>
        <w:r>
          <w:t>17</w:t>
        </w:r>
        <w:r>
          <w:fldChar w:fldCharType="end"/>
        </w:r>
      </w:hyperlink>
    </w:p>
    <w:p>
      <w:pPr>
        <w:pStyle w:val="TOC2"/>
        <w:tabs>
          <w:tab w:val="right" w:leader="dot" w:pos="8306"/>
        </w:tabs>
      </w:pPr>
      <w:hyperlink w:anchor="_Toc17207" w:history="1">
        <w:r>
          <w:rPr>
            <w:rFonts w:ascii="仿宋" w:eastAsia="仿宋" w:hAnsi="仿宋" w:cs="仿宋" w:hint="eastAsia"/>
            <w:lang w:eastAsia="zh-CN"/>
          </w:rPr>
          <w:t>(二)、危机应对与恢复</w:t>
        </w:r>
        <w:r>
          <w:tab/>
        </w:r>
        <w:r>
          <w:fldChar w:fldCharType="begin"/>
        </w:r>
        <w:r>
          <w:instrText xml:space="preserve"> PAGEREF _Toc17207 \h </w:instrText>
        </w:r>
        <w:r>
          <w:fldChar w:fldCharType="separate"/>
        </w:r>
        <w:r>
          <w:t>18</w:t>
        </w:r>
        <w:r>
          <w:fldChar w:fldCharType="end"/>
        </w:r>
      </w:hyperlink>
    </w:p>
    <w:p>
      <w:pPr>
        <w:pStyle w:val="TOC1"/>
        <w:tabs>
          <w:tab w:val="right" w:leader="dot" w:pos="8306"/>
        </w:tabs>
      </w:pPr>
      <w:hyperlink w:anchor="_Toc23976" w:history="1">
        <w:r>
          <w:rPr>
            <w:rFonts w:ascii="仿宋" w:eastAsia="仿宋" w:hAnsi="仿宋" w:cs="仿宋" w:hint="eastAsia"/>
            <w:lang w:eastAsia="zh-CN"/>
          </w:rPr>
          <w:t>六、PVC管项目土建工程</w:t>
        </w:r>
        <w:r>
          <w:tab/>
        </w:r>
        <w:r>
          <w:fldChar w:fldCharType="begin"/>
        </w:r>
        <w:r>
          <w:instrText xml:space="preserve"> PAGEREF _Toc23976 \h </w:instrText>
        </w:r>
        <w:r>
          <w:fldChar w:fldCharType="separate"/>
        </w:r>
        <w:r>
          <w:t>19</w:t>
        </w:r>
        <w:r>
          <w:fldChar w:fldCharType="end"/>
        </w:r>
      </w:hyperlink>
    </w:p>
    <w:p>
      <w:pPr>
        <w:pStyle w:val="TOC2"/>
        <w:tabs>
          <w:tab w:val="right" w:leader="dot" w:pos="8306"/>
        </w:tabs>
      </w:pPr>
      <w:hyperlink w:anchor="_Toc17031" w:history="1">
        <w:r>
          <w:rPr>
            <w:rFonts w:ascii="仿宋" w:eastAsia="仿宋" w:hAnsi="仿宋" w:cs="仿宋" w:hint="eastAsia"/>
            <w:lang w:eastAsia="zh-CN"/>
          </w:rPr>
          <w:t>(一)、建筑工程设计原则</w:t>
        </w:r>
        <w:r>
          <w:tab/>
        </w:r>
        <w:r>
          <w:fldChar w:fldCharType="begin"/>
        </w:r>
        <w:r>
          <w:instrText xml:space="preserve"> PAGEREF _Toc17031 \h </w:instrText>
        </w:r>
        <w:r>
          <w:fldChar w:fldCharType="separate"/>
        </w:r>
        <w:r>
          <w:t>19</w:t>
        </w:r>
        <w:r>
          <w:fldChar w:fldCharType="end"/>
        </w:r>
      </w:hyperlink>
    </w:p>
    <w:p>
      <w:pPr>
        <w:pStyle w:val="TOC2"/>
        <w:tabs>
          <w:tab w:val="right" w:leader="dot" w:pos="8306"/>
        </w:tabs>
      </w:pPr>
      <w:hyperlink w:anchor="_Toc6153" w:history="1">
        <w:r>
          <w:rPr>
            <w:rFonts w:ascii="仿宋" w:eastAsia="仿宋" w:hAnsi="仿宋" w:cs="仿宋" w:hint="eastAsia"/>
            <w:lang w:eastAsia="zh-CN"/>
          </w:rPr>
          <w:t>(二)、土建工程设计年限及安全等级</w:t>
        </w:r>
        <w:r>
          <w:tab/>
        </w:r>
        <w:r>
          <w:fldChar w:fldCharType="begin"/>
        </w:r>
        <w:r>
          <w:instrText xml:space="preserve"> PAGEREF _Toc6153 \h </w:instrText>
        </w:r>
        <w:r>
          <w:fldChar w:fldCharType="separate"/>
        </w:r>
        <w:r>
          <w:t>20</w:t>
        </w:r>
        <w:r>
          <w:fldChar w:fldCharType="end"/>
        </w:r>
      </w:hyperlink>
    </w:p>
    <w:p>
      <w:pPr>
        <w:pStyle w:val="TOC2"/>
        <w:tabs>
          <w:tab w:val="right" w:leader="dot" w:pos="8306"/>
        </w:tabs>
      </w:pPr>
      <w:hyperlink w:anchor="_Toc26901" w:history="1">
        <w:r>
          <w:rPr>
            <w:rFonts w:ascii="仿宋" w:eastAsia="仿宋" w:hAnsi="仿宋" w:cs="仿宋" w:hint="eastAsia"/>
            <w:lang w:eastAsia="zh-CN"/>
          </w:rPr>
          <w:t>(三)、建筑工程设计总体要求</w:t>
        </w:r>
        <w:r>
          <w:tab/>
        </w:r>
        <w:r>
          <w:fldChar w:fldCharType="begin"/>
        </w:r>
        <w:r>
          <w:instrText xml:space="preserve"> PAGEREF _Toc26901 \h </w:instrText>
        </w:r>
        <w:r>
          <w:fldChar w:fldCharType="separate"/>
        </w:r>
        <w:r>
          <w:t>22</w:t>
        </w:r>
        <w:r>
          <w:fldChar w:fldCharType="end"/>
        </w:r>
      </w:hyperlink>
    </w:p>
    <w:p>
      <w:pPr>
        <w:pStyle w:val="TOC2"/>
        <w:tabs>
          <w:tab w:val="right" w:leader="dot" w:pos="8306"/>
        </w:tabs>
      </w:pPr>
      <w:hyperlink w:anchor="_Toc10087" w:history="1">
        <w:r>
          <w:rPr>
            <w:rFonts w:ascii="仿宋" w:eastAsia="仿宋" w:hAnsi="仿宋" w:cs="仿宋" w:hint="eastAsia"/>
            <w:lang w:eastAsia="zh-CN"/>
          </w:rPr>
          <w:t>(四)、土建工程建设指标</w:t>
        </w:r>
        <w:r>
          <w:tab/>
        </w:r>
        <w:r>
          <w:fldChar w:fldCharType="begin"/>
        </w:r>
        <w:r>
          <w:instrText xml:space="preserve"> PAGEREF _Toc10087 \h </w:instrText>
        </w:r>
        <w:r>
          <w:fldChar w:fldCharType="separate"/>
        </w:r>
        <w:r>
          <w:t>22</w:t>
        </w:r>
        <w:r>
          <w:fldChar w:fldCharType="end"/>
        </w:r>
      </w:hyperlink>
    </w:p>
    <w:p>
      <w:pPr>
        <w:pStyle w:val="TOC1"/>
        <w:tabs>
          <w:tab w:val="right" w:leader="dot" w:pos="8306"/>
        </w:tabs>
      </w:pPr>
      <w:hyperlink w:anchor="_Toc9601" w:history="1">
        <w:r>
          <w:rPr>
            <w:rFonts w:ascii="仿宋" w:eastAsia="仿宋" w:hAnsi="仿宋" w:cs="仿宋" w:hint="eastAsia"/>
            <w:lang w:eastAsia="zh-CN"/>
          </w:rPr>
          <w:t>七、PVC管项目环境影响分析</w:t>
        </w:r>
        <w:r>
          <w:tab/>
        </w:r>
        <w:r>
          <w:fldChar w:fldCharType="begin"/>
        </w:r>
        <w:r>
          <w:instrText xml:space="preserve"> PAGEREF _Toc9601 \h </w:instrText>
        </w:r>
        <w:r>
          <w:fldChar w:fldCharType="separate"/>
        </w:r>
        <w:r>
          <w:t>22</w:t>
        </w:r>
        <w:r>
          <w:fldChar w:fldCharType="end"/>
        </w:r>
      </w:hyperlink>
    </w:p>
    <w:p>
      <w:pPr>
        <w:pStyle w:val="TOC2"/>
        <w:tabs>
          <w:tab w:val="right" w:leader="dot" w:pos="8306"/>
        </w:tabs>
      </w:pPr>
      <w:hyperlink w:anchor="_Toc22446" w:history="1">
        <w:r>
          <w:rPr>
            <w:rFonts w:ascii="仿宋" w:eastAsia="仿宋" w:hAnsi="仿宋" w:cs="仿宋" w:hint="eastAsia"/>
            <w:lang w:eastAsia="zh-CN"/>
          </w:rPr>
          <w:t>(一)、建设区域环境质量现状</w:t>
        </w:r>
        <w:r>
          <w:tab/>
        </w:r>
        <w:r>
          <w:fldChar w:fldCharType="begin"/>
        </w:r>
        <w:r>
          <w:instrText xml:space="preserve"> PAGEREF _Toc22446 \h </w:instrText>
        </w:r>
        <w:r>
          <w:fldChar w:fldCharType="separate"/>
        </w:r>
        <w:r>
          <w:t>22</w:t>
        </w:r>
        <w:r>
          <w:fldChar w:fldCharType="end"/>
        </w:r>
      </w:hyperlink>
    </w:p>
    <w:p>
      <w:pPr>
        <w:pStyle w:val="TOC2"/>
        <w:tabs>
          <w:tab w:val="right" w:leader="dot" w:pos="8306"/>
        </w:tabs>
      </w:pPr>
      <w:hyperlink w:anchor="_Toc29866" w:history="1">
        <w:r>
          <w:rPr>
            <w:rFonts w:ascii="仿宋" w:eastAsia="仿宋" w:hAnsi="仿宋" w:cs="仿宋" w:hint="eastAsia"/>
            <w:lang w:eastAsia="zh-CN"/>
          </w:rPr>
          <w:t>(二)、建设期环境保护</w:t>
        </w:r>
        <w:r>
          <w:tab/>
        </w:r>
        <w:r>
          <w:fldChar w:fldCharType="begin"/>
        </w:r>
        <w:r>
          <w:instrText xml:space="preserve"> PAGEREF _Toc29866 \h </w:instrText>
        </w:r>
        <w:r>
          <w:fldChar w:fldCharType="separate"/>
        </w:r>
        <w:r>
          <w:t>24</w:t>
        </w:r>
        <w:r>
          <w:fldChar w:fldCharType="end"/>
        </w:r>
      </w:hyperlink>
    </w:p>
    <w:p>
      <w:pPr>
        <w:pStyle w:val="TOC2"/>
        <w:tabs>
          <w:tab w:val="right" w:leader="dot" w:pos="8306"/>
        </w:tabs>
      </w:pPr>
      <w:hyperlink w:anchor="_Toc6235" w:history="1">
        <w:r>
          <w:rPr>
            <w:rFonts w:ascii="仿宋" w:eastAsia="仿宋" w:hAnsi="仿宋" w:cs="仿宋" w:hint="eastAsia"/>
            <w:lang w:eastAsia="zh-CN"/>
          </w:rPr>
          <w:t>(三)、运营期环境保护</w:t>
        </w:r>
        <w:r>
          <w:tab/>
        </w:r>
        <w:r>
          <w:fldChar w:fldCharType="begin"/>
        </w:r>
        <w:r>
          <w:instrText xml:space="preserve"> PAGEREF _Toc6235 \h </w:instrText>
        </w:r>
        <w:r>
          <w:fldChar w:fldCharType="separate"/>
        </w:r>
        <w:r>
          <w:t>25</w:t>
        </w:r>
        <w:r>
          <w:fldChar w:fldCharType="end"/>
        </w:r>
      </w:hyperlink>
    </w:p>
    <w:p>
      <w:pPr>
        <w:pStyle w:val="TOC2"/>
        <w:tabs>
          <w:tab w:val="right" w:leader="dot" w:pos="8306"/>
        </w:tabs>
      </w:pPr>
      <w:hyperlink w:anchor="_Toc15817" w:history="1">
        <w:r>
          <w:rPr>
            <w:rFonts w:ascii="仿宋" w:eastAsia="仿宋" w:hAnsi="仿宋" w:cs="仿宋" w:hint="eastAsia"/>
            <w:lang w:eastAsia="zh-CN"/>
          </w:rPr>
          <w:t>(四)、PVC管项目建设对区域经济的影响</w:t>
        </w:r>
        <w:r>
          <w:tab/>
        </w:r>
        <w:r>
          <w:fldChar w:fldCharType="begin"/>
        </w:r>
        <w:r>
          <w:instrText xml:space="preserve"> PAGEREF _Toc15817 \h </w:instrText>
        </w:r>
        <w:r>
          <w:fldChar w:fldCharType="separate"/>
        </w:r>
        <w:r>
          <w:t>27</w:t>
        </w:r>
        <w:r>
          <w:fldChar w:fldCharType="end"/>
        </w:r>
      </w:hyperlink>
    </w:p>
    <w:p>
      <w:pPr>
        <w:pStyle w:val="TOC2"/>
        <w:tabs>
          <w:tab w:val="right" w:leader="dot" w:pos="8306"/>
        </w:tabs>
      </w:pPr>
      <w:hyperlink w:anchor="_Toc23214" w:history="1">
        <w:r>
          <w:rPr>
            <w:rFonts w:ascii="仿宋" w:eastAsia="仿宋" w:hAnsi="仿宋" w:cs="仿宋" w:hint="eastAsia"/>
            <w:lang w:eastAsia="zh-CN"/>
          </w:rPr>
          <w:t>(五)、废弃物处理</w:t>
        </w:r>
        <w:r>
          <w:tab/>
        </w:r>
        <w:r>
          <w:fldChar w:fldCharType="begin"/>
        </w:r>
        <w:r>
          <w:instrText xml:space="preserve"> PAGEREF _Toc23214 \h </w:instrText>
        </w:r>
        <w:r>
          <w:fldChar w:fldCharType="separate"/>
        </w:r>
        <w:r>
          <w:t>28</w:t>
        </w:r>
        <w:r>
          <w:fldChar w:fldCharType="end"/>
        </w:r>
      </w:hyperlink>
    </w:p>
    <w:p>
      <w:pPr>
        <w:pStyle w:val="TOC2"/>
        <w:tabs>
          <w:tab w:val="right" w:leader="dot" w:pos="8306"/>
        </w:tabs>
      </w:pPr>
      <w:hyperlink w:anchor="_Toc24673" w:history="1">
        <w:r>
          <w:rPr>
            <w:rFonts w:ascii="仿宋" w:eastAsia="仿宋" w:hAnsi="仿宋" w:cs="仿宋" w:hint="eastAsia"/>
            <w:lang w:eastAsia="zh-CN"/>
          </w:rPr>
          <w:t>(六)、特殊环境影响分析</w:t>
        </w:r>
        <w:r>
          <w:tab/>
        </w:r>
        <w:r>
          <w:fldChar w:fldCharType="begin"/>
        </w:r>
        <w:r>
          <w:instrText xml:space="preserve"> PAGEREF _Toc24673 \h </w:instrText>
        </w:r>
        <w:r>
          <w:fldChar w:fldCharType="separate"/>
        </w:r>
        <w:r>
          <w:t>30</w:t>
        </w:r>
        <w:r>
          <w:fldChar w:fldCharType="end"/>
        </w:r>
      </w:hyperlink>
    </w:p>
    <w:p>
      <w:pPr>
        <w:pStyle w:val="TOC2"/>
        <w:tabs>
          <w:tab w:val="right" w:leader="dot" w:pos="8306"/>
        </w:tabs>
      </w:pPr>
      <w:hyperlink w:anchor="_Toc28250" w:history="1">
        <w:r>
          <w:rPr>
            <w:rFonts w:ascii="仿宋" w:eastAsia="仿宋" w:hAnsi="仿宋" w:cs="仿宋" w:hint="eastAsia"/>
            <w:lang w:eastAsia="zh-CN"/>
          </w:rPr>
          <w:t>(七)、清洁生产</w:t>
        </w:r>
        <w:r>
          <w:tab/>
        </w:r>
        <w:r>
          <w:fldChar w:fldCharType="begin"/>
        </w:r>
        <w:r>
          <w:instrText xml:space="preserve"> PAGEREF _Toc28250 \h </w:instrText>
        </w:r>
        <w:r>
          <w:fldChar w:fldCharType="separate"/>
        </w:r>
        <w:r>
          <w:t>31</w:t>
        </w:r>
        <w:r>
          <w:fldChar w:fldCharType="end"/>
        </w:r>
      </w:hyperlink>
    </w:p>
    <w:p>
      <w:pPr>
        <w:pStyle w:val="TOC2"/>
        <w:tabs>
          <w:tab w:val="right" w:leader="dot" w:pos="8306"/>
        </w:tabs>
      </w:pPr>
      <w:hyperlink w:anchor="_Toc2728" w:history="1">
        <w:r>
          <w:rPr>
            <w:rFonts w:ascii="仿宋" w:eastAsia="仿宋" w:hAnsi="仿宋" w:cs="仿宋" w:hint="eastAsia"/>
            <w:lang w:eastAsia="zh-CN"/>
          </w:rPr>
          <w:t>(八)、环境保护综合评价</w:t>
        </w:r>
        <w:r>
          <w:tab/>
        </w:r>
        <w:r>
          <w:fldChar w:fldCharType="begin"/>
        </w:r>
        <w:r>
          <w:instrText xml:space="preserve"> PAGEREF _Toc2728 \h </w:instrText>
        </w:r>
        <w:r>
          <w:fldChar w:fldCharType="separate"/>
        </w:r>
        <w:r>
          <w:t>32</w:t>
        </w:r>
        <w:r>
          <w:fldChar w:fldCharType="end"/>
        </w:r>
      </w:hyperlink>
    </w:p>
    <w:p>
      <w:pPr>
        <w:pStyle w:val="TOC1"/>
        <w:tabs>
          <w:tab w:val="right" w:leader="dot" w:pos="8306"/>
        </w:tabs>
      </w:pPr>
      <w:hyperlink w:anchor="_Toc14528" w:history="1">
        <w:r>
          <w:rPr>
            <w:rFonts w:ascii="仿宋" w:eastAsia="仿宋" w:hAnsi="仿宋" w:cs="仿宋" w:hint="eastAsia"/>
            <w:lang w:eastAsia="zh-CN"/>
          </w:rPr>
          <w:t>八、PVC管项目风险管理</w:t>
        </w:r>
        <w:r>
          <w:tab/>
        </w:r>
        <w:r>
          <w:fldChar w:fldCharType="begin"/>
        </w:r>
        <w:r>
          <w:instrText xml:space="preserve"> PAGEREF _Toc14528 \h </w:instrText>
        </w:r>
        <w:r>
          <w:fldChar w:fldCharType="separate"/>
        </w:r>
        <w:r>
          <w:t>33</w:t>
        </w:r>
        <w:r>
          <w:fldChar w:fldCharType="end"/>
        </w:r>
      </w:hyperlink>
    </w:p>
    <w:p>
      <w:pPr>
        <w:pStyle w:val="TOC2"/>
        <w:tabs>
          <w:tab w:val="right" w:leader="dot" w:pos="8306"/>
        </w:tabs>
      </w:pPr>
      <w:hyperlink w:anchor="_Toc25697" w:history="1">
        <w:r>
          <w:rPr>
            <w:rFonts w:ascii="仿宋" w:eastAsia="仿宋" w:hAnsi="仿宋" w:cs="仿宋" w:hint="eastAsia"/>
            <w:lang w:eastAsia="zh-CN"/>
          </w:rPr>
          <w:t>(一)、风险识别与评估</w:t>
        </w:r>
        <w:r>
          <w:tab/>
        </w:r>
        <w:r>
          <w:fldChar w:fldCharType="begin"/>
        </w:r>
        <w:r>
          <w:instrText xml:space="preserve"> PAGEREF _Toc25697 \h </w:instrText>
        </w:r>
        <w:r>
          <w:fldChar w:fldCharType="separate"/>
        </w:r>
        <w:r>
          <w:t>33</w:t>
        </w:r>
        <w:r>
          <w:fldChar w:fldCharType="end"/>
        </w:r>
      </w:hyperlink>
    </w:p>
    <w:p>
      <w:pPr>
        <w:pStyle w:val="TOC2"/>
        <w:tabs>
          <w:tab w:val="right" w:leader="dot" w:pos="8306"/>
        </w:tabs>
      </w:pPr>
      <w:hyperlink w:anchor="_Toc17144" w:history="1">
        <w:r>
          <w:rPr>
            <w:rFonts w:ascii="仿宋" w:eastAsia="仿宋" w:hAnsi="仿宋" w:cs="仿宋" w:hint="eastAsia"/>
            <w:lang w:eastAsia="zh-CN"/>
          </w:rPr>
          <w:t>(二)、风险应对策略</w:t>
        </w:r>
        <w:r>
          <w:tab/>
        </w:r>
        <w:r>
          <w:fldChar w:fldCharType="begin"/>
        </w:r>
        <w:r>
          <w:instrText xml:space="preserve"> PAGEREF _Toc17144 \h </w:instrText>
        </w:r>
        <w:r>
          <w:fldChar w:fldCharType="separate"/>
        </w:r>
        <w:r>
          <w:t>34</w:t>
        </w:r>
        <w:r>
          <w:fldChar w:fldCharType="end"/>
        </w:r>
      </w:hyperlink>
    </w:p>
    <w:p>
      <w:pPr>
        <w:pStyle w:val="TOC2"/>
        <w:tabs>
          <w:tab w:val="right" w:leader="dot" w:pos="8306"/>
        </w:tabs>
      </w:pPr>
      <w:hyperlink w:anchor="_Toc14640" w:history="1">
        <w:r>
          <w:rPr>
            <w:rFonts w:ascii="仿宋" w:eastAsia="仿宋" w:hAnsi="仿宋" w:cs="仿宋" w:hint="eastAsia"/>
            <w:lang w:eastAsia="zh-CN"/>
          </w:rPr>
          <w:t>(三)、风险监控与控制</w:t>
        </w:r>
        <w:r>
          <w:tab/>
        </w:r>
        <w:r>
          <w:fldChar w:fldCharType="begin"/>
        </w:r>
        <w:r>
          <w:instrText xml:space="preserve"> PAGEREF _Toc14640 \h </w:instrText>
        </w:r>
        <w:r>
          <w:fldChar w:fldCharType="separate"/>
        </w:r>
        <w:r>
          <w:t>36</w:t>
        </w:r>
        <w:r>
          <w:fldChar w:fldCharType="end"/>
        </w:r>
      </w:hyperlink>
    </w:p>
    <w:p>
      <w:pPr>
        <w:pStyle w:val="TOC1"/>
        <w:tabs>
          <w:tab w:val="right" w:leader="dot" w:pos="8306"/>
        </w:tabs>
      </w:pPr>
      <w:hyperlink w:anchor="_Toc15674" w:history="1">
        <w:r>
          <w:rPr>
            <w:rFonts w:ascii="仿宋" w:eastAsia="仿宋" w:hAnsi="仿宋" w:cs="仿宋" w:hint="eastAsia"/>
            <w:lang w:eastAsia="zh-CN"/>
          </w:rPr>
          <w:t>九、生产安全保护</w:t>
        </w:r>
        <w:r>
          <w:tab/>
        </w:r>
        <w:r>
          <w:fldChar w:fldCharType="begin"/>
        </w:r>
        <w:r>
          <w:instrText xml:space="preserve"> PAGEREF _Toc15674 \h </w:instrText>
        </w:r>
        <w:r>
          <w:fldChar w:fldCharType="separate"/>
        </w:r>
        <w:r>
          <w:t>37</w:t>
        </w:r>
        <w:r>
          <w:fldChar w:fldCharType="end"/>
        </w:r>
      </w:hyperlink>
    </w:p>
    <w:p>
      <w:pPr>
        <w:pStyle w:val="TOC2"/>
        <w:tabs>
          <w:tab w:val="right" w:leader="dot" w:pos="8306"/>
        </w:tabs>
      </w:pPr>
      <w:hyperlink w:anchor="_Toc26361" w:history="1">
        <w:r>
          <w:rPr>
            <w:rFonts w:ascii="仿宋" w:eastAsia="仿宋" w:hAnsi="仿宋" w:cs="仿宋" w:hint="eastAsia"/>
            <w:lang w:eastAsia="zh-CN"/>
          </w:rPr>
          <w:t>(一)、消防安全</w:t>
        </w:r>
        <w:r>
          <w:tab/>
        </w:r>
        <w:r>
          <w:fldChar w:fldCharType="begin"/>
        </w:r>
        <w:r>
          <w:instrText xml:space="preserve"> PAGEREF _Toc26361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035" w:history="1">
        <w:r>
          <w:rPr>
            <w:rFonts w:ascii="仿宋" w:eastAsia="仿宋" w:hAnsi="仿宋" w:cs="仿宋" w:hint="eastAsia"/>
            <w:lang w:eastAsia="zh-CN"/>
          </w:rPr>
          <w:t>(二)、防火防爆总图布置措施</w:t>
        </w:r>
        <w:r>
          <w:tab/>
        </w:r>
        <w:r>
          <w:fldChar w:fldCharType="begin"/>
        </w:r>
        <w:r>
          <w:instrText xml:space="preserve"> PAGEREF _Toc19035 \h </w:instrText>
        </w:r>
        <w:r>
          <w:fldChar w:fldCharType="separate"/>
        </w:r>
        <w:r>
          <w:t>38</w:t>
        </w:r>
        <w:r>
          <w:fldChar w:fldCharType="end"/>
        </w:r>
      </w:hyperlink>
    </w:p>
    <w:p>
      <w:pPr>
        <w:pStyle w:val="TOC2"/>
        <w:tabs>
          <w:tab w:val="right" w:leader="dot" w:pos="8306"/>
        </w:tabs>
      </w:pPr>
      <w:hyperlink w:anchor="_Toc14277" w:history="1">
        <w:r>
          <w:rPr>
            <w:rFonts w:ascii="仿宋" w:eastAsia="仿宋" w:hAnsi="仿宋" w:cs="仿宋" w:hint="eastAsia"/>
            <w:lang w:eastAsia="zh-CN"/>
          </w:rPr>
          <w:t>(三)、自然灾害防范措施</w:t>
        </w:r>
        <w:r>
          <w:tab/>
        </w:r>
        <w:r>
          <w:fldChar w:fldCharType="begin"/>
        </w:r>
        <w:r>
          <w:instrText xml:space="preserve"> PAGEREF _Toc14277 \h </w:instrText>
        </w:r>
        <w:r>
          <w:fldChar w:fldCharType="separate"/>
        </w:r>
        <w:r>
          <w:t>39</w:t>
        </w:r>
        <w:r>
          <w:fldChar w:fldCharType="end"/>
        </w:r>
      </w:hyperlink>
    </w:p>
    <w:p>
      <w:pPr>
        <w:pStyle w:val="TOC2"/>
        <w:tabs>
          <w:tab w:val="right" w:leader="dot" w:pos="8306"/>
        </w:tabs>
      </w:pPr>
      <w:hyperlink w:anchor="_Toc15492" w:history="1">
        <w:r>
          <w:rPr>
            <w:rFonts w:ascii="仿宋" w:eastAsia="仿宋" w:hAnsi="仿宋" w:cs="仿宋" w:hint="eastAsia"/>
            <w:lang w:eastAsia="zh-CN"/>
          </w:rPr>
          <w:t>(四)、安全色及安全标志使用要求</w:t>
        </w:r>
        <w:r>
          <w:tab/>
        </w:r>
        <w:r>
          <w:fldChar w:fldCharType="begin"/>
        </w:r>
        <w:r>
          <w:instrText xml:space="preserve"> PAGEREF _Toc15492 \h </w:instrText>
        </w:r>
        <w:r>
          <w:fldChar w:fldCharType="separate"/>
        </w:r>
        <w:r>
          <w:t>40</w:t>
        </w:r>
        <w:r>
          <w:fldChar w:fldCharType="end"/>
        </w:r>
      </w:hyperlink>
    </w:p>
    <w:p>
      <w:pPr>
        <w:pStyle w:val="TOC2"/>
        <w:tabs>
          <w:tab w:val="right" w:leader="dot" w:pos="8306"/>
        </w:tabs>
      </w:pPr>
      <w:hyperlink w:anchor="_Toc19521" w:history="1">
        <w:r>
          <w:rPr>
            <w:rFonts w:ascii="仿宋" w:eastAsia="仿宋" w:hAnsi="仿宋" w:cs="仿宋" w:hint="eastAsia"/>
            <w:lang w:eastAsia="zh-CN"/>
          </w:rPr>
          <w:t>(五)、防尘防毒措施</w:t>
        </w:r>
        <w:r>
          <w:tab/>
        </w:r>
        <w:r>
          <w:fldChar w:fldCharType="begin"/>
        </w:r>
        <w:r>
          <w:instrText xml:space="preserve"> PAGEREF _Toc19521 \h </w:instrText>
        </w:r>
        <w:r>
          <w:fldChar w:fldCharType="separate"/>
        </w:r>
        <w:r>
          <w:t>41</w:t>
        </w:r>
        <w:r>
          <w:fldChar w:fldCharType="end"/>
        </w:r>
      </w:hyperlink>
    </w:p>
    <w:p>
      <w:pPr>
        <w:pStyle w:val="TOC2"/>
        <w:tabs>
          <w:tab w:val="right" w:leader="dot" w:pos="8306"/>
        </w:tabs>
      </w:pPr>
      <w:hyperlink w:anchor="_Toc29771" w:history="1">
        <w:r>
          <w:rPr>
            <w:rFonts w:ascii="仿宋" w:eastAsia="仿宋" w:hAnsi="仿宋" w:cs="仿宋" w:hint="eastAsia"/>
            <w:lang w:eastAsia="zh-CN"/>
          </w:rPr>
          <w:t>(六)、防静电、触电防护及防雷措施</w:t>
        </w:r>
        <w:r>
          <w:tab/>
        </w:r>
        <w:r>
          <w:fldChar w:fldCharType="begin"/>
        </w:r>
        <w:r>
          <w:instrText xml:space="preserve"> PAGEREF _Toc29771 \h </w:instrText>
        </w:r>
        <w:r>
          <w:fldChar w:fldCharType="separate"/>
        </w:r>
        <w:r>
          <w:t>42</w:t>
        </w:r>
        <w:r>
          <w:fldChar w:fldCharType="end"/>
        </w:r>
      </w:hyperlink>
    </w:p>
    <w:p>
      <w:pPr>
        <w:pStyle w:val="TOC2"/>
        <w:tabs>
          <w:tab w:val="right" w:leader="dot" w:pos="8306"/>
        </w:tabs>
      </w:pPr>
      <w:hyperlink w:anchor="_Toc8924" w:history="1">
        <w:r>
          <w:rPr>
            <w:rFonts w:ascii="仿宋" w:eastAsia="仿宋" w:hAnsi="仿宋" w:cs="仿宋" w:hint="eastAsia"/>
            <w:lang w:eastAsia="zh-CN"/>
          </w:rPr>
          <w:t>(七)、机械设备安全保障措施</w:t>
        </w:r>
        <w:r>
          <w:tab/>
        </w:r>
        <w:r>
          <w:fldChar w:fldCharType="begin"/>
        </w:r>
        <w:r>
          <w:instrText xml:space="preserve"> PAGEREF _Toc8924 \h </w:instrText>
        </w:r>
        <w:r>
          <w:fldChar w:fldCharType="separate"/>
        </w:r>
        <w:r>
          <w:t>43</w:t>
        </w:r>
        <w:r>
          <w:fldChar w:fldCharType="end"/>
        </w:r>
      </w:hyperlink>
    </w:p>
    <w:p>
      <w:pPr>
        <w:pStyle w:val="TOC1"/>
        <w:tabs>
          <w:tab w:val="right" w:leader="dot" w:pos="8306"/>
        </w:tabs>
      </w:pPr>
      <w:hyperlink w:anchor="_Toc24013" w:history="1">
        <w:r>
          <w:rPr>
            <w:rFonts w:ascii="仿宋" w:eastAsia="仿宋" w:hAnsi="仿宋" w:cs="仿宋" w:hint="eastAsia"/>
            <w:lang w:eastAsia="zh-CN"/>
          </w:rPr>
          <w:t>十、PVC管项目投资规划</w:t>
        </w:r>
        <w:r>
          <w:tab/>
        </w:r>
        <w:r>
          <w:fldChar w:fldCharType="begin"/>
        </w:r>
        <w:r>
          <w:instrText xml:space="preserve"> PAGEREF _Toc24013 \h </w:instrText>
        </w:r>
        <w:r>
          <w:fldChar w:fldCharType="separate"/>
        </w:r>
        <w:r>
          <w:t>45</w:t>
        </w:r>
        <w:r>
          <w:fldChar w:fldCharType="end"/>
        </w:r>
      </w:hyperlink>
    </w:p>
    <w:p>
      <w:pPr>
        <w:pStyle w:val="TOC2"/>
        <w:tabs>
          <w:tab w:val="right" w:leader="dot" w:pos="8306"/>
        </w:tabs>
      </w:pPr>
      <w:hyperlink w:anchor="_Toc26878" w:history="1">
        <w:r>
          <w:rPr>
            <w:rFonts w:ascii="仿宋" w:eastAsia="仿宋" w:hAnsi="仿宋" w:cs="仿宋" w:hint="eastAsia"/>
            <w:lang w:eastAsia="zh-CN"/>
          </w:rPr>
          <w:t>(一)、PVC管项目总投资估算</w:t>
        </w:r>
        <w:r>
          <w:tab/>
        </w:r>
        <w:r>
          <w:fldChar w:fldCharType="begin"/>
        </w:r>
        <w:r>
          <w:instrText xml:space="preserve"> PAGEREF _Toc26878 \h </w:instrText>
        </w:r>
        <w:r>
          <w:fldChar w:fldCharType="separate"/>
        </w:r>
        <w:r>
          <w:t>45</w:t>
        </w:r>
        <w:r>
          <w:fldChar w:fldCharType="end"/>
        </w:r>
      </w:hyperlink>
    </w:p>
    <w:p>
      <w:pPr>
        <w:pStyle w:val="TOC2"/>
        <w:tabs>
          <w:tab w:val="right" w:leader="dot" w:pos="8306"/>
        </w:tabs>
      </w:pPr>
      <w:hyperlink w:anchor="_Toc9097" w:history="1">
        <w:r>
          <w:rPr>
            <w:rFonts w:ascii="仿宋" w:eastAsia="仿宋" w:hAnsi="仿宋" w:cs="仿宋" w:hint="eastAsia"/>
            <w:lang w:eastAsia="zh-CN"/>
          </w:rPr>
          <w:t>(二)、资金筹措</w:t>
        </w:r>
        <w:r>
          <w:tab/>
        </w:r>
        <w:r>
          <w:fldChar w:fldCharType="begin"/>
        </w:r>
        <w:r>
          <w:instrText xml:space="preserve"> PAGEREF _Toc9097 \h </w:instrText>
        </w:r>
        <w:r>
          <w:fldChar w:fldCharType="separate"/>
        </w:r>
        <w:r>
          <w:t>46</w:t>
        </w:r>
        <w:r>
          <w:fldChar w:fldCharType="end"/>
        </w:r>
      </w:hyperlink>
    </w:p>
    <w:p>
      <w:pPr>
        <w:pStyle w:val="TOC1"/>
        <w:tabs>
          <w:tab w:val="right" w:leader="dot" w:pos="8306"/>
        </w:tabs>
      </w:pPr>
      <w:hyperlink w:anchor="_Toc28417" w:history="1">
        <w:r>
          <w:rPr>
            <w:rFonts w:ascii="仿宋" w:eastAsia="仿宋" w:hAnsi="仿宋" w:cs="仿宋" w:hint="eastAsia"/>
            <w:lang w:eastAsia="zh-CN"/>
          </w:rPr>
          <w:t>十一、PVC管项目人力资源管理</w:t>
        </w:r>
        <w:r>
          <w:tab/>
        </w:r>
        <w:r>
          <w:fldChar w:fldCharType="begin"/>
        </w:r>
        <w:r>
          <w:instrText xml:space="preserve"> PAGEREF _Toc28417 \h </w:instrText>
        </w:r>
        <w:r>
          <w:fldChar w:fldCharType="separate"/>
        </w:r>
        <w:r>
          <w:t>47</w:t>
        </w:r>
        <w:r>
          <w:fldChar w:fldCharType="end"/>
        </w:r>
      </w:hyperlink>
    </w:p>
    <w:p>
      <w:pPr>
        <w:pStyle w:val="TOC2"/>
        <w:tabs>
          <w:tab w:val="right" w:leader="dot" w:pos="8306"/>
        </w:tabs>
      </w:pPr>
      <w:hyperlink w:anchor="_Toc11518" w:history="1">
        <w:r>
          <w:rPr>
            <w:rFonts w:ascii="仿宋" w:eastAsia="仿宋" w:hAnsi="仿宋" w:cs="仿宋" w:hint="eastAsia"/>
            <w:lang w:eastAsia="zh-CN"/>
          </w:rPr>
          <w:t>(一)、建立健全的预算管理制度</w:t>
        </w:r>
        <w:r>
          <w:tab/>
        </w:r>
        <w:r>
          <w:fldChar w:fldCharType="begin"/>
        </w:r>
        <w:r>
          <w:instrText xml:space="preserve"> PAGEREF _Toc11518 \h </w:instrText>
        </w:r>
        <w:r>
          <w:fldChar w:fldCharType="separate"/>
        </w:r>
        <w:r>
          <w:t>47</w:t>
        </w:r>
        <w:r>
          <w:fldChar w:fldCharType="end"/>
        </w:r>
      </w:hyperlink>
    </w:p>
    <w:p>
      <w:pPr>
        <w:pStyle w:val="TOC2"/>
        <w:tabs>
          <w:tab w:val="right" w:leader="dot" w:pos="8306"/>
        </w:tabs>
      </w:pPr>
      <w:hyperlink w:anchor="_Toc7367" w:history="1">
        <w:r>
          <w:rPr>
            <w:rFonts w:ascii="仿宋" w:eastAsia="仿宋" w:hAnsi="仿宋" w:cs="仿宋" w:hint="eastAsia"/>
            <w:lang w:eastAsia="zh-CN"/>
          </w:rPr>
          <w:t>(二)、加强资金流动监控</w:t>
        </w:r>
        <w:r>
          <w:tab/>
        </w:r>
        <w:r>
          <w:fldChar w:fldCharType="begin"/>
        </w:r>
        <w:r>
          <w:instrText xml:space="preserve"> PAGEREF _Toc7367 \h </w:instrText>
        </w:r>
        <w:r>
          <w:fldChar w:fldCharType="separate"/>
        </w:r>
        <w:r>
          <w:t>48</w:t>
        </w:r>
        <w:r>
          <w:fldChar w:fldCharType="end"/>
        </w:r>
      </w:hyperlink>
    </w:p>
    <w:p>
      <w:pPr>
        <w:pStyle w:val="TOC2"/>
        <w:tabs>
          <w:tab w:val="right" w:leader="dot" w:pos="8306"/>
        </w:tabs>
      </w:pPr>
      <w:hyperlink w:anchor="_Toc28514" w:history="1">
        <w:r>
          <w:rPr>
            <w:rFonts w:ascii="仿宋" w:eastAsia="仿宋" w:hAnsi="仿宋" w:cs="仿宋" w:hint="eastAsia"/>
            <w:lang w:eastAsia="zh-CN"/>
          </w:rPr>
          <w:t>(三)、制定完善的风险控制机制</w:t>
        </w:r>
        <w:r>
          <w:tab/>
        </w:r>
        <w:r>
          <w:fldChar w:fldCharType="begin"/>
        </w:r>
        <w:r>
          <w:instrText xml:space="preserve"> PAGEREF _Toc28514 \h </w:instrText>
        </w:r>
        <w:r>
          <w:fldChar w:fldCharType="separate"/>
        </w:r>
        <w:r>
          <w:t>49</w:t>
        </w:r>
        <w:r>
          <w:fldChar w:fldCharType="end"/>
        </w:r>
      </w:hyperlink>
    </w:p>
    <w:p>
      <w:pPr>
        <w:pStyle w:val="TOC2"/>
        <w:tabs>
          <w:tab w:val="right" w:leader="dot" w:pos="8306"/>
        </w:tabs>
      </w:pPr>
      <w:hyperlink w:anchor="_Toc29727" w:history="1">
        <w:r>
          <w:rPr>
            <w:rFonts w:ascii="仿宋" w:eastAsia="仿宋" w:hAnsi="仿宋" w:cs="仿宋" w:hint="eastAsia"/>
            <w:lang w:eastAsia="zh-CN"/>
          </w:rPr>
          <w:t>(四)、优化成本管理</w:t>
        </w:r>
        <w:r>
          <w:tab/>
        </w:r>
        <w:r>
          <w:fldChar w:fldCharType="begin"/>
        </w:r>
        <w:r>
          <w:instrText xml:space="preserve"> PAGEREF _Toc29727 \h </w:instrText>
        </w:r>
        <w:r>
          <w:fldChar w:fldCharType="separate"/>
        </w:r>
        <w:r>
          <w:t>51</w:t>
        </w:r>
        <w:r>
          <w:fldChar w:fldCharType="end"/>
        </w:r>
      </w:hyperlink>
    </w:p>
    <w:p>
      <w:pPr>
        <w:pStyle w:val="TOC1"/>
        <w:tabs>
          <w:tab w:val="right" w:leader="dot" w:pos="8306"/>
        </w:tabs>
      </w:pPr>
      <w:hyperlink w:anchor="_Toc2284" w:history="1">
        <w:r>
          <w:rPr>
            <w:rFonts w:ascii="仿宋" w:eastAsia="仿宋" w:hAnsi="仿宋" w:cs="仿宋" w:hint="eastAsia"/>
            <w:lang w:eastAsia="zh-CN"/>
          </w:rPr>
          <w:t>十二、PVC管项目经营效益</w:t>
        </w:r>
        <w:r>
          <w:tab/>
        </w:r>
        <w:r>
          <w:fldChar w:fldCharType="begin"/>
        </w:r>
        <w:r>
          <w:instrText xml:space="preserve"> PAGEREF _Toc2284 \h </w:instrText>
        </w:r>
        <w:r>
          <w:fldChar w:fldCharType="separate"/>
        </w:r>
        <w:r>
          <w:t>52</w:t>
        </w:r>
        <w:r>
          <w:fldChar w:fldCharType="end"/>
        </w:r>
      </w:hyperlink>
    </w:p>
    <w:p>
      <w:pPr>
        <w:pStyle w:val="TOC2"/>
        <w:tabs>
          <w:tab w:val="right" w:leader="dot" w:pos="8306"/>
        </w:tabs>
      </w:pPr>
      <w:hyperlink w:anchor="_Toc22374" w:history="1">
        <w:r>
          <w:rPr>
            <w:rFonts w:ascii="仿宋" w:eastAsia="仿宋" w:hAnsi="仿宋" w:cs="仿宋" w:hint="eastAsia"/>
            <w:lang w:eastAsia="zh-CN"/>
          </w:rPr>
          <w:t>(一)、经济评价财务测算</w:t>
        </w:r>
        <w:r>
          <w:tab/>
        </w:r>
        <w:r>
          <w:fldChar w:fldCharType="begin"/>
        </w:r>
        <w:r>
          <w:instrText xml:space="preserve"> PAGEREF _Toc22374 \h </w:instrText>
        </w:r>
        <w:r>
          <w:fldChar w:fldCharType="separate"/>
        </w:r>
        <w:r>
          <w:t>52</w:t>
        </w:r>
        <w:r>
          <w:fldChar w:fldCharType="end"/>
        </w:r>
      </w:hyperlink>
    </w:p>
    <w:p>
      <w:pPr>
        <w:pStyle w:val="TOC2"/>
        <w:tabs>
          <w:tab w:val="right" w:leader="dot" w:pos="8306"/>
        </w:tabs>
      </w:pPr>
      <w:hyperlink w:anchor="_Toc9091" w:history="1">
        <w:r>
          <w:rPr>
            <w:rFonts w:ascii="仿宋" w:eastAsia="仿宋" w:hAnsi="仿宋" w:cs="仿宋" w:hint="eastAsia"/>
            <w:lang w:eastAsia="zh-CN"/>
          </w:rPr>
          <w:t>(二)、PVC管项目盈利能力分析</w:t>
        </w:r>
        <w:r>
          <w:tab/>
        </w:r>
        <w:r>
          <w:fldChar w:fldCharType="begin"/>
        </w:r>
        <w:r>
          <w:instrText xml:space="preserve"> PAGEREF _Toc9091 \h </w:instrText>
        </w:r>
        <w:r>
          <w:fldChar w:fldCharType="separate"/>
        </w:r>
        <w:r>
          <w:t>53</w:t>
        </w:r>
        <w:r>
          <w:fldChar w:fldCharType="end"/>
        </w:r>
      </w:hyperlink>
    </w:p>
    <w:p>
      <w:pPr>
        <w:pStyle w:val="TOC1"/>
        <w:tabs>
          <w:tab w:val="right" w:leader="dot" w:pos="8306"/>
        </w:tabs>
      </w:pPr>
      <w:hyperlink w:anchor="_Toc15868" w:history="1">
        <w:r>
          <w:rPr>
            <w:rFonts w:ascii="仿宋" w:eastAsia="仿宋" w:hAnsi="仿宋" w:cs="仿宋" w:hint="eastAsia"/>
            <w:lang w:eastAsia="zh-CN"/>
          </w:rPr>
          <w:t>十三、PVC管项目变更管理</w:t>
        </w:r>
        <w:r>
          <w:tab/>
        </w:r>
        <w:r>
          <w:fldChar w:fldCharType="begin"/>
        </w:r>
        <w:r>
          <w:instrText xml:space="preserve"> PAGEREF _Toc15868 \h </w:instrText>
        </w:r>
        <w:r>
          <w:fldChar w:fldCharType="separate"/>
        </w:r>
        <w:r>
          <w:t>54</w:t>
        </w:r>
        <w:r>
          <w:fldChar w:fldCharType="end"/>
        </w:r>
      </w:hyperlink>
    </w:p>
    <w:p>
      <w:pPr>
        <w:pStyle w:val="TOC2"/>
        <w:tabs>
          <w:tab w:val="right" w:leader="dot" w:pos="8306"/>
        </w:tabs>
      </w:pPr>
      <w:hyperlink w:anchor="_Toc16850" w:history="1">
        <w:r>
          <w:rPr>
            <w:rFonts w:ascii="仿宋" w:eastAsia="仿宋" w:hAnsi="仿宋" w:cs="仿宋" w:hint="eastAsia"/>
            <w:lang w:eastAsia="zh-CN"/>
          </w:rPr>
          <w:t>(一)、变更申请与评估</w:t>
        </w:r>
        <w:r>
          <w:tab/>
        </w:r>
        <w:r>
          <w:fldChar w:fldCharType="begin"/>
        </w:r>
        <w:r>
          <w:instrText xml:space="preserve"> PAGEREF _Toc16850 \h </w:instrText>
        </w:r>
        <w:r>
          <w:fldChar w:fldCharType="separate"/>
        </w:r>
        <w:r>
          <w:t>54</w:t>
        </w:r>
        <w:r>
          <w:fldChar w:fldCharType="end"/>
        </w:r>
      </w:hyperlink>
    </w:p>
    <w:p>
      <w:pPr>
        <w:pStyle w:val="TOC2"/>
        <w:tabs>
          <w:tab w:val="right" w:leader="dot" w:pos="8306"/>
        </w:tabs>
      </w:pPr>
      <w:hyperlink w:anchor="_Toc3457" w:history="1">
        <w:r>
          <w:rPr>
            <w:rFonts w:ascii="仿宋" w:eastAsia="仿宋" w:hAnsi="仿宋" w:cs="仿宋" w:hint="eastAsia"/>
            <w:lang w:eastAsia="zh-CN"/>
          </w:rPr>
          <w:t>(二)、变更实施与控制</w:t>
        </w:r>
        <w:r>
          <w:tab/>
        </w:r>
        <w:r>
          <w:fldChar w:fldCharType="begin"/>
        </w:r>
        <w:r>
          <w:instrText xml:space="preserve"> PAGEREF _Toc3457 \h </w:instrText>
        </w:r>
        <w:r>
          <w:fldChar w:fldCharType="separate"/>
        </w:r>
        <w:r>
          <w:t>54</w:t>
        </w:r>
        <w:r>
          <w:fldChar w:fldCharType="end"/>
        </w:r>
      </w:hyperlink>
    </w:p>
    <w:p>
      <w:pPr>
        <w:pStyle w:val="TOC1"/>
        <w:tabs>
          <w:tab w:val="right" w:leader="dot" w:pos="8306"/>
        </w:tabs>
      </w:pPr>
      <w:hyperlink w:anchor="_Toc29199" w:history="1">
        <w:r>
          <w:rPr>
            <w:rFonts w:ascii="仿宋" w:eastAsia="仿宋" w:hAnsi="仿宋" w:cs="仿宋" w:hint="eastAsia"/>
            <w:lang w:eastAsia="zh-CN"/>
          </w:rPr>
          <w:t>十四、PVC管项目治理与监督</w:t>
        </w:r>
        <w:r>
          <w:tab/>
        </w:r>
        <w:r>
          <w:fldChar w:fldCharType="begin"/>
        </w:r>
        <w:r>
          <w:instrText xml:space="preserve"> PAGEREF _Toc29199 \h </w:instrText>
        </w:r>
        <w:r>
          <w:fldChar w:fldCharType="separate"/>
        </w:r>
        <w:r>
          <w:t>55</w:t>
        </w:r>
        <w:r>
          <w:fldChar w:fldCharType="end"/>
        </w:r>
      </w:hyperlink>
    </w:p>
    <w:p>
      <w:pPr>
        <w:pStyle w:val="TOC2"/>
        <w:tabs>
          <w:tab w:val="right" w:leader="dot" w:pos="8306"/>
        </w:tabs>
      </w:pPr>
      <w:hyperlink w:anchor="_Toc17923" w:history="1">
        <w:r>
          <w:rPr>
            <w:rFonts w:ascii="仿宋" w:eastAsia="仿宋" w:hAnsi="仿宋" w:cs="仿宋" w:hint="eastAsia"/>
            <w:lang w:eastAsia="zh-CN"/>
          </w:rPr>
          <w:t>(一)、PVC管项目治理结构</w:t>
        </w:r>
        <w:r>
          <w:tab/>
        </w:r>
        <w:r>
          <w:fldChar w:fldCharType="begin"/>
        </w:r>
        <w:r>
          <w:instrText xml:space="preserve"> PAGEREF _Toc17923 \h </w:instrText>
        </w:r>
        <w:r>
          <w:fldChar w:fldCharType="separate"/>
        </w:r>
        <w:r>
          <w:t>55</w:t>
        </w:r>
        <w:r>
          <w:fldChar w:fldCharType="end"/>
        </w:r>
      </w:hyperlink>
    </w:p>
    <w:p>
      <w:pPr>
        <w:pStyle w:val="TOC2"/>
        <w:tabs>
          <w:tab w:val="right" w:leader="dot" w:pos="8306"/>
        </w:tabs>
      </w:pPr>
      <w:hyperlink w:anchor="_Toc31742" w:history="1">
        <w:r>
          <w:rPr>
            <w:rFonts w:ascii="仿宋" w:eastAsia="仿宋" w:hAnsi="仿宋" w:cs="仿宋" w:hint="eastAsia"/>
            <w:lang w:eastAsia="zh-CN"/>
          </w:rPr>
          <w:t>(二)、监督与审计</w:t>
        </w:r>
        <w:r>
          <w:tab/>
        </w:r>
        <w:r>
          <w:fldChar w:fldCharType="begin"/>
        </w:r>
        <w:r>
          <w:instrText xml:space="preserve"> PAGEREF _Toc31742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7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884"/>
      <w:r>
        <w:rPr>
          <w:rFonts w:ascii="仿宋" w:eastAsia="仿宋" w:hAnsi="仿宋" w:cs="仿宋" w:hint="eastAsia"/>
          <w:sz w:val="28"/>
          <w:lang w:eastAsia="zh-CN"/>
        </w:rPr>
        <w:t>一、PVC管项目绩效评估</w:t>
      </w:r>
      <w:bookmarkEnd w:id="2"/>
    </w:p>
    <w:p>
      <w:pPr>
        <w:pStyle w:val="Heading2"/>
        <w:rPr>
          <w:rFonts w:ascii="仿宋" w:eastAsia="仿宋" w:hAnsi="仿宋" w:cs="仿宋" w:hint="eastAsia"/>
          <w:lang w:eastAsia="zh-CN"/>
        </w:rPr>
      </w:pPr>
      <w:bookmarkStart w:id="3" w:name="_Toc1396"/>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在PVC管项目中，我们设计了一套全面的绩效评估指标，以确保PVC管项目的可控和成功交付。这些指标跨足PVC管项目目标、成本、进度和质量等多个维度，为我们提供了全面洞察PVC管项目的健康状况。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PVC管项目目标达成率是我们关注的首要指标。我们设定了明确的目标，并通过定期监测和评估，迅速发现并应对潜在的目标偏差。这为PVC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成本绩效是另一个核心关注点。通过实际成本与预算成本的对比分析，我们深入了解成本差异的原因，及时调整资源分配，保持PVC管项目在经济效益方面的合理水平。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VC管项目进度作为关键的绩效指标之一，得到了精心的关注。我们制定了详细的PVC管项目进度计划，并设立了进度符合度指标，确保实际进度与计划进度保持一致。这使我们能够快速发现和解决潜在的进度问题，保持PVC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PVC管项目绩效的不可或缺的一环。我们引入了一系列的质量标准和客户满意度指标，以确保PVC管项目交付的成果在质量上达到或超越预期水平。通过持续监测这些指标，我们努力提升PVC管项目整体质量水平，为PVC管项目的成功交付提供有力保障。通过这些科学且全面的绩效评估，我们能够更好地引导PVC管项目的持续改进，确保PVC管项目目标的顺利达成。</w:t>
      </w:r>
    </w:p>
    <w:p>
      <w:pPr>
        <w:pStyle w:val="Heading2"/>
        <w:ind w:firstLine="560" w:firstLineChars="200"/>
        <w:rPr>
          <w:rFonts w:ascii="仿宋" w:eastAsia="仿宋" w:hAnsi="仿宋" w:cs="仿宋" w:hint="eastAsia"/>
          <w:sz w:val="28"/>
          <w:lang w:eastAsia="zh-CN"/>
        </w:rPr>
      </w:pPr>
      <w:bookmarkStart w:id="4" w:name="_Toc28857"/>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绩效评估是PVC管项目中的关键环节，为确保PVC管项目达到预期目标，我们采用了多层次、多维度的绩效评估方法。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PVC管项目的战略目标对齐，确保每个决策和行动都与PVC管项目整体目标保持一致。团队会定期召开战略对齐会议，审视当前工作与PVC管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PVC管项目进度、质量、成本和风险等方面。这些指标通过数据收集和分析，为PVC管项目管理团队提供了客观的评估依据。例如，我们通过PVC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绩效评估不仅仅停留在PVC管项目内部，还考虑了PVC管项目对外部环境的影响。我们定期进行干系人满意度调查，以了解各利益相关方对PVC管项目的期望和满意度，并及时做出调整。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这种多层次、多角度的绩效评估方法，使得我们能够全面了解PVC管项目的运行状态，及时做出调整，确保PVC管项目在不断变化的环境中保持稳健前行。</w:t>
      </w:r>
    </w:p>
    <w:p>
      <w:pPr>
        <w:pStyle w:val="Heading2"/>
        <w:ind w:firstLine="560" w:firstLineChars="200"/>
        <w:rPr>
          <w:rFonts w:ascii="仿宋" w:eastAsia="仿宋" w:hAnsi="仿宋" w:cs="仿宋" w:hint="eastAsia"/>
          <w:sz w:val="28"/>
          <w:lang w:eastAsia="zh-CN"/>
        </w:rPr>
      </w:pPr>
      <w:bookmarkStart w:id="5" w:name="_Toc4450"/>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为了确保PVC管项目的有效管理和不断优化，我们采用了精心设计的绩效评估周期。这个周期旨在实现灵活、实时和全面的评估，以适应PVC管项目执行中的各种挑战。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PVC管项目的不同需求，分为短期、中期和长期。短期评估关注每个迭代或工作周期，以及时发现和解决当前任务中的问题。中期评估涵盖几个迭代，深入了解整体PVC管项目的趋势和性能。长期评估则着眼于整个PVC管项目阶段，确保PVC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PVC管项目管理工具和协作平台，团队成员能够随时更新和分享PVC管项目数据。这种实时性的反馈机制使我们能够及时察觉潜在问题，快速调整，保持PVC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PVC管项目的决策制定密不可分。每个周期的PVC管项目回顾会议成为集体总结经验、识别问题深层次原因并找到创新解决方案的平台。这种定期的反思与调整机制使PVC管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1292"/>
      <w:r>
        <w:rPr>
          <w:rFonts w:ascii="仿宋" w:eastAsia="仿宋" w:hAnsi="仿宋" w:cs="仿宋" w:hint="eastAsia"/>
          <w:sz w:val="28"/>
          <w:lang w:eastAsia="zh-CN"/>
        </w:rPr>
        <w:t>二、PVC管项目选址可行性分析</w:t>
      </w:r>
      <w:bookmarkEnd w:id="6"/>
    </w:p>
    <w:p>
      <w:pPr>
        <w:pStyle w:val="Heading2"/>
        <w:rPr>
          <w:rFonts w:ascii="仿宋" w:eastAsia="仿宋" w:hAnsi="仿宋" w:cs="仿宋" w:hint="eastAsia"/>
          <w:lang w:eastAsia="zh-CN"/>
        </w:rPr>
      </w:pPr>
      <w:bookmarkStart w:id="7" w:name="_Toc240"/>
      <w:r>
        <w:rPr>
          <w:rFonts w:ascii="仿宋" w:eastAsia="仿宋" w:hAnsi="仿宋" w:cs="仿宋" w:hint="eastAsia"/>
          <w:lang w:eastAsia="zh-CN"/>
        </w:rPr>
        <w:t>(一)、PVC管项目选址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该PVC管项目选址位于XX省XX市XX区XXX街道</w:t>
      </w:r>
    </w:p>
    <w:p>
      <w:pPr>
        <w:pStyle w:val="Heading2"/>
        <w:ind w:firstLine="560" w:firstLineChars="200"/>
        <w:rPr>
          <w:rFonts w:ascii="仿宋" w:eastAsia="仿宋" w:hAnsi="仿宋" w:cs="仿宋" w:hint="eastAsia"/>
          <w:sz w:val="28"/>
          <w:lang w:eastAsia="zh-CN"/>
        </w:rPr>
      </w:pPr>
      <w:bookmarkStart w:id="8" w:name="_Toc17134"/>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PVC管项目的征地面积将根据PVC管项目的实际规模和需求进行精确规划。具体面积XXX平方米，旨在确保PVC管项目不仅能够满足当前的发展需求，还能够预留空间以适应未来的扩展。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净用地面积是在征地面积基础上去除不可利用面积后的实际可开发用地。具体面积XXX平方米，考虑到环保、交通、安全等多方面因素，以确保PVC管项目在整体利用效率上达到最优。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PVC管项目计划建设的建筑总规模具体面积XXX平方米。这一规模的确定综合考虑了PVC管项目的性质、规模，以及城市规划的相关要求，确保建筑布局与周边环境协调一致。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绿地率是PVC管项目用地中被规划为绿地的比例。具体面积XXX平方米，旨在通过合理规划绿地，改善PVC管项目周边环境，提升居民生活质量，并符合城市整体绿化规划。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容积率是用地上可以建设的建筑总体积与用地面积之比。具体面积XXX，通过合理的容积率规划，确保PVC管项目建筑规模与周边环境和谐共生。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确保PVC管项目选址与当地城市规划相一致，具体面积XXX平方米。通过与城市规划部门深入沟通，确保PVC管项目不仅符合城市的整体发展方向，还能够融入城市的发展布局，为城市的长远发展贡献力量。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充分了解并确保PVC管项目选址符合当地产业政策，具体面积XXX平方米。这包括PVC管项目对当地经济的促进作用，以及对相关产业的带动效应，确保PVC管项目与地方政府的产业政策保持一致，促进共赢合作。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用地总体要求必须符合环保和可持续发展的原则，具体面积XXX平方米。通过采用绿色建筑设计、节能减排等措施，确保PVC管项目在建设和运营过程中对环境的影响最小化，达到可持续发展的要求。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9. 公共设施配套： 确保PVC管项目选址具备必要的公共设施配套，具体面积XXX平方米。这包括交通便利性、教育、医疗等基础设施，以提高居民生活品质，使得PVC管项目选址更具吸引力。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考虑用地总体要求对当地社会稳定性的影响，具体面积XXX平方米。通过深入了解当地社区反馈，确保PVC管项目的选址和建设过程对当地社会和谐稳定产生积极作用。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PVC管项目选址不仅符合法规和规划，还在实际操作中具有可行性。这一全面规划将为PVC管项目的成功实施提供坚实的基础，确保PVC管项目选址阶段就能够奠定良好的发展基础。</w:t>
      </w:r>
    </w:p>
    <w:p>
      <w:pPr>
        <w:pStyle w:val="Heading2"/>
        <w:ind w:firstLine="560" w:firstLineChars="200"/>
        <w:rPr>
          <w:rFonts w:ascii="仿宋" w:eastAsia="仿宋" w:hAnsi="仿宋" w:cs="仿宋" w:hint="eastAsia"/>
          <w:sz w:val="28"/>
          <w:lang w:eastAsia="zh-CN"/>
        </w:rPr>
      </w:pPr>
      <w:bookmarkStart w:id="9" w:name="_Toc27905"/>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PVC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PVC管项目的设备规划和空间设计中，我们将采取灵活设备布局的措施。设备布局将根据实际需求进行灵活设计，避免不必要的浪费。通过合理规划设备摆放位置，我们将提高设备的利用率，减少设备间距，以确保PVC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PVC管项目内部引入共享设施的概念，例如共享会议室、办公区等。通过这种方式，我们可以减少对资源的重复建设，提高资源共享效率，从而减小PVC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26835"/>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PVC管项目的总图布置中，我们将不同功能区域进行明确的规划，以最大程度满足PVC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26799"/>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我们首先关注市场因素，包括潜在客户分布、竞争对手位置、市场需求等。通过深入的市场调研，我们能够更准确地评估选址对于市场开拓和产品销售的影响，确保PVC管项目能够在有利的市场环境中蓬勃发展。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PVC管项目对环境的影响是综合评价的重要因素之一。我们将详细考虑选址周边的自然环境、生态保护区、水源地等情况，确保PVC管项目的建设和运营对环境影响最小化，并符合当地的环保法规标准。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对选址的评价还需充分考虑当地政府的产业政策和法规。我们将详细了解PVC管项目所在地的相关政策，确保PVC管项目的规划和运营与当地法规相符，降低不必要的法律风险。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考虑到社会稳定性对企业运营的重要性，我们将评估选址地区的社会安全情况、劳工关系、社区反馈等方面，以确保PVC管项目的建设和运营不会受到社会稳定性的负面影响。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最后，我们将综合考虑用地成本，包括土地购置费用、土地开发成本等。通过对用地成本的详细评估，我们能够做出更为精确的经济效益分析，为PVC管项目的投资决策提供有力支持。</w:t>
      </w:r>
    </w:p>
    <w:p>
      <w:pPr>
        <w:pStyle w:val="Heading1"/>
        <w:ind w:firstLine="560" w:firstLineChars="200"/>
        <w:rPr>
          <w:rFonts w:ascii="仿宋" w:eastAsia="仿宋" w:hAnsi="仿宋" w:cs="仿宋" w:hint="eastAsia"/>
          <w:sz w:val="28"/>
          <w:lang w:eastAsia="zh-CN"/>
        </w:rPr>
      </w:pPr>
      <w:bookmarkStart w:id="12" w:name="_Toc10962"/>
      <w:r>
        <w:rPr>
          <w:rFonts w:ascii="仿宋" w:eastAsia="仿宋" w:hAnsi="仿宋" w:cs="仿宋" w:hint="eastAsia"/>
          <w:sz w:val="28"/>
          <w:lang w:eastAsia="zh-CN"/>
        </w:rPr>
        <w:t>三、产品规划分析</w:t>
      </w:r>
      <w:bookmarkEnd w:id="12"/>
    </w:p>
    <w:p>
      <w:pPr>
        <w:pStyle w:val="Heading2"/>
        <w:rPr>
          <w:rFonts w:ascii="仿宋" w:eastAsia="仿宋" w:hAnsi="仿宋" w:cs="仿宋" w:hint="eastAsia"/>
          <w:lang w:eastAsia="zh-CN"/>
        </w:rPr>
      </w:pPr>
      <w:bookmarkStart w:id="13" w:name="_Toc3124"/>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PVC管项目的主要产品是XXXX，预计年产值为XXX万元。这一产品在市场中占据着重要的地位，其广泛的应用范围使得该PVC管项目的市场前景非常广阔。</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PVC管项目的xxx产品作为重要的原材料之一，将在多个领域发挥关键作用。其在建筑、交通、能源等方面的广泛应用将为整个产业链提供强大的支持，形成产业协同效应。PVC管项目的年产值XXX万XXX万XXX万万元不仅反映了其在市场上的巨大潜力，更预示着它对国民经济的积极贡献。这种关联度高、涉及面广的产业关系，使得该PVC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27097"/>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PVC管项目总征地面积为XXXX平方米，相当于约XX.XX亩，其中净用地面积为XXXX平方米，红线范围内相当于约XX.XX亩。这一用地规模充分考虑了PVC管项目的建设需求，保障了PVC管项目在合适的空间内得以充分发展。PVC管项目规划的总建筑面积为XXXX平方米，其中主体工程建设占XXXX平方米，计容建筑面积达XXXX平方米。预计建筑工程的投资将达到XXXX万元，为PVC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VC管项目计划购置的设备共计XXXX台（套），设备购置费用为XXXX万元。这一设备购置计划充分考虑到PVC管项目的生产需求和技术要求，确保了PVC管项目在生产运营中具备先进的技术装备和高效的生产能力。设备的合理配置将为PVC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PVC管项目计划总投资为XXXX万元，预计年实现营业收入为XXXX万元。这一产能规模的设定旨在确保PVC管项目能够在投资与回报之间取得平衡，实现长期可持续的发展。PVC管项目的总投资充分考虑到各个方面的需求，包括用地建设、设备购置等多个环节，以确保PVC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8187"/>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21265"/>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PVC管项目的技术管理特点体现在其创新导向。通过引入最先进的技术趋势和解决方案，PVC管项目致力于提升科技含量、提高质量和效率水平。这意味着我们将采用最新的工具和方法，确保PVC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PVC管项目技术管理的显著特征。通过整合不同领域的技术资源，我们实现了跨学科的协同工作。这有助于优化技术架构，提高整体效能。此外，整合性策略还促进了不同技术团队之间的紧密沟通和高效合作，确保PVC管项目各方面的技术都能得到协同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PVC管项目所采用的技术。通过不断优化技术方案，PVC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PVC管项目团队将在PVC管项目初期识别可能的技术风险，并采取相应的预防和应对措施。通过建立健全的风险评估机制，PVC管项目能够在实施过程中及时发现并解决潜在的技术问题，保障PVC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通过这些独特的技术管理特点，我们确信在PVC管项目中，技术将成为PVC管项目成功的有力支持。这一深度剖析揭示了技术管理在PVC管项目实施中的关键作用，为PVC管项目的技术基础奠定了坚实的基础。</w:t>
      </w:r>
    </w:p>
    <w:p>
      <w:pPr>
        <w:pStyle w:val="Heading2"/>
        <w:ind w:firstLine="560" w:firstLineChars="200"/>
        <w:rPr>
          <w:rFonts w:ascii="仿宋" w:eastAsia="仿宋" w:hAnsi="仿宋" w:cs="仿宋" w:hint="eastAsia"/>
          <w:sz w:val="28"/>
          <w:lang w:eastAsia="zh-CN"/>
        </w:rPr>
      </w:pPr>
      <w:bookmarkStart w:id="17" w:name="_Toc12616"/>
      <w:r>
        <w:rPr>
          <w:rFonts w:ascii="仿宋" w:eastAsia="仿宋" w:hAnsi="仿宋" w:cs="仿宋" w:hint="eastAsia"/>
          <w:sz w:val="28"/>
          <w:lang w:eastAsia="zh-CN"/>
        </w:rPr>
        <w:t>(二)、PVC管项目工艺技术设计方案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PVC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PVC管项目将严格按照相关行业规范要求进行组织。通过有效控制产品质量，PVC管项目将致力于为顾客提供优质的PVC管项目产品和良好的服务。这体现了PVC管项目对于生产活动合规性和质量标准的高度重视，为PVC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PVC管项目注重生态效益和清洁生产原则。PVC管项目建设将紧密结合地方特色经济发展，与社会经济发展规划和区域环境保护规划方案相协调一致。通过与当地区域自然生态系统的结合，PVC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PVC管项目产品具有多样化的客户需求和个性化的特点。因此，PVC管项目产品规格品种多样，且单批生产数量较小。为满足这一特点，PVC管项目承办单位将建设先进的柔性制造生产线。通过广泛应用柔性制造技术，PVC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总体而言，PVC管项目采用的技术具有较高的技术含量和自动化水平，处于国内先进水平。这一技术选用不仅体现了对生产效率、质量和环境友好性的高标准要求，同时为PVC管项目的可持续发展奠定了坚实的基础。</w:t>
      </w:r>
    </w:p>
    <w:p>
      <w:pPr>
        <w:pStyle w:val="Heading2"/>
        <w:ind w:firstLine="560" w:firstLineChars="200"/>
        <w:rPr>
          <w:rFonts w:ascii="仿宋" w:eastAsia="仿宋" w:hAnsi="仿宋" w:cs="仿宋" w:hint="eastAsia"/>
          <w:sz w:val="28"/>
          <w:lang w:eastAsia="zh-CN"/>
        </w:rPr>
      </w:pPr>
      <w:bookmarkStart w:id="18" w:name="_Toc2156"/>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为确保PVC管项目的高效生产和技术实施，我们制定了一套精心设计的设备选型方案，以满足PVC管项目生产、质量和环保的要求。该方案的主要特点如下：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PVC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针对PVC管项目产品的多样性和小批量生产的特点，我们将建设柔性制造生产线。通过在设备选型中考虑柔性制造技术，可以灵活应对不同产品规格和生产需求，实现生产线的高度灵活性和适应性。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https://d.book118.com/116020034043010040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C23B91"/>
    <w:rsid w:val="62C23B9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16020034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2024-01-21T04:42:00Z</dcterms:created>
  <dcterms:modified xsi:type="dcterms:W3CDTF">2024-01-21T04:42:14Z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EE27C54911FC4E9BBFFB94B9FBA22F92_11</vt:lpwstr>
  </property>
  <property fmtid="{D5CDD505-2E9C-101B-9397-08002B2CF9AE}" pid="3" name="KSOProductBuildVer">
    <vt:lpwstr>2052-12.1.0.16120</vt:lpwstr>
  </property>
</Properties>
</file>