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印刷用品及器材项目规划设计方案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04" w:history="1">
        <w:r>
          <w:rPr>
            <w:rFonts w:ascii="仿宋" w:eastAsia="仿宋" w:hAnsi="仿宋" w:cs="仿宋" w:hint="eastAsia"/>
            <w:lang w:eastAsia="zh-CN"/>
          </w:rPr>
          <w:t>概论</w:t>
        </w:r>
        <w:r>
          <w:tab/>
        </w:r>
        <w:r>
          <w:fldChar w:fldCharType="begin"/>
        </w:r>
        <w:r>
          <w:instrText xml:space="preserve"> PAGEREF _Toc4504 \h </w:instrText>
        </w:r>
        <w:r>
          <w:fldChar w:fldCharType="separate"/>
        </w:r>
        <w:r>
          <w:t>3</w:t>
        </w:r>
        <w:r>
          <w:fldChar w:fldCharType="end"/>
        </w:r>
      </w:hyperlink>
    </w:p>
    <w:p>
      <w:pPr>
        <w:pStyle w:val="TOC1"/>
        <w:tabs>
          <w:tab w:val="right" w:leader="dot" w:pos="8306"/>
        </w:tabs>
      </w:pPr>
      <w:hyperlink w:anchor="_Toc27204" w:history="1">
        <w:r>
          <w:rPr>
            <w:rFonts w:ascii="仿宋" w:eastAsia="仿宋" w:hAnsi="仿宋" w:cs="仿宋" w:hint="eastAsia"/>
            <w:lang w:eastAsia="zh-CN"/>
          </w:rPr>
          <w:t>一、印刷用品及器材项目危机管理</w:t>
        </w:r>
        <w:r>
          <w:tab/>
        </w:r>
        <w:r>
          <w:fldChar w:fldCharType="begin"/>
        </w:r>
        <w:r>
          <w:instrText xml:space="preserve"> PAGEREF _Toc27204 \h </w:instrText>
        </w:r>
        <w:r>
          <w:fldChar w:fldCharType="separate"/>
        </w:r>
        <w:r>
          <w:t>3</w:t>
        </w:r>
        <w:r>
          <w:fldChar w:fldCharType="end"/>
        </w:r>
      </w:hyperlink>
    </w:p>
    <w:p>
      <w:pPr>
        <w:pStyle w:val="TOC2"/>
        <w:tabs>
          <w:tab w:val="right" w:leader="dot" w:pos="8306"/>
        </w:tabs>
      </w:pPr>
      <w:hyperlink w:anchor="_Toc21684" w:history="1">
        <w:r>
          <w:rPr>
            <w:rFonts w:ascii="仿宋" w:eastAsia="仿宋" w:hAnsi="仿宋" w:cs="仿宋" w:hint="eastAsia"/>
            <w:lang w:eastAsia="zh-CN"/>
          </w:rPr>
          <w:t>(一)、危机预警与识别</w:t>
        </w:r>
        <w:r>
          <w:tab/>
        </w:r>
        <w:r>
          <w:fldChar w:fldCharType="begin"/>
        </w:r>
        <w:r>
          <w:instrText xml:space="preserve"> PAGEREF _Toc21684 \h </w:instrText>
        </w:r>
        <w:r>
          <w:fldChar w:fldCharType="separate"/>
        </w:r>
        <w:r>
          <w:t>3</w:t>
        </w:r>
        <w:r>
          <w:fldChar w:fldCharType="end"/>
        </w:r>
      </w:hyperlink>
    </w:p>
    <w:p>
      <w:pPr>
        <w:pStyle w:val="TOC2"/>
        <w:tabs>
          <w:tab w:val="right" w:leader="dot" w:pos="8306"/>
        </w:tabs>
      </w:pPr>
      <w:hyperlink w:anchor="_Toc23477" w:history="1">
        <w:r>
          <w:rPr>
            <w:rFonts w:ascii="仿宋" w:eastAsia="仿宋" w:hAnsi="仿宋" w:cs="仿宋" w:hint="eastAsia"/>
            <w:lang w:eastAsia="zh-CN"/>
          </w:rPr>
          <w:t>(二)、危机应对与恢复</w:t>
        </w:r>
        <w:r>
          <w:tab/>
        </w:r>
        <w:r>
          <w:fldChar w:fldCharType="begin"/>
        </w:r>
        <w:r>
          <w:instrText xml:space="preserve"> PAGEREF _Toc23477 \h </w:instrText>
        </w:r>
        <w:r>
          <w:fldChar w:fldCharType="separate"/>
        </w:r>
        <w:r>
          <w:t>4</w:t>
        </w:r>
        <w:r>
          <w:fldChar w:fldCharType="end"/>
        </w:r>
      </w:hyperlink>
    </w:p>
    <w:p>
      <w:pPr>
        <w:pStyle w:val="TOC1"/>
        <w:tabs>
          <w:tab w:val="right" w:leader="dot" w:pos="8306"/>
        </w:tabs>
      </w:pPr>
      <w:hyperlink w:anchor="_Toc18610" w:history="1">
        <w:r>
          <w:rPr>
            <w:rFonts w:ascii="仿宋" w:eastAsia="仿宋" w:hAnsi="仿宋" w:cs="仿宋" w:hint="eastAsia"/>
            <w:lang w:eastAsia="zh-CN"/>
          </w:rPr>
          <w:t>二、印刷用品及器材项目可持续发展</w:t>
        </w:r>
        <w:r>
          <w:tab/>
        </w:r>
        <w:r>
          <w:fldChar w:fldCharType="begin"/>
        </w:r>
        <w:r>
          <w:instrText xml:space="preserve"> PAGEREF _Toc18610 \h </w:instrText>
        </w:r>
        <w:r>
          <w:fldChar w:fldCharType="separate"/>
        </w:r>
        <w:r>
          <w:t>6</w:t>
        </w:r>
        <w:r>
          <w:fldChar w:fldCharType="end"/>
        </w:r>
      </w:hyperlink>
    </w:p>
    <w:p>
      <w:pPr>
        <w:pStyle w:val="TOC2"/>
        <w:tabs>
          <w:tab w:val="right" w:leader="dot" w:pos="8306"/>
        </w:tabs>
      </w:pPr>
      <w:hyperlink w:anchor="_Toc15599" w:history="1">
        <w:r>
          <w:rPr>
            <w:rFonts w:ascii="仿宋" w:eastAsia="仿宋" w:hAnsi="仿宋" w:cs="仿宋" w:hint="eastAsia"/>
            <w:lang w:eastAsia="zh-CN"/>
          </w:rPr>
          <w:t>(一)、可持续战略与实践</w:t>
        </w:r>
        <w:r>
          <w:tab/>
        </w:r>
        <w:r>
          <w:fldChar w:fldCharType="begin"/>
        </w:r>
        <w:r>
          <w:instrText xml:space="preserve"> PAGEREF _Toc15599 \h </w:instrText>
        </w:r>
        <w:r>
          <w:fldChar w:fldCharType="separate"/>
        </w:r>
        <w:r>
          <w:t>6</w:t>
        </w:r>
        <w:r>
          <w:fldChar w:fldCharType="end"/>
        </w:r>
      </w:hyperlink>
    </w:p>
    <w:p>
      <w:pPr>
        <w:pStyle w:val="TOC2"/>
        <w:tabs>
          <w:tab w:val="right" w:leader="dot" w:pos="8306"/>
        </w:tabs>
      </w:pPr>
      <w:hyperlink w:anchor="_Toc11019" w:history="1">
        <w:r>
          <w:rPr>
            <w:rFonts w:ascii="仿宋" w:eastAsia="仿宋" w:hAnsi="仿宋" w:cs="仿宋" w:hint="eastAsia"/>
            <w:lang w:eastAsia="zh-CN"/>
          </w:rPr>
          <w:t>(二)、环保与社会责任</w:t>
        </w:r>
        <w:r>
          <w:tab/>
        </w:r>
        <w:r>
          <w:fldChar w:fldCharType="begin"/>
        </w:r>
        <w:r>
          <w:instrText xml:space="preserve"> PAGEREF _Toc11019 \h </w:instrText>
        </w:r>
        <w:r>
          <w:fldChar w:fldCharType="separate"/>
        </w:r>
        <w:r>
          <w:t>6</w:t>
        </w:r>
        <w:r>
          <w:fldChar w:fldCharType="end"/>
        </w:r>
      </w:hyperlink>
    </w:p>
    <w:p>
      <w:pPr>
        <w:pStyle w:val="TOC1"/>
        <w:tabs>
          <w:tab w:val="right" w:leader="dot" w:pos="8306"/>
        </w:tabs>
      </w:pPr>
      <w:hyperlink w:anchor="_Toc19182" w:history="1">
        <w:r>
          <w:rPr>
            <w:rFonts w:ascii="仿宋" w:eastAsia="仿宋" w:hAnsi="仿宋" w:cs="仿宋" w:hint="eastAsia"/>
            <w:lang w:eastAsia="zh-CN"/>
          </w:rPr>
          <w:t>三、印刷用品及器材项目选址可行性分析</w:t>
        </w:r>
        <w:r>
          <w:tab/>
        </w:r>
        <w:r>
          <w:fldChar w:fldCharType="begin"/>
        </w:r>
        <w:r>
          <w:instrText xml:space="preserve"> PAGEREF _Toc19182 \h </w:instrText>
        </w:r>
        <w:r>
          <w:fldChar w:fldCharType="separate"/>
        </w:r>
        <w:r>
          <w:t>7</w:t>
        </w:r>
        <w:r>
          <w:fldChar w:fldCharType="end"/>
        </w:r>
      </w:hyperlink>
    </w:p>
    <w:p>
      <w:pPr>
        <w:pStyle w:val="TOC2"/>
        <w:tabs>
          <w:tab w:val="right" w:leader="dot" w:pos="8306"/>
        </w:tabs>
      </w:pPr>
      <w:hyperlink w:anchor="_Toc3217" w:history="1">
        <w:r>
          <w:rPr>
            <w:rFonts w:ascii="仿宋" w:eastAsia="仿宋" w:hAnsi="仿宋" w:cs="仿宋" w:hint="eastAsia"/>
            <w:lang w:eastAsia="zh-CN"/>
          </w:rPr>
          <w:t>(一)、印刷用品及器材项目选址</w:t>
        </w:r>
        <w:r>
          <w:tab/>
        </w:r>
        <w:r>
          <w:fldChar w:fldCharType="begin"/>
        </w:r>
        <w:r>
          <w:instrText xml:space="preserve"> PAGEREF _Toc3217 \h </w:instrText>
        </w:r>
        <w:r>
          <w:fldChar w:fldCharType="separate"/>
        </w:r>
        <w:r>
          <w:t>7</w:t>
        </w:r>
        <w:r>
          <w:fldChar w:fldCharType="end"/>
        </w:r>
      </w:hyperlink>
    </w:p>
    <w:p>
      <w:pPr>
        <w:pStyle w:val="TOC2"/>
        <w:tabs>
          <w:tab w:val="right" w:leader="dot" w:pos="8306"/>
        </w:tabs>
      </w:pPr>
      <w:hyperlink w:anchor="_Toc1016" w:history="1">
        <w:r>
          <w:rPr>
            <w:rFonts w:ascii="仿宋" w:eastAsia="仿宋" w:hAnsi="仿宋" w:cs="仿宋" w:hint="eastAsia"/>
            <w:lang w:eastAsia="zh-CN"/>
          </w:rPr>
          <w:t>(二)、用地控制指标</w:t>
        </w:r>
        <w:r>
          <w:tab/>
        </w:r>
        <w:r>
          <w:fldChar w:fldCharType="begin"/>
        </w:r>
        <w:r>
          <w:instrText xml:space="preserve"> PAGEREF _Toc1016 \h </w:instrText>
        </w:r>
        <w:r>
          <w:fldChar w:fldCharType="separate"/>
        </w:r>
        <w:r>
          <w:t>8</w:t>
        </w:r>
        <w:r>
          <w:fldChar w:fldCharType="end"/>
        </w:r>
      </w:hyperlink>
    </w:p>
    <w:p>
      <w:pPr>
        <w:pStyle w:val="TOC2"/>
        <w:tabs>
          <w:tab w:val="right" w:leader="dot" w:pos="8306"/>
        </w:tabs>
      </w:pPr>
      <w:hyperlink w:anchor="_Toc18495" w:history="1">
        <w:r>
          <w:rPr>
            <w:rFonts w:ascii="仿宋" w:eastAsia="仿宋" w:hAnsi="仿宋" w:cs="仿宋" w:hint="eastAsia"/>
            <w:lang w:eastAsia="zh-CN"/>
          </w:rPr>
          <w:t>(三)、节约用地措施</w:t>
        </w:r>
        <w:r>
          <w:tab/>
        </w:r>
        <w:r>
          <w:fldChar w:fldCharType="begin"/>
        </w:r>
        <w:r>
          <w:instrText xml:space="preserve"> PAGEREF _Toc18495 \h </w:instrText>
        </w:r>
        <w:r>
          <w:fldChar w:fldCharType="separate"/>
        </w:r>
        <w:r>
          <w:t>10</w:t>
        </w:r>
        <w:r>
          <w:fldChar w:fldCharType="end"/>
        </w:r>
      </w:hyperlink>
    </w:p>
    <w:p>
      <w:pPr>
        <w:pStyle w:val="TOC2"/>
        <w:tabs>
          <w:tab w:val="right" w:leader="dot" w:pos="8306"/>
        </w:tabs>
      </w:pPr>
      <w:hyperlink w:anchor="_Toc7588" w:history="1">
        <w:r>
          <w:rPr>
            <w:rFonts w:ascii="仿宋" w:eastAsia="仿宋" w:hAnsi="仿宋" w:cs="仿宋" w:hint="eastAsia"/>
            <w:lang w:eastAsia="zh-CN"/>
          </w:rPr>
          <w:t>(四)、总图布置方案</w:t>
        </w:r>
        <w:r>
          <w:tab/>
        </w:r>
        <w:r>
          <w:fldChar w:fldCharType="begin"/>
        </w:r>
        <w:r>
          <w:instrText xml:space="preserve"> PAGEREF _Toc7588 \h </w:instrText>
        </w:r>
        <w:r>
          <w:fldChar w:fldCharType="separate"/>
        </w:r>
        <w:r>
          <w:t>11</w:t>
        </w:r>
        <w:r>
          <w:fldChar w:fldCharType="end"/>
        </w:r>
      </w:hyperlink>
    </w:p>
    <w:p>
      <w:pPr>
        <w:pStyle w:val="TOC2"/>
        <w:tabs>
          <w:tab w:val="right" w:leader="dot" w:pos="8306"/>
        </w:tabs>
      </w:pPr>
      <w:hyperlink w:anchor="_Toc4535" w:history="1">
        <w:r>
          <w:rPr>
            <w:rFonts w:ascii="仿宋" w:eastAsia="仿宋" w:hAnsi="仿宋" w:cs="仿宋" w:hint="eastAsia"/>
            <w:lang w:eastAsia="zh-CN"/>
          </w:rPr>
          <w:t>(五)、选址综合评价</w:t>
        </w:r>
        <w:r>
          <w:tab/>
        </w:r>
        <w:r>
          <w:fldChar w:fldCharType="begin"/>
        </w:r>
        <w:r>
          <w:instrText xml:space="preserve"> PAGEREF _Toc4535 \h </w:instrText>
        </w:r>
        <w:r>
          <w:fldChar w:fldCharType="separate"/>
        </w:r>
        <w:r>
          <w:t>12</w:t>
        </w:r>
        <w:r>
          <w:fldChar w:fldCharType="end"/>
        </w:r>
      </w:hyperlink>
    </w:p>
    <w:p>
      <w:pPr>
        <w:pStyle w:val="TOC1"/>
        <w:tabs>
          <w:tab w:val="right" w:leader="dot" w:pos="8306"/>
        </w:tabs>
      </w:pPr>
      <w:hyperlink w:anchor="_Toc2025" w:history="1">
        <w:r>
          <w:rPr>
            <w:rFonts w:ascii="仿宋" w:eastAsia="仿宋" w:hAnsi="仿宋" w:cs="仿宋" w:hint="eastAsia"/>
            <w:lang w:eastAsia="zh-CN"/>
          </w:rPr>
          <w:t>四、印刷用品及器材项目土建工程</w:t>
        </w:r>
        <w:r>
          <w:tab/>
        </w:r>
        <w:r>
          <w:fldChar w:fldCharType="begin"/>
        </w:r>
        <w:r>
          <w:instrText xml:space="preserve"> PAGEREF _Toc2025 \h </w:instrText>
        </w:r>
        <w:r>
          <w:fldChar w:fldCharType="separate"/>
        </w:r>
        <w:r>
          <w:t>13</w:t>
        </w:r>
        <w:r>
          <w:fldChar w:fldCharType="end"/>
        </w:r>
      </w:hyperlink>
    </w:p>
    <w:p>
      <w:pPr>
        <w:pStyle w:val="TOC2"/>
        <w:tabs>
          <w:tab w:val="right" w:leader="dot" w:pos="8306"/>
        </w:tabs>
      </w:pPr>
      <w:hyperlink w:anchor="_Toc24708" w:history="1">
        <w:r>
          <w:rPr>
            <w:rFonts w:ascii="仿宋" w:eastAsia="仿宋" w:hAnsi="仿宋" w:cs="仿宋" w:hint="eastAsia"/>
            <w:lang w:eastAsia="zh-CN"/>
          </w:rPr>
          <w:t>(一)、建筑工程设计原则</w:t>
        </w:r>
        <w:r>
          <w:tab/>
        </w:r>
        <w:r>
          <w:fldChar w:fldCharType="begin"/>
        </w:r>
        <w:r>
          <w:instrText xml:space="preserve"> PAGEREF _Toc24708 \h </w:instrText>
        </w:r>
        <w:r>
          <w:fldChar w:fldCharType="separate"/>
        </w:r>
        <w:r>
          <w:t>13</w:t>
        </w:r>
        <w:r>
          <w:fldChar w:fldCharType="end"/>
        </w:r>
      </w:hyperlink>
    </w:p>
    <w:p>
      <w:pPr>
        <w:pStyle w:val="TOC2"/>
        <w:tabs>
          <w:tab w:val="right" w:leader="dot" w:pos="8306"/>
        </w:tabs>
      </w:pPr>
      <w:hyperlink w:anchor="_Toc19916" w:history="1">
        <w:r>
          <w:rPr>
            <w:rFonts w:ascii="仿宋" w:eastAsia="仿宋" w:hAnsi="仿宋" w:cs="仿宋" w:hint="eastAsia"/>
            <w:lang w:eastAsia="zh-CN"/>
          </w:rPr>
          <w:t>(二)、土建工程设计年限及安全等级</w:t>
        </w:r>
        <w:r>
          <w:tab/>
        </w:r>
        <w:r>
          <w:fldChar w:fldCharType="begin"/>
        </w:r>
        <w:r>
          <w:instrText xml:space="preserve"> PAGEREF _Toc19916 \h </w:instrText>
        </w:r>
        <w:r>
          <w:fldChar w:fldCharType="separate"/>
        </w:r>
        <w:r>
          <w:t>14</w:t>
        </w:r>
        <w:r>
          <w:fldChar w:fldCharType="end"/>
        </w:r>
      </w:hyperlink>
    </w:p>
    <w:p>
      <w:pPr>
        <w:pStyle w:val="TOC2"/>
        <w:tabs>
          <w:tab w:val="right" w:leader="dot" w:pos="8306"/>
        </w:tabs>
      </w:pPr>
      <w:hyperlink w:anchor="_Toc26267" w:history="1">
        <w:r>
          <w:rPr>
            <w:rFonts w:ascii="仿宋" w:eastAsia="仿宋" w:hAnsi="仿宋" w:cs="仿宋" w:hint="eastAsia"/>
            <w:lang w:eastAsia="zh-CN"/>
          </w:rPr>
          <w:t>(三)、建筑工程设计总体要求</w:t>
        </w:r>
        <w:r>
          <w:tab/>
        </w:r>
        <w:r>
          <w:fldChar w:fldCharType="begin"/>
        </w:r>
        <w:r>
          <w:instrText xml:space="preserve"> PAGEREF _Toc26267 \h </w:instrText>
        </w:r>
        <w:r>
          <w:fldChar w:fldCharType="separate"/>
        </w:r>
        <w:r>
          <w:t>15</w:t>
        </w:r>
        <w:r>
          <w:fldChar w:fldCharType="end"/>
        </w:r>
      </w:hyperlink>
    </w:p>
    <w:p>
      <w:pPr>
        <w:pStyle w:val="TOC2"/>
        <w:tabs>
          <w:tab w:val="right" w:leader="dot" w:pos="8306"/>
        </w:tabs>
      </w:pPr>
      <w:hyperlink w:anchor="_Toc26731" w:history="1">
        <w:r>
          <w:rPr>
            <w:rFonts w:ascii="仿宋" w:eastAsia="仿宋" w:hAnsi="仿宋" w:cs="仿宋" w:hint="eastAsia"/>
            <w:lang w:eastAsia="zh-CN"/>
          </w:rPr>
          <w:t>(四)、土建工程建设指标</w:t>
        </w:r>
        <w:r>
          <w:tab/>
        </w:r>
        <w:r>
          <w:fldChar w:fldCharType="begin"/>
        </w:r>
        <w:r>
          <w:instrText xml:space="preserve"> PAGEREF _Toc26731 \h </w:instrText>
        </w:r>
        <w:r>
          <w:fldChar w:fldCharType="separate"/>
        </w:r>
        <w:r>
          <w:t>16</w:t>
        </w:r>
        <w:r>
          <w:fldChar w:fldCharType="end"/>
        </w:r>
      </w:hyperlink>
    </w:p>
    <w:p>
      <w:pPr>
        <w:pStyle w:val="TOC1"/>
        <w:tabs>
          <w:tab w:val="right" w:leader="dot" w:pos="8306"/>
        </w:tabs>
      </w:pPr>
      <w:hyperlink w:anchor="_Toc29614" w:history="1">
        <w:r>
          <w:rPr>
            <w:rFonts w:ascii="仿宋" w:eastAsia="仿宋" w:hAnsi="仿宋" w:cs="仿宋" w:hint="eastAsia"/>
            <w:lang w:eastAsia="zh-CN"/>
          </w:rPr>
          <w:t>五、印刷用品及器材项目文档管理</w:t>
        </w:r>
        <w:r>
          <w:tab/>
        </w:r>
        <w:r>
          <w:fldChar w:fldCharType="begin"/>
        </w:r>
        <w:r>
          <w:instrText xml:space="preserve"> PAGEREF _Toc29614 \h </w:instrText>
        </w:r>
        <w:r>
          <w:fldChar w:fldCharType="separate"/>
        </w:r>
        <w:r>
          <w:t>16</w:t>
        </w:r>
        <w:r>
          <w:fldChar w:fldCharType="end"/>
        </w:r>
      </w:hyperlink>
    </w:p>
    <w:p>
      <w:pPr>
        <w:pStyle w:val="TOC2"/>
        <w:tabs>
          <w:tab w:val="right" w:leader="dot" w:pos="8306"/>
        </w:tabs>
      </w:pPr>
      <w:hyperlink w:anchor="_Toc32633" w:history="1">
        <w:r>
          <w:rPr>
            <w:rFonts w:ascii="仿宋" w:eastAsia="仿宋" w:hAnsi="仿宋" w:cs="仿宋" w:hint="eastAsia"/>
            <w:lang w:eastAsia="zh-CN"/>
          </w:rPr>
          <w:t>(一)、文档编制与审查</w:t>
        </w:r>
        <w:r>
          <w:tab/>
        </w:r>
        <w:r>
          <w:fldChar w:fldCharType="begin"/>
        </w:r>
        <w:r>
          <w:instrText xml:space="preserve"> PAGEREF _Toc32633 \h </w:instrText>
        </w:r>
        <w:r>
          <w:fldChar w:fldCharType="separate"/>
        </w:r>
        <w:r>
          <w:t>16</w:t>
        </w:r>
        <w:r>
          <w:fldChar w:fldCharType="end"/>
        </w:r>
      </w:hyperlink>
    </w:p>
    <w:p>
      <w:pPr>
        <w:pStyle w:val="TOC2"/>
        <w:tabs>
          <w:tab w:val="right" w:leader="dot" w:pos="8306"/>
        </w:tabs>
      </w:pPr>
      <w:hyperlink w:anchor="_Toc29775" w:history="1">
        <w:r>
          <w:rPr>
            <w:rFonts w:ascii="仿宋" w:eastAsia="仿宋" w:hAnsi="仿宋" w:cs="仿宋" w:hint="eastAsia"/>
            <w:lang w:eastAsia="zh-CN"/>
          </w:rPr>
          <w:t>(二)、文档发布与分发</w:t>
        </w:r>
        <w:r>
          <w:tab/>
        </w:r>
        <w:r>
          <w:fldChar w:fldCharType="begin"/>
        </w:r>
        <w:r>
          <w:instrText xml:space="preserve"> PAGEREF _Toc29775 \h </w:instrText>
        </w:r>
        <w:r>
          <w:fldChar w:fldCharType="separate"/>
        </w:r>
        <w:r>
          <w:t>18</w:t>
        </w:r>
        <w:r>
          <w:fldChar w:fldCharType="end"/>
        </w:r>
      </w:hyperlink>
    </w:p>
    <w:p>
      <w:pPr>
        <w:pStyle w:val="TOC2"/>
        <w:tabs>
          <w:tab w:val="right" w:leader="dot" w:pos="8306"/>
        </w:tabs>
      </w:pPr>
      <w:hyperlink w:anchor="_Toc10845" w:history="1">
        <w:r>
          <w:rPr>
            <w:rFonts w:ascii="仿宋" w:eastAsia="仿宋" w:hAnsi="仿宋" w:cs="仿宋" w:hint="eastAsia"/>
            <w:lang w:eastAsia="zh-CN"/>
          </w:rPr>
          <w:t>(三)、文档存档与归档</w:t>
        </w:r>
        <w:r>
          <w:tab/>
        </w:r>
        <w:r>
          <w:fldChar w:fldCharType="begin"/>
        </w:r>
        <w:r>
          <w:instrText xml:space="preserve"> PAGEREF _Toc10845 \h </w:instrText>
        </w:r>
        <w:r>
          <w:fldChar w:fldCharType="separate"/>
        </w:r>
        <w:r>
          <w:t>18</w:t>
        </w:r>
        <w:r>
          <w:fldChar w:fldCharType="end"/>
        </w:r>
      </w:hyperlink>
    </w:p>
    <w:p>
      <w:pPr>
        <w:pStyle w:val="TOC1"/>
        <w:tabs>
          <w:tab w:val="right" w:leader="dot" w:pos="8306"/>
        </w:tabs>
      </w:pPr>
      <w:hyperlink w:anchor="_Toc29429" w:history="1">
        <w:r>
          <w:rPr>
            <w:rFonts w:ascii="仿宋" w:eastAsia="仿宋" w:hAnsi="仿宋" w:cs="仿宋" w:hint="eastAsia"/>
            <w:lang w:eastAsia="zh-CN"/>
          </w:rPr>
          <w:t>六、印刷用品及器材项目建设背景及必要性分析</w:t>
        </w:r>
        <w:r>
          <w:tab/>
        </w:r>
        <w:r>
          <w:fldChar w:fldCharType="begin"/>
        </w:r>
        <w:r>
          <w:instrText xml:space="preserve"> PAGEREF _Toc29429 \h </w:instrText>
        </w:r>
        <w:r>
          <w:fldChar w:fldCharType="separate"/>
        </w:r>
        <w:r>
          <w:t>20</w:t>
        </w:r>
        <w:r>
          <w:fldChar w:fldCharType="end"/>
        </w:r>
      </w:hyperlink>
    </w:p>
    <w:p>
      <w:pPr>
        <w:pStyle w:val="TOC2"/>
        <w:tabs>
          <w:tab w:val="right" w:leader="dot" w:pos="8306"/>
        </w:tabs>
      </w:pPr>
      <w:hyperlink w:anchor="_Toc8088" w:history="1">
        <w:r>
          <w:rPr>
            <w:rFonts w:ascii="仿宋" w:eastAsia="仿宋" w:hAnsi="仿宋" w:cs="仿宋" w:hint="eastAsia"/>
            <w:lang w:eastAsia="zh-CN"/>
          </w:rPr>
          <w:t>(一)、印刷用品及器材项目背景分析</w:t>
        </w:r>
        <w:r>
          <w:tab/>
        </w:r>
        <w:r>
          <w:fldChar w:fldCharType="begin"/>
        </w:r>
        <w:r>
          <w:instrText xml:space="preserve"> PAGEREF _Toc8088 \h </w:instrText>
        </w:r>
        <w:r>
          <w:fldChar w:fldCharType="separate"/>
        </w:r>
        <w:r>
          <w:t>20</w:t>
        </w:r>
        <w:r>
          <w:fldChar w:fldCharType="end"/>
        </w:r>
      </w:hyperlink>
    </w:p>
    <w:p>
      <w:pPr>
        <w:pStyle w:val="TOC2"/>
        <w:tabs>
          <w:tab w:val="right" w:leader="dot" w:pos="8306"/>
        </w:tabs>
      </w:pPr>
      <w:hyperlink w:anchor="_Toc29280" w:history="1">
        <w:r>
          <w:rPr>
            <w:rFonts w:ascii="仿宋" w:eastAsia="仿宋" w:hAnsi="仿宋" w:cs="仿宋" w:hint="eastAsia"/>
            <w:lang w:eastAsia="zh-CN"/>
          </w:rPr>
          <w:t>(二)、印刷用品及器材项目建设必要性分析</w:t>
        </w:r>
        <w:r>
          <w:tab/>
        </w:r>
        <w:r>
          <w:fldChar w:fldCharType="begin"/>
        </w:r>
        <w:r>
          <w:instrText xml:space="preserve"> PAGEREF _Toc29280 \h </w:instrText>
        </w:r>
        <w:r>
          <w:fldChar w:fldCharType="separate"/>
        </w:r>
        <w:r>
          <w:t>21</w:t>
        </w:r>
        <w:r>
          <w:fldChar w:fldCharType="end"/>
        </w:r>
      </w:hyperlink>
    </w:p>
    <w:p>
      <w:pPr>
        <w:pStyle w:val="TOC1"/>
        <w:tabs>
          <w:tab w:val="right" w:leader="dot" w:pos="8306"/>
        </w:tabs>
      </w:pPr>
      <w:hyperlink w:anchor="_Toc27683" w:history="1">
        <w:r>
          <w:rPr>
            <w:rFonts w:ascii="仿宋" w:eastAsia="仿宋" w:hAnsi="仿宋" w:cs="仿宋" w:hint="eastAsia"/>
            <w:lang w:eastAsia="zh-CN"/>
          </w:rPr>
          <w:t>七、印刷用品及器材项目计划安排</w:t>
        </w:r>
        <w:r>
          <w:tab/>
        </w:r>
        <w:r>
          <w:fldChar w:fldCharType="begin"/>
        </w:r>
        <w:r>
          <w:instrText xml:space="preserve"> PAGEREF _Toc27683 \h </w:instrText>
        </w:r>
        <w:r>
          <w:fldChar w:fldCharType="separate"/>
        </w:r>
        <w:r>
          <w:t>23</w:t>
        </w:r>
        <w:r>
          <w:fldChar w:fldCharType="end"/>
        </w:r>
      </w:hyperlink>
    </w:p>
    <w:p>
      <w:pPr>
        <w:pStyle w:val="TOC2"/>
        <w:tabs>
          <w:tab w:val="right" w:leader="dot" w:pos="8306"/>
        </w:tabs>
      </w:pPr>
      <w:hyperlink w:anchor="_Toc29685" w:history="1">
        <w:r>
          <w:rPr>
            <w:rFonts w:ascii="仿宋" w:eastAsia="仿宋" w:hAnsi="仿宋" w:cs="仿宋" w:hint="eastAsia"/>
            <w:lang w:eastAsia="zh-CN"/>
          </w:rPr>
          <w:t>(一)、建设周期</w:t>
        </w:r>
        <w:r>
          <w:tab/>
        </w:r>
        <w:r>
          <w:fldChar w:fldCharType="begin"/>
        </w:r>
        <w:r>
          <w:instrText xml:space="preserve"> PAGEREF _Toc29685 \h </w:instrText>
        </w:r>
        <w:r>
          <w:fldChar w:fldCharType="separate"/>
        </w:r>
        <w:r>
          <w:t>23</w:t>
        </w:r>
        <w:r>
          <w:fldChar w:fldCharType="end"/>
        </w:r>
      </w:hyperlink>
    </w:p>
    <w:p>
      <w:pPr>
        <w:pStyle w:val="TOC2"/>
        <w:tabs>
          <w:tab w:val="right" w:leader="dot" w:pos="8306"/>
        </w:tabs>
      </w:pPr>
      <w:hyperlink w:anchor="_Toc23261" w:history="1">
        <w:r>
          <w:rPr>
            <w:rFonts w:ascii="仿宋" w:eastAsia="仿宋" w:hAnsi="仿宋" w:cs="仿宋" w:hint="eastAsia"/>
            <w:lang w:eastAsia="zh-CN"/>
          </w:rPr>
          <w:t>(二)、建设进度</w:t>
        </w:r>
        <w:r>
          <w:tab/>
        </w:r>
        <w:r>
          <w:fldChar w:fldCharType="begin"/>
        </w:r>
        <w:r>
          <w:instrText xml:space="preserve"> PAGEREF _Toc23261 \h </w:instrText>
        </w:r>
        <w:r>
          <w:fldChar w:fldCharType="separate"/>
        </w:r>
        <w:r>
          <w:t>24</w:t>
        </w:r>
        <w:r>
          <w:fldChar w:fldCharType="end"/>
        </w:r>
      </w:hyperlink>
    </w:p>
    <w:p>
      <w:pPr>
        <w:pStyle w:val="TOC2"/>
        <w:tabs>
          <w:tab w:val="right" w:leader="dot" w:pos="8306"/>
        </w:tabs>
      </w:pPr>
      <w:hyperlink w:anchor="_Toc20990" w:history="1">
        <w:r>
          <w:rPr>
            <w:rFonts w:ascii="仿宋" w:eastAsia="仿宋" w:hAnsi="仿宋" w:cs="仿宋" w:hint="eastAsia"/>
            <w:lang w:eastAsia="zh-CN"/>
          </w:rPr>
          <w:t>(三)、进度安排注意事项</w:t>
        </w:r>
        <w:r>
          <w:tab/>
        </w:r>
        <w:r>
          <w:fldChar w:fldCharType="begin"/>
        </w:r>
        <w:r>
          <w:instrText xml:space="preserve"> PAGEREF _Toc20990 \h </w:instrText>
        </w:r>
        <w:r>
          <w:fldChar w:fldCharType="separate"/>
        </w:r>
        <w:r>
          <w:t>25</w:t>
        </w:r>
        <w:r>
          <w:fldChar w:fldCharType="end"/>
        </w:r>
      </w:hyperlink>
    </w:p>
    <w:p>
      <w:pPr>
        <w:pStyle w:val="TOC2"/>
        <w:tabs>
          <w:tab w:val="right" w:leader="dot" w:pos="8306"/>
        </w:tabs>
      </w:pPr>
      <w:hyperlink w:anchor="_Toc13377" w:history="1">
        <w:r>
          <w:rPr>
            <w:rFonts w:ascii="仿宋" w:eastAsia="仿宋" w:hAnsi="仿宋" w:cs="仿宋" w:hint="eastAsia"/>
            <w:lang w:eastAsia="zh-CN"/>
          </w:rPr>
          <w:t>(四)、人力资源配置</w:t>
        </w:r>
        <w:r>
          <w:tab/>
        </w:r>
        <w:r>
          <w:fldChar w:fldCharType="begin"/>
        </w:r>
        <w:r>
          <w:instrText xml:space="preserve"> PAGEREF _Toc13377 \h </w:instrText>
        </w:r>
        <w:r>
          <w:fldChar w:fldCharType="separate"/>
        </w:r>
        <w:r>
          <w:t>26</w:t>
        </w:r>
        <w:r>
          <w:fldChar w:fldCharType="end"/>
        </w:r>
      </w:hyperlink>
    </w:p>
    <w:p>
      <w:pPr>
        <w:pStyle w:val="TOC1"/>
        <w:tabs>
          <w:tab w:val="right" w:leader="dot" w:pos="8306"/>
        </w:tabs>
      </w:pPr>
      <w:hyperlink w:anchor="_Toc5369" w:history="1">
        <w:r>
          <w:rPr>
            <w:rFonts w:ascii="仿宋" w:eastAsia="仿宋" w:hAnsi="仿宋" w:cs="仿宋" w:hint="eastAsia"/>
            <w:lang w:eastAsia="zh-CN"/>
          </w:rPr>
          <w:t>八、印刷用品及器材项目创新与研发</w:t>
        </w:r>
        <w:r>
          <w:tab/>
        </w:r>
        <w:r>
          <w:fldChar w:fldCharType="begin"/>
        </w:r>
        <w:r>
          <w:instrText xml:space="preserve"> PAGEREF _Toc5369 \h </w:instrText>
        </w:r>
        <w:r>
          <w:fldChar w:fldCharType="separate"/>
        </w:r>
        <w:r>
          <w:t>27</w:t>
        </w:r>
        <w:r>
          <w:fldChar w:fldCharType="end"/>
        </w:r>
      </w:hyperlink>
    </w:p>
    <w:p>
      <w:pPr>
        <w:pStyle w:val="TOC2"/>
        <w:tabs>
          <w:tab w:val="right" w:leader="dot" w:pos="8306"/>
        </w:tabs>
      </w:pPr>
      <w:hyperlink w:anchor="_Toc253" w:history="1">
        <w:r>
          <w:rPr>
            <w:rFonts w:ascii="仿宋" w:eastAsia="仿宋" w:hAnsi="仿宋" w:cs="仿宋" w:hint="eastAsia"/>
            <w:lang w:eastAsia="zh-CN"/>
          </w:rPr>
          <w:t>(一)、创新策略与方向</w:t>
        </w:r>
        <w:r>
          <w:tab/>
        </w:r>
        <w:r>
          <w:fldChar w:fldCharType="begin"/>
        </w:r>
        <w:r>
          <w:instrText xml:space="preserve"> PAGEREF _Toc253 \h </w:instrText>
        </w:r>
        <w:r>
          <w:fldChar w:fldCharType="separate"/>
        </w:r>
        <w:r>
          <w:t>27</w:t>
        </w:r>
        <w:r>
          <w:fldChar w:fldCharType="end"/>
        </w:r>
      </w:hyperlink>
    </w:p>
    <w:p>
      <w:pPr>
        <w:pStyle w:val="TOC2"/>
        <w:tabs>
          <w:tab w:val="right" w:leader="dot" w:pos="8306"/>
        </w:tabs>
      </w:pPr>
      <w:hyperlink w:anchor="_Toc25692" w:history="1">
        <w:r>
          <w:rPr>
            <w:rFonts w:ascii="仿宋" w:eastAsia="仿宋" w:hAnsi="仿宋" w:cs="仿宋" w:hint="eastAsia"/>
            <w:lang w:eastAsia="zh-CN"/>
          </w:rPr>
          <w:t>(二)、研发规划与投入</w:t>
        </w:r>
        <w:r>
          <w:tab/>
        </w:r>
        <w:r>
          <w:fldChar w:fldCharType="begin"/>
        </w:r>
        <w:r>
          <w:instrText xml:space="preserve"> PAGEREF _Toc25692 \h </w:instrText>
        </w:r>
        <w:r>
          <w:fldChar w:fldCharType="separate"/>
        </w:r>
        <w:r>
          <w:t>28</w:t>
        </w:r>
        <w:r>
          <w:fldChar w:fldCharType="end"/>
        </w:r>
      </w:hyperlink>
    </w:p>
    <w:p>
      <w:pPr>
        <w:pStyle w:val="TOC1"/>
        <w:tabs>
          <w:tab w:val="right" w:leader="dot" w:pos="8306"/>
        </w:tabs>
      </w:pPr>
      <w:hyperlink w:anchor="_Toc3624" w:history="1">
        <w:r>
          <w:rPr>
            <w:rFonts w:ascii="仿宋" w:eastAsia="仿宋" w:hAnsi="仿宋" w:cs="仿宋" w:hint="eastAsia"/>
            <w:lang w:eastAsia="zh-CN"/>
          </w:rPr>
          <w:t>九、印刷用品及器材项目技术管理</w:t>
        </w:r>
        <w:r>
          <w:tab/>
        </w:r>
        <w:r>
          <w:fldChar w:fldCharType="begin"/>
        </w:r>
        <w:r>
          <w:instrText xml:space="preserve"> PAGEREF _Toc3624 \h </w:instrText>
        </w:r>
        <w:r>
          <w:fldChar w:fldCharType="separate"/>
        </w:r>
        <w:r>
          <w:t>30</w:t>
        </w:r>
        <w:r>
          <w:fldChar w:fldCharType="end"/>
        </w:r>
      </w:hyperlink>
    </w:p>
    <w:p>
      <w:pPr>
        <w:pStyle w:val="TOC2"/>
        <w:tabs>
          <w:tab w:val="right" w:leader="dot" w:pos="8306"/>
        </w:tabs>
      </w:pPr>
      <w:hyperlink w:anchor="_Toc30328" w:history="1">
        <w:r>
          <w:rPr>
            <w:rFonts w:ascii="仿宋" w:eastAsia="仿宋" w:hAnsi="仿宋" w:cs="仿宋" w:hint="eastAsia"/>
            <w:lang w:eastAsia="zh-CN"/>
          </w:rPr>
          <w:t>(一)、技术方案选用方向</w:t>
        </w:r>
        <w:r>
          <w:tab/>
        </w:r>
        <w:r>
          <w:fldChar w:fldCharType="begin"/>
        </w:r>
        <w:r>
          <w:instrText xml:space="preserve"> PAGEREF _Toc30328 \h </w:instrText>
        </w:r>
        <w:r>
          <w:fldChar w:fldCharType="separate"/>
        </w:r>
        <w:r>
          <w:t>30</w:t>
        </w:r>
        <w:r>
          <w:fldChar w:fldCharType="end"/>
        </w:r>
      </w:hyperlink>
    </w:p>
    <w:p>
      <w:pPr>
        <w:pStyle w:val="TOC2"/>
        <w:tabs>
          <w:tab w:val="right" w:leader="dot" w:pos="8306"/>
        </w:tabs>
      </w:pPr>
      <w:hyperlink w:anchor="_Toc10270" w:history="1">
        <w:r>
          <w:rPr>
            <w:rFonts w:ascii="仿宋" w:eastAsia="仿宋" w:hAnsi="仿宋" w:cs="仿宋" w:hint="eastAsia"/>
            <w:lang w:eastAsia="zh-CN"/>
          </w:rPr>
          <w:t>(二)、工艺技术方案选用原则</w:t>
        </w:r>
        <w:r>
          <w:tab/>
        </w:r>
        <w:r>
          <w:fldChar w:fldCharType="begin"/>
        </w:r>
        <w:r>
          <w:instrText xml:space="preserve"> PAGEREF _Toc10270 \h </w:instrText>
        </w:r>
        <w:r>
          <w:fldChar w:fldCharType="separate"/>
        </w:r>
        <w:r>
          <w:t>32</w:t>
        </w:r>
        <w:r>
          <w:fldChar w:fldCharType="end"/>
        </w:r>
      </w:hyperlink>
    </w:p>
    <w:p>
      <w:pPr>
        <w:pStyle w:val="TOC2"/>
        <w:tabs>
          <w:tab w:val="right" w:leader="dot" w:pos="8306"/>
        </w:tabs>
      </w:pPr>
      <w:hyperlink w:anchor="_Toc16474" w:history="1">
        <w:r>
          <w:rPr>
            <w:rFonts w:ascii="仿宋" w:eastAsia="仿宋" w:hAnsi="仿宋" w:cs="仿宋" w:hint="eastAsia"/>
            <w:lang w:eastAsia="zh-CN"/>
          </w:rPr>
          <w:t>(三)、工艺技术方案要求</w:t>
        </w:r>
        <w:r>
          <w:tab/>
        </w:r>
        <w:r>
          <w:fldChar w:fldCharType="begin"/>
        </w:r>
        <w:r>
          <w:instrText xml:space="preserve"> PAGEREF _Toc16474 \h </w:instrText>
        </w:r>
        <w:r>
          <w:fldChar w:fldCharType="separate"/>
        </w:r>
        <w:r>
          <w:t>34</w:t>
        </w:r>
        <w:r>
          <w:fldChar w:fldCharType="end"/>
        </w:r>
      </w:hyperlink>
    </w:p>
    <w:p>
      <w:pPr>
        <w:pStyle w:val="TOC1"/>
        <w:tabs>
          <w:tab w:val="right" w:leader="dot" w:pos="8306"/>
        </w:tabs>
      </w:pPr>
      <w:hyperlink w:anchor="_Toc26959" w:history="1">
        <w:r>
          <w:rPr>
            <w:rFonts w:ascii="仿宋" w:eastAsia="仿宋" w:hAnsi="仿宋" w:cs="仿宋" w:hint="eastAsia"/>
            <w:lang w:eastAsia="zh-CN"/>
          </w:rPr>
          <w:t>十、印刷用品及器材项目经营效益</w:t>
        </w:r>
        <w:r>
          <w:tab/>
        </w:r>
        <w:r>
          <w:fldChar w:fldCharType="begin"/>
        </w:r>
        <w:r>
          <w:instrText xml:space="preserve"> PAGEREF _Toc26959 \h </w:instrText>
        </w:r>
        <w:r>
          <w:fldChar w:fldCharType="separate"/>
        </w:r>
        <w:r>
          <w:t>36</w:t>
        </w:r>
        <w:r>
          <w:fldChar w:fldCharType="end"/>
        </w:r>
      </w:hyperlink>
    </w:p>
    <w:p>
      <w:pPr>
        <w:pStyle w:val="TOC2"/>
        <w:tabs>
          <w:tab w:val="right" w:leader="dot" w:pos="8306"/>
        </w:tabs>
      </w:pPr>
      <w:hyperlink w:anchor="_Toc28128" w:history="1">
        <w:r>
          <w:rPr>
            <w:rFonts w:ascii="仿宋" w:eastAsia="仿宋" w:hAnsi="仿宋" w:cs="仿宋" w:hint="eastAsia"/>
            <w:lang w:eastAsia="zh-CN"/>
          </w:rPr>
          <w:t>(一)、经济评价财务测算</w:t>
        </w:r>
        <w:r>
          <w:tab/>
        </w:r>
        <w:r>
          <w:fldChar w:fldCharType="begin"/>
        </w:r>
        <w:r>
          <w:instrText xml:space="preserve"> PAGEREF _Toc28128 \h </w:instrText>
        </w:r>
        <w:r>
          <w:fldChar w:fldCharType="separate"/>
        </w:r>
        <w:r>
          <w:t>36</w:t>
        </w:r>
        <w:r>
          <w:fldChar w:fldCharType="end"/>
        </w:r>
      </w:hyperlink>
    </w:p>
    <w:p>
      <w:pPr>
        <w:pStyle w:val="TOC2"/>
        <w:tabs>
          <w:tab w:val="right" w:leader="dot" w:pos="8306"/>
        </w:tabs>
      </w:pPr>
      <w:hyperlink w:anchor="_Toc9355" w:history="1">
        <w:r>
          <w:rPr>
            <w:rFonts w:ascii="仿宋" w:eastAsia="仿宋" w:hAnsi="仿宋" w:cs="仿宋" w:hint="eastAsia"/>
            <w:lang w:eastAsia="zh-CN"/>
          </w:rPr>
          <w:t>(二)、印刷用品及器材项目盈利能力分析</w:t>
        </w:r>
        <w:r>
          <w:tab/>
        </w:r>
        <w:r>
          <w:fldChar w:fldCharType="begin"/>
        </w:r>
        <w:r>
          <w:instrText xml:space="preserve"> PAGEREF _Toc9355 \h </w:instrText>
        </w:r>
        <w:r>
          <w:fldChar w:fldCharType="separate"/>
        </w:r>
        <w:r>
          <w:t>38</w:t>
        </w:r>
        <w:r>
          <w:fldChar w:fldCharType="end"/>
        </w:r>
      </w:hyperlink>
    </w:p>
    <w:p>
      <w:pPr>
        <w:pStyle w:val="TOC1"/>
        <w:tabs>
          <w:tab w:val="right" w:leader="dot" w:pos="8306"/>
        </w:tabs>
      </w:pPr>
      <w:hyperlink w:anchor="_Toc11106" w:history="1">
        <w:r>
          <w:rPr>
            <w:rFonts w:ascii="仿宋" w:eastAsia="仿宋" w:hAnsi="仿宋" w:cs="仿宋" w:hint="eastAsia"/>
            <w:lang w:eastAsia="zh-CN"/>
          </w:rPr>
          <w:t>十一、印刷用品及器材项目人力资源管理</w:t>
        </w:r>
        <w:r>
          <w:tab/>
        </w:r>
        <w:r>
          <w:fldChar w:fldCharType="begin"/>
        </w:r>
        <w:r>
          <w:instrText xml:space="preserve"> PAGEREF _Toc11106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94" w:history="1">
        <w:r>
          <w:rPr>
            <w:rFonts w:ascii="仿宋" w:eastAsia="仿宋" w:hAnsi="仿宋" w:cs="仿宋" w:hint="eastAsia"/>
            <w:lang w:eastAsia="zh-CN"/>
          </w:rPr>
          <w:t>(一)、建立健全的预算管理制度</w:t>
        </w:r>
        <w:r>
          <w:tab/>
        </w:r>
        <w:r>
          <w:fldChar w:fldCharType="begin"/>
        </w:r>
        <w:r>
          <w:instrText xml:space="preserve"> PAGEREF _Toc28294 \h </w:instrText>
        </w:r>
        <w:r>
          <w:fldChar w:fldCharType="separate"/>
        </w:r>
        <w:r>
          <w:t>38</w:t>
        </w:r>
        <w:r>
          <w:fldChar w:fldCharType="end"/>
        </w:r>
      </w:hyperlink>
    </w:p>
    <w:p>
      <w:pPr>
        <w:pStyle w:val="TOC2"/>
        <w:tabs>
          <w:tab w:val="right" w:leader="dot" w:pos="8306"/>
        </w:tabs>
      </w:pPr>
      <w:hyperlink w:anchor="_Toc21907" w:history="1">
        <w:r>
          <w:rPr>
            <w:rFonts w:ascii="仿宋" w:eastAsia="仿宋" w:hAnsi="仿宋" w:cs="仿宋" w:hint="eastAsia"/>
            <w:lang w:eastAsia="zh-CN"/>
          </w:rPr>
          <w:t>(二)、加强资金流动监控</w:t>
        </w:r>
        <w:r>
          <w:tab/>
        </w:r>
        <w:r>
          <w:fldChar w:fldCharType="begin"/>
        </w:r>
        <w:r>
          <w:instrText xml:space="preserve"> PAGEREF _Toc21907 \h </w:instrText>
        </w:r>
        <w:r>
          <w:fldChar w:fldCharType="separate"/>
        </w:r>
        <w:r>
          <w:t>40</w:t>
        </w:r>
        <w:r>
          <w:fldChar w:fldCharType="end"/>
        </w:r>
      </w:hyperlink>
    </w:p>
    <w:p>
      <w:pPr>
        <w:pStyle w:val="TOC2"/>
        <w:tabs>
          <w:tab w:val="right" w:leader="dot" w:pos="8306"/>
        </w:tabs>
      </w:pPr>
      <w:hyperlink w:anchor="_Toc10413" w:history="1">
        <w:r>
          <w:rPr>
            <w:rFonts w:ascii="仿宋" w:eastAsia="仿宋" w:hAnsi="仿宋" w:cs="仿宋" w:hint="eastAsia"/>
            <w:lang w:eastAsia="zh-CN"/>
          </w:rPr>
          <w:t>(三)、制定完善的风险控制机制</w:t>
        </w:r>
        <w:r>
          <w:tab/>
        </w:r>
        <w:r>
          <w:fldChar w:fldCharType="begin"/>
        </w:r>
        <w:r>
          <w:instrText xml:space="preserve"> PAGEREF _Toc10413 \h </w:instrText>
        </w:r>
        <w:r>
          <w:fldChar w:fldCharType="separate"/>
        </w:r>
        <w:r>
          <w:t>41</w:t>
        </w:r>
        <w:r>
          <w:fldChar w:fldCharType="end"/>
        </w:r>
      </w:hyperlink>
    </w:p>
    <w:p>
      <w:pPr>
        <w:pStyle w:val="TOC2"/>
        <w:tabs>
          <w:tab w:val="right" w:leader="dot" w:pos="8306"/>
        </w:tabs>
      </w:pPr>
      <w:hyperlink w:anchor="_Toc2447" w:history="1">
        <w:r>
          <w:rPr>
            <w:rFonts w:ascii="仿宋" w:eastAsia="仿宋" w:hAnsi="仿宋" w:cs="仿宋" w:hint="eastAsia"/>
            <w:lang w:eastAsia="zh-CN"/>
          </w:rPr>
          <w:t>(四)、优化成本管理</w:t>
        </w:r>
        <w:r>
          <w:tab/>
        </w:r>
        <w:r>
          <w:fldChar w:fldCharType="begin"/>
        </w:r>
        <w:r>
          <w:instrText xml:space="preserve"> PAGEREF _Toc2447 \h </w:instrText>
        </w:r>
        <w:r>
          <w:fldChar w:fldCharType="separate"/>
        </w:r>
        <w:r>
          <w:t>43</w:t>
        </w:r>
        <w:r>
          <w:fldChar w:fldCharType="end"/>
        </w:r>
      </w:hyperlink>
    </w:p>
    <w:p>
      <w:pPr>
        <w:pStyle w:val="TOC1"/>
        <w:tabs>
          <w:tab w:val="right" w:leader="dot" w:pos="8306"/>
        </w:tabs>
      </w:pPr>
      <w:hyperlink w:anchor="_Toc16264" w:history="1">
        <w:r>
          <w:rPr>
            <w:rFonts w:ascii="仿宋" w:eastAsia="仿宋" w:hAnsi="仿宋" w:cs="仿宋" w:hint="eastAsia"/>
            <w:lang w:eastAsia="zh-CN"/>
          </w:rPr>
          <w:t>十二、印刷用品及器材项目财务管理</w:t>
        </w:r>
        <w:r>
          <w:tab/>
        </w:r>
        <w:r>
          <w:fldChar w:fldCharType="begin"/>
        </w:r>
        <w:r>
          <w:instrText xml:space="preserve"> PAGEREF _Toc16264 \h </w:instrText>
        </w:r>
        <w:r>
          <w:fldChar w:fldCharType="separate"/>
        </w:r>
        <w:r>
          <w:t>44</w:t>
        </w:r>
        <w:r>
          <w:fldChar w:fldCharType="end"/>
        </w:r>
      </w:hyperlink>
    </w:p>
    <w:p>
      <w:pPr>
        <w:pStyle w:val="TOC2"/>
        <w:tabs>
          <w:tab w:val="right" w:leader="dot" w:pos="8306"/>
        </w:tabs>
      </w:pPr>
      <w:hyperlink w:anchor="_Toc7727" w:history="1">
        <w:r>
          <w:rPr>
            <w:rFonts w:ascii="仿宋" w:eastAsia="仿宋" w:hAnsi="仿宋" w:cs="仿宋" w:hint="eastAsia"/>
            <w:lang w:eastAsia="zh-CN"/>
          </w:rPr>
          <w:t>(一)、资金需求大</w:t>
        </w:r>
        <w:r>
          <w:tab/>
        </w:r>
        <w:r>
          <w:fldChar w:fldCharType="begin"/>
        </w:r>
        <w:r>
          <w:instrText xml:space="preserve"> PAGEREF _Toc7727 \h </w:instrText>
        </w:r>
        <w:r>
          <w:fldChar w:fldCharType="separate"/>
        </w:r>
        <w:r>
          <w:t>44</w:t>
        </w:r>
        <w:r>
          <w:fldChar w:fldCharType="end"/>
        </w:r>
      </w:hyperlink>
    </w:p>
    <w:p>
      <w:pPr>
        <w:pStyle w:val="TOC2"/>
        <w:tabs>
          <w:tab w:val="right" w:leader="dot" w:pos="8306"/>
        </w:tabs>
      </w:pPr>
      <w:hyperlink w:anchor="_Toc8503" w:history="1">
        <w:r>
          <w:rPr>
            <w:rFonts w:ascii="仿宋" w:eastAsia="仿宋" w:hAnsi="仿宋" w:cs="仿宋" w:hint="eastAsia"/>
            <w:lang w:eastAsia="zh-CN"/>
          </w:rPr>
          <w:t>(二)、研发周期长</w:t>
        </w:r>
        <w:r>
          <w:tab/>
        </w:r>
        <w:r>
          <w:fldChar w:fldCharType="begin"/>
        </w:r>
        <w:r>
          <w:instrText xml:space="preserve"> PAGEREF _Toc8503 \h </w:instrText>
        </w:r>
        <w:r>
          <w:fldChar w:fldCharType="separate"/>
        </w:r>
        <w:r>
          <w:t>45</w:t>
        </w:r>
        <w:r>
          <w:fldChar w:fldCharType="end"/>
        </w:r>
      </w:hyperlink>
    </w:p>
    <w:p>
      <w:pPr>
        <w:pStyle w:val="TOC2"/>
        <w:tabs>
          <w:tab w:val="right" w:leader="dot" w:pos="8306"/>
        </w:tabs>
      </w:pPr>
      <w:hyperlink w:anchor="_Toc6421" w:history="1">
        <w:r>
          <w:rPr>
            <w:rFonts w:ascii="仿宋" w:eastAsia="仿宋" w:hAnsi="仿宋" w:cs="仿宋" w:hint="eastAsia"/>
            <w:lang w:eastAsia="zh-CN"/>
          </w:rPr>
          <w:t>(三)、市场风险大</w:t>
        </w:r>
        <w:r>
          <w:tab/>
        </w:r>
        <w:r>
          <w:fldChar w:fldCharType="begin"/>
        </w:r>
        <w:r>
          <w:instrText xml:space="preserve"> PAGEREF _Toc6421 \h </w:instrText>
        </w:r>
        <w:r>
          <w:fldChar w:fldCharType="separate"/>
        </w:r>
        <w:r>
          <w:t>47</w:t>
        </w:r>
        <w:r>
          <w:fldChar w:fldCharType="end"/>
        </w:r>
      </w:hyperlink>
    </w:p>
    <w:p>
      <w:pPr>
        <w:pStyle w:val="TOC2"/>
        <w:tabs>
          <w:tab w:val="right" w:leader="dot" w:pos="8306"/>
        </w:tabs>
      </w:pPr>
      <w:hyperlink w:anchor="_Toc21711" w:history="1">
        <w:r>
          <w:rPr>
            <w:rFonts w:ascii="仿宋" w:eastAsia="仿宋" w:hAnsi="仿宋" w:cs="仿宋" w:hint="eastAsia"/>
            <w:lang w:eastAsia="zh-CN"/>
          </w:rPr>
          <w:t>(四)、利润率高</w:t>
        </w:r>
        <w:r>
          <w:tab/>
        </w:r>
        <w:r>
          <w:fldChar w:fldCharType="begin"/>
        </w:r>
        <w:r>
          <w:instrText xml:space="preserve"> PAGEREF _Toc21711 \h </w:instrText>
        </w:r>
        <w:r>
          <w:fldChar w:fldCharType="separate"/>
        </w:r>
        <w:r>
          <w:t>49</w:t>
        </w:r>
        <w:r>
          <w:fldChar w:fldCharType="end"/>
        </w:r>
      </w:hyperlink>
    </w:p>
    <w:p>
      <w:pPr>
        <w:pStyle w:val="TOC1"/>
        <w:tabs>
          <w:tab w:val="right" w:leader="dot" w:pos="8306"/>
        </w:tabs>
      </w:pPr>
      <w:hyperlink w:anchor="_Toc1299" w:history="1">
        <w:r>
          <w:rPr>
            <w:rFonts w:ascii="仿宋" w:eastAsia="仿宋" w:hAnsi="仿宋" w:cs="仿宋" w:hint="eastAsia"/>
            <w:lang w:eastAsia="zh-CN"/>
          </w:rPr>
          <w:t>十三、印刷用品及器材项目实施时间节点</w:t>
        </w:r>
        <w:r>
          <w:tab/>
        </w:r>
        <w:r>
          <w:fldChar w:fldCharType="begin"/>
        </w:r>
        <w:r>
          <w:instrText xml:space="preserve"> PAGEREF _Toc1299 \h </w:instrText>
        </w:r>
        <w:r>
          <w:fldChar w:fldCharType="separate"/>
        </w:r>
        <w:r>
          <w:t>51</w:t>
        </w:r>
        <w:r>
          <w:fldChar w:fldCharType="end"/>
        </w:r>
      </w:hyperlink>
    </w:p>
    <w:p>
      <w:pPr>
        <w:pStyle w:val="TOC2"/>
        <w:tabs>
          <w:tab w:val="right" w:leader="dot" w:pos="8306"/>
        </w:tabs>
      </w:pPr>
      <w:hyperlink w:anchor="_Toc8608" w:history="1">
        <w:r>
          <w:rPr>
            <w:rFonts w:ascii="仿宋" w:eastAsia="仿宋" w:hAnsi="仿宋" w:cs="仿宋" w:hint="eastAsia"/>
            <w:lang w:eastAsia="zh-CN"/>
          </w:rPr>
          <w:t>(一)、印刷用品及器材项目启动阶段时间节点</w:t>
        </w:r>
        <w:r>
          <w:tab/>
        </w:r>
        <w:r>
          <w:fldChar w:fldCharType="begin"/>
        </w:r>
        <w:r>
          <w:instrText xml:space="preserve"> PAGEREF _Toc8608 \h </w:instrText>
        </w:r>
        <w:r>
          <w:fldChar w:fldCharType="separate"/>
        </w:r>
        <w:r>
          <w:t>51</w:t>
        </w:r>
        <w:r>
          <w:fldChar w:fldCharType="end"/>
        </w:r>
      </w:hyperlink>
    </w:p>
    <w:p>
      <w:pPr>
        <w:pStyle w:val="TOC2"/>
        <w:tabs>
          <w:tab w:val="right" w:leader="dot" w:pos="8306"/>
        </w:tabs>
      </w:pPr>
      <w:hyperlink w:anchor="_Toc31965" w:history="1">
        <w:r>
          <w:rPr>
            <w:rFonts w:ascii="仿宋" w:eastAsia="仿宋" w:hAnsi="仿宋" w:cs="仿宋" w:hint="eastAsia"/>
            <w:lang w:eastAsia="zh-CN"/>
          </w:rPr>
          <w:t>(二)、印刷用品及器材项目执行阶段时间节点</w:t>
        </w:r>
        <w:r>
          <w:tab/>
        </w:r>
        <w:r>
          <w:fldChar w:fldCharType="begin"/>
        </w:r>
        <w:r>
          <w:instrText xml:space="preserve"> PAGEREF _Toc31965 \h </w:instrText>
        </w:r>
        <w:r>
          <w:fldChar w:fldCharType="separate"/>
        </w:r>
        <w:r>
          <w:t>53</w:t>
        </w:r>
        <w:r>
          <w:fldChar w:fldCharType="end"/>
        </w:r>
      </w:hyperlink>
    </w:p>
    <w:p>
      <w:pPr>
        <w:pStyle w:val="TOC2"/>
        <w:tabs>
          <w:tab w:val="right" w:leader="dot" w:pos="8306"/>
        </w:tabs>
      </w:pPr>
      <w:hyperlink w:anchor="_Toc28076" w:history="1">
        <w:r>
          <w:rPr>
            <w:rFonts w:ascii="仿宋" w:eastAsia="仿宋" w:hAnsi="仿宋" w:cs="仿宋" w:hint="eastAsia"/>
            <w:lang w:eastAsia="zh-CN"/>
          </w:rPr>
          <w:t>(三)、印刷用品及器材项目完成阶段时间节点</w:t>
        </w:r>
        <w:r>
          <w:tab/>
        </w:r>
        <w:r>
          <w:fldChar w:fldCharType="begin"/>
        </w:r>
        <w:r>
          <w:instrText xml:space="preserve"> PAGEREF _Toc28076 \h </w:instrText>
        </w:r>
        <w:r>
          <w:fldChar w:fldCharType="separate"/>
        </w:r>
        <w:r>
          <w:t>54</w:t>
        </w:r>
        <w:r>
          <w:fldChar w:fldCharType="end"/>
        </w:r>
      </w:hyperlink>
    </w:p>
    <w:p>
      <w:pPr>
        <w:pStyle w:val="TOC1"/>
        <w:tabs>
          <w:tab w:val="right" w:leader="dot" w:pos="8306"/>
        </w:tabs>
      </w:pPr>
      <w:hyperlink w:anchor="_Toc5151" w:history="1">
        <w:r>
          <w:rPr>
            <w:rFonts w:ascii="仿宋" w:eastAsia="仿宋" w:hAnsi="仿宋" w:cs="仿宋" w:hint="eastAsia"/>
            <w:lang w:eastAsia="zh-CN"/>
          </w:rPr>
          <w:t>十四、供应链管理</w:t>
        </w:r>
        <w:r>
          <w:tab/>
        </w:r>
        <w:r>
          <w:fldChar w:fldCharType="begin"/>
        </w:r>
        <w:r>
          <w:instrText xml:space="preserve"> PAGEREF _Toc5151 \h </w:instrText>
        </w:r>
        <w:r>
          <w:fldChar w:fldCharType="separate"/>
        </w:r>
        <w:r>
          <w:t>55</w:t>
        </w:r>
        <w:r>
          <w:fldChar w:fldCharType="end"/>
        </w:r>
      </w:hyperlink>
    </w:p>
    <w:p>
      <w:pPr>
        <w:pStyle w:val="TOC2"/>
        <w:tabs>
          <w:tab w:val="right" w:leader="dot" w:pos="8306"/>
        </w:tabs>
      </w:pPr>
      <w:hyperlink w:anchor="_Toc29910" w:history="1">
        <w:r>
          <w:rPr>
            <w:rFonts w:ascii="仿宋" w:eastAsia="仿宋" w:hAnsi="仿宋" w:cs="仿宋" w:hint="eastAsia"/>
            <w:lang w:eastAsia="zh-CN"/>
          </w:rPr>
          <w:t>(一)、供应链战略规划</w:t>
        </w:r>
        <w:r>
          <w:tab/>
        </w:r>
        <w:r>
          <w:fldChar w:fldCharType="begin"/>
        </w:r>
        <w:r>
          <w:instrText xml:space="preserve"> PAGEREF _Toc29910 \h </w:instrText>
        </w:r>
        <w:r>
          <w:fldChar w:fldCharType="separate"/>
        </w:r>
        <w:r>
          <w:t>55</w:t>
        </w:r>
        <w:r>
          <w:fldChar w:fldCharType="end"/>
        </w:r>
      </w:hyperlink>
    </w:p>
    <w:p>
      <w:pPr>
        <w:pStyle w:val="TOC2"/>
        <w:tabs>
          <w:tab w:val="right" w:leader="dot" w:pos="8306"/>
        </w:tabs>
      </w:pPr>
      <w:hyperlink w:anchor="_Toc23151" w:history="1">
        <w:r>
          <w:rPr>
            <w:rFonts w:ascii="仿宋" w:eastAsia="仿宋" w:hAnsi="仿宋" w:cs="仿宋" w:hint="eastAsia"/>
            <w:lang w:eastAsia="zh-CN"/>
          </w:rPr>
          <w:t>(二)、供应商选择与合作</w:t>
        </w:r>
        <w:r>
          <w:tab/>
        </w:r>
        <w:r>
          <w:fldChar w:fldCharType="begin"/>
        </w:r>
        <w:r>
          <w:instrText xml:space="preserve"> PAGEREF _Toc23151 \h </w:instrText>
        </w:r>
        <w:r>
          <w:fldChar w:fldCharType="separate"/>
        </w:r>
        <w:r>
          <w:t>56</w:t>
        </w:r>
        <w:r>
          <w:fldChar w:fldCharType="end"/>
        </w:r>
      </w:hyperlink>
    </w:p>
    <w:p>
      <w:pPr>
        <w:pStyle w:val="TOC2"/>
        <w:tabs>
          <w:tab w:val="right" w:leader="dot" w:pos="8306"/>
        </w:tabs>
      </w:pPr>
      <w:hyperlink w:anchor="_Toc18070" w:history="1">
        <w:r>
          <w:rPr>
            <w:rFonts w:ascii="仿宋" w:eastAsia="仿宋" w:hAnsi="仿宋" w:cs="仿宋" w:hint="eastAsia"/>
            <w:lang w:eastAsia="zh-CN"/>
          </w:rPr>
          <w:t>(三)、物流与库存管理</w:t>
        </w:r>
        <w:r>
          <w:tab/>
        </w:r>
        <w:r>
          <w:fldChar w:fldCharType="begin"/>
        </w:r>
        <w:r>
          <w:instrText xml:space="preserve"> PAGEREF _Toc18070 \h </w:instrText>
        </w:r>
        <w:r>
          <w:fldChar w:fldCharType="separate"/>
        </w:r>
        <w:r>
          <w:t>57</w:t>
        </w:r>
        <w:r>
          <w:fldChar w:fldCharType="end"/>
        </w:r>
      </w:hyperlink>
    </w:p>
    <w:p>
      <w:pPr>
        <w:pStyle w:val="TOC1"/>
        <w:tabs>
          <w:tab w:val="right" w:leader="dot" w:pos="8306"/>
        </w:tabs>
      </w:pPr>
      <w:hyperlink w:anchor="_Toc20154" w:history="1">
        <w:r>
          <w:rPr>
            <w:rFonts w:ascii="仿宋" w:eastAsia="仿宋" w:hAnsi="仿宋" w:cs="仿宋" w:hint="eastAsia"/>
            <w:lang w:eastAsia="zh-CN"/>
          </w:rPr>
          <w:t>十五、利益相关者分析与沟通计划</w:t>
        </w:r>
        <w:r>
          <w:tab/>
        </w:r>
        <w:r>
          <w:fldChar w:fldCharType="begin"/>
        </w:r>
        <w:r>
          <w:instrText xml:space="preserve"> PAGEREF _Toc20154 \h </w:instrText>
        </w:r>
        <w:r>
          <w:fldChar w:fldCharType="separate"/>
        </w:r>
        <w:r>
          <w:t>59</w:t>
        </w:r>
        <w:r>
          <w:fldChar w:fldCharType="end"/>
        </w:r>
      </w:hyperlink>
    </w:p>
    <w:p>
      <w:pPr>
        <w:pStyle w:val="TOC2"/>
        <w:tabs>
          <w:tab w:val="right" w:leader="dot" w:pos="8306"/>
        </w:tabs>
      </w:pPr>
      <w:hyperlink w:anchor="_Toc9777" w:history="1">
        <w:r>
          <w:rPr>
            <w:rFonts w:ascii="仿宋" w:eastAsia="仿宋" w:hAnsi="仿宋" w:cs="仿宋" w:hint="eastAsia"/>
            <w:lang w:eastAsia="zh-CN"/>
          </w:rPr>
          <w:t>(一)、利益相关者分析</w:t>
        </w:r>
        <w:r>
          <w:tab/>
        </w:r>
        <w:r>
          <w:fldChar w:fldCharType="begin"/>
        </w:r>
        <w:r>
          <w:instrText xml:space="preserve"> PAGEREF _Toc9777 \h </w:instrText>
        </w:r>
        <w:r>
          <w:fldChar w:fldCharType="separate"/>
        </w:r>
        <w:r>
          <w:t>59</w:t>
        </w:r>
        <w:r>
          <w:fldChar w:fldCharType="end"/>
        </w:r>
      </w:hyperlink>
    </w:p>
    <w:p>
      <w:pPr>
        <w:pStyle w:val="TOC2"/>
        <w:tabs>
          <w:tab w:val="right" w:leader="dot" w:pos="8306"/>
        </w:tabs>
      </w:pPr>
      <w:hyperlink w:anchor="_Toc3861" w:history="1">
        <w:r>
          <w:rPr>
            <w:rFonts w:ascii="仿宋" w:eastAsia="仿宋" w:hAnsi="仿宋" w:cs="仿宋" w:hint="eastAsia"/>
            <w:lang w:eastAsia="zh-CN"/>
          </w:rPr>
          <w:t>(二)、沟通计划</w:t>
        </w:r>
        <w:r>
          <w:tab/>
        </w:r>
        <w:r>
          <w:fldChar w:fldCharType="begin"/>
        </w:r>
        <w:r>
          <w:instrText xml:space="preserve"> PAGEREF _Toc3861 \h </w:instrText>
        </w:r>
        <w:r>
          <w:fldChar w:fldCharType="separate"/>
        </w:r>
        <w:r>
          <w:t>60</w:t>
        </w:r>
        <w:r>
          <w:fldChar w:fldCharType="end"/>
        </w:r>
      </w:hyperlink>
    </w:p>
    <w:p>
      <w:pPr>
        <w:pStyle w:val="TOC1"/>
        <w:tabs>
          <w:tab w:val="right" w:leader="dot" w:pos="8306"/>
        </w:tabs>
      </w:pPr>
      <w:hyperlink w:anchor="_Toc2499" w:history="1">
        <w:r>
          <w:rPr>
            <w:rFonts w:ascii="仿宋" w:eastAsia="仿宋" w:hAnsi="仿宋" w:cs="仿宋" w:hint="eastAsia"/>
            <w:lang w:eastAsia="zh-CN"/>
          </w:rPr>
          <w:t>十六、印刷用品及器材项目实施保障措施</w:t>
        </w:r>
        <w:r>
          <w:tab/>
        </w:r>
        <w:r>
          <w:fldChar w:fldCharType="begin"/>
        </w:r>
        <w:r>
          <w:instrText xml:space="preserve"> PAGEREF _Toc2499 \h </w:instrText>
        </w:r>
        <w:r>
          <w:fldChar w:fldCharType="separate"/>
        </w:r>
        <w:r>
          <w:t>61</w:t>
        </w:r>
        <w:r>
          <w:fldChar w:fldCharType="end"/>
        </w:r>
      </w:hyperlink>
    </w:p>
    <w:p>
      <w:pPr>
        <w:pStyle w:val="TOC2"/>
        <w:tabs>
          <w:tab w:val="right" w:leader="dot" w:pos="8306"/>
        </w:tabs>
      </w:pPr>
      <w:hyperlink w:anchor="_Toc12314" w:history="1">
        <w:r>
          <w:rPr>
            <w:rFonts w:ascii="仿宋" w:eastAsia="仿宋" w:hAnsi="仿宋" w:cs="仿宋" w:hint="eastAsia"/>
            <w:lang w:eastAsia="zh-CN"/>
          </w:rPr>
          <w:t>(一)、印刷用品及器材项目实施保障机制</w:t>
        </w:r>
        <w:r>
          <w:tab/>
        </w:r>
        <w:r>
          <w:fldChar w:fldCharType="begin"/>
        </w:r>
        <w:r>
          <w:instrText xml:space="preserve"> PAGEREF _Toc12314 \h </w:instrText>
        </w:r>
        <w:r>
          <w:fldChar w:fldCharType="separate"/>
        </w:r>
        <w:r>
          <w:t>61</w:t>
        </w:r>
        <w:r>
          <w:fldChar w:fldCharType="end"/>
        </w:r>
      </w:hyperlink>
    </w:p>
    <w:p>
      <w:pPr>
        <w:pStyle w:val="TOC2"/>
        <w:tabs>
          <w:tab w:val="right" w:leader="dot" w:pos="8306"/>
        </w:tabs>
      </w:pPr>
      <w:hyperlink w:anchor="_Toc5797" w:history="1">
        <w:r>
          <w:rPr>
            <w:rFonts w:ascii="仿宋" w:eastAsia="仿宋" w:hAnsi="仿宋" w:cs="仿宋" w:hint="eastAsia"/>
            <w:lang w:eastAsia="zh-CN"/>
          </w:rPr>
          <w:t>(二)、印刷用品及器材项目法律合规要求</w:t>
        </w:r>
        <w:r>
          <w:tab/>
        </w:r>
        <w:r>
          <w:fldChar w:fldCharType="begin"/>
        </w:r>
        <w:r>
          <w:instrText xml:space="preserve"> PAGEREF _Toc5797 \h </w:instrText>
        </w:r>
        <w:r>
          <w:fldChar w:fldCharType="separate"/>
        </w:r>
        <w:r>
          <w:t>65</w:t>
        </w:r>
        <w:r>
          <w:fldChar w:fldCharType="end"/>
        </w:r>
      </w:hyperlink>
    </w:p>
    <w:p>
      <w:pPr>
        <w:pStyle w:val="TOC2"/>
        <w:tabs>
          <w:tab w:val="right" w:leader="dot" w:pos="8306"/>
        </w:tabs>
      </w:pPr>
      <w:hyperlink w:anchor="_Toc16445" w:history="1">
        <w:r>
          <w:rPr>
            <w:rFonts w:ascii="仿宋" w:eastAsia="仿宋" w:hAnsi="仿宋" w:cs="仿宋" w:hint="eastAsia"/>
            <w:lang w:eastAsia="zh-CN"/>
          </w:rPr>
          <w:t>(三)、印刷用品及器材项目合同管理与法律事务</w:t>
        </w:r>
        <w:r>
          <w:tab/>
        </w:r>
        <w:r>
          <w:fldChar w:fldCharType="begin"/>
        </w:r>
        <w:r>
          <w:instrText xml:space="preserve"> PAGEREF _Toc16445 \h </w:instrText>
        </w:r>
        <w:r>
          <w:fldChar w:fldCharType="separate"/>
        </w:r>
        <w:r>
          <w:t>69</w:t>
        </w:r>
        <w:r>
          <w:fldChar w:fldCharType="end"/>
        </w:r>
      </w:hyperlink>
    </w:p>
    <w:p>
      <w:pPr>
        <w:pStyle w:val="TOC2"/>
        <w:tabs>
          <w:tab w:val="right" w:leader="dot" w:pos="8306"/>
        </w:tabs>
      </w:pPr>
      <w:hyperlink w:anchor="_Toc11765" w:history="1">
        <w:r>
          <w:rPr>
            <w:rFonts w:ascii="仿宋" w:eastAsia="仿宋" w:hAnsi="仿宋" w:cs="仿宋" w:hint="eastAsia"/>
            <w:lang w:eastAsia="zh-CN"/>
          </w:rPr>
          <w:t>(四)、印刷用品及器材项目知识产权保护策略</w:t>
        </w:r>
        <w:r>
          <w:tab/>
        </w:r>
        <w:r>
          <w:fldChar w:fldCharType="begin"/>
        </w:r>
        <w:r>
          <w:instrText xml:space="preserve"> PAGEREF _Toc11765 \h </w:instrText>
        </w:r>
        <w:r>
          <w:fldChar w:fldCharType="separate"/>
        </w:r>
        <w:r>
          <w:t>76</w:t>
        </w:r>
        <w:r>
          <w:fldChar w:fldCharType="end"/>
        </w:r>
      </w:hyperlink>
    </w:p>
    <w:p>
      <w:pPr>
        <w:pStyle w:val="TOC1"/>
        <w:tabs>
          <w:tab w:val="right" w:leader="dot" w:pos="8306"/>
        </w:tabs>
      </w:pPr>
      <w:hyperlink w:anchor="_Toc24256" w:history="1">
        <w:r>
          <w:rPr>
            <w:rFonts w:ascii="仿宋" w:eastAsia="仿宋" w:hAnsi="仿宋" w:cs="仿宋" w:hint="eastAsia"/>
            <w:lang w:eastAsia="zh-CN"/>
          </w:rPr>
          <w:t>十七、印刷用品及器材项目治理与监督</w:t>
        </w:r>
        <w:r>
          <w:tab/>
        </w:r>
        <w:r>
          <w:fldChar w:fldCharType="begin"/>
        </w:r>
        <w:r>
          <w:instrText xml:space="preserve"> PAGEREF _Toc24256 \h </w:instrText>
        </w:r>
        <w:r>
          <w:fldChar w:fldCharType="separate"/>
        </w:r>
        <w:r>
          <w:t>78</w:t>
        </w:r>
        <w:r>
          <w:fldChar w:fldCharType="end"/>
        </w:r>
      </w:hyperlink>
    </w:p>
    <w:p>
      <w:pPr>
        <w:pStyle w:val="TOC2"/>
        <w:tabs>
          <w:tab w:val="right" w:leader="dot" w:pos="8306"/>
        </w:tabs>
      </w:pPr>
      <w:hyperlink w:anchor="_Toc29245" w:history="1">
        <w:r>
          <w:rPr>
            <w:rFonts w:ascii="仿宋" w:eastAsia="仿宋" w:hAnsi="仿宋" w:cs="仿宋" w:hint="eastAsia"/>
            <w:lang w:eastAsia="zh-CN"/>
          </w:rPr>
          <w:t>(一)、印刷用品及器材项目治理结构</w:t>
        </w:r>
        <w:r>
          <w:tab/>
        </w:r>
        <w:r>
          <w:fldChar w:fldCharType="begin"/>
        </w:r>
        <w:r>
          <w:instrText xml:space="preserve"> PAGEREF _Toc29245 \h </w:instrText>
        </w:r>
        <w:r>
          <w:fldChar w:fldCharType="separate"/>
        </w:r>
        <w:r>
          <w:t>78</w:t>
        </w:r>
        <w:r>
          <w:fldChar w:fldCharType="end"/>
        </w:r>
      </w:hyperlink>
    </w:p>
    <w:p>
      <w:pPr>
        <w:pStyle w:val="TOC2"/>
        <w:tabs>
          <w:tab w:val="right" w:leader="dot" w:pos="8306"/>
        </w:tabs>
      </w:pPr>
      <w:hyperlink w:anchor="_Toc19232" w:history="1">
        <w:r>
          <w:rPr>
            <w:rFonts w:ascii="仿宋" w:eastAsia="仿宋" w:hAnsi="仿宋" w:cs="仿宋" w:hint="eastAsia"/>
            <w:lang w:eastAsia="zh-CN"/>
          </w:rPr>
          <w:t>(二)、监督与审计</w:t>
        </w:r>
        <w:r>
          <w:tab/>
        </w:r>
        <w:r>
          <w:fldChar w:fldCharType="begin"/>
        </w:r>
        <w:r>
          <w:instrText xml:space="preserve"> PAGEREF _Toc19232 \h </w:instrText>
        </w:r>
        <w:r>
          <w:fldChar w:fldCharType="separate"/>
        </w:r>
        <w:r>
          <w:t>80</w:t>
        </w:r>
        <w:r>
          <w:fldChar w:fldCharType="end"/>
        </w:r>
      </w:hyperlink>
    </w:p>
    <w:p>
      <w:pPr>
        <w:pStyle w:val="TOC1"/>
        <w:tabs>
          <w:tab w:val="right" w:leader="dot" w:pos="8306"/>
        </w:tabs>
      </w:pPr>
      <w:hyperlink w:anchor="_Toc14231" w:history="1">
        <w:r>
          <w:rPr>
            <w:rFonts w:ascii="仿宋" w:eastAsia="仿宋" w:hAnsi="仿宋" w:cs="仿宋" w:hint="eastAsia"/>
            <w:lang w:eastAsia="zh-CN"/>
          </w:rPr>
          <w:t>十八、印刷用品及器材项目工程方案分析</w:t>
        </w:r>
        <w:r>
          <w:tab/>
        </w:r>
        <w:r>
          <w:fldChar w:fldCharType="begin"/>
        </w:r>
        <w:r>
          <w:instrText xml:space="preserve"> PAGEREF _Toc14231 \h </w:instrText>
        </w:r>
        <w:r>
          <w:fldChar w:fldCharType="separate"/>
        </w:r>
        <w:r>
          <w:t>81</w:t>
        </w:r>
        <w:r>
          <w:fldChar w:fldCharType="end"/>
        </w:r>
      </w:hyperlink>
    </w:p>
    <w:p>
      <w:pPr>
        <w:pStyle w:val="TOC2"/>
        <w:tabs>
          <w:tab w:val="right" w:leader="dot" w:pos="8306"/>
        </w:tabs>
      </w:pPr>
      <w:hyperlink w:anchor="_Toc14657" w:history="1">
        <w:r>
          <w:rPr>
            <w:rFonts w:ascii="仿宋" w:eastAsia="仿宋" w:hAnsi="仿宋" w:cs="仿宋" w:hint="eastAsia"/>
            <w:lang w:eastAsia="zh-CN"/>
          </w:rPr>
          <w:t>(一)、建筑工程设计原则</w:t>
        </w:r>
        <w:r>
          <w:tab/>
        </w:r>
        <w:r>
          <w:fldChar w:fldCharType="begin"/>
        </w:r>
        <w:r>
          <w:instrText xml:space="preserve"> PAGEREF _Toc14657 \h </w:instrText>
        </w:r>
        <w:r>
          <w:fldChar w:fldCharType="separate"/>
        </w:r>
        <w:r>
          <w:t>81</w:t>
        </w:r>
        <w:r>
          <w:fldChar w:fldCharType="end"/>
        </w:r>
      </w:hyperlink>
    </w:p>
    <w:p>
      <w:pPr>
        <w:pStyle w:val="TOC2"/>
        <w:tabs>
          <w:tab w:val="right" w:leader="dot" w:pos="8306"/>
        </w:tabs>
      </w:pPr>
      <w:hyperlink w:anchor="_Toc6596" w:history="1">
        <w:r>
          <w:rPr>
            <w:rFonts w:ascii="仿宋" w:eastAsia="仿宋" w:hAnsi="仿宋" w:cs="仿宋" w:hint="eastAsia"/>
            <w:lang w:eastAsia="zh-CN"/>
          </w:rPr>
          <w:t>(二)、土建工程建设指标</w:t>
        </w:r>
        <w:r>
          <w:tab/>
        </w:r>
        <w:r>
          <w:fldChar w:fldCharType="begin"/>
        </w:r>
        <w:r>
          <w:instrText xml:space="preserve"> PAGEREF _Toc6596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204"/>
      <w:r>
        <w:rPr>
          <w:rFonts w:ascii="仿宋" w:eastAsia="仿宋" w:hAnsi="仿宋" w:cs="仿宋" w:hint="eastAsia"/>
          <w:sz w:val="28"/>
          <w:lang w:eastAsia="zh-CN"/>
        </w:rPr>
        <w:t>一、印刷用品及器材项目危机管理</w:t>
      </w:r>
      <w:bookmarkEnd w:id="2"/>
    </w:p>
    <w:p>
      <w:pPr>
        <w:pStyle w:val="Heading2"/>
        <w:rPr>
          <w:rFonts w:ascii="仿宋" w:eastAsia="仿宋" w:hAnsi="仿宋" w:cs="仿宋" w:hint="eastAsia"/>
          <w:lang w:eastAsia="zh-CN"/>
        </w:rPr>
      </w:pPr>
      <w:bookmarkStart w:id="3" w:name="_Toc2168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印刷用品及器材项目危机管理中，危机预警与识别是确保印刷用品及器材项目稳健运行的核心步骤。通过建立全面的监测机制，印刷用品及器材项目团队旨在及时发现和理解潜在的风险和危机因素，以便采取及时的预防和应对措施，确保印刷用品及器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印刷用品及器材项目团队全面分析了整个印刷用品及器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印刷用品及器材项目团队着重于明确定义印刷用品及器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印刷用品及器材项目进展的持续监控，团队能够及时发现潜在问题并作出迅速反应。印刷用品及器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在这一阶段，团队的专业素养和反应速度将发挥至关重要的作用，以确保潜在危机能够在初期得到有效的处理，最大程度地减轻负面影响。通过危机预警与识别，印刷用品及器材项目得以更有序、可控地推进。</w:t>
      </w:r>
    </w:p>
    <w:p>
      <w:pPr>
        <w:pStyle w:val="Heading2"/>
        <w:ind w:firstLine="560" w:firstLineChars="200"/>
        <w:rPr>
          <w:rFonts w:ascii="仿宋" w:eastAsia="仿宋" w:hAnsi="仿宋" w:cs="仿宋" w:hint="eastAsia"/>
          <w:sz w:val="28"/>
          <w:lang w:eastAsia="zh-CN"/>
        </w:rPr>
      </w:pPr>
      <w:bookmarkStart w:id="4" w:name="_Toc2347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在危机发生时，印刷用品及器材项目团队立即行动，成立了应急小组。该小组的任务是迅速制定并实施紧急应对措施，以最小化潜在损失。以下是采取的主要措施：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暂停印刷用品及器材项目进度：为遏制危机蔓延，印刷用品及器材项目暂时停止进行，以便全面评估当前状况。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资源重新分配：重新评估印刷用品及器材项目资源的分配，确保最大限度地减小损失。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实时沟通：与关键利益相关者建立实时沟通机制，向他们传递印刷用品及器材项目危机的实际状况，保障印刷用品及器材项目核心利益。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在紧急应对的同时，印刷用品及器材项目团队强调了团队协作和有效沟通的重要性。以下是团队协作的关键举措：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信息共享机制：建立了信息共享平台，确保团队成员能够及时获取印刷用品及器材项目危机的实时信息。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领导者沟通：印刷用品及器材项目领导者通过定期会议和即时沟通工具，指导团队应对危机，保持团队稳定运行。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随着危机得到初步控制，印刷用品及器材项目团队转向制定恢复计划，以确保印刷用品及器材项目能够从中迅速恢复。主要恢复计划包括：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修复受损的进度计划：重新评估印刷用品及器材项目进度，制定修复计划，确保印刷用品及器材项目尽快回归正常进程。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重新调整资源分配：优化资源分配，确保印刷用品及器材项目在有限资源下高效运转。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风险管理机制加强：对印刷用品及器材项目风险进行全面评估，制定更强化的风险管理策略，以预防未来可能的危机。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610"/>
      <w:r>
        <w:rPr>
          <w:rFonts w:ascii="仿宋" w:eastAsia="仿宋" w:hAnsi="仿宋" w:cs="仿宋" w:hint="eastAsia"/>
          <w:sz w:val="28"/>
          <w:lang w:eastAsia="zh-CN"/>
        </w:rPr>
        <w:t>二、印刷用品及器材项目可持续发展</w:t>
      </w:r>
      <w:bookmarkEnd w:id="5"/>
    </w:p>
    <w:p>
      <w:pPr>
        <w:pStyle w:val="Heading2"/>
        <w:rPr>
          <w:rFonts w:ascii="仿宋" w:eastAsia="仿宋" w:hAnsi="仿宋" w:cs="仿宋" w:hint="eastAsia"/>
          <w:lang w:eastAsia="zh-CN"/>
        </w:rPr>
      </w:pPr>
      <w:bookmarkStart w:id="6" w:name="_Toc1559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刷用品及器材项目中，印刷用品及器材项目团队着眼于未来，明确了可持续发展的战略方向。制定的具体可持续发展目标包括降低资源使用、采用环保技术、最大化社会效益等。这一步骤不仅有助于印刷用品及器材项目在环保和社会责任方面达到最高标准，也为未来提供了明确的指引，确保印刷用品及器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可持续实践的融入印刷用品及器材项目管理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印刷用品及器材项目管理周期。从印刷用品及器材项目规划开始，印刷用品及器材项目团队就考虑了环境和社会的因素。在执行阶段，印刷用品及器材项目团队积极推动绿色技术的应用，优化资源利用。此外，关注员工的社会责任，通过培训和沟通活动提高员工对可持续发展的认知，使他们能够在日常工作中践行可持续实践。这些举措不仅为印刷用品及器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101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扎根于印刷用品及器材项目的可持续发展理念，我们深信环保与社会责任是印刷用品及器材项目成功的关键支柱。在印刷用品及器材项目的每一步，我们都致力于通过创新和实践，履行对环境和社会的坚定责任。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团队通过引入先进的环保技术、建立高效的废物处理系统以及推动能源节约措施，积极履行环保责任。定期的环保监测和评估确保印刷用品及器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不仅致力于自身可持续发展，还注重对社会的回馈。通过支持社区印刷用品及器材项目、参与慈善事业、提供培训机会等方式，印刷用品及器材项目积极履行社会责任。与当地社区建立积极互动，关注员工的工作与生活平衡，以及员工的身心健康，是印刷用品及器材项目在社会责任层面的关键举措。这样的实践不仅增强了印刷用品及器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9182"/>
      <w:r>
        <w:rPr>
          <w:rFonts w:ascii="仿宋" w:eastAsia="仿宋" w:hAnsi="仿宋" w:cs="仿宋" w:hint="eastAsia"/>
          <w:sz w:val="28"/>
          <w:lang w:eastAsia="zh-CN"/>
        </w:rPr>
        <w:t>三、印刷用品及器材项目选址可行性分析</w:t>
      </w:r>
      <w:bookmarkEnd w:id="8"/>
    </w:p>
    <w:p>
      <w:pPr>
        <w:pStyle w:val="Heading2"/>
        <w:rPr>
          <w:rFonts w:ascii="仿宋" w:eastAsia="仿宋" w:hAnsi="仿宋" w:cs="仿宋" w:hint="eastAsia"/>
          <w:lang w:eastAsia="zh-CN"/>
        </w:rPr>
      </w:pPr>
      <w:bookmarkStart w:id="9" w:name="_Toc3217"/>
      <w:r>
        <w:rPr>
          <w:rFonts w:ascii="仿宋" w:eastAsia="仿宋" w:hAnsi="仿宋" w:cs="仿宋" w:hint="eastAsia"/>
          <w:lang w:eastAsia="zh-CN"/>
        </w:rPr>
        <w:t>(一)、印刷用品及器材项目选址</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该印刷用品及器材项目选址位于XX省XX市XX区XXX街道</w:t>
      </w:r>
    </w:p>
    <w:p>
      <w:pPr>
        <w:pStyle w:val="Heading2"/>
        <w:ind w:firstLine="560" w:firstLineChars="200"/>
        <w:rPr>
          <w:rFonts w:ascii="仿宋" w:eastAsia="仿宋" w:hAnsi="仿宋" w:cs="仿宋" w:hint="eastAsia"/>
          <w:sz w:val="28"/>
          <w:lang w:eastAsia="zh-CN"/>
        </w:rPr>
      </w:pPr>
      <w:bookmarkStart w:id="10" w:name="_Toc101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印刷用品及器材项目的征地面积将根据印刷用品及器材项目的实际规模和需求进行精确规划。具体面积XXX平方米，旨在确保印刷用品及器材项目不仅能够满足当前的发展需求，还能够预留空间以适应未来的扩展。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净用地面积是在征地面积基础上去除不可利用面积后的实际可开发用地。具体面积XXX平方米，考虑到环保、交通、安全等多方面因素，以确保印刷用品及器材项目在整体利用效率上达到最优。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印刷用品及器材项目计划建设的建筑总规模具体面积XXX平方米。这一规模的确定综合考虑了印刷用品及器材项目的性质、规模，以及城市规划的相关要求，确保建筑布局与周边环境协调一致。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绿地率是印刷用品及器材项目用地中被规划为绿地的比例。具体面积XXX平方米，旨在通过合理规划绿地，改善印刷用品及器材项目周边环境，提升居民生活质量，并符合城市整体绿化规划。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容积率是用地上可以建设的建筑总体积与用地面积之比。具体面积XXX，通过合理的容积率规划，确保印刷用品及器材项目建筑规模与周边环境和谐共生。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印刷用品及器材项目选址与当地城市规划相一致，具体面积XXX平方米。通过与城市规划部门深入沟通，确保印刷用品及器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印刷用品及器材项目选址符合当地产业政策，具体面积XXX平方米。这包括印刷用品及器材项目对当地经济的促进作用，以及对相关产业的带动效应，确保印刷用品及器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用地总体要求必须符合环保和可持续发展的原则，具体面积XXX平方米。通过采用绿色建筑设计、节能减排等措施，确保印刷用品及器材项目在建设和运营过程中对环境的影响最小化，达到可持续发展的要求。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确保印刷用品及器材项目选址具备必要的公共设施配套，具体面积XXX平方米。这包括交通便利性、教育、医疗等基础设施，以提高居民生活品质，使得印刷用品及器材项目选址更具吸引力。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考虑用地总体要求对当地社会稳定性的影响，具体面积XXX平方米。通过深入了解当地社区反馈，确保印刷用品及器材项目的选址和建设过程对当地社会和谐稳定产生积极作用。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印刷用品及器材项目选址不仅符合法规和规划，还在实际操作中具有可行性。这一全面规划将为印刷用品及器材项目的成功实施提供坚实的基础，确保印刷用品及器材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849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刷用品及器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印刷用品及器材项目的设备规划和空间设计中，我们将采取灵活设备布局的措施。设备布局将根据实际需求进行灵活设计，避免不必要的浪费。通过合理规划设备摆放位置，我们将提高设备的利用率，减少设备间距，以确保印刷用品及器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印刷用品及器材项目内部引入共享设施的概念，例如共享会议室、办公区等。通过这种方式，我们可以减少对资源的重复建设，提高资源共享效率，从而减小印刷用品及器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758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印刷用品及器材项目的总图布置中，我们将不同功能区域进行明确的规划，以最大程度满足印刷用品及器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453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印刷用品及器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印刷用品及器材项目对环境的影响是综合评价的重要因素之一。我们将详细考虑选址周边的自然环境、生态保护区、水源地等情况，确保印刷用品及器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对选址的评价还需充分考虑当地政府的产业政策和法规。我们将详细了解印刷用品及器材项目所在地的相关政策，确保印刷用品及器材项目的规划和运营与当地法规相符，降低不必要的法律风险。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考虑到社会稳定性对企业运营的重要性，我们将评估选址地区的社会安全情况、劳工关系、社区反馈等方面，以确保印刷用品及器材项目的建设和运营不会受到社会稳定性的负面影响。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最后，我们将综合考虑用地成本，包括土地购置费用、土地开发成本等。通过对用地成本的详细评估，我们能够做出更为精确的经济效益分析，为印刷用品及器材项目的投资决策提供有力支持。</w:t>
      </w:r>
    </w:p>
    <w:p>
      <w:pPr>
        <w:pStyle w:val="Heading1"/>
        <w:ind w:firstLine="560" w:firstLineChars="200"/>
        <w:rPr>
          <w:rFonts w:ascii="仿宋" w:eastAsia="仿宋" w:hAnsi="仿宋" w:cs="仿宋" w:hint="eastAsia"/>
          <w:sz w:val="28"/>
          <w:lang w:eastAsia="zh-CN"/>
        </w:rPr>
      </w:pPr>
      <w:bookmarkStart w:id="14" w:name="_Toc2025"/>
      <w:r>
        <w:rPr>
          <w:rFonts w:ascii="仿宋" w:eastAsia="仿宋" w:hAnsi="仿宋" w:cs="仿宋" w:hint="eastAsia"/>
          <w:sz w:val="28"/>
          <w:lang w:eastAsia="zh-CN"/>
        </w:rPr>
        <w:t>四、印刷用品及器材项目土建工程</w:t>
      </w:r>
      <w:bookmarkEnd w:id="14"/>
    </w:p>
    <w:p>
      <w:pPr>
        <w:pStyle w:val="Heading2"/>
        <w:rPr>
          <w:rFonts w:ascii="仿宋" w:eastAsia="仿宋" w:hAnsi="仿宋" w:cs="仿宋" w:hint="eastAsia"/>
          <w:lang w:eastAsia="zh-CN"/>
        </w:rPr>
      </w:pPr>
      <w:bookmarkStart w:id="15" w:name="_Toc2470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在印刷用品及器材项目的建筑工程设计中，我们将秉承一系列重要的设计原则，以确保印刷用品及器材项目建筑在功能、美观、可持续性等方面达到最佳效果。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首要原则是确保建筑的功能性得到最大化的发挥。我们将充分理解印刷用品及器材项目的实际需求，合理布局各个功能区域，保证建筑在满足业务需求的同时，提供高效的工作环境。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在建筑设计中，我们将综合考虑建设和运营成本。通过精细的经济效益分析，确保设计方案在高效利用资源的同时，对印刷用品及器材项目的长期盈利能力有积极的贡献。</w:t>
      </w:r>
    </w:p>
    <w:p>
      <w:pPr>
        <w:pStyle w:val="Heading2"/>
        <w:ind w:firstLine="560" w:firstLineChars="200"/>
        <w:rPr>
          <w:rFonts w:ascii="仿宋" w:eastAsia="仿宋" w:hAnsi="仿宋" w:cs="仿宋" w:hint="eastAsia"/>
          <w:sz w:val="28"/>
          <w:lang w:eastAsia="zh-CN"/>
        </w:rPr>
      </w:pPr>
      <w:bookmarkStart w:id="16" w:name="_Toc1991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刷用品及器材项目的土建工程设计中，我们将精准设定设计年限，结合印刷用品及器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印刷用品及器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6267"/>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印刷用品及器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印刷用品及器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印刷用品及器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6731"/>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本期工程印刷用品及器材项目预计总建筑面积XXX平方米，其中：计容建筑面积XXX平方米，计划建筑工程投资XX万元，占印刷用品及器材项目总投资的XX%。</w:t>
      </w:r>
    </w:p>
    <w:p>
      <w:pPr>
        <w:pStyle w:val="Heading1"/>
        <w:ind w:firstLine="560" w:firstLineChars="200"/>
        <w:rPr>
          <w:rFonts w:ascii="仿宋" w:eastAsia="仿宋" w:hAnsi="仿宋" w:cs="仿宋" w:hint="eastAsia"/>
          <w:sz w:val="28"/>
          <w:lang w:eastAsia="zh-CN"/>
        </w:rPr>
      </w:pPr>
      <w:bookmarkStart w:id="19" w:name="_Toc29614"/>
      <w:r>
        <w:rPr>
          <w:rFonts w:ascii="仿宋" w:eastAsia="仿宋" w:hAnsi="仿宋" w:cs="仿宋" w:hint="eastAsia"/>
          <w:sz w:val="28"/>
          <w:lang w:eastAsia="zh-CN"/>
        </w:rPr>
        <w:t>五、印刷用品及器材项目文档管理</w:t>
      </w:r>
      <w:bookmarkEnd w:id="19"/>
    </w:p>
    <w:p>
      <w:pPr>
        <w:pStyle w:val="Heading2"/>
        <w:rPr>
          <w:rFonts w:ascii="仿宋" w:eastAsia="仿宋" w:hAnsi="仿宋" w:cs="仿宋" w:hint="eastAsia"/>
          <w:lang w:eastAsia="zh-CN"/>
        </w:rPr>
      </w:pPr>
      <w:bookmarkStart w:id="20" w:name="_Toc32633"/>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印刷用品及器材项目高度重视文档的质量和准确性，以支持印刷用品及器材项目的各项活动和决策。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https://d.book118.com/116023122114010042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8F27C8"/>
    <w:rsid w:val="0D8F27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023122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2024-01-28T09:38:00Z</dcterms:created>
  <dcterms:modified xsi:type="dcterms:W3CDTF">2024-01-28T09:39:05Z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685E4087732044F2BC654DD311886382_11</vt:lpwstr>
  </property>
  <property fmtid="{D5CDD505-2E9C-101B-9397-08002B2CF9AE}" pid="3" name="KSOProductBuildVer">
    <vt:lpwstr>2052-12.1.0.16120</vt:lpwstr>
  </property>
</Properties>
</file>