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浮选设备项目规划设计纲要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23" w:history="1">
        <w:r>
          <w:rPr>
            <w:rFonts w:ascii="仿宋" w:eastAsia="仿宋" w:hAnsi="仿宋" w:cs="仿宋" w:hint="eastAsia"/>
            <w:lang w:eastAsia="zh-CN"/>
          </w:rPr>
          <w:t>序言</w:t>
        </w:r>
        <w:r>
          <w:tab/>
        </w:r>
        <w:r>
          <w:fldChar w:fldCharType="begin"/>
        </w:r>
        <w:r>
          <w:instrText xml:space="preserve"> PAGEREF _Toc12223 \h </w:instrText>
        </w:r>
        <w:r>
          <w:fldChar w:fldCharType="separate"/>
        </w:r>
        <w:r>
          <w:t>3</w:t>
        </w:r>
        <w:r>
          <w:fldChar w:fldCharType="end"/>
        </w:r>
      </w:hyperlink>
    </w:p>
    <w:p>
      <w:pPr>
        <w:pStyle w:val="TOC1"/>
        <w:tabs>
          <w:tab w:val="right" w:leader="dot" w:pos="8306"/>
        </w:tabs>
      </w:pPr>
      <w:hyperlink w:anchor="_Toc511" w:history="1">
        <w:r>
          <w:rPr>
            <w:rFonts w:ascii="仿宋" w:eastAsia="仿宋" w:hAnsi="仿宋" w:cs="仿宋" w:hint="eastAsia"/>
            <w:lang w:eastAsia="zh-CN"/>
          </w:rPr>
          <w:t>一、产品规划分析</w:t>
        </w:r>
        <w:r>
          <w:tab/>
        </w:r>
        <w:r>
          <w:fldChar w:fldCharType="begin"/>
        </w:r>
        <w:r>
          <w:instrText xml:space="preserve"> PAGEREF _Toc511 \h </w:instrText>
        </w:r>
        <w:r>
          <w:fldChar w:fldCharType="separate"/>
        </w:r>
        <w:r>
          <w:t>3</w:t>
        </w:r>
        <w:r>
          <w:fldChar w:fldCharType="end"/>
        </w:r>
      </w:hyperlink>
    </w:p>
    <w:p>
      <w:pPr>
        <w:pStyle w:val="TOC2"/>
        <w:tabs>
          <w:tab w:val="right" w:leader="dot" w:pos="8306"/>
        </w:tabs>
      </w:pPr>
      <w:hyperlink w:anchor="_Toc21053" w:history="1">
        <w:r>
          <w:rPr>
            <w:rFonts w:ascii="仿宋" w:eastAsia="仿宋" w:hAnsi="仿宋" w:cs="仿宋" w:hint="eastAsia"/>
            <w:lang w:eastAsia="zh-CN"/>
          </w:rPr>
          <w:t>(一)、产品规划</w:t>
        </w:r>
        <w:r>
          <w:tab/>
        </w:r>
        <w:r>
          <w:fldChar w:fldCharType="begin"/>
        </w:r>
        <w:r>
          <w:instrText xml:space="preserve"> PAGEREF _Toc21053 \h </w:instrText>
        </w:r>
        <w:r>
          <w:fldChar w:fldCharType="separate"/>
        </w:r>
        <w:r>
          <w:t>3</w:t>
        </w:r>
        <w:r>
          <w:fldChar w:fldCharType="end"/>
        </w:r>
      </w:hyperlink>
    </w:p>
    <w:p>
      <w:pPr>
        <w:pStyle w:val="TOC2"/>
        <w:tabs>
          <w:tab w:val="right" w:leader="dot" w:pos="8306"/>
        </w:tabs>
      </w:pPr>
      <w:hyperlink w:anchor="_Toc17209" w:history="1">
        <w:r>
          <w:rPr>
            <w:rFonts w:ascii="仿宋" w:eastAsia="仿宋" w:hAnsi="仿宋" w:cs="仿宋" w:hint="eastAsia"/>
            <w:lang w:eastAsia="zh-CN"/>
          </w:rPr>
          <w:t>(二)、建设规模</w:t>
        </w:r>
        <w:r>
          <w:tab/>
        </w:r>
        <w:r>
          <w:fldChar w:fldCharType="begin"/>
        </w:r>
        <w:r>
          <w:instrText xml:space="preserve"> PAGEREF _Toc17209 \h </w:instrText>
        </w:r>
        <w:r>
          <w:fldChar w:fldCharType="separate"/>
        </w:r>
        <w:r>
          <w:t>4</w:t>
        </w:r>
        <w:r>
          <w:fldChar w:fldCharType="end"/>
        </w:r>
      </w:hyperlink>
    </w:p>
    <w:p>
      <w:pPr>
        <w:pStyle w:val="TOC1"/>
        <w:tabs>
          <w:tab w:val="right" w:leader="dot" w:pos="8306"/>
        </w:tabs>
      </w:pPr>
      <w:hyperlink w:anchor="_Toc26386" w:history="1">
        <w:r>
          <w:rPr>
            <w:rFonts w:ascii="仿宋" w:eastAsia="仿宋" w:hAnsi="仿宋" w:cs="仿宋" w:hint="eastAsia"/>
            <w:lang w:eastAsia="zh-CN"/>
          </w:rPr>
          <w:t>二、浮选设备项目危机管理</w:t>
        </w:r>
        <w:r>
          <w:tab/>
        </w:r>
        <w:r>
          <w:fldChar w:fldCharType="begin"/>
        </w:r>
        <w:r>
          <w:instrText xml:space="preserve"> PAGEREF _Toc26386 \h </w:instrText>
        </w:r>
        <w:r>
          <w:fldChar w:fldCharType="separate"/>
        </w:r>
        <w:r>
          <w:t>5</w:t>
        </w:r>
        <w:r>
          <w:fldChar w:fldCharType="end"/>
        </w:r>
      </w:hyperlink>
    </w:p>
    <w:p>
      <w:pPr>
        <w:pStyle w:val="TOC2"/>
        <w:tabs>
          <w:tab w:val="right" w:leader="dot" w:pos="8306"/>
        </w:tabs>
      </w:pPr>
      <w:hyperlink w:anchor="_Toc845" w:history="1">
        <w:r>
          <w:rPr>
            <w:rFonts w:ascii="仿宋" w:eastAsia="仿宋" w:hAnsi="仿宋" w:cs="仿宋" w:hint="eastAsia"/>
            <w:lang w:eastAsia="zh-CN"/>
          </w:rPr>
          <w:t>(一)、危机预警与识别</w:t>
        </w:r>
        <w:r>
          <w:tab/>
        </w:r>
        <w:r>
          <w:fldChar w:fldCharType="begin"/>
        </w:r>
        <w:r>
          <w:instrText xml:space="preserve"> PAGEREF _Toc845 \h </w:instrText>
        </w:r>
        <w:r>
          <w:fldChar w:fldCharType="separate"/>
        </w:r>
        <w:r>
          <w:t>5</w:t>
        </w:r>
        <w:r>
          <w:fldChar w:fldCharType="end"/>
        </w:r>
      </w:hyperlink>
    </w:p>
    <w:p>
      <w:pPr>
        <w:pStyle w:val="TOC2"/>
        <w:tabs>
          <w:tab w:val="right" w:leader="dot" w:pos="8306"/>
        </w:tabs>
      </w:pPr>
      <w:hyperlink w:anchor="_Toc4788" w:history="1">
        <w:r>
          <w:rPr>
            <w:rFonts w:ascii="仿宋" w:eastAsia="仿宋" w:hAnsi="仿宋" w:cs="仿宋" w:hint="eastAsia"/>
            <w:lang w:eastAsia="zh-CN"/>
          </w:rPr>
          <w:t>(二)、危机应对与恢复</w:t>
        </w:r>
        <w:r>
          <w:tab/>
        </w:r>
        <w:r>
          <w:fldChar w:fldCharType="begin"/>
        </w:r>
        <w:r>
          <w:instrText xml:space="preserve"> PAGEREF _Toc4788 \h </w:instrText>
        </w:r>
        <w:r>
          <w:fldChar w:fldCharType="separate"/>
        </w:r>
        <w:r>
          <w:t>6</w:t>
        </w:r>
        <w:r>
          <w:fldChar w:fldCharType="end"/>
        </w:r>
      </w:hyperlink>
    </w:p>
    <w:p>
      <w:pPr>
        <w:pStyle w:val="TOC1"/>
        <w:tabs>
          <w:tab w:val="right" w:leader="dot" w:pos="8306"/>
        </w:tabs>
      </w:pPr>
      <w:hyperlink w:anchor="_Toc1512" w:history="1">
        <w:r>
          <w:rPr>
            <w:rFonts w:ascii="仿宋" w:eastAsia="仿宋" w:hAnsi="仿宋" w:cs="仿宋" w:hint="eastAsia"/>
            <w:lang w:eastAsia="zh-CN"/>
          </w:rPr>
          <w:t>三、市场分析、调研</w:t>
        </w:r>
        <w:r>
          <w:tab/>
        </w:r>
        <w:r>
          <w:fldChar w:fldCharType="begin"/>
        </w:r>
        <w:r>
          <w:instrText xml:space="preserve"> PAGEREF _Toc1512 \h </w:instrText>
        </w:r>
        <w:r>
          <w:fldChar w:fldCharType="separate"/>
        </w:r>
        <w:r>
          <w:t>7</w:t>
        </w:r>
        <w:r>
          <w:fldChar w:fldCharType="end"/>
        </w:r>
      </w:hyperlink>
    </w:p>
    <w:p>
      <w:pPr>
        <w:pStyle w:val="TOC2"/>
        <w:tabs>
          <w:tab w:val="right" w:leader="dot" w:pos="8306"/>
        </w:tabs>
      </w:pPr>
      <w:hyperlink w:anchor="_Toc7937" w:history="1">
        <w:r>
          <w:rPr>
            <w:rFonts w:ascii="仿宋" w:eastAsia="仿宋" w:hAnsi="仿宋" w:cs="仿宋" w:hint="eastAsia"/>
            <w:lang w:eastAsia="zh-CN"/>
          </w:rPr>
          <w:t>(一)、浮选设备行业分析</w:t>
        </w:r>
        <w:r>
          <w:tab/>
        </w:r>
        <w:r>
          <w:fldChar w:fldCharType="begin"/>
        </w:r>
        <w:r>
          <w:instrText xml:space="preserve"> PAGEREF _Toc7937 \h </w:instrText>
        </w:r>
        <w:r>
          <w:fldChar w:fldCharType="separate"/>
        </w:r>
        <w:r>
          <w:t>7</w:t>
        </w:r>
        <w:r>
          <w:fldChar w:fldCharType="end"/>
        </w:r>
      </w:hyperlink>
    </w:p>
    <w:p>
      <w:pPr>
        <w:pStyle w:val="TOC2"/>
        <w:tabs>
          <w:tab w:val="right" w:leader="dot" w:pos="8306"/>
        </w:tabs>
      </w:pPr>
      <w:hyperlink w:anchor="_Toc14024" w:history="1">
        <w:r>
          <w:rPr>
            <w:rFonts w:ascii="仿宋" w:eastAsia="仿宋" w:hAnsi="仿宋" w:cs="仿宋" w:hint="eastAsia"/>
            <w:lang w:eastAsia="zh-CN"/>
          </w:rPr>
          <w:t>(二)、浮选设备市场分析预测</w:t>
        </w:r>
        <w:r>
          <w:tab/>
        </w:r>
        <w:r>
          <w:fldChar w:fldCharType="begin"/>
        </w:r>
        <w:r>
          <w:instrText xml:space="preserve"> PAGEREF _Toc14024 \h </w:instrText>
        </w:r>
        <w:r>
          <w:fldChar w:fldCharType="separate"/>
        </w:r>
        <w:r>
          <w:t>8</w:t>
        </w:r>
        <w:r>
          <w:fldChar w:fldCharType="end"/>
        </w:r>
      </w:hyperlink>
    </w:p>
    <w:p>
      <w:pPr>
        <w:pStyle w:val="TOC1"/>
        <w:tabs>
          <w:tab w:val="right" w:leader="dot" w:pos="8306"/>
        </w:tabs>
      </w:pPr>
      <w:hyperlink w:anchor="_Toc21679" w:history="1">
        <w:r>
          <w:rPr>
            <w:rFonts w:ascii="仿宋" w:eastAsia="仿宋" w:hAnsi="仿宋" w:cs="仿宋" w:hint="eastAsia"/>
            <w:lang w:eastAsia="zh-CN"/>
          </w:rPr>
          <w:t>四、浮选设备项目概论</w:t>
        </w:r>
        <w:r>
          <w:tab/>
        </w:r>
        <w:r>
          <w:fldChar w:fldCharType="begin"/>
        </w:r>
        <w:r>
          <w:instrText xml:space="preserve"> PAGEREF _Toc21679 \h </w:instrText>
        </w:r>
        <w:r>
          <w:fldChar w:fldCharType="separate"/>
        </w:r>
        <w:r>
          <w:t>9</w:t>
        </w:r>
        <w:r>
          <w:fldChar w:fldCharType="end"/>
        </w:r>
      </w:hyperlink>
    </w:p>
    <w:p>
      <w:pPr>
        <w:pStyle w:val="TOC2"/>
        <w:tabs>
          <w:tab w:val="right" w:leader="dot" w:pos="8306"/>
        </w:tabs>
      </w:pPr>
      <w:hyperlink w:anchor="_Toc24562" w:history="1">
        <w:r>
          <w:rPr>
            <w:rFonts w:ascii="仿宋" w:eastAsia="仿宋" w:hAnsi="仿宋" w:cs="仿宋" w:hint="eastAsia"/>
            <w:lang w:eastAsia="zh-CN"/>
          </w:rPr>
          <w:t>(一)、浮选设备项目概况</w:t>
        </w:r>
        <w:r>
          <w:tab/>
        </w:r>
        <w:r>
          <w:fldChar w:fldCharType="begin"/>
        </w:r>
        <w:r>
          <w:instrText xml:space="preserve"> PAGEREF _Toc24562 \h </w:instrText>
        </w:r>
        <w:r>
          <w:fldChar w:fldCharType="separate"/>
        </w:r>
        <w:r>
          <w:t>9</w:t>
        </w:r>
        <w:r>
          <w:fldChar w:fldCharType="end"/>
        </w:r>
      </w:hyperlink>
    </w:p>
    <w:p>
      <w:pPr>
        <w:pStyle w:val="TOC2"/>
        <w:tabs>
          <w:tab w:val="right" w:leader="dot" w:pos="8306"/>
        </w:tabs>
      </w:pPr>
      <w:hyperlink w:anchor="_Toc4403" w:history="1">
        <w:r>
          <w:rPr>
            <w:rFonts w:ascii="仿宋" w:eastAsia="仿宋" w:hAnsi="仿宋" w:cs="仿宋" w:hint="eastAsia"/>
            <w:lang w:eastAsia="zh-CN"/>
          </w:rPr>
          <w:t>(二)、浮选设备项目目标</w:t>
        </w:r>
        <w:r>
          <w:tab/>
        </w:r>
        <w:r>
          <w:fldChar w:fldCharType="begin"/>
        </w:r>
        <w:r>
          <w:instrText xml:space="preserve"> PAGEREF _Toc4403 \h </w:instrText>
        </w:r>
        <w:r>
          <w:fldChar w:fldCharType="separate"/>
        </w:r>
        <w:r>
          <w:t>11</w:t>
        </w:r>
        <w:r>
          <w:fldChar w:fldCharType="end"/>
        </w:r>
      </w:hyperlink>
    </w:p>
    <w:p>
      <w:pPr>
        <w:pStyle w:val="TOC2"/>
        <w:tabs>
          <w:tab w:val="right" w:leader="dot" w:pos="8306"/>
        </w:tabs>
      </w:pPr>
      <w:hyperlink w:anchor="_Toc16006" w:history="1">
        <w:r>
          <w:rPr>
            <w:rFonts w:ascii="仿宋" w:eastAsia="仿宋" w:hAnsi="仿宋" w:cs="仿宋" w:hint="eastAsia"/>
            <w:lang w:eastAsia="zh-CN"/>
          </w:rPr>
          <w:t>(三)、浮选设备项目提出的理由</w:t>
        </w:r>
        <w:r>
          <w:tab/>
        </w:r>
        <w:r>
          <w:fldChar w:fldCharType="begin"/>
        </w:r>
        <w:r>
          <w:instrText xml:space="preserve"> PAGEREF _Toc16006 \h </w:instrText>
        </w:r>
        <w:r>
          <w:fldChar w:fldCharType="separate"/>
        </w:r>
        <w:r>
          <w:t>12</w:t>
        </w:r>
        <w:r>
          <w:fldChar w:fldCharType="end"/>
        </w:r>
      </w:hyperlink>
    </w:p>
    <w:p>
      <w:pPr>
        <w:pStyle w:val="TOC2"/>
        <w:tabs>
          <w:tab w:val="right" w:leader="dot" w:pos="8306"/>
        </w:tabs>
      </w:pPr>
      <w:hyperlink w:anchor="_Toc1211" w:history="1">
        <w:r>
          <w:rPr>
            <w:rFonts w:ascii="仿宋" w:eastAsia="仿宋" w:hAnsi="仿宋" w:cs="仿宋" w:hint="eastAsia"/>
            <w:lang w:eastAsia="zh-CN"/>
          </w:rPr>
          <w:t>(四)、浮选设备项目意义</w:t>
        </w:r>
        <w:r>
          <w:tab/>
        </w:r>
        <w:r>
          <w:fldChar w:fldCharType="begin"/>
        </w:r>
        <w:r>
          <w:instrText xml:space="preserve"> PAGEREF _Toc1211 \h </w:instrText>
        </w:r>
        <w:r>
          <w:fldChar w:fldCharType="separate"/>
        </w:r>
        <w:r>
          <w:t>13</w:t>
        </w:r>
        <w:r>
          <w:fldChar w:fldCharType="end"/>
        </w:r>
      </w:hyperlink>
    </w:p>
    <w:p>
      <w:pPr>
        <w:pStyle w:val="TOC2"/>
        <w:tabs>
          <w:tab w:val="right" w:leader="dot" w:pos="8306"/>
        </w:tabs>
      </w:pPr>
      <w:hyperlink w:anchor="_Toc21312" w:history="1">
        <w:r>
          <w:rPr>
            <w:rFonts w:ascii="仿宋" w:eastAsia="仿宋" w:hAnsi="仿宋" w:cs="仿宋" w:hint="eastAsia"/>
            <w:lang w:eastAsia="zh-CN"/>
          </w:rPr>
          <w:t>(五)、浮选设备项目背景</w:t>
        </w:r>
        <w:r>
          <w:tab/>
        </w:r>
        <w:r>
          <w:fldChar w:fldCharType="begin"/>
        </w:r>
        <w:r>
          <w:instrText xml:space="preserve"> PAGEREF _Toc21312 \h </w:instrText>
        </w:r>
        <w:r>
          <w:fldChar w:fldCharType="separate"/>
        </w:r>
        <w:r>
          <w:t>14</w:t>
        </w:r>
        <w:r>
          <w:fldChar w:fldCharType="end"/>
        </w:r>
      </w:hyperlink>
    </w:p>
    <w:p>
      <w:pPr>
        <w:pStyle w:val="TOC1"/>
        <w:tabs>
          <w:tab w:val="right" w:leader="dot" w:pos="8306"/>
        </w:tabs>
      </w:pPr>
      <w:hyperlink w:anchor="_Toc8506" w:history="1">
        <w:r>
          <w:rPr>
            <w:rFonts w:ascii="仿宋" w:eastAsia="仿宋" w:hAnsi="仿宋" w:cs="仿宋" w:hint="eastAsia"/>
            <w:lang w:eastAsia="zh-CN"/>
          </w:rPr>
          <w:t>五、浮选设备项目选址可行性分析</w:t>
        </w:r>
        <w:r>
          <w:tab/>
        </w:r>
        <w:r>
          <w:fldChar w:fldCharType="begin"/>
        </w:r>
        <w:r>
          <w:instrText xml:space="preserve"> PAGEREF _Toc8506 \h </w:instrText>
        </w:r>
        <w:r>
          <w:fldChar w:fldCharType="separate"/>
        </w:r>
        <w:r>
          <w:t>15</w:t>
        </w:r>
        <w:r>
          <w:fldChar w:fldCharType="end"/>
        </w:r>
      </w:hyperlink>
    </w:p>
    <w:p>
      <w:pPr>
        <w:pStyle w:val="TOC2"/>
        <w:tabs>
          <w:tab w:val="right" w:leader="dot" w:pos="8306"/>
        </w:tabs>
      </w:pPr>
      <w:hyperlink w:anchor="_Toc29666" w:history="1">
        <w:r>
          <w:rPr>
            <w:rFonts w:ascii="仿宋" w:eastAsia="仿宋" w:hAnsi="仿宋" w:cs="仿宋" w:hint="eastAsia"/>
            <w:lang w:eastAsia="zh-CN"/>
          </w:rPr>
          <w:t>(一)、浮选设备项目选址</w:t>
        </w:r>
        <w:r>
          <w:tab/>
        </w:r>
        <w:r>
          <w:fldChar w:fldCharType="begin"/>
        </w:r>
        <w:r>
          <w:instrText xml:space="preserve"> PAGEREF _Toc29666 \h </w:instrText>
        </w:r>
        <w:r>
          <w:fldChar w:fldCharType="separate"/>
        </w:r>
        <w:r>
          <w:t>15</w:t>
        </w:r>
        <w:r>
          <w:fldChar w:fldCharType="end"/>
        </w:r>
      </w:hyperlink>
    </w:p>
    <w:p>
      <w:pPr>
        <w:pStyle w:val="TOC2"/>
        <w:tabs>
          <w:tab w:val="right" w:leader="dot" w:pos="8306"/>
        </w:tabs>
      </w:pPr>
      <w:hyperlink w:anchor="_Toc19094" w:history="1">
        <w:r>
          <w:rPr>
            <w:rFonts w:ascii="仿宋" w:eastAsia="仿宋" w:hAnsi="仿宋" w:cs="仿宋" w:hint="eastAsia"/>
            <w:lang w:eastAsia="zh-CN"/>
          </w:rPr>
          <w:t>(二)、用地控制指标</w:t>
        </w:r>
        <w:r>
          <w:tab/>
        </w:r>
        <w:r>
          <w:fldChar w:fldCharType="begin"/>
        </w:r>
        <w:r>
          <w:instrText xml:space="preserve"> PAGEREF _Toc19094 \h </w:instrText>
        </w:r>
        <w:r>
          <w:fldChar w:fldCharType="separate"/>
        </w:r>
        <w:r>
          <w:t>15</w:t>
        </w:r>
        <w:r>
          <w:fldChar w:fldCharType="end"/>
        </w:r>
      </w:hyperlink>
    </w:p>
    <w:p>
      <w:pPr>
        <w:pStyle w:val="TOC2"/>
        <w:tabs>
          <w:tab w:val="right" w:leader="dot" w:pos="8306"/>
        </w:tabs>
      </w:pPr>
      <w:hyperlink w:anchor="_Toc3361" w:history="1">
        <w:r>
          <w:rPr>
            <w:rFonts w:ascii="仿宋" w:eastAsia="仿宋" w:hAnsi="仿宋" w:cs="仿宋" w:hint="eastAsia"/>
            <w:lang w:eastAsia="zh-CN"/>
          </w:rPr>
          <w:t>(三)、节约用地措施</w:t>
        </w:r>
        <w:r>
          <w:tab/>
        </w:r>
        <w:r>
          <w:fldChar w:fldCharType="begin"/>
        </w:r>
        <w:r>
          <w:instrText xml:space="preserve"> PAGEREF _Toc3361 \h </w:instrText>
        </w:r>
        <w:r>
          <w:fldChar w:fldCharType="separate"/>
        </w:r>
        <w:r>
          <w:t>17</w:t>
        </w:r>
        <w:r>
          <w:fldChar w:fldCharType="end"/>
        </w:r>
      </w:hyperlink>
    </w:p>
    <w:p>
      <w:pPr>
        <w:pStyle w:val="TOC2"/>
        <w:tabs>
          <w:tab w:val="right" w:leader="dot" w:pos="8306"/>
        </w:tabs>
      </w:pPr>
      <w:hyperlink w:anchor="_Toc6517" w:history="1">
        <w:r>
          <w:rPr>
            <w:rFonts w:ascii="仿宋" w:eastAsia="仿宋" w:hAnsi="仿宋" w:cs="仿宋" w:hint="eastAsia"/>
            <w:lang w:eastAsia="zh-CN"/>
          </w:rPr>
          <w:t>(四)、总图布置方案</w:t>
        </w:r>
        <w:r>
          <w:tab/>
        </w:r>
        <w:r>
          <w:fldChar w:fldCharType="begin"/>
        </w:r>
        <w:r>
          <w:instrText xml:space="preserve"> PAGEREF _Toc6517 \h </w:instrText>
        </w:r>
        <w:r>
          <w:fldChar w:fldCharType="separate"/>
        </w:r>
        <w:r>
          <w:t>18</w:t>
        </w:r>
        <w:r>
          <w:fldChar w:fldCharType="end"/>
        </w:r>
      </w:hyperlink>
    </w:p>
    <w:p>
      <w:pPr>
        <w:pStyle w:val="TOC2"/>
        <w:tabs>
          <w:tab w:val="right" w:leader="dot" w:pos="8306"/>
        </w:tabs>
      </w:pPr>
      <w:hyperlink w:anchor="_Toc16590" w:history="1">
        <w:r>
          <w:rPr>
            <w:rFonts w:ascii="仿宋" w:eastAsia="仿宋" w:hAnsi="仿宋" w:cs="仿宋" w:hint="eastAsia"/>
            <w:lang w:eastAsia="zh-CN"/>
          </w:rPr>
          <w:t>(五)、选址综合评价</w:t>
        </w:r>
        <w:r>
          <w:tab/>
        </w:r>
        <w:r>
          <w:fldChar w:fldCharType="begin"/>
        </w:r>
        <w:r>
          <w:instrText xml:space="preserve"> PAGEREF _Toc16590 \h </w:instrText>
        </w:r>
        <w:r>
          <w:fldChar w:fldCharType="separate"/>
        </w:r>
        <w:r>
          <w:t>19</w:t>
        </w:r>
        <w:r>
          <w:fldChar w:fldCharType="end"/>
        </w:r>
      </w:hyperlink>
    </w:p>
    <w:p>
      <w:pPr>
        <w:pStyle w:val="TOC1"/>
        <w:tabs>
          <w:tab w:val="right" w:leader="dot" w:pos="8306"/>
        </w:tabs>
      </w:pPr>
      <w:hyperlink w:anchor="_Toc19770" w:history="1">
        <w:r>
          <w:rPr>
            <w:rFonts w:ascii="仿宋" w:eastAsia="仿宋" w:hAnsi="仿宋" w:cs="仿宋" w:hint="eastAsia"/>
            <w:lang w:eastAsia="zh-CN"/>
          </w:rPr>
          <w:t>六、浮选设备项目文档管理</w:t>
        </w:r>
        <w:r>
          <w:tab/>
        </w:r>
        <w:r>
          <w:fldChar w:fldCharType="begin"/>
        </w:r>
        <w:r>
          <w:instrText xml:space="preserve"> PAGEREF _Toc19770 \h </w:instrText>
        </w:r>
        <w:r>
          <w:fldChar w:fldCharType="separate"/>
        </w:r>
        <w:r>
          <w:t>20</w:t>
        </w:r>
        <w:r>
          <w:fldChar w:fldCharType="end"/>
        </w:r>
      </w:hyperlink>
    </w:p>
    <w:p>
      <w:pPr>
        <w:pStyle w:val="TOC2"/>
        <w:tabs>
          <w:tab w:val="right" w:leader="dot" w:pos="8306"/>
        </w:tabs>
      </w:pPr>
      <w:hyperlink w:anchor="_Toc10818" w:history="1">
        <w:r>
          <w:rPr>
            <w:rFonts w:ascii="仿宋" w:eastAsia="仿宋" w:hAnsi="仿宋" w:cs="仿宋" w:hint="eastAsia"/>
            <w:lang w:eastAsia="zh-CN"/>
          </w:rPr>
          <w:t>(一)、文档编制与审查</w:t>
        </w:r>
        <w:r>
          <w:tab/>
        </w:r>
        <w:r>
          <w:fldChar w:fldCharType="begin"/>
        </w:r>
        <w:r>
          <w:instrText xml:space="preserve"> PAGEREF _Toc10818 \h </w:instrText>
        </w:r>
        <w:r>
          <w:fldChar w:fldCharType="separate"/>
        </w:r>
        <w:r>
          <w:t>20</w:t>
        </w:r>
        <w:r>
          <w:fldChar w:fldCharType="end"/>
        </w:r>
      </w:hyperlink>
    </w:p>
    <w:p>
      <w:pPr>
        <w:pStyle w:val="TOC2"/>
        <w:tabs>
          <w:tab w:val="right" w:leader="dot" w:pos="8306"/>
        </w:tabs>
      </w:pPr>
      <w:hyperlink w:anchor="_Toc12084" w:history="1">
        <w:r>
          <w:rPr>
            <w:rFonts w:ascii="仿宋" w:eastAsia="仿宋" w:hAnsi="仿宋" w:cs="仿宋" w:hint="eastAsia"/>
            <w:lang w:eastAsia="zh-CN"/>
          </w:rPr>
          <w:t>(二)、文档发布与分发</w:t>
        </w:r>
        <w:r>
          <w:tab/>
        </w:r>
        <w:r>
          <w:fldChar w:fldCharType="begin"/>
        </w:r>
        <w:r>
          <w:instrText xml:space="preserve"> PAGEREF _Toc12084 \h </w:instrText>
        </w:r>
        <w:r>
          <w:fldChar w:fldCharType="separate"/>
        </w:r>
        <w:r>
          <w:t>22</w:t>
        </w:r>
        <w:r>
          <w:fldChar w:fldCharType="end"/>
        </w:r>
      </w:hyperlink>
    </w:p>
    <w:p>
      <w:pPr>
        <w:pStyle w:val="TOC2"/>
        <w:tabs>
          <w:tab w:val="right" w:leader="dot" w:pos="8306"/>
        </w:tabs>
      </w:pPr>
      <w:hyperlink w:anchor="_Toc9066" w:history="1">
        <w:r>
          <w:rPr>
            <w:rFonts w:ascii="仿宋" w:eastAsia="仿宋" w:hAnsi="仿宋" w:cs="仿宋" w:hint="eastAsia"/>
            <w:lang w:eastAsia="zh-CN"/>
          </w:rPr>
          <w:t>(三)、文档存档与归档</w:t>
        </w:r>
        <w:r>
          <w:tab/>
        </w:r>
        <w:r>
          <w:fldChar w:fldCharType="begin"/>
        </w:r>
        <w:r>
          <w:instrText xml:space="preserve"> PAGEREF _Toc9066 \h </w:instrText>
        </w:r>
        <w:r>
          <w:fldChar w:fldCharType="separate"/>
        </w:r>
        <w:r>
          <w:t>23</w:t>
        </w:r>
        <w:r>
          <w:fldChar w:fldCharType="end"/>
        </w:r>
      </w:hyperlink>
    </w:p>
    <w:p>
      <w:pPr>
        <w:pStyle w:val="TOC1"/>
        <w:tabs>
          <w:tab w:val="right" w:leader="dot" w:pos="8306"/>
        </w:tabs>
      </w:pPr>
      <w:hyperlink w:anchor="_Toc30742" w:history="1">
        <w:r>
          <w:rPr>
            <w:rFonts w:ascii="仿宋" w:eastAsia="仿宋" w:hAnsi="仿宋" w:cs="仿宋" w:hint="eastAsia"/>
            <w:lang w:eastAsia="zh-CN"/>
          </w:rPr>
          <w:t>七、生产安全保护</w:t>
        </w:r>
        <w:r>
          <w:tab/>
        </w:r>
        <w:r>
          <w:fldChar w:fldCharType="begin"/>
        </w:r>
        <w:r>
          <w:instrText xml:space="preserve"> PAGEREF _Toc30742 \h </w:instrText>
        </w:r>
        <w:r>
          <w:fldChar w:fldCharType="separate"/>
        </w:r>
        <w:r>
          <w:t>24</w:t>
        </w:r>
        <w:r>
          <w:fldChar w:fldCharType="end"/>
        </w:r>
      </w:hyperlink>
    </w:p>
    <w:p>
      <w:pPr>
        <w:pStyle w:val="TOC2"/>
        <w:tabs>
          <w:tab w:val="right" w:leader="dot" w:pos="8306"/>
        </w:tabs>
      </w:pPr>
      <w:hyperlink w:anchor="_Toc30427" w:history="1">
        <w:r>
          <w:rPr>
            <w:rFonts w:ascii="仿宋" w:eastAsia="仿宋" w:hAnsi="仿宋" w:cs="仿宋" w:hint="eastAsia"/>
            <w:lang w:eastAsia="zh-CN"/>
          </w:rPr>
          <w:t>(一)、消防安全</w:t>
        </w:r>
        <w:r>
          <w:tab/>
        </w:r>
        <w:r>
          <w:fldChar w:fldCharType="begin"/>
        </w:r>
        <w:r>
          <w:instrText xml:space="preserve"> PAGEREF _Toc30427 \h </w:instrText>
        </w:r>
        <w:r>
          <w:fldChar w:fldCharType="separate"/>
        </w:r>
        <w:r>
          <w:t>24</w:t>
        </w:r>
        <w:r>
          <w:fldChar w:fldCharType="end"/>
        </w:r>
      </w:hyperlink>
    </w:p>
    <w:p>
      <w:pPr>
        <w:pStyle w:val="TOC2"/>
        <w:tabs>
          <w:tab w:val="right" w:leader="dot" w:pos="8306"/>
        </w:tabs>
      </w:pPr>
      <w:hyperlink w:anchor="_Toc4638" w:history="1">
        <w:r>
          <w:rPr>
            <w:rFonts w:ascii="仿宋" w:eastAsia="仿宋" w:hAnsi="仿宋" w:cs="仿宋" w:hint="eastAsia"/>
            <w:lang w:eastAsia="zh-CN"/>
          </w:rPr>
          <w:t>(二)、防火防爆总图布置措施</w:t>
        </w:r>
        <w:r>
          <w:tab/>
        </w:r>
        <w:r>
          <w:fldChar w:fldCharType="begin"/>
        </w:r>
        <w:r>
          <w:instrText xml:space="preserve"> PAGEREF _Toc4638 \h </w:instrText>
        </w:r>
        <w:r>
          <w:fldChar w:fldCharType="separate"/>
        </w:r>
        <w:r>
          <w:t>25</w:t>
        </w:r>
        <w:r>
          <w:fldChar w:fldCharType="end"/>
        </w:r>
      </w:hyperlink>
    </w:p>
    <w:p>
      <w:pPr>
        <w:pStyle w:val="TOC2"/>
        <w:tabs>
          <w:tab w:val="right" w:leader="dot" w:pos="8306"/>
        </w:tabs>
      </w:pPr>
      <w:hyperlink w:anchor="_Toc4053" w:history="1">
        <w:r>
          <w:rPr>
            <w:rFonts w:ascii="仿宋" w:eastAsia="仿宋" w:hAnsi="仿宋" w:cs="仿宋" w:hint="eastAsia"/>
            <w:lang w:eastAsia="zh-CN"/>
          </w:rPr>
          <w:t>(三)、自然灾害防范措施</w:t>
        </w:r>
        <w:r>
          <w:tab/>
        </w:r>
        <w:r>
          <w:fldChar w:fldCharType="begin"/>
        </w:r>
        <w:r>
          <w:instrText xml:space="preserve"> PAGEREF _Toc4053 \h </w:instrText>
        </w:r>
        <w:r>
          <w:fldChar w:fldCharType="separate"/>
        </w:r>
        <w:r>
          <w:t>26</w:t>
        </w:r>
        <w:r>
          <w:fldChar w:fldCharType="end"/>
        </w:r>
      </w:hyperlink>
    </w:p>
    <w:p>
      <w:pPr>
        <w:pStyle w:val="TOC2"/>
        <w:tabs>
          <w:tab w:val="right" w:leader="dot" w:pos="8306"/>
        </w:tabs>
      </w:pPr>
      <w:hyperlink w:anchor="_Toc9631" w:history="1">
        <w:r>
          <w:rPr>
            <w:rFonts w:ascii="仿宋" w:eastAsia="仿宋" w:hAnsi="仿宋" w:cs="仿宋" w:hint="eastAsia"/>
            <w:lang w:eastAsia="zh-CN"/>
          </w:rPr>
          <w:t>(四)、安全色及安全标志使用要求</w:t>
        </w:r>
        <w:r>
          <w:tab/>
        </w:r>
        <w:r>
          <w:fldChar w:fldCharType="begin"/>
        </w:r>
        <w:r>
          <w:instrText xml:space="preserve"> PAGEREF _Toc9631 \h </w:instrText>
        </w:r>
        <w:r>
          <w:fldChar w:fldCharType="separate"/>
        </w:r>
        <w:r>
          <w:t>27</w:t>
        </w:r>
        <w:r>
          <w:fldChar w:fldCharType="end"/>
        </w:r>
      </w:hyperlink>
    </w:p>
    <w:p>
      <w:pPr>
        <w:pStyle w:val="TOC2"/>
        <w:tabs>
          <w:tab w:val="right" w:leader="dot" w:pos="8306"/>
        </w:tabs>
      </w:pPr>
      <w:hyperlink w:anchor="_Toc32550" w:history="1">
        <w:r>
          <w:rPr>
            <w:rFonts w:ascii="仿宋" w:eastAsia="仿宋" w:hAnsi="仿宋" w:cs="仿宋" w:hint="eastAsia"/>
            <w:lang w:eastAsia="zh-CN"/>
          </w:rPr>
          <w:t>(五)、防尘防毒措施</w:t>
        </w:r>
        <w:r>
          <w:tab/>
        </w:r>
        <w:r>
          <w:fldChar w:fldCharType="begin"/>
        </w:r>
        <w:r>
          <w:instrText xml:space="preserve"> PAGEREF _Toc32550 \h </w:instrText>
        </w:r>
        <w:r>
          <w:fldChar w:fldCharType="separate"/>
        </w:r>
        <w:r>
          <w:t>28</w:t>
        </w:r>
        <w:r>
          <w:fldChar w:fldCharType="end"/>
        </w:r>
      </w:hyperlink>
    </w:p>
    <w:p>
      <w:pPr>
        <w:pStyle w:val="TOC2"/>
        <w:tabs>
          <w:tab w:val="right" w:leader="dot" w:pos="8306"/>
        </w:tabs>
      </w:pPr>
      <w:hyperlink w:anchor="_Toc2768" w:history="1">
        <w:r>
          <w:rPr>
            <w:rFonts w:ascii="仿宋" w:eastAsia="仿宋" w:hAnsi="仿宋" w:cs="仿宋" w:hint="eastAsia"/>
            <w:lang w:eastAsia="zh-CN"/>
          </w:rPr>
          <w:t>(六)、防静电、触电防护及防雷措施</w:t>
        </w:r>
        <w:r>
          <w:tab/>
        </w:r>
        <w:r>
          <w:fldChar w:fldCharType="begin"/>
        </w:r>
        <w:r>
          <w:instrText xml:space="preserve"> PAGEREF _Toc2768 \h </w:instrText>
        </w:r>
        <w:r>
          <w:fldChar w:fldCharType="separate"/>
        </w:r>
        <w:r>
          <w:t>29</w:t>
        </w:r>
        <w:r>
          <w:fldChar w:fldCharType="end"/>
        </w:r>
      </w:hyperlink>
    </w:p>
    <w:p>
      <w:pPr>
        <w:pStyle w:val="TOC2"/>
        <w:tabs>
          <w:tab w:val="right" w:leader="dot" w:pos="8306"/>
        </w:tabs>
      </w:pPr>
      <w:hyperlink w:anchor="_Toc9282" w:history="1">
        <w:r>
          <w:rPr>
            <w:rFonts w:ascii="仿宋" w:eastAsia="仿宋" w:hAnsi="仿宋" w:cs="仿宋" w:hint="eastAsia"/>
            <w:lang w:eastAsia="zh-CN"/>
          </w:rPr>
          <w:t>(七)、机械设备安全保障措施</w:t>
        </w:r>
        <w:r>
          <w:tab/>
        </w:r>
        <w:r>
          <w:fldChar w:fldCharType="begin"/>
        </w:r>
        <w:r>
          <w:instrText xml:space="preserve"> PAGEREF _Toc9282 \h </w:instrText>
        </w:r>
        <w:r>
          <w:fldChar w:fldCharType="separate"/>
        </w:r>
        <w:r>
          <w:t>30</w:t>
        </w:r>
        <w:r>
          <w:fldChar w:fldCharType="end"/>
        </w:r>
      </w:hyperlink>
    </w:p>
    <w:p>
      <w:pPr>
        <w:pStyle w:val="TOC1"/>
        <w:tabs>
          <w:tab w:val="right" w:leader="dot" w:pos="8306"/>
        </w:tabs>
      </w:pPr>
      <w:hyperlink w:anchor="_Toc21255" w:history="1">
        <w:r>
          <w:rPr>
            <w:rFonts w:ascii="仿宋" w:eastAsia="仿宋" w:hAnsi="仿宋" w:cs="仿宋" w:hint="eastAsia"/>
            <w:lang w:eastAsia="zh-CN"/>
          </w:rPr>
          <w:t>八、浮选设备项目人力资源培养与发展</w:t>
        </w:r>
        <w:r>
          <w:tab/>
        </w:r>
        <w:r>
          <w:fldChar w:fldCharType="begin"/>
        </w:r>
        <w:r>
          <w:instrText xml:space="preserve"> PAGEREF _Toc21255 \h </w:instrText>
        </w:r>
        <w:r>
          <w:fldChar w:fldCharType="separate"/>
        </w:r>
        <w:r>
          <w:t>32</w:t>
        </w:r>
        <w:r>
          <w:fldChar w:fldCharType="end"/>
        </w:r>
      </w:hyperlink>
    </w:p>
    <w:p>
      <w:pPr>
        <w:pStyle w:val="TOC2"/>
        <w:tabs>
          <w:tab w:val="right" w:leader="dot" w:pos="8306"/>
        </w:tabs>
      </w:pPr>
      <w:hyperlink w:anchor="_Toc1045" w:history="1">
        <w:r>
          <w:rPr>
            <w:rFonts w:ascii="仿宋" w:eastAsia="仿宋" w:hAnsi="仿宋" w:cs="仿宋" w:hint="eastAsia"/>
            <w:lang w:eastAsia="zh-CN"/>
          </w:rPr>
          <w:t>(一)、人才需求与规划</w:t>
        </w:r>
        <w:r>
          <w:tab/>
        </w:r>
        <w:r>
          <w:fldChar w:fldCharType="begin"/>
        </w:r>
        <w:r>
          <w:instrText xml:space="preserve"> PAGEREF _Toc1045 \h </w:instrText>
        </w:r>
        <w:r>
          <w:fldChar w:fldCharType="separate"/>
        </w:r>
        <w:r>
          <w:t>32</w:t>
        </w:r>
        <w:r>
          <w:fldChar w:fldCharType="end"/>
        </w:r>
      </w:hyperlink>
    </w:p>
    <w:p>
      <w:pPr>
        <w:pStyle w:val="TOC2"/>
        <w:tabs>
          <w:tab w:val="right" w:leader="dot" w:pos="8306"/>
        </w:tabs>
      </w:pPr>
      <w:hyperlink w:anchor="_Toc27847" w:history="1">
        <w:r>
          <w:rPr>
            <w:rFonts w:ascii="仿宋" w:eastAsia="仿宋" w:hAnsi="仿宋" w:cs="仿宋" w:hint="eastAsia"/>
            <w:lang w:eastAsia="zh-CN"/>
          </w:rPr>
          <w:t>(二)、培训与发展计划</w:t>
        </w:r>
        <w:r>
          <w:tab/>
        </w:r>
        <w:r>
          <w:fldChar w:fldCharType="begin"/>
        </w:r>
        <w:r>
          <w:instrText xml:space="preserve"> PAGEREF _Toc27847 \h </w:instrText>
        </w:r>
        <w:r>
          <w:fldChar w:fldCharType="separate"/>
        </w:r>
        <w:r>
          <w:t>32</w:t>
        </w:r>
        <w:r>
          <w:fldChar w:fldCharType="end"/>
        </w:r>
      </w:hyperlink>
    </w:p>
    <w:p>
      <w:pPr>
        <w:pStyle w:val="TOC1"/>
        <w:tabs>
          <w:tab w:val="right" w:leader="dot" w:pos="8306"/>
        </w:tabs>
      </w:pPr>
      <w:hyperlink w:anchor="_Toc25423" w:history="1">
        <w:r>
          <w:rPr>
            <w:rFonts w:ascii="仿宋" w:eastAsia="仿宋" w:hAnsi="仿宋" w:cs="仿宋" w:hint="eastAsia"/>
            <w:lang w:eastAsia="zh-CN"/>
          </w:rPr>
          <w:t>九、浮选设备项目人力资源管理</w:t>
        </w:r>
        <w:r>
          <w:tab/>
        </w:r>
        <w:r>
          <w:fldChar w:fldCharType="begin"/>
        </w:r>
        <w:r>
          <w:instrText xml:space="preserve"> PAGEREF _Toc25423 \h </w:instrText>
        </w:r>
        <w:r>
          <w:fldChar w:fldCharType="separate"/>
        </w:r>
        <w:r>
          <w:t>33</w:t>
        </w:r>
        <w:r>
          <w:fldChar w:fldCharType="end"/>
        </w:r>
      </w:hyperlink>
    </w:p>
    <w:p>
      <w:pPr>
        <w:pStyle w:val="TOC2"/>
        <w:tabs>
          <w:tab w:val="right" w:leader="dot" w:pos="8306"/>
        </w:tabs>
      </w:pPr>
      <w:hyperlink w:anchor="_Toc16716" w:history="1">
        <w:r>
          <w:rPr>
            <w:rFonts w:ascii="仿宋" w:eastAsia="仿宋" w:hAnsi="仿宋" w:cs="仿宋" w:hint="eastAsia"/>
            <w:lang w:eastAsia="zh-CN"/>
          </w:rPr>
          <w:t>(一)、建立健全的预算管理制度</w:t>
        </w:r>
        <w:r>
          <w:tab/>
        </w:r>
        <w:r>
          <w:fldChar w:fldCharType="begin"/>
        </w:r>
        <w:r>
          <w:instrText xml:space="preserve"> PAGEREF _Toc16716 \h </w:instrText>
        </w:r>
        <w:r>
          <w:fldChar w:fldCharType="separate"/>
        </w:r>
        <w:r>
          <w:t>33</w:t>
        </w:r>
        <w:r>
          <w:fldChar w:fldCharType="end"/>
        </w:r>
      </w:hyperlink>
    </w:p>
    <w:p>
      <w:pPr>
        <w:pStyle w:val="TOC2"/>
        <w:tabs>
          <w:tab w:val="right" w:leader="dot" w:pos="8306"/>
        </w:tabs>
      </w:pPr>
      <w:hyperlink w:anchor="_Toc10308" w:history="1">
        <w:r>
          <w:rPr>
            <w:rFonts w:ascii="仿宋" w:eastAsia="仿宋" w:hAnsi="仿宋" w:cs="仿宋" w:hint="eastAsia"/>
            <w:lang w:eastAsia="zh-CN"/>
          </w:rPr>
          <w:t>(二)、加强资金流动监控</w:t>
        </w:r>
        <w:r>
          <w:tab/>
        </w:r>
        <w:r>
          <w:fldChar w:fldCharType="begin"/>
        </w:r>
        <w:r>
          <w:instrText xml:space="preserve"> PAGEREF _Toc10308 \h </w:instrText>
        </w:r>
        <w:r>
          <w:fldChar w:fldCharType="separate"/>
        </w:r>
        <w:r>
          <w:t>34</w:t>
        </w:r>
        <w:r>
          <w:fldChar w:fldCharType="end"/>
        </w:r>
      </w:hyperlink>
    </w:p>
    <w:p>
      <w:pPr>
        <w:pStyle w:val="TOC2"/>
        <w:tabs>
          <w:tab w:val="right" w:leader="dot" w:pos="8306"/>
        </w:tabs>
      </w:pPr>
      <w:hyperlink w:anchor="_Toc24448" w:history="1">
        <w:r>
          <w:rPr>
            <w:rFonts w:ascii="仿宋" w:eastAsia="仿宋" w:hAnsi="仿宋" w:cs="仿宋" w:hint="eastAsia"/>
            <w:lang w:eastAsia="zh-CN"/>
          </w:rPr>
          <w:t>(三)、制定完善的风险控制机制</w:t>
        </w:r>
        <w:r>
          <w:tab/>
        </w:r>
        <w:r>
          <w:fldChar w:fldCharType="begin"/>
        </w:r>
        <w:r>
          <w:instrText xml:space="preserve"> PAGEREF _Toc24448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71" w:history="1">
        <w:r>
          <w:rPr>
            <w:rFonts w:ascii="仿宋" w:eastAsia="仿宋" w:hAnsi="仿宋" w:cs="仿宋" w:hint="eastAsia"/>
            <w:lang w:eastAsia="zh-CN"/>
          </w:rPr>
          <w:t>(四)、优化成本管理</w:t>
        </w:r>
        <w:r>
          <w:tab/>
        </w:r>
        <w:r>
          <w:fldChar w:fldCharType="begin"/>
        </w:r>
        <w:r>
          <w:instrText xml:space="preserve"> PAGEREF _Toc26771 \h </w:instrText>
        </w:r>
        <w:r>
          <w:fldChar w:fldCharType="separate"/>
        </w:r>
        <w:r>
          <w:t>37</w:t>
        </w:r>
        <w:r>
          <w:fldChar w:fldCharType="end"/>
        </w:r>
      </w:hyperlink>
    </w:p>
    <w:p>
      <w:pPr>
        <w:pStyle w:val="TOC1"/>
        <w:tabs>
          <w:tab w:val="right" w:leader="dot" w:pos="8306"/>
        </w:tabs>
      </w:pPr>
      <w:hyperlink w:anchor="_Toc10101" w:history="1">
        <w:r>
          <w:rPr>
            <w:rFonts w:ascii="仿宋" w:eastAsia="仿宋" w:hAnsi="仿宋" w:cs="仿宋" w:hint="eastAsia"/>
            <w:lang w:eastAsia="zh-CN"/>
          </w:rPr>
          <w:t>十、浮选设备项目财务管理</w:t>
        </w:r>
        <w:r>
          <w:tab/>
        </w:r>
        <w:r>
          <w:fldChar w:fldCharType="begin"/>
        </w:r>
        <w:r>
          <w:instrText xml:space="preserve"> PAGEREF _Toc10101 \h </w:instrText>
        </w:r>
        <w:r>
          <w:fldChar w:fldCharType="separate"/>
        </w:r>
        <w:r>
          <w:t>38</w:t>
        </w:r>
        <w:r>
          <w:fldChar w:fldCharType="end"/>
        </w:r>
      </w:hyperlink>
    </w:p>
    <w:p>
      <w:pPr>
        <w:pStyle w:val="TOC2"/>
        <w:tabs>
          <w:tab w:val="right" w:leader="dot" w:pos="8306"/>
        </w:tabs>
      </w:pPr>
      <w:hyperlink w:anchor="_Toc26925" w:history="1">
        <w:r>
          <w:rPr>
            <w:rFonts w:ascii="仿宋" w:eastAsia="仿宋" w:hAnsi="仿宋" w:cs="仿宋" w:hint="eastAsia"/>
            <w:lang w:eastAsia="zh-CN"/>
          </w:rPr>
          <w:t>(一)、资金需求大</w:t>
        </w:r>
        <w:r>
          <w:tab/>
        </w:r>
        <w:r>
          <w:fldChar w:fldCharType="begin"/>
        </w:r>
        <w:r>
          <w:instrText xml:space="preserve"> PAGEREF _Toc26925 \h </w:instrText>
        </w:r>
        <w:r>
          <w:fldChar w:fldCharType="separate"/>
        </w:r>
        <w:r>
          <w:t>38</w:t>
        </w:r>
        <w:r>
          <w:fldChar w:fldCharType="end"/>
        </w:r>
      </w:hyperlink>
    </w:p>
    <w:p>
      <w:pPr>
        <w:pStyle w:val="TOC2"/>
        <w:tabs>
          <w:tab w:val="right" w:leader="dot" w:pos="8306"/>
        </w:tabs>
      </w:pPr>
      <w:hyperlink w:anchor="_Toc17117" w:history="1">
        <w:r>
          <w:rPr>
            <w:rFonts w:ascii="仿宋" w:eastAsia="仿宋" w:hAnsi="仿宋" w:cs="仿宋" w:hint="eastAsia"/>
            <w:lang w:eastAsia="zh-CN"/>
          </w:rPr>
          <w:t>(二)、研发周期长</w:t>
        </w:r>
        <w:r>
          <w:tab/>
        </w:r>
        <w:r>
          <w:fldChar w:fldCharType="begin"/>
        </w:r>
        <w:r>
          <w:instrText xml:space="preserve"> PAGEREF _Toc17117 \h </w:instrText>
        </w:r>
        <w:r>
          <w:fldChar w:fldCharType="separate"/>
        </w:r>
        <w:r>
          <w:t>39</w:t>
        </w:r>
        <w:r>
          <w:fldChar w:fldCharType="end"/>
        </w:r>
      </w:hyperlink>
    </w:p>
    <w:p>
      <w:pPr>
        <w:pStyle w:val="TOC2"/>
        <w:tabs>
          <w:tab w:val="right" w:leader="dot" w:pos="8306"/>
        </w:tabs>
      </w:pPr>
      <w:hyperlink w:anchor="_Toc19318" w:history="1">
        <w:r>
          <w:rPr>
            <w:rFonts w:ascii="仿宋" w:eastAsia="仿宋" w:hAnsi="仿宋" w:cs="仿宋" w:hint="eastAsia"/>
            <w:lang w:eastAsia="zh-CN"/>
          </w:rPr>
          <w:t>(三)、市场风险大</w:t>
        </w:r>
        <w:r>
          <w:tab/>
        </w:r>
        <w:r>
          <w:fldChar w:fldCharType="begin"/>
        </w:r>
        <w:r>
          <w:instrText xml:space="preserve"> PAGEREF _Toc19318 \h </w:instrText>
        </w:r>
        <w:r>
          <w:fldChar w:fldCharType="separate"/>
        </w:r>
        <w:r>
          <w:t>40</w:t>
        </w:r>
        <w:r>
          <w:fldChar w:fldCharType="end"/>
        </w:r>
      </w:hyperlink>
    </w:p>
    <w:p>
      <w:pPr>
        <w:pStyle w:val="TOC2"/>
        <w:tabs>
          <w:tab w:val="right" w:leader="dot" w:pos="8306"/>
        </w:tabs>
      </w:pPr>
      <w:hyperlink w:anchor="_Toc23065" w:history="1">
        <w:r>
          <w:rPr>
            <w:rFonts w:ascii="仿宋" w:eastAsia="仿宋" w:hAnsi="仿宋" w:cs="仿宋" w:hint="eastAsia"/>
            <w:lang w:eastAsia="zh-CN"/>
          </w:rPr>
          <w:t>(四)、利润率高</w:t>
        </w:r>
        <w:r>
          <w:tab/>
        </w:r>
        <w:r>
          <w:fldChar w:fldCharType="begin"/>
        </w:r>
        <w:r>
          <w:instrText xml:space="preserve"> PAGEREF _Toc23065 \h </w:instrText>
        </w:r>
        <w:r>
          <w:fldChar w:fldCharType="separate"/>
        </w:r>
        <w:r>
          <w:t>43</w:t>
        </w:r>
        <w:r>
          <w:fldChar w:fldCharType="end"/>
        </w:r>
      </w:hyperlink>
    </w:p>
    <w:p>
      <w:pPr>
        <w:pStyle w:val="TOC1"/>
        <w:tabs>
          <w:tab w:val="right" w:leader="dot" w:pos="8306"/>
        </w:tabs>
      </w:pPr>
      <w:hyperlink w:anchor="_Toc14491" w:history="1">
        <w:r>
          <w:rPr>
            <w:rFonts w:ascii="仿宋" w:eastAsia="仿宋" w:hAnsi="仿宋" w:cs="仿宋" w:hint="eastAsia"/>
            <w:lang w:eastAsia="zh-CN"/>
          </w:rPr>
          <w:t>十一、浮选设备项目风险管理</w:t>
        </w:r>
        <w:r>
          <w:tab/>
        </w:r>
        <w:r>
          <w:fldChar w:fldCharType="begin"/>
        </w:r>
        <w:r>
          <w:instrText xml:space="preserve"> PAGEREF _Toc14491 \h </w:instrText>
        </w:r>
        <w:r>
          <w:fldChar w:fldCharType="separate"/>
        </w:r>
        <w:r>
          <w:t>45</w:t>
        </w:r>
        <w:r>
          <w:fldChar w:fldCharType="end"/>
        </w:r>
      </w:hyperlink>
    </w:p>
    <w:p>
      <w:pPr>
        <w:pStyle w:val="TOC2"/>
        <w:tabs>
          <w:tab w:val="right" w:leader="dot" w:pos="8306"/>
        </w:tabs>
      </w:pPr>
      <w:hyperlink w:anchor="_Toc13003" w:history="1">
        <w:r>
          <w:rPr>
            <w:rFonts w:ascii="仿宋" w:eastAsia="仿宋" w:hAnsi="仿宋" w:cs="仿宋" w:hint="eastAsia"/>
            <w:lang w:eastAsia="zh-CN"/>
          </w:rPr>
          <w:t>(一)、风险识别与评估</w:t>
        </w:r>
        <w:r>
          <w:tab/>
        </w:r>
        <w:r>
          <w:fldChar w:fldCharType="begin"/>
        </w:r>
        <w:r>
          <w:instrText xml:space="preserve"> PAGEREF _Toc13003 \h </w:instrText>
        </w:r>
        <w:r>
          <w:fldChar w:fldCharType="separate"/>
        </w:r>
        <w:r>
          <w:t>45</w:t>
        </w:r>
        <w:r>
          <w:fldChar w:fldCharType="end"/>
        </w:r>
      </w:hyperlink>
    </w:p>
    <w:p>
      <w:pPr>
        <w:pStyle w:val="TOC2"/>
        <w:tabs>
          <w:tab w:val="right" w:leader="dot" w:pos="8306"/>
        </w:tabs>
      </w:pPr>
      <w:hyperlink w:anchor="_Toc9286" w:history="1">
        <w:r>
          <w:rPr>
            <w:rFonts w:ascii="仿宋" w:eastAsia="仿宋" w:hAnsi="仿宋" w:cs="仿宋" w:hint="eastAsia"/>
            <w:lang w:eastAsia="zh-CN"/>
          </w:rPr>
          <w:t>(二)、风险应对策略</w:t>
        </w:r>
        <w:r>
          <w:tab/>
        </w:r>
        <w:r>
          <w:fldChar w:fldCharType="begin"/>
        </w:r>
        <w:r>
          <w:instrText xml:space="preserve"> PAGEREF _Toc9286 \h </w:instrText>
        </w:r>
        <w:r>
          <w:fldChar w:fldCharType="separate"/>
        </w:r>
        <w:r>
          <w:t>46</w:t>
        </w:r>
        <w:r>
          <w:fldChar w:fldCharType="end"/>
        </w:r>
      </w:hyperlink>
    </w:p>
    <w:p>
      <w:pPr>
        <w:pStyle w:val="TOC2"/>
        <w:tabs>
          <w:tab w:val="right" w:leader="dot" w:pos="8306"/>
        </w:tabs>
      </w:pPr>
      <w:hyperlink w:anchor="_Toc3104" w:history="1">
        <w:r>
          <w:rPr>
            <w:rFonts w:ascii="仿宋" w:eastAsia="仿宋" w:hAnsi="仿宋" w:cs="仿宋" w:hint="eastAsia"/>
            <w:lang w:eastAsia="zh-CN"/>
          </w:rPr>
          <w:t>(三)、风险监控与控制</w:t>
        </w:r>
        <w:r>
          <w:tab/>
        </w:r>
        <w:r>
          <w:fldChar w:fldCharType="begin"/>
        </w:r>
        <w:r>
          <w:instrText xml:space="preserve"> PAGEREF _Toc3104 \h </w:instrText>
        </w:r>
        <w:r>
          <w:fldChar w:fldCharType="separate"/>
        </w:r>
        <w:r>
          <w:t>48</w:t>
        </w:r>
        <w:r>
          <w:fldChar w:fldCharType="end"/>
        </w:r>
      </w:hyperlink>
    </w:p>
    <w:p>
      <w:pPr>
        <w:pStyle w:val="TOC1"/>
        <w:tabs>
          <w:tab w:val="right" w:leader="dot" w:pos="8306"/>
        </w:tabs>
      </w:pPr>
      <w:hyperlink w:anchor="_Toc19041" w:history="1">
        <w:r>
          <w:rPr>
            <w:rFonts w:ascii="仿宋" w:eastAsia="仿宋" w:hAnsi="仿宋" w:cs="仿宋" w:hint="eastAsia"/>
            <w:lang w:eastAsia="zh-CN"/>
          </w:rPr>
          <w:t>十二、浮选设备项目社会影响</w:t>
        </w:r>
        <w:r>
          <w:tab/>
        </w:r>
        <w:r>
          <w:fldChar w:fldCharType="begin"/>
        </w:r>
        <w:r>
          <w:instrText xml:space="preserve"> PAGEREF _Toc19041 \h </w:instrText>
        </w:r>
        <w:r>
          <w:fldChar w:fldCharType="separate"/>
        </w:r>
        <w:r>
          <w:t>49</w:t>
        </w:r>
        <w:r>
          <w:fldChar w:fldCharType="end"/>
        </w:r>
      </w:hyperlink>
    </w:p>
    <w:p>
      <w:pPr>
        <w:pStyle w:val="TOC2"/>
        <w:tabs>
          <w:tab w:val="right" w:leader="dot" w:pos="8306"/>
        </w:tabs>
      </w:pPr>
      <w:hyperlink w:anchor="_Toc28194" w:history="1">
        <w:r>
          <w:rPr>
            <w:rFonts w:ascii="仿宋" w:eastAsia="仿宋" w:hAnsi="仿宋" w:cs="仿宋" w:hint="eastAsia"/>
            <w:lang w:eastAsia="zh-CN"/>
          </w:rPr>
          <w:t>(一)、社会责任与义务</w:t>
        </w:r>
        <w:r>
          <w:tab/>
        </w:r>
        <w:r>
          <w:fldChar w:fldCharType="begin"/>
        </w:r>
        <w:r>
          <w:instrText xml:space="preserve"> PAGEREF _Toc28194 \h </w:instrText>
        </w:r>
        <w:r>
          <w:fldChar w:fldCharType="separate"/>
        </w:r>
        <w:r>
          <w:t>49</w:t>
        </w:r>
        <w:r>
          <w:fldChar w:fldCharType="end"/>
        </w:r>
      </w:hyperlink>
    </w:p>
    <w:p>
      <w:pPr>
        <w:pStyle w:val="TOC2"/>
        <w:tabs>
          <w:tab w:val="right" w:leader="dot" w:pos="8306"/>
        </w:tabs>
      </w:pPr>
      <w:hyperlink w:anchor="_Toc26503" w:history="1">
        <w:r>
          <w:rPr>
            <w:rFonts w:ascii="仿宋" w:eastAsia="仿宋" w:hAnsi="仿宋" w:cs="仿宋" w:hint="eastAsia"/>
            <w:lang w:eastAsia="zh-CN"/>
          </w:rPr>
          <w:t>(二)、社会参与与沟通</w:t>
        </w:r>
        <w:r>
          <w:tab/>
        </w:r>
        <w:r>
          <w:fldChar w:fldCharType="begin"/>
        </w:r>
        <w:r>
          <w:instrText xml:space="preserve"> PAGEREF _Toc26503 \h </w:instrText>
        </w:r>
        <w:r>
          <w:fldChar w:fldCharType="separate"/>
        </w:r>
        <w:r>
          <w:t>50</w:t>
        </w:r>
        <w:r>
          <w:fldChar w:fldCharType="end"/>
        </w:r>
      </w:hyperlink>
    </w:p>
    <w:p>
      <w:pPr>
        <w:pStyle w:val="TOC1"/>
        <w:tabs>
          <w:tab w:val="right" w:leader="dot" w:pos="8306"/>
        </w:tabs>
      </w:pPr>
      <w:hyperlink w:anchor="_Toc3277" w:history="1">
        <w:r>
          <w:rPr>
            <w:rFonts w:ascii="仿宋" w:eastAsia="仿宋" w:hAnsi="仿宋" w:cs="仿宋" w:hint="eastAsia"/>
            <w:lang w:eastAsia="zh-CN"/>
          </w:rPr>
          <w:t>十三、营销与推广策略</w:t>
        </w:r>
        <w:r>
          <w:tab/>
        </w:r>
        <w:r>
          <w:fldChar w:fldCharType="begin"/>
        </w:r>
        <w:r>
          <w:instrText xml:space="preserve"> PAGEREF _Toc3277 \h </w:instrText>
        </w:r>
        <w:r>
          <w:fldChar w:fldCharType="separate"/>
        </w:r>
        <w:r>
          <w:t>51</w:t>
        </w:r>
        <w:r>
          <w:fldChar w:fldCharType="end"/>
        </w:r>
      </w:hyperlink>
    </w:p>
    <w:p>
      <w:pPr>
        <w:pStyle w:val="TOC2"/>
        <w:tabs>
          <w:tab w:val="right" w:leader="dot" w:pos="8306"/>
        </w:tabs>
      </w:pPr>
      <w:hyperlink w:anchor="_Toc27211" w:history="1">
        <w:r>
          <w:rPr>
            <w:rFonts w:ascii="仿宋" w:eastAsia="仿宋" w:hAnsi="仿宋" w:cs="仿宋" w:hint="eastAsia"/>
            <w:lang w:eastAsia="zh-CN"/>
          </w:rPr>
          <w:t>(一)、产品/服务定位与特点</w:t>
        </w:r>
        <w:r>
          <w:tab/>
        </w:r>
        <w:r>
          <w:fldChar w:fldCharType="begin"/>
        </w:r>
        <w:r>
          <w:instrText xml:space="preserve"> PAGEREF _Toc27211 \h </w:instrText>
        </w:r>
        <w:r>
          <w:fldChar w:fldCharType="separate"/>
        </w:r>
        <w:r>
          <w:t>51</w:t>
        </w:r>
        <w:r>
          <w:fldChar w:fldCharType="end"/>
        </w:r>
      </w:hyperlink>
    </w:p>
    <w:p>
      <w:pPr>
        <w:pStyle w:val="TOC2"/>
        <w:tabs>
          <w:tab w:val="right" w:leader="dot" w:pos="8306"/>
        </w:tabs>
      </w:pPr>
      <w:hyperlink w:anchor="_Toc9421" w:history="1">
        <w:r>
          <w:rPr>
            <w:rFonts w:ascii="仿宋" w:eastAsia="仿宋" w:hAnsi="仿宋" w:cs="仿宋" w:hint="eastAsia"/>
            <w:lang w:eastAsia="zh-CN"/>
          </w:rPr>
          <w:t>(二)、市场定位与竞争分析</w:t>
        </w:r>
        <w:r>
          <w:tab/>
        </w:r>
        <w:r>
          <w:fldChar w:fldCharType="begin"/>
        </w:r>
        <w:r>
          <w:instrText xml:space="preserve"> PAGEREF _Toc9421 \h </w:instrText>
        </w:r>
        <w:r>
          <w:fldChar w:fldCharType="separate"/>
        </w:r>
        <w:r>
          <w:t>52</w:t>
        </w:r>
        <w:r>
          <w:fldChar w:fldCharType="end"/>
        </w:r>
      </w:hyperlink>
    </w:p>
    <w:p>
      <w:pPr>
        <w:pStyle w:val="TOC2"/>
        <w:tabs>
          <w:tab w:val="right" w:leader="dot" w:pos="8306"/>
        </w:tabs>
      </w:pPr>
      <w:hyperlink w:anchor="_Toc2954" w:history="1">
        <w:r>
          <w:rPr>
            <w:rFonts w:ascii="仿宋" w:eastAsia="仿宋" w:hAnsi="仿宋" w:cs="仿宋" w:hint="eastAsia"/>
            <w:lang w:eastAsia="zh-CN"/>
          </w:rPr>
          <w:t>(三)、营销渠道与策略</w:t>
        </w:r>
        <w:r>
          <w:tab/>
        </w:r>
        <w:r>
          <w:fldChar w:fldCharType="begin"/>
        </w:r>
        <w:r>
          <w:instrText xml:space="preserve"> PAGEREF _Toc2954 \h </w:instrText>
        </w:r>
        <w:r>
          <w:fldChar w:fldCharType="separate"/>
        </w:r>
        <w:r>
          <w:t>53</w:t>
        </w:r>
        <w:r>
          <w:fldChar w:fldCharType="end"/>
        </w:r>
      </w:hyperlink>
    </w:p>
    <w:p>
      <w:pPr>
        <w:pStyle w:val="TOC2"/>
        <w:tabs>
          <w:tab w:val="right" w:leader="dot" w:pos="8306"/>
        </w:tabs>
      </w:pPr>
      <w:hyperlink w:anchor="_Toc9981" w:history="1">
        <w:r>
          <w:rPr>
            <w:rFonts w:ascii="仿宋" w:eastAsia="仿宋" w:hAnsi="仿宋" w:cs="仿宋" w:hint="eastAsia"/>
            <w:lang w:eastAsia="zh-CN"/>
          </w:rPr>
          <w:t>(四)、推广与宣传活动</w:t>
        </w:r>
        <w:r>
          <w:tab/>
        </w:r>
        <w:r>
          <w:fldChar w:fldCharType="begin"/>
        </w:r>
        <w:r>
          <w:instrText xml:space="preserve"> PAGEREF _Toc9981 \h </w:instrText>
        </w:r>
        <w:r>
          <w:fldChar w:fldCharType="separate"/>
        </w:r>
        <w:r>
          <w:t>54</w:t>
        </w:r>
        <w:r>
          <w:fldChar w:fldCharType="end"/>
        </w:r>
      </w:hyperlink>
    </w:p>
    <w:p>
      <w:pPr>
        <w:pStyle w:val="TOC1"/>
        <w:tabs>
          <w:tab w:val="right" w:leader="dot" w:pos="8306"/>
        </w:tabs>
      </w:pPr>
      <w:hyperlink w:anchor="_Toc28245" w:history="1">
        <w:r>
          <w:rPr>
            <w:rFonts w:ascii="仿宋" w:eastAsia="仿宋" w:hAnsi="仿宋" w:cs="仿宋" w:hint="eastAsia"/>
            <w:lang w:eastAsia="zh-CN"/>
          </w:rPr>
          <w:t>十四、质量管理体系</w:t>
        </w:r>
        <w:r>
          <w:tab/>
        </w:r>
        <w:r>
          <w:fldChar w:fldCharType="begin"/>
        </w:r>
        <w:r>
          <w:instrText xml:space="preserve"> PAGEREF _Toc28245 \h </w:instrText>
        </w:r>
        <w:r>
          <w:fldChar w:fldCharType="separate"/>
        </w:r>
        <w:r>
          <w:t>60</w:t>
        </w:r>
        <w:r>
          <w:fldChar w:fldCharType="end"/>
        </w:r>
      </w:hyperlink>
    </w:p>
    <w:p>
      <w:pPr>
        <w:pStyle w:val="TOC2"/>
        <w:tabs>
          <w:tab w:val="right" w:leader="dot" w:pos="8306"/>
        </w:tabs>
      </w:pPr>
      <w:hyperlink w:anchor="_Toc28970" w:history="1">
        <w:r>
          <w:rPr>
            <w:rFonts w:ascii="仿宋" w:eastAsia="仿宋" w:hAnsi="仿宋" w:cs="仿宋" w:hint="eastAsia"/>
            <w:lang w:eastAsia="zh-CN"/>
          </w:rPr>
          <w:t>(一)、质量目标与方针</w:t>
        </w:r>
        <w:r>
          <w:tab/>
        </w:r>
        <w:r>
          <w:fldChar w:fldCharType="begin"/>
        </w:r>
        <w:r>
          <w:instrText xml:space="preserve"> PAGEREF _Toc28970 \h </w:instrText>
        </w:r>
        <w:r>
          <w:fldChar w:fldCharType="separate"/>
        </w:r>
        <w:r>
          <w:t>60</w:t>
        </w:r>
        <w:r>
          <w:fldChar w:fldCharType="end"/>
        </w:r>
      </w:hyperlink>
    </w:p>
    <w:p>
      <w:pPr>
        <w:pStyle w:val="TOC2"/>
        <w:tabs>
          <w:tab w:val="right" w:leader="dot" w:pos="8306"/>
        </w:tabs>
      </w:pPr>
      <w:hyperlink w:anchor="_Toc11329" w:history="1">
        <w:r>
          <w:rPr>
            <w:rFonts w:ascii="仿宋" w:eastAsia="仿宋" w:hAnsi="仿宋" w:cs="仿宋" w:hint="eastAsia"/>
            <w:lang w:eastAsia="zh-CN"/>
          </w:rPr>
          <w:t>(二)、质量管理责任</w:t>
        </w:r>
        <w:r>
          <w:tab/>
        </w:r>
        <w:r>
          <w:fldChar w:fldCharType="begin"/>
        </w:r>
        <w:r>
          <w:instrText xml:space="preserve"> PAGEREF _Toc11329 \h </w:instrText>
        </w:r>
        <w:r>
          <w:fldChar w:fldCharType="separate"/>
        </w:r>
        <w:r>
          <w:t>61</w:t>
        </w:r>
        <w:r>
          <w:fldChar w:fldCharType="end"/>
        </w:r>
      </w:hyperlink>
    </w:p>
    <w:p>
      <w:pPr>
        <w:pStyle w:val="TOC2"/>
        <w:tabs>
          <w:tab w:val="right" w:leader="dot" w:pos="8306"/>
        </w:tabs>
      </w:pPr>
      <w:hyperlink w:anchor="_Toc1449" w:history="1">
        <w:r>
          <w:rPr>
            <w:rFonts w:ascii="仿宋" w:eastAsia="仿宋" w:hAnsi="仿宋" w:cs="仿宋" w:hint="eastAsia"/>
            <w:lang w:eastAsia="zh-CN"/>
          </w:rPr>
          <w:t>(三)、质量管理体系文件</w:t>
        </w:r>
        <w:r>
          <w:tab/>
        </w:r>
        <w:r>
          <w:fldChar w:fldCharType="begin"/>
        </w:r>
        <w:r>
          <w:instrText xml:space="preserve"> PAGEREF _Toc1449 \h </w:instrText>
        </w:r>
        <w:r>
          <w:fldChar w:fldCharType="separate"/>
        </w:r>
        <w:r>
          <w:t>62</w:t>
        </w:r>
        <w:r>
          <w:fldChar w:fldCharType="end"/>
        </w:r>
      </w:hyperlink>
    </w:p>
    <w:p>
      <w:pPr>
        <w:pStyle w:val="TOC2"/>
        <w:tabs>
          <w:tab w:val="right" w:leader="dot" w:pos="8306"/>
        </w:tabs>
      </w:pPr>
      <w:hyperlink w:anchor="_Toc6427" w:history="1">
        <w:r>
          <w:rPr>
            <w:rFonts w:ascii="仿宋" w:eastAsia="仿宋" w:hAnsi="仿宋" w:cs="仿宋" w:hint="eastAsia"/>
            <w:lang w:eastAsia="zh-CN"/>
          </w:rPr>
          <w:t>(四)、质量培训与教育</w:t>
        </w:r>
        <w:r>
          <w:tab/>
        </w:r>
        <w:r>
          <w:fldChar w:fldCharType="begin"/>
        </w:r>
        <w:r>
          <w:instrText xml:space="preserve"> PAGEREF _Toc6427 \h </w:instrText>
        </w:r>
        <w:r>
          <w:fldChar w:fldCharType="separate"/>
        </w:r>
        <w:r>
          <w:t>64</w:t>
        </w:r>
        <w:r>
          <w:fldChar w:fldCharType="end"/>
        </w:r>
      </w:hyperlink>
    </w:p>
    <w:p>
      <w:pPr>
        <w:pStyle w:val="TOC2"/>
        <w:tabs>
          <w:tab w:val="right" w:leader="dot" w:pos="8306"/>
        </w:tabs>
      </w:pPr>
      <w:hyperlink w:anchor="_Toc179" w:history="1">
        <w:r>
          <w:rPr>
            <w:rFonts w:ascii="仿宋" w:eastAsia="仿宋" w:hAnsi="仿宋" w:cs="仿宋" w:hint="eastAsia"/>
            <w:lang w:eastAsia="zh-CN"/>
          </w:rPr>
          <w:t>(五)、质量审核与评价</w:t>
        </w:r>
        <w:r>
          <w:tab/>
        </w:r>
        <w:r>
          <w:fldChar w:fldCharType="begin"/>
        </w:r>
        <w:r>
          <w:instrText xml:space="preserve"> PAGEREF _Toc179 \h </w:instrText>
        </w:r>
        <w:r>
          <w:fldChar w:fldCharType="separate"/>
        </w:r>
        <w:r>
          <w:t>65</w:t>
        </w:r>
        <w:r>
          <w:fldChar w:fldCharType="end"/>
        </w:r>
      </w:hyperlink>
    </w:p>
    <w:p>
      <w:pPr>
        <w:pStyle w:val="TOC2"/>
        <w:tabs>
          <w:tab w:val="right" w:leader="dot" w:pos="8306"/>
        </w:tabs>
      </w:pPr>
      <w:hyperlink w:anchor="_Toc8529" w:history="1">
        <w:r>
          <w:rPr>
            <w:rFonts w:ascii="仿宋" w:eastAsia="仿宋" w:hAnsi="仿宋" w:cs="仿宋" w:hint="eastAsia"/>
            <w:lang w:eastAsia="zh-CN"/>
          </w:rPr>
          <w:t>(六)、不符合与纠正措施</w:t>
        </w:r>
        <w:r>
          <w:tab/>
        </w:r>
        <w:r>
          <w:fldChar w:fldCharType="begin"/>
        </w:r>
        <w:r>
          <w:instrText xml:space="preserve"> PAGEREF _Toc8529 \h </w:instrText>
        </w:r>
        <w:r>
          <w:fldChar w:fldCharType="separate"/>
        </w:r>
        <w:r>
          <w:t>66</w:t>
        </w:r>
        <w:r>
          <w:fldChar w:fldCharType="end"/>
        </w:r>
      </w:hyperlink>
    </w:p>
    <w:p>
      <w:pPr>
        <w:pStyle w:val="TOC1"/>
        <w:tabs>
          <w:tab w:val="right" w:leader="dot" w:pos="8306"/>
        </w:tabs>
      </w:pPr>
      <w:hyperlink w:anchor="_Toc16818" w:history="1">
        <w:r>
          <w:rPr>
            <w:rFonts w:ascii="仿宋" w:eastAsia="仿宋" w:hAnsi="仿宋" w:cs="仿宋" w:hint="eastAsia"/>
            <w:lang w:eastAsia="zh-CN"/>
          </w:rPr>
          <w:t>十五、供应链管理</w:t>
        </w:r>
        <w:r>
          <w:tab/>
        </w:r>
        <w:r>
          <w:fldChar w:fldCharType="begin"/>
        </w:r>
        <w:r>
          <w:instrText xml:space="preserve"> PAGEREF _Toc16818 \h </w:instrText>
        </w:r>
        <w:r>
          <w:fldChar w:fldCharType="separate"/>
        </w:r>
        <w:r>
          <w:t>67</w:t>
        </w:r>
        <w:r>
          <w:fldChar w:fldCharType="end"/>
        </w:r>
      </w:hyperlink>
    </w:p>
    <w:p>
      <w:pPr>
        <w:pStyle w:val="TOC2"/>
        <w:tabs>
          <w:tab w:val="right" w:leader="dot" w:pos="8306"/>
        </w:tabs>
      </w:pPr>
      <w:hyperlink w:anchor="_Toc145" w:history="1">
        <w:r>
          <w:rPr>
            <w:rFonts w:ascii="仿宋" w:eastAsia="仿宋" w:hAnsi="仿宋" w:cs="仿宋" w:hint="eastAsia"/>
            <w:lang w:eastAsia="zh-CN"/>
          </w:rPr>
          <w:t>(一)、供应链战略规划</w:t>
        </w:r>
        <w:r>
          <w:tab/>
        </w:r>
        <w:r>
          <w:fldChar w:fldCharType="begin"/>
        </w:r>
        <w:r>
          <w:instrText xml:space="preserve"> PAGEREF _Toc145 \h </w:instrText>
        </w:r>
        <w:r>
          <w:fldChar w:fldCharType="separate"/>
        </w:r>
        <w:r>
          <w:t>67</w:t>
        </w:r>
        <w:r>
          <w:fldChar w:fldCharType="end"/>
        </w:r>
      </w:hyperlink>
    </w:p>
    <w:p>
      <w:pPr>
        <w:pStyle w:val="TOC2"/>
        <w:tabs>
          <w:tab w:val="right" w:leader="dot" w:pos="8306"/>
        </w:tabs>
      </w:pPr>
      <w:hyperlink w:anchor="_Toc12255" w:history="1">
        <w:r>
          <w:rPr>
            <w:rFonts w:ascii="仿宋" w:eastAsia="仿宋" w:hAnsi="仿宋" w:cs="仿宋" w:hint="eastAsia"/>
            <w:lang w:eastAsia="zh-CN"/>
          </w:rPr>
          <w:t>(二)、供应商选择与合作</w:t>
        </w:r>
        <w:r>
          <w:tab/>
        </w:r>
        <w:r>
          <w:fldChar w:fldCharType="begin"/>
        </w:r>
        <w:r>
          <w:instrText xml:space="preserve"> PAGEREF _Toc12255 \h </w:instrText>
        </w:r>
        <w:r>
          <w:fldChar w:fldCharType="separate"/>
        </w:r>
        <w:r>
          <w:t>69</w:t>
        </w:r>
        <w:r>
          <w:fldChar w:fldCharType="end"/>
        </w:r>
      </w:hyperlink>
    </w:p>
    <w:p>
      <w:pPr>
        <w:pStyle w:val="TOC2"/>
        <w:tabs>
          <w:tab w:val="right" w:leader="dot" w:pos="8306"/>
        </w:tabs>
      </w:pPr>
      <w:hyperlink w:anchor="_Toc14953" w:history="1">
        <w:r>
          <w:rPr>
            <w:rFonts w:ascii="仿宋" w:eastAsia="仿宋" w:hAnsi="仿宋" w:cs="仿宋" w:hint="eastAsia"/>
            <w:lang w:eastAsia="zh-CN"/>
          </w:rPr>
          <w:t>(三)、物流与库存管理</w:t>
        </w:r>
        <w:r>
          <w:tab/>
        </w:r>
        <w:r>
          <w:fldChar w:fldCharType="begin"/>
        </w:r>
        <w:r>
          <w:instrText xml:space="preserve"> PAGEREF _Toc14953 \h </w:instrText>
        </w:r>
        <w:r>
          <w:fldChar w:fldCharType="separate"/>
        </w:r>
        <w:r>
          <w:t>70</w:t>
        </w:r>
        <w:r>
          <w:fldChar w:fldCharType="end"/>
        </w:r>
      </w:hyperlink>
    </w:p>
    <w:p>
      <w:pPr>
        <w:pStyle w:val="TOC1"/>
        <w:tabs>
          <w:tab w:val="right" w:leader="dot" w:pos="8306"/>
        </w:tabs>
      </w:pPr>
      <w:hyperlink w:anchor="_Toc31966" w:history="1">
        <w:r>
          <w:rPr>
            <w:rFonts w:ascii="仿宋" w:eastAsia="仿宋" w:hAnsi="仿宋" w:cs="仿宋" w:hint="eastAsia"/>
            <w:lang w:eastAsia="zh-CN"/>
          </w:rPr>
          <w:t>十六、浮选设备项目实施时间节点</w:t>
        </w:r>
        <w:r>
          <w:tab/>
        </w:r>
        <w:r>
          <w:fldChar w:fldCharType="begin"/>
        </w:r>
        <w:r>
          <w:instrText xml:space="preserve"> PAGEREF _Toc31966 \h </w:instrText>
        </w:r>
        <w:r>
          <w:fldChar w:fldCharType="separate"/>
        </w:r>
        <w:r>
          <w:t>72</w:t>
        </w:r>
        <w:r>
          <w:fldChar w:fldCharType="end"/>
        </w:r>
      </w:hyperlink>
    </w:p>
    <w:p>
      <w:pPr>
        <w:pStyle w:val="TOC2"/>
        <w:tabs>
          <w:tab w:val="right" w:leader="dot" w:pos="8306"/>
        </w:tabs>
      </w:pPr>
      <w:hyperlink w:anchor="_Toc19700" w:history="1">
        <w:r>
          <w:rPr>
            <w:rFonts w:ascii="仿宋" w:eastAsia="仿宋" w:hAnsi="仿宋" w:cs="仿宋" w:hint="eastAsia"/>
            <w:lang w:eastAsia="zh-CN"/>
          </w:rPr>
          <w:t>(一)、浮选设备项目启动阶段时间节点</w:t>
        </w:r>
        <w:r>
          <w:tab/>
        </w:r>
        <w:r>
          <w:fldChar w:fldCharType="begin"/>
        </w:r>
        <w:r>
          <w:instrText xml:space="preserve"> PAGEREF _Toc19700 \h </w:instrText>
        </w:r>
        <w:r>
          <w:fldChar w:fldCharType="separate"/>
        </w:r>
        <w:r>
          <w:t>72</w:t>
        </w:r>
        <w:r>
          <w:fldChar w:fldCharType="end"/>
        </w:r>
      </w:hyperlink>
    </w:p>
    <w:p>
      <w:pPr>
        <w:pStyle w:val="TOC2"/>
        <w:tabs>
          <w:tab w:val="right" w:leader="dot" w:pos="8306"/>
        </w:tabs>
      </w:pPr>
      <w:hyperlink w:anchor="_Toc7491" w:history="1">
        <w:r>
          <w:rPr>
            <w:rFonts w:ascii="仿宋" w:eastAsia="仿宋" w:hAnsi="仿宋" w:cs="仿宋" w:hint="eastAsia"/>
            <w:lang w:eastAsia="zh-CN"/>
          </w:rPr>
          <w:t>(二)、浮选设备项目执行阶段时间节点</w:t>
        </w:r>
        <w:r>
          <w:tab/>
        </w:r>
        <w:r>
          <w:fldChar w:fldCharType="begin"/>
        </w:r>
        <w:r>
          <w:instrText xml:space="preserve"> PAGEREF _Toc7491 \h </w:instrText>
        </w:r>
        <w:r>
          <w:fldChar w:fldCharType="separate"/>
        </w:r>
        <w:r>
          <w:t>73</w:t>
        </w:r>
        <w:r>
          <w:fldChar w:fldCharType="end"/>
        </w:r>
      </w:hyperlink>
    </w:p>
    <w:p>
      <w:pPr>
        <w:pStyle w:val="TOC2"/>
        <w:tabs>
          <w:tab w:val="right" w:leader="dot" w:pos="8306"/>
        </w:tabs>
      </w:pPr>
      <w:hyperlink w:anchor="_Toc5586" w:history="1">
        <w:r>
          <w:rPr>
            <w:rFonts w:ascii="仿宋" w:eastAsia="仿宋" w:hAnsi="仿宋" w:cs="仿宋" w:hint="eastAsia"/>
            <w:lang w:eastAsia="zh-CN"/>
          </w:rPr>
          <w:t>(三)、浮选设备项目完成阶段时间节点</w:t>
        </w:r>
        <w:r>
          <w:tab/>
        </w:r>
        <w:r>
          <w:fldChar w:fldCharType="begin"/>
        </w:r>
        <w:r>
          <w:instrText xml:space="preserve"> PAGEREF _Toc5586 \h </w:instrText>
        </w:r>
        <w:r>
          <w:fldChar w:fldCharType="separate"/>
        </w:r>
        <w:r>
          <w:t>74</w:t>
        </w:r>
        <w:r>
          <w:fldChar w:fldCharType="end"/>
        </w:r>
      </w:hyperlink>
    </w:p>
    <w:p>
      <w:pPr>
        <w:pStyle w:val="TOC1"/>
        <w:tabs>
          <w:tab w:val="right" w:leader="dot" w:pos="8306"/>
        </w:tabs>
      </w:pPr>
      <w:hyperlink w:anchor="_Toc11805" w:history="1">
        <w:r>
          <w:rPr>
            <w:rFonts w:ascii="仿宋" w:eastAsia="仿宋" w:hAnsi="仿宋" w:cs="仿宋" w:hint="eastAsia"/>
            <w:lang w:eastAsia="zh-CN"/>
          </w:rPr>
          <w:t>十七、浮选设备项目工程方案分析</w:t>
        </w:r>
        <w:r>
          <w:tab/>
        </w:r>
        <w:r>
          <w:fldChar w:fldCharType="begin"/>
        </w:r>
        <w:r>
          <w:instrText xml:space="preserve"> PAGEREF _Toc11805 \h </w:instrText>
        </w:r>
        <w:r>
          <w:fldChar w:fldCharType="separate"/>
        </w:r>
        <w:r>
          <w:t>75</w:t>
        </w:r>
        <w:r>
          <w:fldChar w:fldCharType="end"/>
        </w:r>
      </w:hyperlink>
    </w:p>
    <w:p>
      <w:pPr>
        <w:pStyle w:val="TOC2"/>
        <w:tabs>
          <w:tab w:val="right" w:leader="dot" w:pos="8306"/>
        </w:tabs>
      </w:pPr>
      <w:hyperlink w:anchor="_Toc25600" w:history="1">
        <w:r>
          <w:rPr>
            <w:rFonts w:ascii="仿宋" w:eastAsia="仿宋" w:hAnsi="仿宋" w:cs="仿宋" w:hint="eastAsia"/>
            <w:lang w:eastAsia="zh-CN"/>
          </w:rPr>
          <w:t>(一)、建筑工程设计原则</w:t>
        </w:r>
        <w:r>
          <w:tab/>
        </w:r>
        <w:r>
          <w:fldChar w:fldCharType="begin"/>
        </w:r>
        <w:r>
          <w:instrText xml:space="preserve"> PAGEREF _Toc25600 \h </w:instrText>
        </w:r>
        <w:r>
          <w:fldChar w:fldCharType="separate"/>
        </w:r>
        <w:r>
          <w:t>75</w:t>
        </w:r>
        <w:r>
          <w:fldChar w:fldCharType="end"/>
        </w:r>
      </w:hyperlink>
    </w:p>
    <w:p>
      <w:pPr>
        <w:pStyle w:val="TOC2"/>
        <w:tabs>
          <w:tab w:val="right" w:leader="dot" w:pos="8306"/>
        </w:tabs>
      </w:pPr>
      <w:hyperlink w:anchor="_Toc30717" w:history="1">
        <w:r>
          <w:rPr>
            <w:rFonts w:ascii="仿宋" w:eastAsia="仿宋" w:hAnsi="仿宋" w:cs="仿宋" w:hint="eastAsia"/>
            <w:lang w:eastAsia="zh-CN"/>
          </w:rPr>
          <w:t>(二)、土建工程建设指标</w:t>
        </w:r>
        <w:r>
          <w:tab/>
        </w:r>
        <w:r>
          <w:fldChar w:fldCharType="begin"/>
        </w:r>
        <w:r>
          <w:instrText xml:space="preserve"> PAGEREF _Toc30717 \h </w:instrText>
        </w:r>
        <w:r>
          <w:fldChar w:fldCharType="separate"/>
        </w:r>
        <w:r>
          <w:t>78</w:t>
        </w:r>
        <w:r>
          <w:fldChar w:fldCharType="end"/>
        </w:r>
      </w:hyperlink>
    </w:p>
    <w:p>
      <w:pPr>
        <w:pStyle w:val="TOC1"/>
        <w:tabs>
          <w:tab w:val="right" w:leader="dot" w:pos="8306"/>
        </w:tabs>
      </w:pPr>
      <w:hyperlink w:anchor="_Toc17736" w:history="1">
        <w:r>
          <w:rPr>
            <w:rFonts w:ascii="仿宋" w:eastAsia="仿宋" w:hAnsi="仿宋" w:cs="仿宋" w:hint="eastAsia"/>
            <w:lang w:eastAsia="zh-CN"/>
          </w:rPr>
          <w:t>十八、浮选设备项目变更管理</w:t>
        </w:r>
        <w:r>
          <w:tab/>
        </w:r>
        <w:r>
          <w:fldChar w:fldCharType="begin"/>
        </w:r>
        <w:r>
          <w:instrText xml:space="preserve"> PAGEREF _Toc17736 \h </w:instrText>
        </w:r>
        <w:r>
          <w:fldChar w:fldCharType="separate"/>
        </w:r>
        <w:r>
          <w:t>80</w:t>
        </w:r>
        <w:r>
          <w:fldChar w:fldCharType="end"/>
        </w:r>
      </w:hyperlink>
    </w:p>
    <w:p>
      <w:pPr>
        <w:pStyle w:val="TOC2"/>
        <w:tabs>
          <w:tab w:val="right" w:leader="dot" w:pos="8306"/>
        </w:tabs>
      </w:pPr>
      <w:hyperlink w:anchor="_Toc786" w:history="1">
        <w:r>
          <w:rPr>
            <w:rFonts w:ascii="仿宋" w:eastAsia="仿宋" w:hAnsi="仿宋" w:cs="仿宋" w:hint="eastAsia"/>
            <w:lang w:eastAsia="zh-CN"/>
          </w:rPr>
          <w:t>(一)、变更申请与评估</w:t>
        </w:r>
        <w:r>
          <w:tab/>
        </w:r>
        <w:r>
          <w:fldChar w:fldCharType="begin"/>
        </w:r>
        <w:r>
          <w:instrText xml:space="preserve"> PAGEREF _Toc786 \h </w:instrText>
        </w:r>
        <w:r>
          <w:fldChar w:fldCharType="separate"/>
        </w:r>
        <w:r>
          <w:t>80</w:t>
        </w:r>
        <w:r>
          <w:fldChar w:fldCharType="end"/>
        </w:r>
      </w:hyperlink>
    </w:p>
    <w:p>
      <w:pPr>
        <w:pStyle w:val="TOC2"/>
        <w:tabs>
          <w:tab w:val="right" w:leader="dot" w:pos="8306"/>
        </w:tabs>
      </w:pPr>
      <w:hyperlink w:anchor="_Toc21604" w:history="1">
        <w:r>
          <w:rPr>
            <w:rFonts w:ascii="仿宋" w:eastAsia="仿宋" w:hAnsi="仿宋" w:cs="仿宋" w:hint="eastAsia"/>
            <w:lang w:eastAsia="zh-CN"/>
          </w:rPr>
          <w:t>(二)、变更实施与控制</w:t>
        </w:r>
        <w:r>
          <w:tab/>
        </w:r>
        <w:r>
          <w:fldChar w:fldCharType="begin"/>
        </w:r>
        <w:r>
          <w:instrText xml:space="preserve"> PAGEREF _Toc21604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浮选设备项目的主要产品是XXXX，预计年产值为XXX万元。这一产品在市场中占据着重要的地位，其广泛的应用范围使得该浮选设备项目的市场前景非常广阔。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浮选设备项目的xxx产品作为重要的原材料之一，将在多个领域发挥关键作用。其在建筑、交通、能源等方面的广泛应用将为整个产业链提供强大的支持，形成产业协同效应。浮选设备项目的年产值XXX万XXX万XXX万万元不仅反映了其在市场上的巨大潜力，更预示着它对国民经济的积极贡献。这种关联度高、涉及面广的产业关系，使得该浮选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总征地面积为XXXX平方米，相当于约XX.XX亩，其中净用地面积为XXXX平方米，红线范围内相当于约XX.XX亩。这一用地规模充分考虑了浮选设备项目的建设需求，保障了浮选设备项目在合适的空间内得以充分发展。浮选设备项目规划的总建筑面积为XXXX平方米，其中主体工程建设占XXXX平方米，计容建筑面积达XXXX平方米。预计建筑工程的投资将达到XXXX万元，为浮选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计划购置的设备共计XXXX台（套），设备购置费用为XXXX万元。这一设备购置计划充分考虑到浮选设备项目的生产需求和技术要求，确保了浮选设备项目在生产运营中具备先进的技术装备和高效的生产能力。设备的合理配置将为浮选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计划总投资为XXXX万元，预计年实现营业收入为XXXX万元。这一产能规模的设定旨在确保浮选设备项目能够在投资与回报之间取得平衡，实现长期可持续的发展。浮选设备项目的总投资充分考虑到各个方面的需求，包括用地建设、设备购置等多个环节，以确保浮选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386"/>
      <w:r>
        <w:rPr>
          <w:rFonts w:ascii="仿宋" w:eastAsia="仿宋" w:hAnsi="仿宋" w:cs="仿宋" w:hint="eastAsia"/>
          <w:sz w:val="28"/>
          <w:lang w:eastAsia="zh-CN"/>
        </w:rPr>
        <w:t>二、浮选设备项目危机管理</w:t>
      </w:r>
      <w:bookmarkEnd w:id="5"/>
    </w:p>
    <w:p>
      <w:pPr>
        <w:pStyle w:val="Heading2"/>
        <w:rPr>
          <w:rFonts w:ascii="仿宋" w:eastAsia="仿宋" w:hAnsi="仿宋" w:cs="仿宋" w:hint="eastAsia"/>
          <w:lang w:eastAsia="zh-CN"/>
        </w:rPr>
      </w:pPr>
      <w:bookmarkStart w:id="6" w:name="_Toc8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浮选设备项目危机管理中，危机预警与识别是确保浮选设备项目稳健运行的核心步骤。通过建立全面的监测机制，浮选设备项目团队旨在及时发现和理解潜在的风险和危机因素，以便采取及时的预防和应对措施，确保浮选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首先，通过深入的风险评估，浮选设备项目团队全面分析了整个浮选设备项目和各个阶段可能存在的威胁。这包括准确评估每个潜在风险的发生概率和可能影响的程度，为后续危机预警提供了有力支持。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浮选设备项目团队着重于明确定义浮选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浮选设备项目进展的持续监控，团队能够及时发现潜在问题并作出迅速反应。浮选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在这一阶段，团队的专业素养和反应速度将发挥至关重要的作用，以确保潜在危机能够在初期得到有效的处理，最大程度地减轻负面影响。通过危机预警与识别，浮选设备项目得以更有序、可控地推进。</w:t>
      </w:r>
    </w:p>
    <w:p>
      <w:pPr>
        <w:pStyle w:val="Heading2"/>
        <w:ind w:firstLine="560" w:firstLineChars="200"/>
        <w:rPr>
          <w:rFonts w:ascii="仿宋" w:eastAsia="仿宋" w:hAnsi="仿宋" w:cs="仿宋" w:hint="eastAsia"/>
          <w:sz w:val="28"/>
          <w:lang w:eastAsia="zh-CN"/>
        </w:rPr>
      </w:pPr>
      <w:bookmarkStart w:id="7" w:name="_Toc478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在危机发生时，浮选设备项目团队立即行动，成立了应急小组。该小组的任务是迅速制定并实施紧急应对措施，以最小化潜在损失。以下是采取的主要措施：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暂停浮选设备项目进度：为遏制危机蔓延，浮选设备项目暂时停止进行，以便全面评估当前状况。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资源重新分配：重新评估浮选设备项目资源的分配，确保最大限度地减小损失。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实时沟通：与关键利益相关者建立实时沟通机制，向他们传递浮选设备项目危机的实际状况，保障浮选设备项目核心利益。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在紧急应对的同时，浮选设备项目团队强调了团队协作和有效沟通的重要性。以下是团队协作的关键举措：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信息共享机制：建立了信息共享平台，确保团队成员能够及时获取浮选设备项目危机的实时信息。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领导者沟通：浮选设备项目领导者通过定期会议和即时沟通工具，指导团队应对危机，保持团队稳定运行。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随着危机得到初步控制，浮选设备项目团队转向制定恢复计划，以确保浮选设备项目能够从中迅速恢复。主要恢复计划包括：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修复受损的进度计划：重新评估浮选设备项目进度，制定修复计划，确保浮选设备项目尽快回归正常进程。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重新调整资源分配：优化资源分配，确保浮选设备项目在有限资源下高效运转。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风险管理机制加强：对浮选设备项目风险进行全面评估，制定更强化的风险管理策略，以预防未来可能的危机。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1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937"/>
      <w:r>
        <w:rPr>
          <w:rFonts w:ascii="仿宋" w:eastAsia="仿宋" w:hAnsi="仿宋" w:cs="仿宋" w:hint="eastAsia"/>
          <w:lang w:eastAsia="zh-CN"/>
        </w:rPr>
        <w:t>(一)、浮选设备行业分析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行业一直以来都是市场的关注焦点。行业内的发展趋势、竞争态势以及潜在机会都对浮选设备项目的推进产生深远的影响。通过深入研究行业的整体概貌，我们将更好地理解行业的核心特征，为浮选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浮选设备行业，技术一直是推动创新和发展的关键因素。我们将对当前技术趋势进行详尽分析，包括但不限于人工智能、大数据应用、先进制造技术等。这有助于浮选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浮选设备项目成功的基础。我们将对主要竞争对手进行深入研究，包括其市场份额、产品特点、市场定位等。通过全面了解竞争对手的优势和劣势，浮选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024"/>
      <w:r>
        <w:rPr>
          <w:rFonts w:ascii="仿宋" w:eastAsia="仿宋" w:hAnsi="仿宋" w:cs="仿宋" w:hint="eastAsia"/>
          <w:sz w:val="28"/>
          <w:lang w:eastAsia="zh-CN"/>
        </w:rPr>
        <w:t>(二)、浮选设备市场分析预测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通过对市场规模的深入调研，我们将预测浮选设备市场未来的增长趋势。这包括市场的整体规模、各细分领域的发展趋势等。浮选设备项目可以根据市场的扩张速度和潜在机会，制定更符合市场需求的发展策略。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浮选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浮选设备项目实施过程中需要充分考虑的因素。我们将对市场风险进行全面评估，包括但不限于政策法规风险、市场竞争风险、技术变革风险等。通过对潜在风险的深入分析，浮选设备项目可以制定相应的风险缓解策略，降低不确定性对浮选设备项目的影响。</w:t>
      </w:r>
    </w:p>
    <w:p>
      <w:pPr>
        <w:pStyle w:val="Heading1"/>
        <w:ind w:firstLine="560" w:firstLineChars="200"/>
        <w:rPr>
          <w:rFonts w:ascii="仿宋" w:eastAsia="仿宋" w:hAnsi="仿宋" w:cs="仿宋" w:hint="eastAsia"/>
          <w:sz w:val="28"/>
          <w:lang w:eastAsia="zh-CN"/>
        </w:rPr>
      </w:pPr>
      <w:bookmarkStart w:id="11" w:name="_Toc21679"/>
      <w:r>
        <w:rPr>
          <w:rFonts w:ascii="仿宋" w:eastAsia="仿宋" w:hAnsi="仿宋" w:cs="仿宋" w:hint="eastAsia"/>
          <w:sz w:val="28"/>
          <w:lang w:eastAsia="zh-CN"/>
        </w:rPr>
        <w:t>四、浮选设备项目概论</w:t>
      </w:r>
      <w:bookmarkEnd w:id="11"/>
    </w:p>
    <w:p>
      <w:pPr>
        <w:pStyle w:val="Heading2"/>
        <w:rPr>
          <w:rFonts w:ascii="仿宋" w:eastAsia="仿宋" w:hAnsi="仿宋" w:cs="仿宋" w:hint="eastAsia"/>
          <w:lang w:eastAsia="zh-CN"/>
        </w:rPr>
      </w:pPr>
      <w:bookmarkStart w:id="12" w:name="_Toc24562"/>
      <w:r>
        <w:rPr>
          <w:rFonts w:ascii="仿宋" w:eastAsia="仿宋" w:hAnsi="仿宋" w:cs="仿宋" w:hint="eastAsia"/>
          <w:lang w:eastAsia="zh-CN"/>
        </w:rPr>
        <w:t>(一)、浮选设备项目概况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起源追溯至对市场的深入洞察。市场的不断演变与变革为浮选设备项目提供了难得的机遇。当前市场存在的需求缺口和变革的大环境共同构成了浮选设备项目的背景。这个浮选设备项目旨在充分利用市场机遇，填补行业中尚未满足的需求，为客户提供全新的解决方案。市场的变革和需求的增长使得这个浮选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浮选设备项目名称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正式命名为浮选设备。这个名称不仅仅是一个标识，更代表了浮选设备项目的核心理念和愿景。它蕴含着浮选设备项目所要解决问题的关键字，具有强烈的表达和辨识度，为浮选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浮选设备项目目标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核心目标是提供一种全新、高效的解决方案，满足客户日益增长的需求。浮选设备项目追求的不仅仅是满足市场需求，更是在市场中获得卓越的竞争优势。通过不断提升产品或服务的质量和创新水平，浮选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浮选设备项目范围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全面涵盖了产品研发、制造、市场推广和售后服务，确保从产品设计到最终用户体验的全方位关注。这一全面的浮选设备项目范围是为了确保浮选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浮选设备项目时间表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浮选设备项目计划在未来18个月内完成，包括研发、测试、市场试点和正式推出等不同阶段。这个时间表的合理设计是为了确保浮选设备项目各个阶段的顺利推进，以便按时交付高质量的成果。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浮选设备项目预算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浮选设备项目总预算估算为XX百万美元，主要分配在研发、市场推广、人员培训和运营等方面。这一充足的预算为浮选设备项目提供了充足的资源，确保浮选设备项目在各个方面都能取得优异的表现。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浮选设备项目风险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浮选设备项目可能面临的风险包括市场接受度低、技术难题、竞争激烈等。浮选设备项目团队已经制定了相应的风险应对计划，通过前瞻性的风险管理，确保浮选设备项目在面对不确定性时能够迅速做出应对。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浮选设备项目团队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浮选设备项目汇聚了一支经验丰富、多领域专业素养的核心团队，确保浮选设备项目在各个方面都能拥有高水平的执行力。团队的协同作战是浮选设备项目成功的关键因素之一。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浮选设备项目背景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浮选设备项目的背景根植于市场对更高效、创新产品的渴望，同时也受到科技发展对行业格局的深刻改变的影响。这为浮选设备项目提供了广阔的发展空间和市场需求。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浮选设备项目现状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截至目前，浮选设备项目已完成市场调研和技术验证，取得了初步的成功。这为浮选设备项目在未来的发展奠定了坚实的基础，为更远大的目标打下了坚实的基石。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4403"/>
      <w:r>
        <w:rPr>
          <w:rFonts w:ascii="仿宋" w:eastAsia="仿宋" w:hAnsi="仿宋" w:cs="仿宋" w:hint="eastAsia"/>
          <w:sz w:val="28"/>
          <w:lang w:eastAsia="zh-CN"/>
        </w:rPr>
        <w:t>(二)、浮选设备项目目标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keyword》浮选设备项目首要业务目标是在市场中占据有利地位，实现产品/服务的成功推广和销售。通过不断提升产品质量、创新性，浮选设备项目追求成为行业中的领导者，赢得更多客户的青睐。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在科技迅速发展的时代，浮选设备项目着眼于技术创新。通过持续的研发和技术升级，浮选设备项目旨在推出更具创新性的产品或服务，以满足市场对新鲜、先进解决方案的需求。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为了建立可持续的客户关系，浮选设备项目设定了客户满意度目标。通过提供卓越的产品质量和优质的客户服务，浮选设备项目追求赢得客户的信任和忠诚度，确保他们的满意度达到行业领先水平。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浮选设备项目注重社会责任和可持续发展。通过实施环保、社会责任浮选设备项目，浮选设备项目致力于在经济发展的同时保护环境，促进社会公平，实现可持续经营。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浮选设备项目的团队是实现目标的核心驱动力。因此，浮选设备项目设定了团队发展目标，包括提升团队成员的专业技能、培养领导力，以及搭建协同高效的团队工作氛围。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6006"/>
      <w:r>
        <w:rPr>
          <w:rFonts w:ascii="仿宋" w:eastAsia="仿宋" w:hAnsi="仿宋" w:cs="仿宋" w:hint="eastAsia"/>
          <w:sz w:val="28"/>
          <w:lang w:eastAsia="zh-CN"/>
        </w:rPr>
        <w:t>(三)、浮选设备项目提出的理由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浮选设备项目提出的理由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源于对市场机遇的深刻洞察。当前市场中存在的需求缺口和行业发展趋势表明，有巨大的商业机会等待被开发。通过准确捕捉市场机遇，浮选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理念基于对技术创新的信仰。通过持续的研发和技术投入，浮选设备项目有望推出更具创新性的产品或服务。在科技飞速发展的当下，浮选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浮选设备项目的提出是为了增强企业的行业竞争力。通过提升产品或服务的质量和独特性，浮选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响应了消费者需求的变化。随着社会和科技的不断发展，消费者对产品和服务的需求也在发生变化。通过深入了解并及时回应消费者的新需求，浮选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浮选设备项目的提出是企业战略发展规划的一部分。在面对日益激烈的市场竞争和不断变化的商业环境中，浮选设备项目作为企业战略的一环，旨在为企业开辟新的增长领域，巩固企业在行业中的地位。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不仅仅是基于商业考量，还注重社会责任。通过推出环保、社会责任等方面的浮选设备项目，浮选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浮选设备项目的提出反映了对利益相关者期望的关注。包括客户、员工、投资者等利益相关者在企业发展中都有着各自的期望，浮选设备项目力求在满足这些期望的同时，取得更大的共赢。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11"/>
      <w:r>
        <w:rPr>
          <w:rFonts w:ascii="仿宋" w:eastAsia="仿宋" w:hAnsi="仿宋" w:cs="仿宋" w:hint="eastAsia"/>
          <w:sz w:val="28"/>
          <w:lang w:eastAsia="zh-CN"/>
        </w:rPr>
        <w:t>(四)、浮选设备项目意义</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在实施浮选设备项目的过程中，我们不仅仅是在追逐商业成功，更是为企业和社会的多个层面创造了深远的意义。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浮选设备项目的首要意义在于提升企业的市场竞争力。通过持续的创新和对产品质量的高标准要求，浮选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浮选设备项目的推进将促使行业技术水平的提升。通过引入先进技术和创新性解决方案，浮选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浮选设备项目不仅创造了大量就业机会，提高了就业水平，还注重社会责任和环保。通过参与社会公益事业和推动环保浮选设备项目，浮选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综合而言，浮选设备项目意义重大，不仅推动了企业的发展，也为行业和社会的进步贡献了积极力量。这是一个全面而深刻的影响，将在未来产生可持续的正面效应。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1312"/>
      <w:r>
        <w:rPr>
          <w:rFonts w:ascii="仿宋" w:eastAsia="仿宋" w:hAnsi="仿宋" w:cs="仿宋" w:hint="eastAsia"/>
          <w:sz w:val="28"/>
          <w:lang w:eastAsia="zh-CN"/>
        </w:rPr>
        <w:t>(五)、浮选设备项目背景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在当今迅猛发展的商业环境中，浮选设备项目的动因根植于对多方面因素的审慎考量。这个浮选设备项目的提出并非孤立的决策，而是对企业所处背景深入思考的产物。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市场的不断演变是浮选设备项目背后的首要原因。科技的迅速发展和全球市场的快速变化使得企业必须灵活应对。浮选设备项目应运而生，旨在通过创新性的解决方案迎合市场的多变需求，赢得竞争中的先机。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竞争的激烈程度也是浮选设备项目背景中不可忽视的一环。企业需要在激烈竞争中脱颖而出，为此，浮选设备项目致力于打破常规，提供独特的价值主张，以吸引客户并确保市场份额的增长。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技术的迅速发展为企业带来了机遇与挑战。作为浮选设备项目启动的背景之一，对新兴技术的应用将有助于提升企业的技术水平，使其在不断演进的商业环境中保持竞争优势。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此外，社会对企业责任的期望也在逐渐升高。浮选设备项目充分融入了社会责任的理念，通过可持续经营和社会公益浮选设备项目，企图为社会贡献一份力量，在商业成功的同时关注社会价值。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8506"/>
      <w:r>
        <w:rPr>
          <w:rFonts w:ascii="仿宋" w:eastAsia="仿宋" w:hAnsi="仿宋" w:cs="仿宋" w:hint="eastAsia"/>
          <w:sz w:val="28"/>
          <w:lang w:eastAsia="zh-CN"/>
        </w:rPr>
        <w:t>五、浮选设备项目选址可行性分析</w:t>
      </w:r>
      <w:bookmarkEnd w:id="17"/>
    </w:p>
    <w:p>
      <w:pPr>
        <w:pStyle w:val="Heading2"/>
        <w:rPr>
          <w:rFonts w:ascii="仿宋" w:eastAsia="仿宋" w:hAnsi="仿宋" w:cs="仿宋" w:hint="eastAsia"/>
          <w:lang w:eastAsia="zh-CN"/>
        </w:rPr>
      </w:pPr>
      <w:bookmarkStart w:id="18" w:name="_Toc29666"/>
      <w:r>
        <w:rPr>
          <w:rFonts w:ascii="仿宋" w:eastAsia="仿宋" w:hAnsi="仿宋" w:cs="仿宋" w:hint="eastAsia"/>
          <w:lang w:eastAsia="zh-CN"/>
        </w:rPr>
        <w:t>(一)、浮选设备项目选址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该浮选设备项目选址位于XX省XX市XX区XXX街道</w:t>
      </w:r>
    </w:p>
    <w:p>
      <w:pPr>
        <w:pStyle w:val="Heading2"/>
        <w:ind w:firstLine="560" w:firstLineChars="200"/>
        <w:rPr>
          <w:rFonts w:ascii="仿宋" w:eastAsia="仿宋" w:hAnsi="仿宋" w:cs="仿宋" w:hint="eastAsia"/>
          <w:sz w:val="28"/>
          <w:lang w:eastAsia="zh-CN"/>
        </w:rPr>
      </w:pPr>
      <w:bookmarkStart w:id="19" w:name="_Toc1909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浮选设备项目的征地面积将根据浮选设备项目的实际规模和需求进行精确规划。具体面积XXX平方米，旨在确保浮选设备项目不仅能够满足当前的发展需求，还能够预留空间以适应未来的扩展。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净用地面积是在征地面积基础上去除不可利用面积后的实际可开发用地。具体面积XXX平方米，考虑到环保、交通、安全等多方面因素，以确保浮选设备项目在整体利用效率上达到最优。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浮选设备项目计划建设的建筑总规模具体面积XXX平方米。这一规模的确定综合考虑了浮选设备项目的性质、规模，以及城市规划的相关要求，确保建筑布局与周边环境协调一致。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绿地率是浮选设备项目用地中被规划为绿地的比例。具体面积XXX平方米，旨在通过合理规划绿地，改善浮选设备项目周边环境，提升居民生活质量，并符合城市整体绿化规划。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容积率是用地上可以建设的建筑总体积与用地面积之比。具体面积XXX，通过合理的容积率规划，确保浮选设备项目建筑规模与周边环境和谐共生。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确保浮选设备项目选址与当地城市规划相一致，具体面积XXX平方米。通过与城市规划部门深入沟通，确保浮选设备项目不仅符合城市的整体发展方向，还能够融入城市的发展布局，为城市的长远发展贡献力量。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浮选设备项目选址符合当地产业政策，具体面积XXX平方米。这包括浮选设备项目对当地经济的促进作用，以及对相关产业的带动效应，确保浮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https://d.book118.com/116033034043010040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浮选设备项目规划设计纲要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F192B"/>
    <w:rsid w:val="489F19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3303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2024-01-20T04:24:00Z</dcterms:created>
  <dcterms:modified xsi:type="dcterms:W3CDTF">2024-01-20T04:24:24Z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715F9724B1CE4BD4B7524EE9E0E006CC_11</vt:lpwstr>
  </property>
  <property fmtid="{D5CDD505-2E9C-101B-9397-08002B2CF9AE}" pid="3" name="KSOProductBuildVer">
    <vt:lpwstr>2052-12.1.0.16120</vt:lpwstr>
  </property>
</Properties>
</file>