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钼铁项目策划方案报告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85" w:history="1">
        <w:r>
          <w:rPr>
            <w:rFonts w:ascii="仿宋" w:eastAsia="仿宋" w:hAnsi="仿宋" w:cs="仿宋" w:hint="eastAsia"/>
            <w:lang w:eastAsia="zh-CN"/>
          </w:rPr>
          <w:t>概论</w:t>
        </w:r>
        <w:r>
          <w:tab/>
        </w:r>
        <w:r>
          <w:fldChar w:fldCharType="begin"/>
        </w:r>
        <w:r>
          <w:instrText xml:space="preserve"> PAGEREF _Toc24285 \h </w:instrText>
        </w:r>
        <w:r>
          <w:fldChar w:fldCharType="separate"/>
        </w:r>
        <w:r>
          <w:t>4</w:t>
        </w:r>
        <w:r>
          <w:fldChar w:fldCharType="end"/>
        </w:r>
      </w:hyperlink>
    </w:p>
    <w:p>
      <w:pPr>
        <w:pStyle w:val="TOC1"/>
        <w:tabs>
          <w:tab w:val="right" w:leader="dot" w:pos="8306"/>
        </w:tabs>
      </w:pPr>
      <w:hyperlink w:anchor="_Toc8604" w:history="1">
        <w:r>
          <w:rPr>
            <w:rFonts w:ascii="仿宋" w:eastAsia="仿宋" w:hAnsi="仿宋" w:cs="仿宋" w:hint="eastAsia"/>
            <w:lang w:eastAsia="zh-CN"/>
          </w:rPr>
          <w:t>一、法人治理</w:t>
        </w:r>
        <w:r>
          <w:tab/>
        </w:r>
        <w:r>
          <w:fldChar w:fldCharType="begin"/>
        </w:r>
        <w:r>
          <w:instrText xml:space="preserve"> PAGEREF _Toc8604 \h </w:instrText>
        </w:r>
        <w:r>
          <w:fldChar w:fldCharType="separate"/>
        </w:r>
        <w:r>
          <w:t>4</w:t>
        </w:r>
        <w:r>
          <w:fldChar w:fldCharType="end"/>
        </w:r>
      </w:hyperlink>
    </w:p>
    <w:p>
      <w:pPr>
        <w:pStyle w:val="TOC2"/>
        <w:tabs>
          <w:tab w:val="right" w:leader="dot" w:pos="8306"/>
        </w:tabs>
      </w:pPr>
      <w:hyperlink w:anchor="_Toc14263" w:history="1">
        <w:r>
          <w:rPr>
            <w:rFonts w:ascii="仿宋" w:eastAsia="仿宋" w:hAnsi="仿宋" w:cs="仿宋" w:hint="eastAsia"/>
            <w:lang w:eastAsia="zh-CN"/>
          </w:rPr>
          <w:t>(一)、股东权利及义务</w:t>
        </w:r>
        <w:r>
          <w:tab/>
        </w:r>
        <w:r>
          <w:fldChar w:fldCharType="begin"/>
        </w:r>
        <w:r>
          <w:instrText xml:space="preserve"> PAGEREF _Toc14263 \h </w:instrText>
        </w:r>
        <w:r>
          <w:fldChar w:fldCharType="separate"/>
        </w:r>
        <w:r>
          <w:t>4</w:t>
        </w:r>
        <w:r>
          <w:fldChar w:fldCharType="end"/>
        </w:r>
      </w:hyperlink>
    </w:p>
    <w:p>
      <w:pPr>
        <w:pStyle w:val="TOC2"/>
        <w:tabs>
          <w:tab w:val="right" w:leader="dot" w:pos="8306"/>
        </w:tabs>
      </w:pPr>
      <w:hyperlink w:anchor="_Toc25617" w:history="1">
        <w:r>
          <w:rPr>
            <w:rFonts w:ascii="仿宋" w:eastAsia="仿宋" w:hAnsi="仿宋" w:cs="仿宋" w:hint="eastAsia"/>
            <w:lang w:eastAsia="zh-CN"/>
          </w:rPr>
          <w:t>(二)、董事</w:t>
        </w:r>
        <w:r>
          <w:tab/>
        </w:r>
        <w:r>
          <w:fldChar w:fldCharType="begin"/>
        </w:r>
        <w:r>
          <w:instrText xml:space="preserve"> PAGEREF _Toc25617 \h </w:instrText>
        </w:r>
        <w:r>
          <w:fldChar w:fldCharType="separate"/>
        </w:r>
        <w:r>
          <w:t>5</w:t>
        </w:r>
        <w:r>
          <w:fldChar w:fldCharType="end"/>
        </w:r>
      </w:hyperlink>
    </w:p>
    <w:p>
      <w:pPr>
        <w:pStyle w:val="TOC2"/>
        <w:tabs>
          <w:tab w:val="right" w:leader="dot" w:pos="8306"/>
        </w:tabs>
      </w:pPr>
      <w:hyperlink w:anchor="_Toc13808" w:history="1">
        <w:r>
          <w:rPr>
            <w:rFonts w:ascii="仿宋" w:eastAsia="仿宋" w:hAnsi="仿宋" w:cs="仿宋" w:hint="eastAsia"/>
            <w:lang w:eastAsia="zh-CN"/>
          </w:rPr>
          <w:t>(三)、高级管理人员</w:t>
        </w:r>
        <w:r>
          <w:tab/>
        </w:r>
        <w:r>
          <w:fldChar w:fldCharType="begin"/>
        </w:r>
        <w:r>
          <w:instrText xml:space="preserve"> PAGEREF _Toc13808 \h </w:instrText>
        </w:r>
        <w:r>
          <w:fldChar w:fldCharType="separate"/>
        </w:r>
        <w:r>
          <w:t>6</w:t>
        </w:r>
        <w:r>
          <w:fldChar w:fldCharType="end"/>
        </w:r>
      </w:hyperlink>
    </w:p>
    <w:p>
      <w:pPr>
        <w:pStyle w:val="TOC2"/>
        <w:tabs>
          <w:tab w:val="right" w:leader="dot" w:pos="8306"/>
        </w:tabs>
      </w:pPr>
      <w:hyperlink w:anchor="_Toc4800" w:history="1">
        <w:r>
          <w:rPr>
            <w:rFonts w:ascii="仿宋" w:eastAsia="仿宋" w:hAnsi="仿宋" w:cs="仿宋" w:hint="eastAsia"/>
            <w:lang w:eastAsia="zh-CN"/>
          </w:rPr>
          <w:t>(四)、监事</w:t>
        </w:r>
        <w:r>
          <w:tab/>
        </w:r>
        <w:r>
          <w:fldChar w:fldCharType="begin"/>
        </w:r>
        <w:r>
          <w:instrText xml:space="preserve"> PAGEREF _Toc4800 \h </w:instrText>
        </w:r>
        <w:r>
          <w:fldChar w:fldCharType="separate"/>
        </w:r>
        <w:r>
          <w:t>10</w:t>
        </w:r>
        <w:r>
          <w:fldChar w:fldCharType="end"/>
        </w:r>
      </w:hyperlink>
    </w:p>
    <w:p>
      <w:pPr>
        <w:pStyle w:val="TOC1"/>
        <w:tabs>
          <w:tab w:val="right" w:leader="dot" w:pos="8306"/>
        </w:tabs>
      </w:pPr>
      <w:hyperlink w:anchor="_Toc16252" w:history="1">
        <w:r>
          <w:rPr>
            <w:rFonts w:ascii="仿宋" w:eastAsia="仿宋" w:hAnsi="仿宋" w:cs="仿宋" w:hint="eastAsia"/>
            <w:lang w:eastAsia="zh-CN"/>
          </w:rPr>
          <w:t>二、公司简介</w:t>
        </w:r>
        <w:r>
          <w:tab/>
        </w:r>
        <w:r>
          <w:fldChar w:fldCharType="begin"/>
        </w:r>
        <w:r>
          <w:instrText xml:space="preserve"> PAGEREF _Toc16252 \h </w:instrText>
        </w:r>
        <w:r>
          <w:fldChar w:fldCharType="separate"/>
        </w:r>
        <w:r>
          <w:t>11</w:t>
        </w:r>
        <w:r>
          <w:fldChar w:fldCharType="end"/>
        </w:r>
      </w:hyperlink>
    </w:p>
    <w:p>
      <w:pPr>
        <w:pStyle w:val="TOC2"/>
        <w:tabs>
          <w:tab w:val="right" w:leader="dot" w:pos="8306"/>
        </w:tabs>
      </w:pPr>
      <w:hyperlink w:anchor="_Toc115" w:history="1">
        <w:r>
          <w:rPr>
            <w:rFonts w:ascii="仿宋" w:eastAsia="仿宋" w:hAnsi="仿宋" w:cs="仿宋" w:hint="eastAsia"/>
            <w:lang w:eastAsia="zh-CN"/>
          </w:rPr>
          <w:t>(一)、公司基本信息</w:t>
        </w:r>
        <w:r>
          <w:tab/>
        </w:r>
        <w:r>
          <w:fldChar w:fldCharType="begin"/>
        </w:r>
        <w:r>
          <w:instrText xml:space="preserve"> PAGEREF _Toc115 \h </w:instrText>
        </w:r>
        <w:r>
          <w:fldChar w:fldCharType="separate"/>
        </w:r>
        <w:r>
          <w:t>11</w:t>
        </w:r>
        <w:r>
          <w:fldChar w:fldCharType="end"/>
        </w:r>
      </w:hyperlink>
    </w:p>
    <w:p>
      <w:pPr>
        <w:pStyle w:val="TOC2"/>
        <w:tabs>
          <w:tab w:val="right" w:leader="dot" w:pos="8306"/>
        </w:tabs>
      </w:pPr>
      <w:hyperlink w:anchor="_Toc30206" w:history="1">
        <w:r>
          <w:rPr>
            <w:rFonts w:ascii="仿宋" w:eastAsia="仿宋" w:hAnsi="仿宋" w:cs="仿宋" w:hint="eastAsia"/>
            <w:lang w:eastAsia="zh-CN"/>
          </w:rPr>
          <w:t>(二)、公司简介</w:t>
        </w:r>
        <w:r>
          <w:tab/>
        </w:r>
        <w:r>
          <w:fldChar w:fldCharType="begin"/>
        </w:r>
        <w:r>
          <w:instrText xml:space="preserve"> PAGEREF _Toc30206 \h </w:instrText>
        </w:r>
        <w:r>
          <w:fldChar w:fldCharType="separate"/>
        </w:r>
        <w:r>
          <w:t>11</w:t>
        </w:r>
        <w:r>
          <w:fldChar w:fldCharType="end"/>
        </w:r>
      </w:hyperlink>
    </w:p>
    <w:p>
      <w:pPr>
        <w:pStyle w:val="TOC1"/>
        <w:tabs>
          <w:tab w:val="right" w:leader="dot" w:pos="8306"/>
        </w:tabs>
      </w:pPr>
      <w:hyperlink w:anchor="_Toc573" w:history="1">
        <w:r>
          <w:rPr>
            <w:rFonts w:ascii="仿宋" w:eastAsia="仿宋" w:hAnsi="仿宋" w:cs="仿宋" w:hint="eastAsia"/>
            <w:lang w:eastAsia="zh-CN"/>
          </w:rPr>
          <w:t>三、经济影响分析</w:t>
        </w:r>
        <w:r>
          <w:tab/>
        </w:r>
        <w:r>
          <w:fldChar w:fldCharType="begin"/>
        </w:r>
        <w:r>
          <w:instrText xml:space="preserve"> PAGEREF _Toc573 \h </w:instrText>
        </w:r>
        <w:r>
          <w:fldChar w:fldCharType="separate"/>
        </w:r>
        <w:r>
          <w:t>12</w:t>
        </w:r>
        <w:r>
          <w:fldChar w:fldCharType="end"/>
        </w:r>
      </w:hyperlink>
    </w:p>
    <w:p>
      <w:pPr>
        <w:pStyle w:val="TOC2"/>
        <w:tabs>
          <w:tab w:val="right" w:leader="dot" w:pos="8306"/>
        </w:tabs>
      </w:pPr>
      <w:hyperlink w:anchor="_Toc5198" w:history="1">
        <w:r>
          <w:rPr>
            <w:rFonts w:ascii="仿宋" w:eastAsia="仿宋" w:hAnsi="仿宋" w:cs="仿宋" w:hint="eastAsia"/>
            <w:lang w:eastAsia="zh-CN"/>
          </w:rPr>
          <w:t>(一)、经济费用效益或费用效果分析</w:t>
        </w:r>
        <w:r>
          <w:tab/>
        </w:r>
        <w:r>
          <w:fldChar w:fldCharType="begin"/>
        </w:r>
        <w:r>
          <w:instrText xml:space="preserve"> PAGEREF _Toc5198 \h </w:instrText>
        </w:r>
        <w:r>
          <w:fldChar w:fldCharType="separate"/>
        </w:r>
        <w:r>
          <w:t>12</w:t>
        </w:r>
        <w:r>
          <w:fldChar w:fldCharType="end"/>
        </w:r>
      </w:hyperlink>
    </w:p>
    <w:p>
      <w:pPr>
        <w:pStyle w:val="TOC2"/>
        <w:tabs>
          <w:tab w:val="right" w:leader="dot" w:pos="8306"/>
        </w:tabs>
      </w:pPr>
      <w:hyperlink w:anchor="_Toc353" w:history="1">
        <w:r>
          <w:rPr>
            <w:rFonts w:ascii="仿宋" w:eastAsia="仿宋" w:hAnsi="仿宋" w:cs="仿宋" w:hint="eastAsia"/>
            <w:lang w:eastAsia="zh-CN"/>
          </w:rPr>
          <w:t>(二)、行业影响分析</w:t>
        </w:r>
        <w:r>
          <w:tab/>
        </w:r>
        <w:r>
          <w:fldChar w:fldCharType="begin"/>
        </w:r>
        <w:r>
          <w:instrText xml:space="preserve"> PAGEREF _Toc353 \h </w:instrText>
        </w:r>
        <w:r>
          <w:fldChar w:fldCharType="separate"/>
        </w:r>
        <w:r>
          <w:t>15</w:t>
        </w:r>
        <w:r>
          <w:fldChar w:fldCharType="end"/>
        </w:r>
      </w:hyperlink>
    </w:p>
    <w:p>
      <w:pPr>
        <w:pStyle w:val="TOC2"/>
        <w:tabs>
          <w:tab w:val="right" w:leader="dot" w:pos="8306"/>
        </w:tabs>
      </w:pPr>
      <w:hyperlink w:anchor="_Toc14663" w:history="1">
        <w:r>
          <w:rPr>
            <w:rFonts w:ascii="仿宋" w:eastAsia="仿宋" w:hAnsi="仿宋" w:cs="仿宋" w:hint="eastAsia"/>
            <w:lang w:eastAsia="zh-CN"/>
          </w:rPr>
          <w:t>(三)、区域经济影响分析</w:t>
        </w:r>
        <w:r>
          <w:tab/>
        </w:r>
        <w:r>
          <w:fldChar w:fldCharType="begin"/>
        </w:r>
        <w:r>
          <w:instrText xml:space="preserve"> PAGEREF _Toc14663 \h </w:instrText>
        </w:r>
        <w:r>
          <w:fldChar w:fldCharType="separate"/>
        </w:r>
        <w:r>
          <w:t>16</w:t>
        </w:r>
        <w:r>
          <w:fldChar w:fldCharType="end"/>
        </w:r>
      </w:hyperlink>
    </w:p>
    <w:p>
      <w:pPr>
        <w:pStyle w:val="TOC2"/>
        <w:tabs>
          <w:tab w:val="right" w:leader="dot" w:pos="8306"/>
        </w:tabs>
      </w:pPr>
      <w:hyperlink w:anchor="_Toc6503" w:history="1">
        <w:r>
          <w:rPr>
            <w:rFonts w:ascii="仿宋" w:eastAsia="仿宋" w:hAnsi="仿宋" w:cs="仿宋" w:hint="eastAsia"/>
            <w:lang w:eastAsia="zh-CN"/>
          </w:rPr>
          <w:t>(四)、宏观经济影响分析</w:t>
        </w:r>
        <w:r>
          <w:tab/>
        </w:r>
        <w:r>
          <w:fldChar w:fldCharType="begin"/>
        </w:r>
        <w:r>
          <w:instrText xml:space="preserve"> PAGEREF _Toc6503 \h </w:instrText>
        </w:r>
        <w:r>
          <w:fldChar w:fldCharType="separate"/>
        </w:r>
        <w:r>
          <w:t>17</w:t>
        </w:r>
        <w:r>
          <w:fldChar w:fldCharType="end"/>
        </w:r>
      </w:hyperlink>
    </w:p>
    <w:p>
      <w:pPr>
        <w:pStyle w:val="TOC1"/>
        <w:tabs>
          <w:tab w:val="right" w:leader="dot" w:pos="8306"/>
        </w:tabs>
      </w:pPr>
      <w:hyperlink w:anchor="_Toc4610" w:history="1">
        <w:r>
          <w:rPr>
            <w:rFonts w:ascii="仿宋" w:eastAsia="仿宋" w:hAnsi="仿宋" w:cs="仿宋" w:hint="eastAsia"/>
            <w:lang w:eastAsia="zh-CN"/>
          </w:rPr>
          <w:t>四、人才队伍建设</w:t>
        </w:r>
        <w:r>
          <w:tab/>
        </w:r>
        <w:r>
          <w:fldChar w:fldCharType="begin"/>
        </w:r>
        <w:r>
          <w:instrText xml:space="preserve"> PAGEREF _Toc4610 \h </w:instrText>
        </w:r>
        <w:r>
          <w:fldChar w:fldCharType="separate"/>
        </w:r>
        <w:r>
          <w:t>19</w:t>
        </w:r>
        <w:r>
          <w:fldChar w:fldCharType="end"/>
        </w:r>
      </w:hyperlink>
    </w:p>
    <w:p>
      <w:pPr>
        <w:pStyle w:val="TOC2"/>
        <w:tabs>
          <w:tab w:val="right" w:leader="dot" w:pos="8306"/>
        </w:tabs>
      </w:pPr>
      <w:hyperlink w:anchor="_Toc3053" w:history="1">
        <w:r>
          <w:rPr>
            <w:rFonts w:ascii="仿宋" w:eastAsia="仿宋" w:hAnsi="仿宋" w:cs="仿宋" w:hint="eastAsia"/>
            <w:lang w:eastAsia="zh-CN"/>
          </w:rPr>
          <w:t>(一)、人才引进与培养计划</w:t>
        </w:r>
        <w:r>
          <w:tab/>
        </w:r>
        <w:r>
          <w:fldChar w:fldCharType="begin"/>
        </w:r>
        <w:r>
          <w:instrText xml:space="preserve"> PAGEREF _Toc3053 \h </w:instrText>
        </w:r>
        <w:r>
          <w:fldChar w:fldCharType="separate"/>
        </w:r>
        <w:r>
          <w:t>19</w:t>
        </w:r>
        <w:r>
          <w:fldChar w:fldCharType="end"/>
        </w:r>
      </w:hyperlink>
    </w:p>
    <w:p>
      <w:pPr>
        <w:pStyle w:val="TOC2"/>
        <w:tabs>
          <w:tab w:val="right" w:leader="dot" w:pos="8306"/>
        </w:tabs>
      </w:pPr>
      <w:hyperlink w:anchor="_Toc9958" w:history="1">
        <w:r>
          <w:rPr>
            <w:rFonts w:ascii="仿宋" w:eastAsia="仿宋" w:hAnsi="仿宋" w:cs="仿宋" w:hint="eastAsia"/>
            <w:lang w:eastAsia="zh-CN"/>
          </w:rPr>
          <w:t>(二)、员工激励与福利政策</w:t>
        </w:r>
        <w:r>
          <w:tab/>
        </w:r>
        <w:r>
          <w:fldChar w:fldCharType="begin"/>
        </w:r>
        <w:r>
          <w:instrText xml:space="preserve"> PAGEREF _Toc9958 \h </w:instrText>
        </w:r>
        <w:r>
          <w:fldChar w:fldCharType="separate"/>
        </w:r>
        <w:r>
          <w:t>20</w:t>
        </w:r>
        <w:r>
          <w:fldChar w:fldCharType="end"/>
        </w:r>
      </w:hyperlink>
    </w:p>
    <w:p>
      <w:pPr>
        <w:pStyle w:val="TOC2"/>
        <w:tabs>
          <w:tab w:val="right" w:leader="dot" w:pos="8306"/>
        </w:tabs>
      </w:pPr>
      <w:hyperlink w:anchor="_Toc24570" w:history="1">
        <w:r>
          <w:rPr>
            <w:rFonts w:ascii="仿宋" w:eastAsia="仿宋" w:hAnsi="仿宋" w:cs="仿宋" w:hint="eastAsia"/>
            <w:lang w:eastAsia="zh-CN"/>
          </w:rPr>
          <w:t>(三)、团队建设与管理</w:t>
        </w:r>
        <w:r>
          <w:tab/>
        </w:r>
        <w:r>
          <w:fldChar w:fldCharType="begin"/>
        </w:r>
        <w:r>
          <w:instrText xml:space="preserve"> PAGEREF _Toc24570 \h </w:instrText>
        </w:r>
        <w:r>
          <w:fldChar w:fldCharType="separate"/>
        </w:r>
        <w:r>
          <w:t>21</w:t>
        </w:r>
        <w:r>
          <w:fldChar w:fldCharType="end"/>
        </w:r>
      </w:hyperlink>
    </w:p>
    <w:p>
      <w:pPr>
        <w:pStyle w:val="TOC1"/>
        <w:tabs>
          <w:tab w:val="right" w:leader="dot" w:pos="8306"/>
        </w:tabs>
      </w:pPr>
      <w:hyperlink w:anchor="_Toc27189" w:history="1">
        <w:r>
          <w:rPr>
            <w:rFonts w:ascii="仿宋" w:eastAsia="仿宋" w:hAnsi="仿宋" w:cs="仿宋" w:hint="eastAsia"/>
            <w:lang w:eastAsia="zh-CN"/>
          </w:rPr>
          <w:t>五、产品规划分析</w:t>
        </w:r>
        <w:r>
          <w:tab/>
        </w:r>
        <w:r>
          <w:fldChar w:fldCharType="begin"/>
        </w:r>
        <w:r>
          <w:instrText xml:space="preserve"> PAGEREF _Toc27189 \h </w:instrText>
        </w:r>
        <w:r>
          <w:fldChar w:fldCharType="separate"/>
        </w:r>
        <w:r>
          <w:t>22</w:t>
        </w:r>
        <w:r>
          <w:fldChar w:fldCharType="end"/>
        </w:r>
      </w:hyperlink>
    </w:p>
    <w:p>
      <w:pPr>
        <w:pStyle w:val="TOC2"/>
        <w:tabs>
          <w:tab w:val="right" w:leader="dot" w:pos="8306"/>
        </w:tabs>
      </w:pPr>
      <w:hyperlink w:anchor="_Toc28883" w:history="1">
        <w:r>
          <w:rPr>
            <w:rFonts w:ascii="仿宋" w:eastAsia="仿宋" w:hAnsi="仿宋" w:cs="仿宋" w:hint="eastAsia"/>
            <w:lang w:eastAsia="zh-CN"/>
          </w:rPr>
          <w:t>(一)、产品规划</w:t>
        </w:r>
        <w:r>
          <w:tab/>
        </w:r>
        <w:r>
          <w:fldChar w:fldCharType="begin"/>
        </w:r>
        <w:r>
          <w:instrText xml:space="preserve"> PAGEREF _Toc28883 \h </w:instrText>
        </w:r>
        <w:r>
          <w:fldChar w:fldCharType="separate"/>
        </w:r>
        <w:r>
          <w:t>22</w:t>
        </w:r>
        <w:r>
          <w:fldChar w:fldCharType="end"/>
        </w:r>
      </w:hyperlink>
    </w:p>
    <w:p>
      <w:pPr>
        <w:pStyle w:val="TOC2"/>
        <w:tabs>
          <w:tab w:val="right" w:leader="dot" w:pos="8306"/>
        </w:tabs>
      </w:pPr>
      <w:hyperlink w:anchor="_Toc23546" w:history="1">
        <w:r>
          <w:rPr>
            <w:rFonts w:ascii="仿宋" w:eastAsia="仿宋" w:hAnsi="仿宋" w:cs="仿宋" w:hint="eastAsia"/>
            <w:lang w:eastAsia="zh-CN"/>
          </w:rPr>
          <w:t>(二)、建设规模</w:t>
        </w:r>
        <w:r>
          <w:tab/>
        </w:r>
        <w:r>
          <w:fldChar w:fldCharType="begin"/>
        </w:r>
        <w:r>
          <w:instrText xml:space="preserve"> PAGEREF _Toc23546 \h </w:instrText>
        </w:r>
        <w:r>
          <w:fldChar w:fldCharType="separate"/>
        </w:r>
        <w:r>
          <w:t>22</w:t>
        </w:r>
        <w:r>
          <w:fldChar w:fldCharType="end"/>
        </w:r>
      </w:hyperlink>
    </w:p>
    <w:p>
      <w:pPr>
        <w:pStyle w:val="TOC1"/>
        <w:tabs>
          <w:tab w:val="right" w:leader="dot" w:pos="8306"/>
        </w:tabs>
      </w:pPr>
      <w:hyperlink w:anchor="_Toc4270" w:history="1">
        <w:r>
          <w:rPr>
            <w:rFonts w:ascii="仿宋" w:eastAsia="仿宋" w:hAnsi="仿宋" w:cs="仿宋" w:hint="eastAsia"/>
            <w:lang w:eastAsia="zh-CN"/>
          </w:rPr>
          <w:t>六、钼铁项目概论</w:t>
        </w:r>
        <w:r>
          <w:tab/>
        </w:r>
        <w:r>
          <w:fldChar w:fldCharType="begin"/>
        </w:r>
        <w:r>
          <w:instrText xml:space="preserve"> PAGEREF _Toc4270 \h </w:instrText>
        </w:r>
        <w:r>
          <w:fldChar w:fldCharType="separate"/>
        </w:r>
        <w:r>
          <w:t>23</w:t>
        </w:r>
        <w:r>
          <w:fldChar w:fldCharType="end"/>
        </w:r>
      </w:hyperlink>
    </w:p>
    <w:p>
      <w:pPr>
        <w:pStyle w:val="TOC2"/>
        <w:tabs>
          <w:tab w:val="right" w:leader="dot" w:pos="8306"/>
        </w:tabs>
      </w:pPr>
      <w:hyperlink w:anchor="_Toc30349" w:history="1">
        <w:r>
          <w:rPr>
            <w:rFonts w:ascii="仿宋" w:eastAsia="仿宋" w:hAnsi="仿宋" w:cs="仿宋" w:hint="eastAsia"/>
            <w:lang w:eastAsia="zh-CN"/>
          </w:rPr>
          <w:t>(一)、钼铁项目概况</w:t>
        </w:r>
        <w:r>
          <w:tab/>
        </w:r>
        <w:r>
          <w:fldChar w:fldCharType="begin"/>
        </w:r>
        <w:r>
          <w:instrText xml:space="preserve"> PAGEREF _Toc30349 \h </w:instrText>
        </w:r>
        <w:r>
          <w:fldChar w:fldCharType="separate"/>
        </w:r>
        <w:r>
          <w:t>23</w:t>
        </w:r>
        <w:r>
          <w:fldChar w:fldCharType="end"/>
        </w:r>
      </w:hyperlink>
    </w:p>
    <w:p>
      <w:pPr>
        <w:pStyle w:val="TOC2"/>
        <w:tabs>
          <w:tab w:val="right" w:leader="dot" w:pos="8306"/>
        </w:tabs>
      </w:pPr>
      <w:hyperlink w:anchor="_Toc17837" w:history="1">
        <w:r>
          <w:rPr>
            <w:rFonts w:ascii="仿宋" w:eastAsia="仿宋" w:hAnsi="仿宋" w:cs="仿宋" w:hint="eastAsia"/>
            <w:lang w:eastAsia="zh-CN"/>
          </w:rPr>
          <w:t>(二)、钼铁项目目标</w:t>
        </w:r>
        <w:r>
          <w:tab/>
        </w:r>
        <w:r>
          <w:fldChar w:fldCharType="begin"/>
        </w:r>
        <w:r>
          <w:instrText xml:space="preserve"> PAGEREF _Toc17837 \h </w:instrText>
        </w:r>
        <w:r>
          <w:fldChar w:fldCharType="separate"/>
        </w:r>
        <w:r>
          <w:t>25</w:t>
        </w:r>
        <w:r>
          <w:fldChar w:fldCharType="end"/>
        </w:r>
      </w:hyperlink>
    </w:p>
    <w:p>
      <w:pPr>
        <w:pStyle w:val="TOC2"/>
        <w:tabs>
          <w:tab w:val="right" w:leader="dot" w:pos="8306"/>
        </w:tabs>
      </w:pPr>
      <w:hyperlink w:anchor="_Toc28676" w:history="1">
        <w:r>
          <w:rPr>
            <w:rFonts w:ascii="仿宋" w:eastAsia="仿宋" w:hAnsi="仿宋" w:cs="仿宋" w:hint="eastAsia"/>
            <w:lang w:eastAsia="zh-CN"/>
          </w:rPr>
          <w:t>(三)、钼铁项目提出的理由</w:t>
        </w:r>
        <w:r>
          <w:tab/>
        </w:r>
        <w:r>
          <w:fldChar w:fldCharType="begin"/>
        </w:r>
        <w:r>
          <w:instrText xml:space="preserve"> PAGEREF _Toc28676 \h </w:instrText>
        </w:r>
        <w:r>
          <w:fldChar w:fldCharType="separate"/>
        </w:r>
        <w:r>
          <w:t>26</w:t>
        </w:r>
        <w:r>
          <w:fldChar w:fldCharType="end"/>
        </w:r>
      </w:hyperlink>
    </w:p>
    <w:p>
      <w:pPr>
        <w:pStyle w:val="TOC2"/>
        <w:tabs>
          <w:tab w:val="right" w:leader="dot" w:pos="8306"/>
        </w:tabs>
      </w:pPr>
      <w:hyperlink w:anchor="_Toc7179" w:history="1">
        <w:r>
          <w:rPr>
            <w:rFonts w:ascii="仿宋" w:eastAsia="仿宋" w:hAnsi="仿宋" w:cs="仿宋" w:hint="eastAsia"/>
            <w:lang w:eastAsia="zh-CN"/>
          </w:rPr>
          <w:t>(四)、钼铁项目意义</w:t>
        </w:r>
        <w:r>
          <w:tab/>
        </w:r>
        <w:r>
          <w:fldChar w:fldCharType="begin"/>
        </w:r>
        <w:r>
          <w:instrText xml:space="preserve"> PAGEREF _Toc7179 \h </w:instrText>
        </w:r>
        <w:r>
          <w:fldChar w:fldCharType="separate"/>
        </w:r>
        <w:r>
          <w:t>28</w:t>
        </w:r>
        <w:r>
          <w:fldChar w:fldCharType="end"/>
        </w:r>
      </w:hyperlink>
    </w:p>
    <w:p>
      <w:pPr>
        <w:pStyle w:val="TOC2"/>
        <w:tabs>
          <w:tab w:val="right" w:leader="dot" w:pos="8306"/>
        </w:tabs>
      </w:pPr>
      <w:hyperlink w:anchor="_Toc66" w:history="1">
        <w:r>
          <w:rPr>
            <w:rFonts w:ascii="仿宋" w:eastAsia="仿宋" w:hAnsi="仿宋" w:cs="仿宋" w:hint="eastAsia"/>
            <w:lang w:eastAsia="zh-CN"/>
          </w:rPr>
          <w:t>(五)、钼铁项目背景</w:t>
        </w:r>
        <w:r>
          <w:tab/>
        </w:r>
        <w:r>
          <w:fldChar w:fldCharType="begin"/>
        </w:r>
        <w:r>
          <w:instrText xml:space="preserve"> PAGEREF _Toc66 \h </w:instrText>
        </w:r>
        <w:r>
          <w:fldChar w:fldCharType="separate"/>
        </w:r>
        <w:r>
          <w:t>29</w:t>
        </w:r>
        <w:r>
          <w:fldChar w:fldCharType="end"/>
        </w:r>
      </w:hyperlink>
    </w:p>
    <w:p>
      <w:pPr>
        <w:pStyle w:val="TOC1"/>
        <w:tabs>
          <w:tab w:val="right" w:leader="dot" w:pos="8306"/>
        </w:tabs>
      </w:pPr>
      <w:hyperlink w:anchor="_Toc7782" w:history="1">
        <w:r>
          <w:rPr>
            <w:rFonts w:ascii="仿宋" w:eastAsia="仿宋" w:hAnsi="仿宋" w:cs="仿宋" w:hint="eastAsia"/>
            <w:lang w:eastAsia="zh-CN"/>
          </w:rPr>
          <w:t>七、背景和必要性研究</w:t>
        </w:r>
        <w:r>
          <w:tab/>
        </w:r>
        <w:r>
          <w:fldChar w:fldCharType="begin"/>
        </w:r>
        <w:r>
          <w:instrText xml:space="preserve"> PAGEREF _Toc7782 \h </w:instrText>
        </w:r>
        <w:r>
          <w:fldChar w:fldCharType="separate"/>
        </w:r>
        <w:r>
          <w:t>30</w:t>
        </w:r>
        <w:r>
          <w:fldChar w:fldCharType="end"/>
        </w:r>
      </w:hyperlink>
    </w:p>
    <w:p>
      <w:pPr>
        <w:pStyle w:val="TOC2"/>
        <w:tabs>
          <w:tab w:val="right" w:leader="dot" w:pos="8306"/>
        </w:tabs>
      </w:pPr>
      <w:hyperlink w:anchor="_Toc6288" w:history="1">
        <w:r>
          <w:rPr>
            <w:rFonts w:ascii="仿宋" w:eastAsia="仿宋" w:hAnsi="仿宋" w:cs="仿宋" w:hint="eastAsia"/>
            <w:lang w:eastAsia="zh-CN"/>
          </w:rPr>
          <w:t>(一)、钼铁项目承办单位背景分析</w:t>
        </w:r>
        <w:r>
          <w:tab/>
        </w:r>
        <w:r>
          <w:fldChar w:fldCharType="begin"/>
        </w:r>
        <w:r>
          <w:instrText xml:space="preserve"> PAGEREF _Toc6288 \h </w:instrText>
        </w:r>
        <w:r>
          <w:fldChar w:fldCharType="separate"/>
        </w:r>
        <w:r>
          <w:t>30</w:t>
        </w:r>
        <w:r>
          <w:fldChar w:fldCharType="end"/>
        </w:r>
      </w:hyperlink>
    </w:p>
    <w:p>
      <w:pPr>
        <w:pStyle w:val="TOC2"/>
        <w:tabs>
          <w:tab w:val="right" w:leader="dot" w:pos="8306"/>
        </w:tabs>
      </w:pPr>
      <w:hyperlink w:anchor="_Toc19839" w:history="1">
        <w:r>
          <w:rPr>
            <w:rFonts w:ascii="仿宋" w:eastAsia="仿宋" w:hAnsi="仿宋" w:cs="仿宋" w:hint="eastAsia"/>
            <w:lang w:eastAsia="zh-CN"/>
          </w:rPr>
          <w:t>(二)、产业政策及发展规划</w:t>
        </w:r>
        <w:r>
          <w:tab/>
        </w:r>
        <w:r>
          <w:fldChar w:fldCharType="begin"/>
        </w:r>
        <w:r>
          <w:instrText xml:space="preserve"> PAGEREF _Toc19839 \h </w:instrText>
        </w:r>
        <w:r>
          <w:fldChar w:fldCharType="separate"/>
        </w:r>
        <w:r>
          <w:t>31</w:t>
        </w:r>
        <w:r>
          <w:fldChar w:fldCharType="end"/>
        </w:r>
      </w:hyperlink>
    </w:p>
    <w:p>
      <w:pPr>
        <w:pStyle w:val="TOC2"/>
        <w:tabs>
          <w:tab w:val="right" w:leader="dot" w:pos="8306"/>
        </w:tabs>
      </w:pPr>
      <w:hyperlink w:anchor="_Toc8413" w:history="1">
        <w:r>
          <w:rPr>
            <w:rFonts w:ascii="仿宋" w:eastAsia="仿宋" w:hAnsi="仿宋" w:cs="仿宋" w:hint="eastAsia"/>
            <w:lang w:eastAsia="zh-CN"/>
          </w:rPr>
          <w:t>(三)、鼓励中小企业发展</w:t>
        </w:r>
        <w:r>
          <w:tab/>
        </w:r>
        <w:r>
          <w:fldChar w:fldCharType="begin"/>
        </w:r>
        <w:r>
          <w:instrText xml:space="preserve"> PAGEREF _Toc8413 \h </w:instrText>
        </w:r>
        <w:r>
          <w:fldChar w:fldCharType="separate"/>
        </w:r>
        <w:r>
          <w:t>33</w:t>
        </w:r>
        <w:r>
          <w:fldChar w:fldCharType="end"/>
        </w:r>
      </w:hyperlink>
    </w:p>
    <w:p>
      <w:pPr>
        <w:pStyle w:val="TOC2"/>
        <w:tabs>
          <w:tab w:val="right" w:leader="dot" w:pos="8306"/>
        </w:tabs>
      </w:pPr>
      <w:hyperlink w:anchor="_Toc31473" w:history="1">
        <w:r>
          <w:rPr>
            <w:rFonts w:ascii="仿宋" w:eastAsia="仿宋" w:hAnsi="仿宋" w:cs="仿宋" w:hint="eastAsia"/>
            <w:lang w:eastAsia="zh-CN"/>
          </w:rPr>
          <w:t>(四)、宏观经济形势分析</w:t>
        </w:r>
        <w:r>
          <w:tab/>
        </w:r>
        <w:r>
          <w:fldChar w:fldCharType="begin"/>
        </w:r>
        <w:r>
          <w:instrText xml:space="preserve"> PAGEREF _Toc31473 \h </w:instrText>
        </w:r>
        <w:r>
          <w:fldChar w:fldCharType="separate"/>
        </w:r>
        <w:r>
          <w:t>34</w:t>
        </w:r>
        <w:r>
          <w:fldChar w:fldCharType="end"/>
        </w:r>
      </w:hyperlink>
    </w:p>
    <w:p>
      <w:pPr>
        <w:pStyle w:val="TOC2"/>
        <w:tabs>
          <w:tab w:val="right" w:leader="dot" w:pos="8306"/>
        </w:tabs>
      </w:pPr>
      <w:hyperlink w:anchor="_Toc12312" w:history="1">
        <w:r>
          <w:rPr>
            <w:rFonts w:ascii="仿宋" w:eastAsia="仿宋" w:hAnsi="仿宋" w:cs="仿宋" w:hint="eastAsia"/>
            <w:lang w:eastAsia="zh-CN"/>
          </w:rPr>
          <w:t>(五)、区域经济发展概况</w:t>
        </w:r>
        <w:r>
          <w:tab/>
        </w:r>
        <w:r>
          <w:fldChar w:fldCharType="begin"/>
        </w:r>
        <w:r>
          <w:instrText xml:space="preserve"> PAGEREF _Toc12312 \h </w:instrText>
        </w:r>
        <w:r>
          <w:fldChar w:fldCharType="separate"/>
        </w:r>
        <w:r>
          <w:t>34</w:t>
        </w:r>
        <w:r>
          <w:fldChar w:fldCharType="end"/>
        </w:r>
      </w:hyperlink>
    </w:p>
    <w:p>
      <w:pPr>
        <w:pStyle w:val="TOC2"/>
        <w:tabs>
          <w:tab w:val="right" w:leader="dot" w:pos="8306"/>
        </w:tabs>
      </w:pPr>
      <w:hyperlink w:anchor="_Toc18094" w:history="1">
        <w:r>
          <w:rPr>
            <w:rFonts w:ascii="仿宋" w:eastAsia="仿宋" w:hAnsi="仿宋" w:cs="仿宋" w:hint="eastAsia"/>
            <w:lang w:eastAsia="zh-CN"/>
          </w:rPr>
          <w:t>(六)、钼铁项目必要性分析</w:t>
        </w:r>
        <w:r>
          <w:tab/>
        </w:r>
        <w:r>
          <w:fldChar w:fldCharType="begin"/>
        </w:r>
        <w:r>
          <w:instrText xml:space="preserve"> PAGEREF _Toc18094 \h </w:instrText>
        </w:r>
        <w:r>
          <w:fldChar w:fldCharType="separate"/>
        </w:r>
        <w:r>
          <w:t>35</w:t>
        </w:r>
        <w:r>
          <w:fldChar w:fldCharType="end"/>
        </w:r>
      </w:hyperlink>
    </w:p>
    <w:p>
      <w:pPr>
        <w:pStyle w:val="TOC1"/>
        <w:tabs>
          <w:tab w:val="right" w:leader="dot" w:pos="8306"/>
        </w:tabs>
      </w:pPr>
      <w:hyperlink w:anchor="_Toc8256" w:history="1">
        <w:r>
          <w:rPr>
            <w:rFonts w:ascii="仿宋" w:eastAsia="仿宋" w:hAnsi="仿宋" w:cs="仿宋" w:hint="eastAsia"/>
            <w:lang w:eastAsia="zh-CN"/>
          </w:rPr>
          <w:t>八、产品规划方案</w:t>
        </w:r>
        <w:r>
          <w:tab/>
        </w:r>
        <w:r>
          <w:fldChar w:fldCharType="begin"/>
        </w:r>
        <w:r>
          <w:instrText xml:space="preserve"> PAGEREF _Toc8256 \h </w:instrText>
        </w:r>
        <w:r>
          <w:fldChar w:fldCharType="separate"/>
        </w:r>
        <w:r>
          <w:t>36</w:t>
        </w:r>
        <w:r>
          <w:fldChar w:fldCharType="end"/>
        </w:r>
      </w:hyperlink>
    </w:p>
    <w:p>
      <w:pPr>
        <w:pStyle w:val="TOC2"/>
        <w:tabs>
          <w:tab w:val="right" w:leader="dot" w:pos="8306"/>
        </w:tabs>
      </w:pPr>
      <w:hyperlink w:anchor="_Toc15675" w:history="1">
        <w:r>
          <w:rPr>
            <w:rFonts w:ascii="仿宋" w:eastAsia="仿宋" w:hAnsi="仿宋" w:cs="仿宋" w:hint="eastAsia"/>
            <w:lang w:eastAsia="zh-CN"/>
          </w:rPr>
          <w:t>(一)、建设规模及主要建设内容</w:t>
        </w:r>
        <w:r>
          <w:tab/>
        </w:r>
        <w:r>
          <w:fldChar w:fldCharType="begin"/>
        </w:r>
        <w:r>
          <w:instrText xml:space="preserve"> PAGEREF _Toc15675 \h </w:instrText>
        </w:r>
        <w:r>
          <w:fldChar w:fldCharType="separate"/>
        </w:r>
        <w:r>
          <w:t>36</w:t>
        </w:r>
        <w:r>
          <w:fldChar w:fldCharType="end"/>
        </w:r>
      </w:hyperlink>
    </w:p>
    <w:p>
      <w:pPr>
        <w:pStyle w:val="TOC2"/>
        <w:tabs>
          <w:tab w:val="right" w:leader="dot" w:pos="8306"/>
        </w:tabs>
      </w:pPr>
      <w:hyperlink w:anchor="_Toc9253" w:history="1">
        <w:r>
          <w:rPr>
            <w:rFonts w:ascii="仿宋" w:eastAsia="仿宋" w:hAnsi="仿宋" w:cs="仿宋" w:hint="eastAsia"/>
            <w:lang w:eastAsia="zh-CN"/>
          </w:rPr>
          <w:t>(二)、产品规划方案及生产纲领</w:t>
        </w:r>
        <w:r>
          <w:tab/>
        </w:r>
        <w:r>
          <w:fldChar w:fldCharType="begin"/>
        </w:r>
        <w:r>
          <w:instrText xml:space="preserve"> PAGEREF _Toc9253 \h </w:instrText>
        </w:r>
        <w:r>
          <w:fldChar w:fldCharType="separate"/>
        </w:r>
        <w:r>
          <w:t>37</w:t>
        </w:r>
        <w:r>
          <w:fldChar w:fldCharType="end"/>
        </w:r>
      </w:hyperlink>
    </w:p>
    <w:p>
      <w:pPr>
        <w:pStyle w:val="TOC1"/>
        <w:tabs>
          <w:tab w:val="right" w:leader="dot" w:pos="8306"/>
        </w:tabs>
      </w:pPr>
      <w:hyperlink w:anchor="_Toc17673" w:history="1">
        <w:r>
          <w:rPr>
            <w:rFonts w:ascii="仿宋" w:eastAsia="仿宋" w:hAnsi="仿宋" w:cs="仿宋" w:hint="eastAsia"/>
            <w:lang w:eastAsia="zh-CN"/>
          </w:rPr>
          <w:t>九、钼铁整合营销</w:t>
        </w:r>
        <w:r>
          <w:tab/>
        </w:r>
        <w:r>
          <w:fldChar w:fldCharType="begin"/>
        </w:r>
        <w:r>
          <w:instrText xml:space="preserve"> PAGEREF _Toc17673 \h </w:instrText>
        </w:r>
        <w:r>
          <w:fldChar w:fldCharType="separate"/>
        </w:r>
        <w:r>
          <w:t>38</w:t>
        </w:r>
        <w:r>
          <w:fldChar w:fldCharType="end"/>
        </w:r>
      </w:hyperlink>
    </w:p>
    <w:p>
      <w:pPr>
        <w:pStyle w:val="TOC2"/>
        <w:tabs>
          <w:tab w:val="right" w:leader="dot" w:pos="8306"/>
        </w:tabs>
      </w:pPr>
      <w:hyperlink w:anchor="_Toc29671" w:history="1">
        <w:r>
          <w:rPr>
            <w:rFonts w:ascii="仿宋" w:eastAsia="仿宋" w:hAnsi="仿宋" w:cs="仿宋" w:hint="eastAsia"/>
            <w:lang w:eastAsia="zh-CN"/>
          </w:rPr>
          <w:t>(一)、跨渠道整合</w:t>
        </w:r>
        <w:r>
          <w:tab/>
        </w:r>
        <w:r>
          <w:fldChar w:fldCharType="begin"/>
        </w:r>
        <w:r>
          <w:instrText xml:space="preserve"> PAGEREF _Toc29671 \h </w:instrText>
        </w:r>
        <w:r>
          <w:fldChar w:fldCharType="separate"/>
        </w:r>
        <w:r>
          <w:t>38</w:t>
        </w:r>
        <w:r>
          <w:fldChar w:fldCharType="end"/>
        </w:r>
      </w:hyperlink>
    </w:p>
    <w:p>
      <w:pPr>
        <w:pStyle w:val="TOC2"/>
        <w:tabs>
          <w:tab w:val="right" w:leader="dot" w:pos="8306"/>
        </w:tabs>
      </w:pPr>
      <w:hyperlink w:anchor="_Toc15198" w:history="1">
        <w:r>
          <w:rPr>
            <w:rFonts w:ascii="仿宋" w:eastAsia="仿宋" w:hAnsi="仿宋" w:cs="仿宋" w:hint="eastAsia"/>
            <w:lang w:eastAsia="zh-CN"/>
          </w:rPr>
          <w:t>(二)、品牌一体化</w:t>
        </w:r>
        <w:r>
          <w:tab/>
        </w:r>
        <w:r>
          <w:fldChar w:fldCharType="begin"/>
        </w:r>
        <w:r>
          <w:instrText xml:space="preserve"> PAGEREF _Toc15198 \h </w:instrText>
        </w:r>
        <w:r>
          <w:fldChar w:fldCharType="separate"/>
        </w:r>
        <w:r>
          <w:t>40</w:t>
        </w:r>
        <w:r>
          <w:fldChar w:fldCharType="end"/>
        </w:r>
      </w:hyperlink>
    </w:p>
    <w:p>
      <w:pPr>
        <w:pStyle w:val="TOC2"/>
        <w:tabs>
          <w:tab w:val="right" w:leader="dot" w:pos="8306"/>
        </w:tabs>
      </w:pPr>
      <w:hyperlink w:anchor="_Toc3767" w:history="1">
        <w:r>
          <w:rPr>
            <w:rFonts w:ascii="仿宋" w:eastAsia="仿宋" w:hAnsi="仿宋" w:cs="仿宋" w:hint="eastAsia"/>
            <w:lang w:eastAsia="zh-CN"/>
          </w:rPr>
          <w:t>(三)、数据整合</w:t>
        </w:r>
        <w:r>
          <w:tab/>
        </w:r>
        <w:r>
          <w:fldChar w:fldCharType="begin"/>
        </w:r>
        <w:r>
          <w:instrText xml:space="preserve"> PAGEREF _Toc3767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18" w:history="1">
        <w:r>
          <w:rPr>
            <w:rFonts w:ascii="仿宋" w:eastAsia="仿宋" w:hAnsi="仿宋" w:cs="仿宋" w:hint="eastAsia"/>
            <w:lang w:eastAsia="zh-CN"/>
          </w:rPr>
          <w:t>(四)、客户关系管理</w:t>
        </w:r>
        <w:r>
          <w:tab/>
        </w:r>
        <w:r>
          <w:fldChar w:fldCharType="begin"/>
        </w:r>
        <w:r>
          <w:instrText xml:space="preserve"> PAGEREF _Toc26018 \h </w:instrText>
        </w:r>
        <w:r>
          <w:fldChar w:fldCharType="separate"/>
        </w:r>
        <w:r>
          <w:t>42</w:t>
        </w:r>
        <w:r>
          <w:fldChar w:fldCharType="end"/>
        </w:r>
      </w:hyperlink>
    </w:p>
    <w:p>
      <w:pPr>
        <w:pStyle w:val="TOC1"/>
        <w:tabs>
          <w:tab w:val="right" w:leader="dot" w:pos="8306"/>
        </w:tabs>
      </w:pPr>
      <w:hyperlink w:anchor="_Toc17261" w:history="1">
        <w:r>
          <w:rPr>
            <w:rFonts w:ascii="仿宋" w:eastAsia="仿宋" w:hAnsi="仿宋" w:cs="仿宋" w:hint="eastAsia"/>
            <w:lang w:eastAsia="zh-CN"/>
          </w:rPr>
          <w:t>十、钼铁项目招投标方案</w:t>
        </w:r>
        <w:r>
          <w:tab/>
        </w:r>
        <w:r>
          <w:fldChar w:fldCharType="begin"/>
        </w:r>
        <w:r>
          <w:instrText xml:space="preserve"> PAGEREF _Toc17261 \h </w:instrText>
        </w:r>
        <w:r>
          <w:fldChar w:fldCharType="separate"/>
        </w:r>
        <w:r>
          <w:t>45</w:t>
        </w:r>
        <w:r>
          <w:fldChar w:fldCharType="end"/>
        </w:r>
      </w:hyperlink>
    </w:p>
    <w:p>
      <w:pPr>
        <w:pStyle w:val="TOC2"/>
        <w:tabs>
          <w:tab w:val="right" w:leader="dot" w:pos="8306"/>
        </w:tabs>
      </w:pPr>
      <w:hyperlink w:anchor="_Toc16919" w:history="1">
        <w:r>
          <w:rPr>
            <w:rFonts w:ascii="仿宋" w:eastAsia="仿宋" w:hAnsi="仿宋" w:cs="仿宋" w:hint="eastAsia"/>
            <w:lang w:eastAsia="zh-CN"/>
          </w:rPr>
          <w:t>(一)、招标组织方式</w:t>
        </w:r>
        <w:r>
          <w:tab/>
        </w:r>
        <w:r>
          <w:fldChar w:fldCharType="begin"/>
        </w:r>
        <w:r>
          <w:instrText xml:space="preserve"> PAGEREF _Toc16919 \h </w:instrText>
        </w:r>
        <w:r>
          <w:fldChar w:fldCharType="separate"/>
        </w:r>
        <w:r>
          <w:t>45</w:t>
        </w:r>
        <w:r>
          <w:fldChar w:fldCharType="end"/>
        </w:r>
      </w:hyperlink>
    </w:p>
    <w:p>
      <w:pPr>
        <w:pStyle w:val="TOC2"/>
        <w:tabs>
          <w:tab w:val="right" w:leader="dot" w:pos="8306"/>
        </w:tabs>
      </w:pPr>
      <w:hyperlink w:anchor="_Toc32487" w:history="1">
        <w:r>
          <w:rPr>
            <w:rFonts w:ascii="仿宋" w:eastAsia="仿宋" w:hAnsi="仿宋" w:cs="仿宋" w:hint="eastAsia"/>
            <w:lang w:eastAsia="zh-CN"/>
          </w:rPr>
          <w:t>(二)、招标委员会的组织设立</w:t>
        </w:r>
        <w:r>
          <w:tab/>
        </w:r>
        <w:r>
          <w:fldChar w:fldCharType="begin"/>
        </w:r>
        <w:r>
          <w:instrText xml:space="preserve"> PAGEREF _Toc32487 \h </w:instrText>
        </w:r>
        <w:r>
          <w:fldChar w:fldCharType="separate"/>
        </w:r>
        <w:r>
          <w:t>46</w:t>
        </w:r>
        <w:r>
          <w:fldChar w:fldCharType="end"/>
        </w:r>
      </w:hyperlink>
    </w:p>
    <w:p>
      <w:pPr>
        <w:pStyle w:val="TOC2"/>
        <w:tabs>
          <w:tab w:val="right" w:leader="dot" w:pos="8306"/>
        </w:tabs>
      </w:pPr>
      <w:hyperlink w:anchor="_Toc23358" w:history="1">
        <w:r>
          <w:rPr>
            <w:rFonts w:ascii="仿宋" w:eastAsia="仿宋" w:hAnsi="仿宋" w:cs="仿宋" w:hint="eastAsia"/>
            <w:lang w:eastAsia="zh-CN"/>
          </w:rPr>
          <w:t>(三)、钼铁项目招投标要求</w:t>
        </w:r>
        <w:r>
          <w:tab/>
        </w:r>
        <w:r>
          <w:fldChar w:fldCharType="begin"/>
        </w:r>
        <w:r>
          <w:instrText xml:space="preserve"> PAGEREF _Toc23358 \h </w:instrText>
        </w:r>
        <w:r>
          <w:fldChar w:fldCharType="separate"/>
        </w:r>
        <w:r>
          <w:t>47</w:t>
        </w:r>
        <w:r>
          <w:fldChar w:fldCharType="end"/>
        </w:r>
      </w:hyperlink>
    </w:p>
    <w:p>
      <w:pPr>
        <w:pStyle w:val="TOC2"/>
        <w:tabs>
          <w:tab w:val="right" w:leader="dot" w:pos="8306"/>
        </w:tabs>
      </w:pPr>
      <w:hyperlink w:anchor="_Toc5714" w:history="1">
        <w:r>
          <w:rPr>
            <w:rFonts w:ascii="仿宋" w:eastAsia="仿宋" w:hAnsi="仿宋" w:cs="仿宋" w:hint="eastAsia"/>
            <w:lang w:eastAsia="zh-CN"/>
          </w:rPr>
          <w:t>(四)、钼铁项目招标方式和招标程序</w:t>
        </w:r>
        <w:r>
          <w:tab/>
        </w:r>
        <w:r>
          <w:fldChar w:fldCharType="begin"/>
        </w:r>
        <w:r>
          <w:instrText xml:space="preserve"> PAGEREF _Toc5714 \h </w:instrText>
        </w:r>
        <w:r>
          <w:fldChar w:fldCharType="separate"/>
        </w:r>
        <w:r>
          <w:t>48</w:t>
        </w:r>
        <w:r>
          <w:fldChar w:fldCharType="end"/>
        </w:r>
      </w:hyperlink>
    </w:p>
    <w:p>
      <w:pPr>
        <w:pStyle w:val="TOC2"/>
        <w:tabs>
          <w:tab w:val="right" w:leader="dot" w:pos="8306"/>
        </w:tabs>
      </w:pPr>
      <w:hyperlink w:anchor="_Toc7034" w:history="1">
        <w:r>
          <w:rPr>
            <w:rFonts w:ascii="仿宋" w:eastAsia="仿宋" w:hAnsi="仿宋" w:cs="仿宋" w:hint="eastAsia"/>
            <w:lang w:eastAsia="zh-CN"/>
          </w:rPr>
          <w:t>(五)、招标费用及信息发布</w:t>
        </w:r>
        <w:r>
          <w:tab/>
        </w:r>
        <w:r>
          <w:fldChar w:fldCharType="begin"/>
        </w:r>
        <w:r>
          <w:instrText xml:space="preserve"> PAGEREF _Toc7034 \h </w:instrText>
        </w:r>
        <w:r>
          <w:fldChar w:fldCharType="separate"/>
        </w:r>
        <w:r>
          <w:t>50</w:t>
        </w:r>
        <w:r>
          <w:fldChar w:fldCharType="end"/>
        </w:r>
      </w:hyperlink>
    </w:p>
    <w:p>
      <w:pPr>
        <w:pStyle w:val="TOC1"/>
        <w:tabs>
          <w:tab w:val="right" w:leader="dot" w:pos="8306"/>
        </w:tabs>
      </w:pPr>
      <w:hyperlink w:anchor="_Toc13515" w:history="1">
        <w:r>
          <w:rPr>
            <w:rFonts w:ascii="仿宋" w:eastAsia="仿宋" w:hAnsi="仿宋" w:cs="仿宋" w:hint="eastAsia"/>
            <w:lang w:eastAsia="zh-CN"/>
          </w:rPr>
          <w:t>十一、安全评价结论</w:t>
        </w:r>
        <w:r>
          <w:tab/>
        </w:r>
        <w:r>
          <w:fldChar w:fldCharType="begin"/>
        </w:r>
        <w:r>
          <w:instrText xml:space="preserve"> PAGEREF _Toc13515 \h </w:instrText>
        </w:r>
        <w:r>
          <w:fldChar w:fldCharType="separate"/>
        </w:r>
        <w:r>
          <w:t>50</w:t>
        </w:r>
        <w:r>
          <w:fldChar w:fldCharType="end"/>
        </w:r>
      </w:hyperlink>
    </w:p>
    <w:p>
      <w:pPr>
        <w:pStyle w:val="TOC2"/>
        <w:tabs>
          <w:tab w:val="right" w:leader="dot" w:pos="8306"/>
        </w:tabs>
      </w:pPr>
      <w:hyperlink w:anchor="_Toc19116" w:history="1">
        <w:r>
          <w:rPr>
            <w:rFonts w:ascii="仿宋" w:eastAsia="仿宋" w:hAnsi="仿宋" w:cs="仿宋" w:hint="eastAsia"/>
            <w:lang w:eastAsia="zh-CN"/>
          </w:rPr>
          <w:t>(一)、危险、有害因素辨识与分析结论</w:t>
        </w:r>
        <w:r>
          <w:tab/>
        </w:r>
        <w:r>
          <w:fldChar w:fldCharType="begin"/>
        </w:r>
        <w:r>
          <w:instrText xml:space="preserve"> PAGEREF _Toc19116 \h </w:instrText>
        </w:r>
        <w:r>
          <w:fldChar w:fldCharType="separate"/>
        </w:r>
        <w:r>
          <w:t>50</w:t>
        </w:r>
        <w:r>
          <w:fldChar w:fldCharType="end"/>
        </w:r>
      </w:hyperlink>
    </w:p>
    <w:p>
      <w:pPr>
        <w:pStyle w:val="TOC2"/>
        <w:tabs>
          <w:tab w:val="right" w:leader="dot" w:pos="8306"/>
        </w:tabs>
      </w:pPr>
      <w:hyperlink w:anchor="_Toc3835" w:history="1">
        <w:r>
          <w:rPr>
            <w:rFonts w:ascii="仿宋" w:eastAsia="仿宋" w:hAnsi="仿宋" w:cs="仿宋" w:hint="eastAsia"/>
            <w:lang w:eastAsia="zh-CN"/>
          </w:rPr>
          <w:t>(二)、分析评价综述</w:t>
        </w:r>
        <w:r>
          <w:tab/>
        </w:r>
        <w:r>
          <w:fldChar w:fldCharType="begin"/>
        </w:r>
        <w:r>
          <w:instrText xml:space="preserve"> PAGEREF _Toc3835 \h </w:instrText>
        </w:r>
        <w:r>
          <w:fldChar w:fldCharType="separate"/>
        </w:r>
        <w:r>
          <w:t>51</w:t>
        </w:r>
        <w:r>
          <w:fldChar w:fldCharType="end"/>
        </w:r>
      </w:hyperlink>
    </w:p>
    <w:p>
      <w:pPr>
        <w:pStyle w:val="TOC2"/>
        <w:tabs>
          <w:tab w:val="right" w:leader="dot" w:pos="8306"/>
        </w:tabs>
      </w:pPr>
      <w:hyperlink w:anchor="_Toc28132" w:history="1">
        <w:r>
          <w:rPr>
            <w:rFonts w:ascii="仿宋" w:eastAsia="仿宋" w:hAnsi="仿宋" w:cs="仿宋" w:hint="eastAsia"/>
            <w:lang w:eastAsia="zh-CN"/>
          </w:rPr>
          <w:t>(三)、应重视的安全对策措施建议</w:t>
        </w:r>
        <w:r>
          <w:tab/>
        </w:r>
        <w:r>
          <w:fldChar w:fldCharType="begin"/>
        </w:r>
        <w:r>
          <w:instrText xml:space="preserve"> PAGEREF _Toc28132 \h </w:instrText>
        </w:r>
        <w:r>
          <w:fldChar w:fldCharType="separate"/>
        </w:r>
        <w:r>
          <w:t>52</w:t>
        </w:r>
        <w:r>
          <w:fldChar w:fldCharType="end"/>
        </w:r>
      </w:hyperlink>
    </w:p>
    <w:p>
      <w:pPr>
        <w:pStyle w:val="TOC2"/>
        <w:tabs>
          <w:tab w:val="right" w:leader="dot" w:pos="8306"/>
        </w:tabs>
      </w:pPr>
      <w:hyperlink w:anchor="_Toc21658" w:history="1">
        <w:r>
          <w:rPr>
            <w:rFonts w:ascii="仿宋" w:eastAsia="仿宋" w:hAnsi="仿宋" w:cs="仿宋" w:hint="eastAsia"/>
            <w:lang w:eastAsia="zh-CN"/>
          </w:rPr>
          <w:t>(四)、总体评价结论</w:t>
        </w:r>
        <w:r>
          <w:tab/>
        </w:r>
        <w:r>
          <w:fldChar w:fldCharType="begin"/>
        </w:r>
        <w:r>
          <w:instrText xml:space="preserve"> PAGEREF _Toc21658 \h </w:instrText>
        </w:r>
        <w:r>
          <w:fldChar w:fldCharType="separate"/>
        </w:r>
        <w:r>
          <w:t>53</w:t>
        </w:r>
        <w:r>
          <w:fldChar w:fldCharType="end"/>
        </w:r>
      </w:hyperlink>
    </w:p>
    <w:p>
      <w:pPr>
        <w:pStyle w:val="TOC1"/>
        <w:tabs>
          <w:tab w:val="right" w:leader="dot" w:pos="8306"/>
        </w:tabs>
      </w:pPr>
      <w:hyperlink w:anchor="_Toc16726" w:history="1">
        <w:r>
          <w:rPr>
            <w:rFonts w:ascii="仿宋" w:eastAsia="仿宋" w:hAnsi="仿宋" w:cs="仿宋" w:hint="eastAsia"/>
            <w:lang w:eastAsia="zh-CN"/>
          </w:rPr>
          <w:t>十二、资源开发及综合利用分析</w:t>
        </w:r>
        <w:r>
          <w:tab/>
        </w:r>
        <w:r>
          <w:fldChar w:fldCharType="begin"/>
        </w:r>
        <w:r>
          <w:instrText xml:space="preserve"> PAGEREF _Toc16726 \h </w:instrText>
        </w:r>
        <w:r>
          <w:fldChar w:fldCharType="separate"/>
        </w:r>
        <w:r>
          <w:t>53</w:t>
        </w:r>
        <w:r>
          <w:fldChar w:fldCharType="end"/>
        </w:r>
      </w:hyperlink>
    </w:p>
    <w:p>
      <w:pPr>
        <w:pStyle w:val="TOC2"/>
        <w:tabs>
          <w:tab w:val="right" w:leader="dot" w:pos="8306"/>
        </w:tabs>
      </w:pPr>
      <w:hyperlink w:anchor="_Toc22266" w:history="1">
        <w:r>
          <w:rPr>
            <w:rFonts w:ascii="仿宋" w:eastAsia="仿宋" w:hAnsi="仿宋" w:cs="仿宋" w:hint="eastAsia"/>
            <w:lang w:eastAsia="zh-CN"/>
          </w:rPr>
          <w:t>(一)、资源开发方案</w:t>
        </w:r>
        <w:r>
          <w:tab/>
        </w:r>
        <w:r>
          <w:fldChar w:fldCharType="begin"/>
        </w:r>
        <w:r>
          <w:instrText xml:space="preserve"> PAGEREF _Toc22266 \h </w:instrText>
        </w:r>
        <w:r>
          <w:fldChar w:fldCharType="separate"/>
        </w:r>
        <w:r>
          <w:t>53</w:t>
        </w:r>
        <w:r>
          <w:fldChar w:fldCharType="end"/>
        </w:r>
      </w:hyperlink>
    </w:p>
    <w:p>
      <w:pPr>
        <w:pStyle w:val="TOC2"/>
        <w:tabs>
          <w:tab w:val="right" w:leader="dot" w:pos="8306"/>
        </w:tabs>
      </w:pPr>
      <w:hyperlink w:anchor="_Toc1842" w:history="1">
        <w:r>
          <w:rPr>
            <w:rFonts w:ascii="仿宋" w:eastAsia="仿宋" w:hAnsi="仿宋" w:cs="仿宋" w:hint="eastAsia"/>
            <w:lang w:eastAsia="zh-CN"/>
          </w:rPr>
          <w:t>(二)、资源利用方案</w:t>
        </w:r>
        <w:r>
          <w:tab/>
        </w:r>
        <w:r>
          <w:fldChar w:fldCharType="begin"/>
        </w:r>
        <w:r>
          <w:instrText xml:space="preserve"> PAGEREF _Toc1842 \h </w:instrText>
        </w:r>
        <w:r>
          <w:fldChar w:fldCharType="separate"/>
        </w:r>
        <w:r>
          <w:t>55</w:t>
        </w:r>
        <w:r>
          <w:fldChar w:fldCharType="end"/>
        </w:r>
      </w:hyperlink>
    </w:p>
    <w:p>
      <w:pPr>
        <w:pStyle w:val="TOC2"/>
        <w:tabs>
          <w:tab w:val="right" w:leader="dot" w:pos="8306"/>
        </w:tabs>
      </w:pPr>
      <w:hyperlink w:anchor="_Toc21776" w:history="1">
        <w:r>
          <w:rPr>
            <w:rFonts w:ascii="仿宋" w:eastAsia="仿宋" w:hAnsi="仿宋" w:cs="仿宋" w:hint="eastAsia"/>
            <w:lang w:eastAsia="zh-CN"/>
          </w:rPr>
          <w:t>(三)、资源节约措施</w:t>
        </w:r>
        <w:r>
          <w:tab/>
        </w:r>
        <w:r>
          <w:fldChar w:fldCharType="begin"/>
        </w:r>
        <w:r>
          <w:instrText xml:space="preserve"> PAGEREF _Toc21776 \h </w:instrText>
        </w:r>
        <w:r>
          <w:fldChar w:fldCharType="separate"/>
        </w:r>
        <w:r>
          <w:t>56</w:t>
        </w:r>
        <w:r>
          <w:fldChar w:fldCharType="end"/>
        </w:r>
      </w:hyperlink>
    </w:p>
    <w:p>
      <w:pPr>
        <w:pStyle w:val="TOC1"/>
        <w:tabs>
          <w:tab w:val="right" w:leader="dot" w:pos="8306"/>
        </w:tabs>
      </w:pPr>
      <w:hyperlink w:anchor="_Toc31254" w:history="1">
        <w:r>
          <w:rPr>
            <w:rFonts w:ascii="仿宋" w:eastAsia="仿宋" w:hAnsi="仿宋" w:cs="仿宋" w:hint="eastAsia"/>
            <w:lang w:eastAsia="zh-CN"/>
          </w:rPr>
          <w:t>十三、质量与技术管理</w:t>
        </w:r>
        <w:r>
          <w:tab/>
        </w:r>
        <w:r>
          <w:fldChar w:fldCharType="begin"/>
        </w:r>
        <w:r>
          <w:instrText xml:space="preserve"> PAGEREF _Toc31254 \h </w:instrText>
        </w:r>
        <w:r>
          <w:fldChar w:fldCharType="separate"/>
        </w:r>
        <w:r>
          <w:t>58</w:t>
        </w:r>
        <w:r>
          <w:fldChar w:fldCharType="end"/>
        </w:r>
      </w:hyperlink>
    </w:p>
    <w:p>
      <w:pPr>
        <w:pStyle w:val="TOC2"/>
        <w:tabs>
          <w:tab w:val="right" w:leader="dot" w:pos="8306"/>
        </w:tabs>
      </w:pPr>
      <w:hyperlink w:anchor="_Toc8336" w:history="1">
        <w:r>
          <w:rPr>
            <w:rFonts w:ascii="仿宋" w:eastAsia="仿宋" w:hAnsi="仿宋" w:cs="仿宋" w:hint="eastAsia"/>
            <w:lang w:eastAsia="zh-CN"/>
          </w:rPr>
          <w:t>(一)、质量管理体系建设</w:t>
        </w:r>
        <w:r>
          <w:tab/>
        </w:r>
        <w:r>
          <w:fldChar w:fldCharType="begin"/>
        </w:r>
        <w:r>
          <w:instrText xml:space="preserve"> PAGEREF _Toc8336 \h </w:instrText>
        </w:r>
        <w:r>
          <w:fldChar w:fldCharType="separate"/>
        </w:r>
        <w:r>
          <w:t>58</w:t>
        </w:r>
        <w:r>
          <w:fldChar w:fldCharType="end"/>
        </w:r>
      </w:hyperlink>
    </w:p>
    <w:p>
      <w:pPr>
        <w:pStyle w:val="TOC2"/>
        <w:tabs>
          <w:tab w:val="right" w:leader="dot" w:pos="8306"/>
        </w:tabs>
      </w:pPr>
      <w:hyperlink w:anchor="_Toc26672" w:history="1">
        <w:r>
          <w:rPr>
            <w:rFonts w:ascii="仿宋" w:eastAsia="仿宋" w:hAnsi="仿宋" w:cs="仿宋" w:hint="eastAsia"/>
            <w:lang w:eastAsia="zh-CN"/>
          </w:rPr>
          <w:t>(二)、技术标准与创新</w:t>
        </w:r>
        <w:r>
          <w:tab/>
        </w:r>
        <w:r>
          <w:fldChar w:fldCharType="begin"/>
        </w:r>
        <w:r>
          <w:instrText xml:space="preserve"> PAGEREF _Toc26672 \h </w:instrText>
        </w:r>
        <w:r>
          <w:fldChar w:fldCharType="separate"/>
        </w:r>
        <w:r>
          <w:t>59</w:t>
        </w:r>
        <w:r>
          <w:fldChar w:fldCharType="end"/>
        </w:r>
      </w:hyperlink>
    </w:p>
    <w:p>
      <w:pPr>
        <w:pStyle w:val="TOC1"/>
        <w:tabs>
          <w:tab w:val="right" w:leader="dot" w:pos="8306"/>
        </w:tabs>
      </w:pPr>
      <w:hyperlink w:anchor="_Toc11540" w:history="1">
        <w:r>
          <w:rPr>
            <w:rFonts w:ascii="仿宋" w:eastAsia="仿宋" w:hAnsi="仿宋" w:cs="仿宋" w:hint="eastAsia"/>
            <w:lang w:eastAsia="zh-CN"/>
          </w:rPr>
          <w:t>十四、工艺技术分析</w:t>
        </w:r>
        <w:r>
          <w:tab/>
        </w:r>
        <w:r>
          <w:fldChar w:fldCharType="begin"/>
        </w:r>
        <w:r>
          <w:instrText xml:space="preserve"> PAGEREF _Toc11540 \h </w:instrText>
        </w:r>
        <w:r>
          <w:fldChar w:fldCharType="separate"/>
        </w:r>
        <w:r>
          <w:t>60</w:t>
        </w:r>
        <w:r>
          <w:fldChar w:fldCharType="end"/>
        </w:r>
      </w:hyperlink>
    </w:p>
    <w:p>
      <w:pPr>
        <w:pStyle w:val="TOC2"/>
        <w:tabs>
          <w:tab w:val="right" w:leader="dot" w:pos="8306"/>
        </w:tabs>
      </w:pPr>
      <w:hyperlink w:anchor="_Toc25675" w:history="1">
        <w:r>
          <w:rPr>
            <w:rFonts w:ascii="仿宋" w:eastAsia="仿宋" w:hAnsi="仿宋" w:cs="仿宋" w:hint="eastAsia"/>
            <w:lang w:eastAsia="zh-CN"/>
          </w:rPr>
          <w:t>(一)、钼铁项目建设期原辅材料供应情况</w:t>
        </w:r>
        <w:r>
          <w:tab/>
        </w:r>
        <w:r>
          <w:fldChar w:fldCharType="begin"/>
        </w:r>
        <w:r>
          <w:instrText xml:space="preserve"> PAGEREF _Toc25675 \h </w:instrText>
        </w:r>
        <w:r>
          <w:fldChar w:fldCharType="separate"/>
        </w:r>
        <w:r>
          <w:t>60</w:t>
        </w:r>
        <w:r>
          <w:fldChar w:fldCharType="end"/>
        </w:r>
      </w:hyperlink>
    </w:p>
    <w:p>
      <w:pPr>
        <w:pStyle w:val="TOC2"/>
        <w:tabs>
          <w:tab w:val="right" w:leader="dot" w:pos="8306"/>
        </w:tabs>
      </w:pPr>
      <w:hyperlink w:anchor="_Toc24944" w:history="1">
        <w:r>
          <w:rPr>
            <w:rFonts w:ascii="仿宋" w:eastAsia="仿宋" w:hAnsi="仿宋" w:cs="仿宋" w:hint="eastAsia"/>
            <w:lang w:eastAsia="zh-CN"/>
          </w:rPr>
          <w:t>(二)、钼铁项目运营期原辅材料采购及管理</w:t>
        </w:r>
        <w:r>
          <w:tab/>
        </w:r>
        <w:r>
          <w:fldChar w:fldCharType="begin"/>
        </w:r>
        <w:r>
          <w:instrText xml:space="preserve"> PAGEREF _Toc24944 \h </w:instrText>
        </w:r>
        <w:r>
          <w:fldChar w:fldCharType="separate"/>
        </w:r>
        <w:r>
          <w:t>61</w:t>
        </w:r>
        <w:r>
          <w:fldChar w:fldCharType="end"/>
        </w:r>
      </w:hyperlink>
    </w:p>
    <w:p>
      <w:pPr>
        <w:pStyle w:val="TOC2"/>
        <w:tabs>
          <w:tab w:val="right" w:leader="dot" w:pos="8306"/>
        </w:tabs>
      </w:pPr>
      <w:hyperlink w:anchor="_Toc9300" w:history="1">
        <w:r>
          <w:rPr>
            <w:rFonts w:ascii="仿宋" w:eastAsia="仿宋" w:hAnsi="仿宋" w:cs="仿宋" w:hint="eastAsia"/>
            <w:lang w:eastAsia="zh-CN"/>
          </w:rPr>
          <w:t>(三)、钼铁项目工艺技术设计方案</w:t>
        </w:r>
        <w:r>
          <w:tab/>
        </w:r>
        <w:r>
          <w:fldChar w:fldCharType="begin"/>
        </w:r>
        <w:r>
          <w:instrText xml:space="preserve"> PAGEREF _Toc9300 \h </w:instrText>
        </w:r>
        <w:r>
          <w:fldChar w:fldCharType="separate"/>
        </w:r>
        <w:r>
          <w:t>62</w:t>
        </w:r>
        <w:r>
          <w:fldChar w:fldCharType="end"/>
        </w:r>
      </w:hyperlink>
    </w:p>
    <w:p>
      <w:pPr>
        <w:pStyle w:val="TOC2"/>
        <w:tabs>
          <w:tab w:val="right" w:leader="dot" w:pos="8306"/>
        </w:tabs>
      </w:pPr>
      <w:hyperlink w:anchor="_Toc1177" w:history="1">
        <w:r>
          <w:rPr>
            <w:rFonts w:ascii="仿宋" w:eastAsia="仿宋" w:hAnsi="仿宋" w:cs="仿宋" w:hint="eastAsia"/>
            <w:lang w:eastAsia="zh-CN"/>
          </w:rPr>
          <w:t>(四)、设备选型方案</w:t>
        </w:r>
        <w:r>
          <w:tab/>
        </w:r>
        <w:r>
          <w:fldChar w:fldCharType="begin"/>
        </w:r>
        <w:r>
          <w:instrText xml:space="preserve"> PAGEREF _Toc1177 \h </w:instrText>
        </w:r>
        <w:r>
          <w:fldChar w:fldCharType="separate"/>
        </w:r>
        <w:r>
          <w:t>63</w:t>
        </w:r>
        <w:r>
          <w:fldChar w:fldCharType="end"/>
        </w:r>
      </w:hyperlink>
    </w:p>
    <w:p>
      <w:pPr>
        <w:pStyle w:val="TOC1"/>
        <w:tabs>
          <w:tab w:val="right" w:leader="dot" w:pos="8306"/>
        </w:tabs>
      </w:pPr>
      <w:hyperlink w:anchor="_Toc8491" w:history="1">
        <w:r>
          <w:rPr>
            <w:rFonts w:ascii="仿宋" w:eastAsia="仿宋" w:hAnsi="仿宋" w:cs="仿宋" w:hint="eastAsia"/>
            <w:lang w:eastAsia="zh-CN"/>
          </w:rPr>
          <w:t>十五、市场调查与竞争分析</w:t>
        </w:r>
        <w:r>
          <w:tab/>
        </w:r>
        <w:r>
          <w:fldChar w:fldCharType="begin"/>
        </w:r>
        <w:r>
          <w:instrText xml:space="preserve"> PAGEREF _Toc8491 \h </w:instrText>
        </w:r>
        <w:r>
          <w:fldChar w:fldCharType="separate"/>
        </w:r>
        <w:r>
          <w:t>64</w:t>
        </w:r>
        <w:r>
          <w:fldChar w:fldCharType="end"/>
        </w:r>
      </w:hyperlink>
    </w:p>
    <w:p>
      <w:pPr>
        <w:pStyle w:val="TOC2"/>
        <w:tabs>
          <w:tab w:val="right" w:leader="dot" w:pos="8306"/>
        </w:tabs>
      </w:pPr>
      <w:hyperlink w:anchor="_Toc10950" w:history="1">
        <w:r>
          <w:rPr>
            <w:rFonts w:ascii="仿宋" w:eastAsia="仿宋" w:hAnsi="仿宋" w:cs="仿宋" w:hint="eastAsia"/>
            <w:lang w:eastAsia="zh-CN"/>
          </w:rPr>
          <w:t>(一)、市场调查方法</w:t>
        </w:r>
        <w:r>
          <w:tab/>
        </w:r>
        <w:r>
          <w:fldChar w:fldCharType="begin"/>
        </w:r>
        <w:r>
          <w:instrText xml:space="preserve"> PAGEREF _Toc10950 \h </w:instrText>
        </w:r>
        <w:r>
          <w:fldChar w:fldCharType="separate"/>
        </w:r>
        <w:r>
          <w:t>64</w:t>
        </w:r>
        <w:r>
          <w:fldChar w:fldCharType="end"/>
        </w:r>
      </w:hyperlink>
    </w:p>
    <w:p>
      <w:pPr>
        <w:pStyle w:val="TOC2"/>
        <w:tabs>
          <w:tab w:val="right" w:leader="dot" w:pos="8306"/>
        </w:tabs>
      </w:pPr>
      <w:hyperlink w:anchor="_Toc27053" w:history="1">
        <w:r>
          <w:rPr>
            <w:rFonts w:ascii="仿宋" w:eastAsia="仿宋" w:hAnsi="仿宋" w:cs="仿宋" w:hint="eastAsia"/>
            <w:lang w:eastAsia="zh-CN"/>
          </w:rPr>
          <w:t>(二)、竞争对手分析</w:t>
        </w:r>
        <w:r>
          <w:tab/>
        </w:r>
        <w:r>
          <w:fldChar w:fldCharType="begin"/>
        </w:r>
        <w:r>
          <w:instrText xml:space="preserve"> PAGEREF _Toc27053 \h </w:instrText>
        </w:r>
        <w:r>
          <w:fldChar w:fldCharType="separate"/>
        </w:r>
        <w:r>
          <w:t>65</w:t>
        </w:r>
        <w:r>
          <w:fldChar w:fldCharType="end"/>
        </w:r>
      </w:hyperlink>
    </w:p>
    <w:p>
      <w:pPr>
        <w:pStyle w:val="TOC2"/>
        <w:tabs>
          <w:tab w:val="right" w:leader="dot" w:pos="8306"/>
        </w:tabs>
      </w:pPr>
      <w:hyperlink w:anchor="_Toc27842" w:history="1">
        <w:r>
          <w:rPr>
            <w:rFonts w:ascii="仿宋" w:eastAsia="仿宋" w:hAnsi="仿宋" w:cs="仿宋" w:hint="eastAsia"/>
            <w:lang w:eastAsia="zh-CN"/>
          </w:rPr>
          <w:t>(三)、市场份额评估</w:t>
        </w:r>
        <w:r>
          <w:tab/>
        </w:r>
        <w:r>
          <w:fldChar w:fldCharType="begin"/>
        </w:r>
        <w:r>
          <w:instrText xml:space="preserve"> PAGEREF _Toc27842 \h </w:instrText>
        </w:r>
        <w:r>
          <w:fldChar w:fldCharType="separate"/>
        </w:r>
        <w:r>
          <w:t>66</w:t>
        </w:r>
        <w:r>
          <w:fldChar w:fldCharType="end"/>
        </w:r>
      </w:hyperlink>
    </w:p>
    <w:p>
      <w:pPr>
        <w:pStyle w:val="TOC1"/>
        <w:tabs>
          <w:tab w:val="right" w:leader="dot" w:pos="8306"/>
        </w:tabs>
      </w:pPr>
      <w:hyperlink w:anchor="_Toc27483" w:history="1">
        <w:r>
          <w:rPr>
            <w:rFonts w:ascii="仿宋" w:eastAsia="仿宋" w:hAnsi="仿宋" w:cs="仿宋" w:hint="eastAsia"/>
            <w:lang w:eastAsia="zh-CN"/>
          </w:rPr>
          <w:t>十六、供应链可持续性</w:t>
        </w:r>
        <w:r>
          <w:tab/>
        </w:r>
        <w:r>
          <w:fldChar w:fldCharType="begin"/>
        </w:r>
        <w:r>
          <w:instrText xml:space="preserve"> PAGEREF _Toc27483 \h </w:instrText>
        </w:r>
        <w:r>
          <w:fldChar w:fldCharType="separate"/>
        </w:r>
        <w:r>
          <w:t>67</w:t>
        </w:r>
        <w:r>
          <w:fldChar w:fldCharType="end"/>
        </w:r>
      </w:hyperlink>
    </w:p>
    <w:p>
      <w:pPr>
        <w:pStyle w:val="TOC2"/>
        <w:tabs>
          <w:tab w:val="right" w:leader="dot" w:pos="8306"/>
        </w:tabs>
      </w:pPr>
      <w:hyperlink w:anchor="_Toc17016" w:history="1">
        <w:r>
          <w:rPr>
            <w:rFonts w:ascii="仿宋" w:eastAsia="仿宋" w:hAnsi="仿宋" w:cs="仿宋" w:hint="eastAsia"/>
            <w:lang w:eastAsia="zh-CN"/>
          </w:rPr>
          <w:t>(一)、供应链可持续性评估</w:t>
        </w:r>
        <w:r>
          <w:tab/>
        </w:r>
        <w:r>
          <w:fldChar w:fldCharType="begin"/>
        </w:r>
        <w:r>
          <w:instrText xml:space="preserve"> PAGEREF _Toc17016 \h </w:instrText>
        </w:r>
        <w:r>
          <w:fldChar w:fldCharType="separate"/>
        </w:r>
        <w:r>
          <w:t>67</w:t>
        </w:r>
        <w:r>
          <w:fldChar w:fldCharType="end"/>
        </w:r>
      </w:hyperlink>
    </w:p>
    <w:p>
      <w:pPr>
        <w:pStyle w:val="TOC2"/>
        <w:tabs>
          <w:tab w:val="right" w:leader="dot" w:pos="8306"/>
        </w:tabs>
      </w:pPr>
      <w:hyperlink w:anchor="_Toc17686" w:history="1">
        <w:r>
          <w:rPr>
            <w:rFonts w:ascii="仿宋" w:eastAsia="仿宋" w:hAnsi="仿宋" w:cs="仿宋" w:hint="eastAsia"/>
            <w:lang w:eastAsia="zh-CN"/>
          </w:rPr>
          <w:t>(二)、供应商合作与责任管理</w:t>
        </w:r>
        <w:r>
          <w:tab/>
        </w:r>
        <w:r>
          <w:fldChar w:fldCharType="begin"/>
        </w:r>
        <w:r>
          <w:instrText xml:space="preserve"> PAGEREF _Toc17686 \h </w:instrText>
        </w:r>
        <w:r>
          <w:fldChar w:fldCharType="separate"/>
        </w:r>
        <w:r>
          <w:t>68</w:t>
        </w:r>
        <w:r>
          <w:fldChar w:fldCharType="end"/>
        </w:r>
      </w:hyperlink>
    </w:p>
    <w:p>
      <w:pPr>
        <w:pStyle w:val="TOC2"/>
        <w:tabs>
          <w:tab w:val="right" w:leader="dot" w:pos="8306"/>
        </w:tabs>
      </w:pPr>
      <w:hyperlink w:anchor="_Toc25417" w:history="1">
        <w:r>
          <w:rPr>
            <w:rFonts w:ascii="仿宋" w:eastAsia="仿宋" w:hAnsi="仿宋" w:cs="仿宋" w:hint="eastAsia"/>
            <w:lang w:eastAsia="zh-CN"/>
          </w:rPr>
          <w:t>(三)、库存优化与物流创新</w:t>
        </w:r>
        <w:r>
          <w:tab/>
        </w:r>
        <w:r>
          <w:fldChar w:fldCharType="begin"/>
        </w:r>
        <w:r>
          <w:instrText xml:space="preserve"> PAGEREF _Toc25417 \h </w:instrText>
        </w:r>
        <w:r>
          <w:fldChar w:fldCharType="separate"/>
        </w:r>
        <w:r>
          <w:t>70</w:t>
        </w:r>
        <w:r>
          <w:fldChar w:fldCharType="end"/>
        </w:r>
      </w:hyperlink>
    </w:p>
    <w:p>
      <w:pPr>
        <w:pStyle w:val="TOC1"/>
        <w:tabs>
          <w:tab w:val="right" w:leader="dot" w:pos="8306"/>
        </w:tabs>
      </w:pPr>
      <w:hyperlink w:anchor="_Toc7357" w:history="1">
        <w:r>
          <w:rPr>
            <w:rFonts w:ascii="仿宋" w:eastAsia="仿宋" w:hAnsi="仿宋" w:cs="仿宋" w:hint="eastAsia"/>
            <w:lang w:eastAsia="zh-CN"/>
          </w:rPr>
          <w:t>十七、营销策略</w:t>
        </w:r>
        <w:r>
          <w:tab/>
        </w:r>
        <w:r>
          <w:fldChar w:fldCharType="begin"/>
        </w:r>
        <w:r>
          <w:instrText xml:space="preserve"> PAGEREF _Toc7357 \h </w:instrText>
        </w:r>
        <w:r>
          <w:fldChar w:fldCharType="separate"/>
        </w:r>
        <w:r>
          <w:t>71</w:t>
        </w:r>
        <w:r>
          <w:fldChar w:fldCharType="end"/>
        </w:r>
      </w:hyperlink>
    </w:p>
    <w:p>
      <w:pPr>
        <w:pStyle w:val="TOC2"/>
        <w:tabs>
          <w:tab w:val="right" w:leader="dot" w:pos="8306"/>
        </w:tabs>
      </w:pPr>
      <w:hyperlink w:anchor="_Toc25004" w:history="1">
        <w:r>
          <w:rPr>
            <w:rFonts w:ascii="仿宋" w:eastAsia="仿宋" w:hAnsi="仿宋" w:cs="仿宋" w:hint="eastAsia"/>
            <w:lang w:eastAsia="zh-CN"/>
          </w:rPr>
          <w:t>(一)、市场定位</w:t>
        </w:r>
        <w:r>
          <w:tab/>
        </w:r>
        <w:r>
          <w:fldChar w:fldCharType="begin"/>
        </w:r>
        <w:r>
          <w:instrText xml:space="preserve"> PAGEREF _Toc25004 \h </w:instrText>
        </w:r>
        <w:r>
          <w:fldChar w:fldCharType="separate"/>
        </w:r>
        <w:r>
          <w:t>71</w:t>
        </w:r>
        <w:r>
          <w:fldChar w:fldCharType="end"/>
        </w:r>
      </w:hyperlink>
    </w:p>
    <w:p>
      <w:pPr>
        <w:pStyle w:val="TOC2"/>
        <w:tabs>
          <w:tab w:val="right" w:leader="dot" w:pos="8306"/>
        </w:tabs>
      </w:pPr>
      <w:hyperlink w:anchor="_Toc30383" w:history="1">
        <w:r>
          <w:rPr>
            <w:rFonts w:ascii="仿宋" w:eastAsia="仿宋" w:hAnsi="仿宋" w:cs="仿宋" w:hint="eastAsia"/>
            <w:lang w:eastAsia="zh-CN"/>
          </w:rPr>
          <w:t>(二)、定价策略</w:t>
        </w:r>
        <w:r>
          <w:tab/>
        </w:r>
        <w:r>
          <w:fldChar w:fldCharType="begin"/>
        </w:r>
        <w:r>
          <w:instrText xml:space="preserve"> PAGEREF _Toc30383 \h </w:instrText>
        </w:r>
        <w:r>
          <w:fldChar w:fldCharType="separate"/>
        </w:r>
        <w:r>
          <w:t>72</w:t>
        </w:r>
        <w:r>
          <w:fldChar w:fldCharType="end"/>
        </w:r>
      </w:hyperlink>
    </w:p>
    <w:p>
      <w:pPr>
        <w:pStyle w:val="TOC2"/>
        <w:tabs>
          <w:tab w:val="right" w:leader="dot" w:pos="8306"/>
        </w:tabs>
      </w:pPr>
      <w:hyperlink w:anchor="_Toc9505" w:history="1">
        <w:r>
          <w:rPr>
            <w:rFonts w:ascii="仿宋" w:eastAsia="仿宋" w:hAnsi="仿宋" w:cs="仿宋" w:hint="eastAsia"/>
            <w:lang w:eastAsia="zh-CN"/>
          </w:rPr>
          <w:t>(三)、推广和广告</w:t>
        </w:r>
        <w:r>
          <w:tab/>
        </w:r>
        <w:r>
          <w:fldChar w:fldCharType="begin"/>
        </w:r>
        <w:r>
          <w:instrText xml:space="preserve"> PAGEREF _Toc9505 \h </w:instrText>
        </w:r>
        <w:r>
          <w:fldChar w:fldCharType="separate"/>
        </w:r>
        <w:r>
          <w:t>73</w:t>
        </w:r>
        <w:r>
          <w:fldChar w:fldCharType="end"/>
        </w:r>
      </w:hyperlink>
    </w:p>
    <w:p>
      <w:pPr>
        <w:pStyle w:val="TOC1"/>
        <w:tabs>
          <w:tab w:val="right" w:leader="dot" w:pos="8306"/>
        </w:tabs>
      </w:pPr>
      <w:hyperlink w:anchor="_Toc18057" w:history="1">
        <w:r>
          <w:rPr>
            <w:rFonts w:ascii="仿宋" w:eastAsia="仿宋" w:hAnsi="仿宋" w:cs="仿宋" w:hint="eastAsia"/>
            <w:lang w:eastAsia="zh-CN"/>
          </w:rPr>
          <w:t>十八、项目危机管理</w:t>
        </w:r>
        <w:r>
          <w:tab/>
        </w:r>
        <w:r>
          <w:fldChar w:fldCharType="begin"/>
        </w:r>
        <w:r>
          <w:instrText xml:space="preserve"> PAGEREF _Toc18057 \h </w:instrText>
        </w:r>
        <w:r>
          <w:fldChar w:fldCharType="separate"/>
        </w:r>
        <w:r>
          <w:t>74</w:t>
        </w:r>
        <w:r>
          <w:fldChar w:fldCharType="end"/>
        </w:r>
      </w:hyperlink>
    </w:p>
    <w:p>
      <w:pPr>
        <w:pStyle w:val="TOC2"/>
        <w:tabs>
          <w:tab w:val="right" w:leader="dot" w:pos="8306"/>
        </w:tabs>
      </w:pPr>
      <w:hyperlink w:anchor="_Toc15498" w:history="1">
        <w:r>
          <w:rPr>
            <w:rFonts w:ascii="仿宋" w:eastAsia="仿宋" w:hAnsi="仿宋" w:cs="仿宋" w:hint="eastAsia"/>
            <w:lang w:eastAsia="zh-CN"/>
          </w:rPr>
          <w:t>(一)、危机预警与风险评估</w:t>
        </w:r>
        <w:r>
          <w:tab/>
        </w:r>
        <w:r>
          <w:fldChar w:fldCharType="begin"/>
        </w:r>
        <w:r>
          <w:instrText xml:space="preserve"> PAGEREF _Toc15498 \h </w:instrText>
        </w:r>
        <w:r>
          <w:fldChar w:fldCharType="separate"/>
        </w:r>
        <w:r>
          <w:t>74</w:t>
        </w:r>
        <w:r>
          <w:fldChar w:fldCharType="end"/>
        </w:r>
      </w:hyperlink>
    </w:p>
    <w:p>
      <w:pPr>
        <w:pStyle w:val="TOC2"/>
        <w:tabs>
          <w:tab w:val="right" w:leader="dot" w:pos="8306"/>
        </w:tabs>
      </w:pPr>
      <w:hyperlink w:anchor="_Toc27278" w:history="1">
        <w:r>
          <w:rPr>
            <w:rFonts w:ascii="仿宋" w:eastAsia="仿宋" w:hAnsi="仿宋" w:cs="仿宋" w:hint="eastAsia"/>
            <w:lang w:eastAsia="zh-CN"/>
          </w:rPr>
          <w:t>(二)、危机应对预案</w:t>
        </w:r>
        <w:r>
          <w:tab/>
        </w:r>
        <w:r>
          <w:fldChar w:fldCharType="begin"/>
        </w:r>
        <w:r>
          <w:instrText xml:space="preserve"> PAGEREF _Toc27278 \h </w:instrText>
        </w:r>
        <w:r>
          <w:fldChar w:fldCharType="separate"/>
        </w:r>
        <w:r>
          <w:t>75</w:t>
        </w:r>
        <w:r>
          <w:fldChar w:fldCharType="end"/>
        </w:r>
      </w:hyperlink>
    </w:p>
    <w:p>
      <w:pPr>
        <w:pStyle w:val="TOC2"/>
        <w:tabs>
          <w:tab w:val="right" w:leader="dot" w:pos="8306"/>
        </w:tabs>
      </w:pPr>
      <w:hyperlink w:anchor="_Toc5210" w:history="1">
        <w:r>
          <w:rPr>
            <w:rFonts w:ascii="仿宋" w:eastAsia="仿宋" w:hAnsi="仿宋" w:cs="仿宋" w:hint="eastAsia"/>
            <w:lang w:eastAsia="zh-CN"/>
          </w:rPr>
          <w:t>(三)、危机沟通与公关处理</w:t>
        </w:r>
        <w:r>
          <w:tab/>
        </w:r>
        <w:r>
          <w:fldChar w:fldCharType="begin"/>
        </w:r>
        <w:r>
          <w:instrText xml:space="preserve"> PAGEREF _Toc5210 \h </w:instrText>
        </w:r>
        <w:r>
          <w:fldChar w:fldCharType="separate"/>
        </w:r>
        <w:r>
          <w:t>77</w:t>
        </w:r>
        <w:r>
          <w:fldChar w:fldCharType="end"/>
        </w:r>
      </w:hyperlink>
    </w:p>
    <w:p>
      <w:pPr>
        <w:pStyle w:val="TOC1"/>
        <w:tabs>
          <w:tab w:val="right" w:leader="dot" w:pos="8306"/>
        </w:tabs>
      </w:pPr>
      <w:hyperlink w:anchor="_Toc3999" w:history="1">
        <w:r>
          <w:rPr>
            <w:rFonts w:ascii="仿宋" w:eastAsia="仿宋" w:hAnsi="仿宋" w:cs="仿宋" w:hint="eastAsia"/>
            <w:lang w:eastAsia="zh-CN"/>
          </w:rPr>
          <w:t>十九、SWOT分析</w:t>
        </w:r>
        <w:r>
          <w:tab/>
        </w:r>
        <w:r>
          <w:fldChar w:fldCharType="begin"/>
        </w:r>
        <w:r>
          <w:instrText xml:space="preserve"> PAGEREF _Toc3999 \h </w:instrText>
        </w:r>
        <w:r>
          <w:fldChar w:fldCharType="separate"/>
        </w:r>
        <w:r>
          <w:t>79</w:t>
        </w:r>
        <w:r>
          <w:fldChar w:fldCharType="end"/>
        </w:r>
      </w:hyperlink>
    </w:p>
    <w:p>
      <w:pPr>
        <w:pStyle w:val="TOC2"/>
        <w:tabs>
          <w:tab w:val="right" w:leader="dot" w:pos="8306"/>
        </w:tabs>
      </w:pPr>
      <w:hyperlink w:anchor="_Toc14147" w:history="1">
        <w:r>
          <w:rPr>
            <w:rFonts w:ascii="仿宋" w:eastAsia="仿宋" w:hAnsi="仿宋" w:cs="仿宋" w:hint="eastAsia"/>
            <w:lang w:eastAsia="zh-CN"/>
          </w:rPr>
          <w:t>(一)、优势分析</w:t>
        </w:r>
        <w:r>
          <w:tab/>
        </w:r>
        <w:r>
          <w:fldChar w:fldCharType="begin"/>
        </w:r>
        <w:r>
          <w:instrText xml:space="preserve"> PAGEREF _Toc14147 \h </w:instrText>
        </w:r>
        <w:r>
          <w:fldChar w:fldCharType="separate"/>
        </w:r>
        <w:r>
          <w:t>79</w:t>
        </w:r>
        <w:r>
          <w:fldChar w:fldCharType="end"/>
        </w:r>
      </w:hyperlink>
    </w:p>
    <w:p>
      <w:pPr>
        <w:pStyle w:val="TOC2"/>
        <w:tabs>
          <w:tab w:val="right" w:leader="dot" w:pos="8306"/>
        </w:tabs>
      </w:pPr>
      <w:hyperlink w:anchor="_Toc10673" w:history="1">
        <w:r>
          <w:rPr>
            <w:rFonts w:ascii="仿宋" w:eastAsia="仿宋" w:hAnsi="仿宋" w:cs="仿宋" w:hint="eastAsia"/>
            <w:lang w:eastAsia="zh-CN"/>
          </w:rPr>
          <w:t>(二)、劣势分析</w:t>
        </w:r>
        <w:r>
          <w:tab/>
        </w:r>
        <w:r>
          <w:fldChar w:fldCharType="begin"/>
        </w:r>
        <w:r>
          <w:instrText xml:space="preserve"> PAGEREF _Toc10673 \h </w:instrText>
        </w:r>
        <w:r>
          <w:fldChar w:fldCharType="separate"/>
        </w:r>
        <w:r>
          <w:t>79</w:t>
        </w:r>
        <w:r>
          <w:fldChar w:fldCharType="end"/>
        </w:r>
      </w:hyperlink>
    </w:p>
    <w:p>
      <w:pPr>
        <w:pStyle w:val="TOC2"/>
        <w:tabs>
          <w:tab w:val="right" w:leader="dot" w:pos="8306"/>
        </w:tabs>
      </w:pPr>
      <w:hyperlink w:anchor="_Toc13638" w:history="1">
        <w:r>
          <w:rPr>
            <w:rFonts w:ascii="仿宋" w:eastAsia="仿宋" w:hAnsi="仿宋" w:cs="仿宋" w:hint="eastAsia"/>
            <w:lang w:eastAsia="zh-CN"/>
          </w:rPr>
          <w:t>(三)、机会分析</w:t>
        </w:r>
        <w:r>
          <w:tab/>
        </w:r>
        <w:r>
          <w:fldChar w:fldCharType="begin"/>
        </w:r>
        <w:r>
          <w:instrText xml:space="preserve"> PAGEREF _Toc13638 \h </w:instrText>
        </w:r>
        <w:r>
          <w:fldChar w:fldCharType="separate"/>
        </w:r>
        <w:r>
          <w:t>79</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9739" w:history="1">
        <w:r>
          <w:rPr>
            <w:rFonts w:ascii="仿宋" w:eastAsia="仿宋" w:hAnsi="仿宋" w:cs="仿宋" w:hint="eastAsia"/>
            <w:lang w:eastAsia="zh-CN"/>
          </w:rPr>
          <w:t>(四)、威胁分析</w:t>
        </w:r>
        <w:r>
          <w:tab/>
        </w:r>
        <w:r>
          <w:fldChar w:fldCharType="begin"/>
        </w:r>
        <w:r>
          <w:instrText xml:space="preserve"> PAGEREF _Toc19739 \h </w:instrText>
        </w:r>
        <w:r>
          <w:fldChar w:fldCharType="separate"/>
        </w:r>
        <w:r>
          <w:t>80</w:t>
        </w:r>
        <w:r>
          <w:fldChar w:fldCharType="end"/>
        </w:r>
      </w:hyperlink>
    </w:p>
    <w:p>
      <w:pPr>
        <w:pStyle w:val="TOC1"/>
        <w:tabs>
          <w:tab w:val="right" w:leader="dot" w:pos="8306"/>
        </w:tabs>
      </w:pPr>
      <w:hyperlink w:anchor="_Toc27730" w:history="1">
        <w:r>
          <w:rPr>
            <w:rFonts w:ascii="仿宋" w:eastAsia="仿宋" w:hAnsi="仿宋" w:cs="仿宋" w:hint="eastAsia"/>
            <w:lang w:eastAsia="zh-CN"/>
          </w:rPr>
          <w:t>二十、环境影响评价</w:t>
        </w:r>
        <w:r>
          <w:tab/>
        </w:r>
        <w:r>
          <w:fldChar w:fldCharType="begin"/>
        </w:r>
        <w:r>
          <w:instrText xml:space="preserve"> PAGEREF _Toc27730 \h </w:instrText>
        </w:r>
        <w:r>
          <w:fldChar w:fldCharType="separate"/>
        </w:r>
        <w:r>
          <w:t>80</w:t>
        </w:r>
        <w:r>
          <w:fldChar w:fldCharType="end"/>
        </w:r>
      </w:hyperlink>
    </w:p>
    <w:p>
      <w:pPr>
        <w:pStyle w:val="TOC2"/>
        <w:tabs>
          <w:tab w:val="right" w:leader="dot" w:pos="8306"/>
        </w:tabs>
      </w:pPr>
      <w:hyperlink w:anchor="_Toc22327" w:history="1">
        <w:r>
          <w:rPr>
            <w:rFonts w:ascii="仿宋" w:eastAsia="仿宋" w:hAnsi="仿宋" w:cs="仿宋" w:hint="eastAsia"/>
            <w:lang w:eastAsia="zh-CN"/>
          </w:rPr>
          <w:t>(一)、环境影响评价概述</w:t>
        </w:r>
        <w:r>
          <w:tab/>
        </w:r>
        <w:r>
          <w:fldChar w:fldCharType="begin"/>
        </w:r>
        <w:r>
          <w:instrText xml:space="preserve"> PAGEREF _Toc22327 \h </w:instrText>
        </w:r>
        <w:r>
          <w:fldChar w:fldCharType="separate"/>
        </w:r>
        <w:r>
          <w:t>80</w:t>
        </w:r>
        <w:r>
          <w:fldChar w:fldCharType="end"/>
        </w:r>
      </w:hyperlink>
    </w:p>
    <w:p>
      <w:pPr>
        <w:pStyle w:val="TOC2"/>
        <w:tabs>
          <w:tab w:val="right" w:leader="dot" w:pos="8306"/>
        </w:tabs>
      </w:pPr>
      <w:hyperlink w:anchor="_Toc1754" w:history="1">
        <w:r>
          <w:rPr>
            <w:rFonts w:ascii="仿宋" w:eastAsia="仿宋" w:hAnsi="仿宋" w:cs="仿宋" w:hint="eastAsia"/>
            <w:lang w:eastAsia="zh-CN"/>
          </w:rPr>
          <w:t>(二)、环境监测与治理计划</w:t>
        </w:r>
        <w:r>
          <w:tab/>
        </w:r>
        <w:r>
          <w:fldChar w:fldCharType="begin"/>
        </w:r>
        <w:r>
          <w:instrText xml:space="preserve"> PAGEREF _Toc1754 \h </w:instrText>
        </w:r>
        <w:r>
          <w:fldChar w:fldCharType="separate"/>
        </w:r>
        <w:r>
          <w:t>81</w:t>
        </w:r>
        <w:r>
          <w:fldChar w:fldCharType="end"/>
        </w:r>
      </w:hyperlink>
    </w:p>
    <w:p>
      <w:pPr>
        <w:pStyle w:val="TOC2"/>
        <w:tabs>
          <w:tab w:val="right" w:leader="dot" w:pos="8306"/>
        </w:tabs>
      </w:pPr>
      <w:hyperlink w:anchor="_Toc2346" w:history="1">
        <w:r>
          <w:rPr>
            <w:rFonts w:ascii="仿宋" w:eastAsia="仿宋" w:hAnsi="仿宋" w:cs="仿宋" w:hint="eastAsia"/>
            <w:lang w:eastAsia="zh-CN"/>
          </w:rPr>
          <w:t>(三)、环境风险管理与应对策略</w:t>
        </w:r>
        <w:r>
          <w:tab/>
        </w:r>
        <w:r>
          <w:fldChar w:fldCharType="begin"/>
        </w:r>
        <w:r>
          <w:instrText xml:space="preserve"> PAGEREF _Toc2346 \h </w:instrText>
        </w:r>
        <w:r>
          <w:fldChar w:fldCharType="separate"/>
        </w:r>
        <w:r>
          <w:t>81</w:t>
        </w:r>
        <w:r>
          <w:fldChar w:fldCharType="end"/>
        </w:r>
      </w:hyperlink>
    </w:p>
    <w:p>
      <w:pPr>
        <w:pStyle w:val="TOC1"/>
        <w:tabs>
          <w:tab w:val="right" w:leader="dot" w:pos="8306"/>
        </w:tabs>
      </w:pPr>
      <w:hyperlink w:anchor="_Toc26626" w:history="1">
        <w:r>
          <w:rPr>
            <w:rFonts w:ascii="仿宋" w:eastAsia="仿宋" w:hAnsi="仿宋" w:cs="仿宋" w:hint="eastAsia"/>
            <w:lang w:eastAsia="zh-CN"/>
          </w:rPr>
          <w:t>二十一、供应链安全管理</w:t>
        </w:r>
        <w:r>
          <w:tab/>
        </w:r>
        <w:r>
          <w:fldChar w:fldCharType="begin"/>
        </w:r>
        <w:r>
          <w:instrText xml:space="preserve"> PAGEREF _Toc26626 \h </w:instrText>
        </w:r>
        <w:r>
          <w:fldChar w:fldCharType="separate"/>
        </w:r>
        <w:r>
          <w:t>82</w:t>
        </w:r>
        <w:r>
          <w:fldChar w:fldCharType="end"/>
        </w:r>
      </w:hyperlink>
    </w:p>
    <w:p>
      <w:pPr>
        <w:pStyle w:val="TOC2"/>
        <w:tabs>
          <w:tab w:val="right" w:leader="dot" w:pos="8306"/>
        </w:tabs>
      </w:pPr>
      <w:hyperlink w:anchor="_Toc3536" w:history="1">
        <w:r>
          <w:rPr>
            <w:rFonts w:ascii="仿宋" w:eastAsia="仿宋" w:hAnsi="仿宋" w:cs="仿宋" w:hint="eastAsia"/>
            <w:lang w:eastAsia="zh-CN"/>
          </w:rPr>
          <w:t>(一)、供应链安全管理的背景和意义</w:t>
        </w:r>
        <w:r>
          <w:tab/>
        </w:r>
        <w:r>
          <w:fldChar w:fldCharType="begin"/>
        </w:r>
        <w:r>
          <w:instrText xml:space="preserve"> PAGEREF _Toc3536 \h </w:instrText>
        </w:r>
        <w:r>
          <w:fldChar w:fldCharType="separate"/>
        </w:r>
        <w:r>
          <w:t>82</w:t>
        </w:r>
        <w:r>
          <w:fldChar w:fldCharType="end"/>
        </w:r>
      </w:hyperlink>
    </w:p>
    <w:p>
      <w:pPr>
        <w:pStyle w:val="TOC2"/>
        <w:tabs>
          <w:tab w:val="right" w:leader="dot" w:pos="8306"/>
        </w:tabs>
      </w:pPr>
      <w:hyperlink w:anchor="_Toc14934" w:history="1">
        <w:r>
          <w:rPr>
            <w:rFonts w:ascii="仿宋" w:eastAsia="仿宋" w:hAnsi="仿宋" w:cs="仿宋" w:hint="eastAsia"/>
            <w:lang w:eastAsia="zh-CN"/>
          </w:rPr>
          <w:t>(二)、供应链风险评估与管理</w:t>
        </w:r>
        <w:r>
          <w:tab/>
        </w:r>
        <w:r>
          <w:fldChar w:fldCharType="begin"/>
        </w:r>
        <w:r>
          <w:instrText xml:space="preserve"> PAGEREF _Toc14934 \h </w:instrText>
        </w:r>
        <w:r>
          <w:fldChar w:fldCharType="separate"/>
        </w:r>
        <w:r>
          <w:t>83</w:t>
        </w:r>
        <w:r>
          <w:fldChar w:fldCharType="end"/>
        </w:r>
      </w:hyperlink>
    </w:p>
    <w:p>
      <w:pPr>
        <w:pStyle w:val="TOC2"/>
        <w:tabs>
          <w:tab w:val="right" w:leader="dot" w:pos="8306"/>
        </w:tabs>
      </w:pPr>
      <w:hyperlink w:anchor="_Toc27677" w:history="1">
        <w:r>
          <w:rPr>
            <w:rFonts w:ascii="仿宋" w:eastAsia="仿宋" w:hAnsi="仿宋" w:cs="仿宋" w:hint="eastAsia"/>
            <w:lang w:eastAsia="zh-CN"/>
          </w:rPr>
          <w:t>(三)、供应商选择与审核</w:t>
        </w:r>
        <w:r>
          <w:tab/>
        </w:r>
        <w:r>
          <w:fldChar w:fldCharType="begin"/>
        </w:r>
        <w:r>
          <w:instrText xml:space="preserve"> PAGEREF _Toc27677 \h </w:instrText>
        </w:r>
        <w:r>
          <w:fldChar w:fldCharType="separate"/>
        </w:r>
        <w:r>
          <w:t>85</w:t>
        </w:r>
        <w:r>
          <w:fldChar w:fldCharType="end"/>
        </w:r>
      </w:hyperlink>
    </w:p>
    <w:p>
      <w:pPr>
        <w:pStyle w:val="TOC2"/>
        <w:tabs>
          <w:tab w:val="right" w:leader="dot" w:pos="8306"/>
        </w:tabs>
      </w:pPr>
      <w:hyperlink w:anchor="_Toc15664" w:history="1">
        <w:r>
          <w:rPr>
            <w:rFonts w:ascii="仿宋" w:eastAsia="仿宋" w:hAnsi="仿宋" w:cs="仿宋" w:hint="eastAsia"/>
            <w:lang w:eastAsia="zh-CN"/>
          </w:rPr>
          <w:t>(四)、供应链紧急预案</w:t>
        </w:r>
        <w:r>
          <w:tab/>
        </w:r>
        <w:r>
          <w:fldChar w:fldCharType="begin"/>
        </w:r>
        <w:r>
          <w:instrText xml:space="preserve"> PAGEREF _Toc15664 \h </w:instrText>
        </w:r>
        <w:r>
          <w:fldChar w:fldCharType="separate"/>
        </w:r>
        <w:r>
          <w:t>86</w:t>
        </w:r>
        <w:r>
          <w:fldChar w:fldCharType="end"/>
        </w:r>
      </w:hyperlink>
    </w:p>
    <w:p>
      <w:pPr>
        <w:pStyle w:val="TOC2"/>
        <w:tabs>
          <w:tab w:val="right" w:leader="dot" w:pos="8306"/>
        </w:tabs>
      </w:pPr>
      <w:hyperlink w:anchor="_Toc12659" w:history="1">
        <w:r>
          <w:rPr>
            <w:rFonts w:ascii="仿宋" w:eastAsia="仿宋" w:hAnsi="仿宋" w:cs="仿宋" w:hint="eastAsia"/>
            <w:lang w:eastAsia="zh-CN"/>
          </w:rPr>
          <w:t>(五)、供应链安全文化建设</w:t>
        </w:r>
        <w:r>
          <w:tab/>
        </w:r>
        <w:r>
          <w:fldChar w:fldCharType="begin"/>
        </w:r>
        <w:r>
          <w:instrText xml:space="preserve"> PAGEREF _Toc12659 \h </w:instrText>
        </w:r>
        <w:r>
          <w:fldChar w:fldCharType="separate"/>
        </w:r>
        <w:r>
          <w:t>88</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8604"/>
      <w:r>
        <w:rPr>
          <w:rFonts w:ascii="仿宋" w:eastAsia="仿宋" w:hAnsi="仿宋" w:cs="仿宋" w:hint="eastAsia"/>
          <w:sz w:val="28"/>
          <w:lang w:eastAsia="zh-CN"/>
        </w:rPr>
        <w:t>一、法人治理</w:t>
      </w:r>
      <w:bookmarkEnd w:id="2"/>
    </w:p>
    <w:p>
      <w:pPr>
        <w:pStyle w:val="Heading2"/>
        <w:rPr>
          <w:rFonts w:ascii="仿宋" w:eastAsia="仿宋" w:hAnsi="仿宋" w:cs="仿宋" w:hint="eastAsia"/>
          <w:lang w:eastAsia="zh-CN"/>
        </w:rPr>
      </w:pPr>
      <w:bookmarkStart w:id="3" w:name="_Toc14263"/>
      <w:r>
        <w:rPr>
          <w:rFonts w:ascii="仿宋" w:eastAsia="仿宋" w:hAnsi="仿宋" w:cs="仿宋" w:hint="eastAsia"/>
          <w:lang w:eastAsia="zh-CN"/>
        </w:rPr>
        <w:t>(一)、股东权利及义务</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股东权利的表述方式：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1. 投票权: 持有公司股份的钼铁可以在股东大会上进行投票，参与公司的战略决策和选举董事会成员等关键事务。</w:t>
      </w:r>
    </w:p>
    <w:p>
      <w:pPr>
        <w:ind w:firstLine="560" w:firstLineChars="200"/>
        <w:rPr>
          <w:rFonts w:ascii="仿宋" w:eastAsia="仿宋" w:hAnsi="仿宋" w:cs="仿宋" w:hint="eastAsia"/>
          <w:sz w:val="28"/>
        </w:rPr>
      </w:pPr>
      <w:r>
        <w:rPr>
          <w:rFonts w:ascii="仿宋" w:eastAsia="仿宋" w:hAnsi="仿宋" w:cs="仿宋" w:hint="eastAsia"/>
          <w:sz w:val="28"/>
          <w:lang w:eastAsia="zh-CN"/>
        </w:rPr>
        <w:t>2. 分红权: 钼铁有权根据公司的盈利情况分享利润，并通过派发现金股利或股票红利的方式获得经济回报。</w:t>
      </w:r>
    </w:p>
    <w:p>
      <w:pPr>
        <w:ind w:firstLine="560" w:firstLineChars="200"/>
        <w:rPr>
          <w:rFonts w:ascii="仿宋" w:eastAsia="仿宋" w:hAnsi="仿宋" w:cs="仿宋" w:hint="eastAsia"/>
          <w:sz w:val="28"/>
        </w:rPr>
      </w:pPr>
      <w:r>
        <w:rPr>
          <w:rFonts w:ascii="仿宋" w:eastAsia="仿宋" w:hAnsi="仿宋" w:cs="仿宋" w:hint="eastAsia"/>
          <w:sz w:val="28"/>
          <w:lang w:eastAsia="zh-CN"/>
        </w:rPr>
        <w:t>3. 优先购股权: 在公司进行新一轮融资时，钼铁通常享有优先购股的权利，可以以优惠的价格购买新发行的股票，以维持其在公司的股权比例。</w:t>
      </w:r>
    </w:p>
    <w:p>
      <w:pPr>
        <w:ind w:firstLine="560" w:firstLineChars="200"/>
        <w:rPr>
          <w:rFonts w:ascii="仿宋" w:eastAsia="仿宋" w:hAnsi="仿宋" w:cs="仿宋" w:hint="eastAsia"/>
          <w:sz w:val="28"/>
        </w:rPr>
      </w:pPr>
      <w:r>
        <w:rPr>
          <w:rFonts w:ascii="仿宋" w:eastAsia="仿宋" w:hAnsi="仿宋" w:cs="仿宋" w:hint="eastAsia"/>
          <w:sz w:val="28"/>
          <w:lang w:eastAsia="zh-CN"/>
        </w:rPr>
        <w:t>4. 知情权: 钼铁有权了解公司的经营状况、财务状况和重要决策，通过公司披露的信息，保障其知情权利。</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转让权: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https://d.book118.com/116034121023010055</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钼铁项目策划方案报告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钼铁项目策划方案报告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钼铁项目策划方案报告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钼铁项目策划方案报告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钼铁项目策划方案报告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0A42AC"/>
    <w:rsid w:val="4593521B"/>
    <w:rsid w:val="6E0A42AC"/>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116034121023010055"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2024-03-01T10:55:00Z</dcterms:created>
  <dcterms:modified xsi:type="dcterms:W3CDTF">2024-03-01T10:55:50Z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8A9A4546A3A34EA89F26EA1108D79898_11</vt:lpwstr>
  </property>
  <property fmtid="{D5CDD505-2E9C-101B-9397-08002B2CF9AE}" pid="3" name="KSOProductBuildVer">
    <vt:lpwstr>2052-12.1.0.16399</vt:lpwstr>
  </property>
</Properties>
</file>