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贵金属矿项目构思建设方案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34" w:history="1">
        <w:r>
          <w:rPr>
            <w:rFonts w:ascii="仿宋" w:eastAsia="仿宋" w:hAnsi="仿宋" w:cs="仿宋" w:hint="eastAsia"/>
            <w:lang w:eastAsia="zh-CN"/>
          </w:rPr>
          <w:t>概论</w:t>
        </w:r>
        <w:r>
          <w:tab/>
        </w:r>
        <w:r>
          <w:fldChar w:fldCharType="begin"/>
        </w:r>
        <w:r>
          <w:instrText xml:space="preserve"> PAGEREF _Toc29734 \h </w:instrText>
        </w:r>
        <w:r>
          <w:fldChar w:fldCharType="separate"/>
        </w:r>
        <w:r>
          <w:t>3</w:t>
        </w:r>
        <w:r>
          <w:fldChar w:fldCharType="end"/>
        </w:r>
      </w:hyperlink>
    </w:p>
    <w:p>
      <w:pPr>
        <w:pStyle w:val="TOC1"/>
        <w:tabs>
          <w:tab w:val="right" w:leader="dot" w:pos="8306"/>
        </w:tabs>
      </w:pPr>
      <w:hyperlink w:anchor="_Toc6376" w:history="1">
        <w:r>
          <w:rPr>
            <w:rFonts w:ascii="仿宋" w:eastAsia="仿宋" w:hAnsi="仿宋" w:cs="仿宋" w:hint="eastAsia"/>
            <w:lang w:eastAsia="zh-CN"/>
          </w:rPr>
          <w:t>一、建设风险评估分析</w:t>
        </w:r>
        <w:r>
          <w:tab/>
        </w:r>
        <w:r>
          <w:fldChar w:fldCharType="begin"/>
        </w:r>
        <w:r>
          <w:instrText xml:space="preserve"> PAGEREF _Toc6376 \h </w:instrText>
        </w:r>
        <w:r>
          <w:fldChar w:fldCharType="separate"/>
        </w:r>
        <w:r>
          <w:t>3</w:t>
        </w:r>
        <w:r>
          <w:fldChar w:fldCharType="end"/>
        </w:r>
      </w:hyperlink>
    </w:p>
    <w:p>
      <w:pPr>
        <w:pStyle w:val="TOC2"/>
        <w:tabs>
          <w:tab w:val="right" w:leader="dot" w:pos="8306"/>
        </w:tabs>
      </w:pPr>
      <w:hyperlink w:anchor="_Toc20862" w:history="1">
        <w:r>
          <w:rPr>
            <w:rFonts w:ascii="仿宋" w:eastAsia="仿宋" w:hAnsi="仿宋" w:cs="仿宋" w:hint="eastAsia"/>
            <w:lang w:eastAsia="zh-CN"/>
          </w:rPr>
          <w:t>(一)、政策风险分析</w:t>
        </w:r>
        <w:r>
          <w:tab/>
        </w:r>
        <w:r>
          <w:fldChar w:fldCharType="begin"/>
        </w:r>
        <w:r>
          <w:instrText xml:space="preserve"> PAGEREF _Toc20862 \h </w:instrText>
        </w:r>
        <w:r>
          <w:fldChar w:fldCharType="separate"/>
        </w:r>
        <w:r>
          <w:t>3</w:t>
        </w:r>
        <w:r>
          <w:fldChar w:fldCharType="end"/>
        </w:r>
      </w:hyperlink>
    </w:p>
    <w:p>
      <w:pPr>
        <w:pStyle w:val="TOC2"/>
        <w:tabs>
          <w:tab w:val="right" w:leader="dot" w:pos="8306"/>
        </w:tabs>
      </w:pPr>
      <w:hyperlink w:anchor="_Toc10331" w:history="1">
        <w:r>
          <w:rPr>
            <w:rFonts w:ascii="仿宋" w:eastAsia="仿宋" w:hAnsi="仿宋" w:cs="仿宋" w:hint="eastAsia"/>
            <w:lang w:eastAsia="zh-CN"/>
          </w:rPr>
          <w:t>(二)、社会风险分析</w:t>
        </w:r>
        <w:r>
          <w:tab/>
        </w:r>
        <w:r>
          <w:fldChar w:fldCharType="begin"/>
        </w:r>
        <w:r>
          <w:instrText xml:space="preserve"> PAGEREF _Toc10331 \h </w:instrText>
        </w:r>
        <w:r>
          <w:fldChar w:fldCharType="separate"/>
        </w:r>
        <w:r>
          <w:t>4</w:t>
        </w:r>
        <w:r>
          <w:fldChar w:fldCharType="end"/>
        </w:r>
      </w:hyperlink>
    </w:p>
    <w:p>
      <w:pPr>
        <w:pStyle w:val="TOC2"/>
        <w:tabs>
          <w:tab w:val="right" w:leader="dot" w:pos="8306"/>
        </w:tabs>
      </w:pPr>
      <w:hyperlink w:anchor="_Toc604" w:history="1">
        <w:r>
          <w:rPr>
            <w:rFonts w:ascii="仿宋" w:eastAsia="仿宋" w:hAnsi="仿宋" w:cs="仿宋" w:hint="eastAsia"/>
            <w:lang w:eastAsia="zh-CN"/>
          </w:rPr>
          <w:t>(三)、市场风险分析</w:t>
        </w:r>
        <w:r>
          <w:tab/>
        </w:r>
        <w:r>
          <w:fldChar w:fldCharType="begin"/>
        </w:r>
        <w:r>
          <w:instrText xml:space="preserve"> PAGEREF _Toc604 \h </w:instrText>
        </w:r>
        <w:r>
          <w:fldChar w:fldCharType="separate"/>
        </w:r>
        <w:r>
          <w:t>6</w:t>
        </w:r>
        <w:r>
          <w:fldChar w:fldCharType="end"/>
        </w:r>
      </w:hyperlink>
    </w:p>
    <w:p>
      <w:pPr>
        <w:pStyle w:val="TOC2"/>
        <w:tabs>
          <w:tab w:val="right" w:leader="dot" w:pos="8306"/>
        </w:tabs>
      </w:pPr>
      <w:hyperlink w:anchor="_Toc30529" w:history="1">
        <w:r>
          <w:rPr>
            <w:rFonts w:ascii="仿宋" w:eastAsia="仿宋" w:hAnsi="仿宋" w:cs="仿宋" w:hint="eastAsia"/>
            <w:lang w:eastAsia="zh-CN"/>
          </w:rPr>
          <w:t>(四)、资金风险分析</w:t>
        </w:r>
        <w:r>
          <w:tab/>
        </w:r>
        <w:r>
          <w:fldChar w:fldCharType="begin"/>
        </w:r>
        <w:r>
          <w:instrText xml:space="preserve"> PAGEREF _Toc30529 \h </w:instrText>
        </w:r>
        <w:r>
          <w:fldChar w:fldCharType="separate"/>
        </w:r>
        <w:r>
          <w:t>6</w:t>
        </w:r>
        <w:r>
          <w:fldChar w:fldCharType="end"/>
        </w:r>
      </w:hyperlink>
    </w:p>
    <w:p>
      <w:pPr>
        <w:pStyle w:val="TOC2"/>
        <w:tabs>
          <w:tab w:val="right" w:leader="dot" w:pos="8306"/>
        </w:tabs>
      </w:pPr>
      <w:hyperlink w:anchor="_Toc29639" w:history="1">
        <w:r>
          <w:rPr>
            <w:rFonts w:ascii="仿宋" w:eastAsia="仿宋" w:hAnsi="仿宋" w:cs="仿宋" w:hint="eastAsia"/>
            <w:lang w:eastAsia="zh-CN"/>
          </w:rPr>
          <w:t>(五)、技术风险分析</w:t>
        </w:r>
        <w:r>
          <w:tab/>
        </w:r>
        <w:r>
          <w:fldChar w:fldCharType="begin"/>
        </w:r>
        <w:r>
          <w:instrText xml:space="preserve"> PAGEREF _Toc29639 \h </w:instrText>
        </w:r>
        <w:r>
          <w:fldChar w:fldCharType="separate"/>
        </w:r>
        <w:r>
          <w:t>8</w:t>
        </w:r>
        <w:r>
          <w:fldChar w:fldCharType="end"/>
        </w:r>
      </w:hyperlink>
    </w:p>
    <w:p>
      <w:pPr>
        <w:pStyle w:val="TOC2"/>
        <w:tabs>
          <w:tab w:val="right" w:leader="dot" w:pos="8306"/>
        </w:tabs>
      </w:pPr>
      <w:hyperlink w:anchor="_Toc193" w:history="1">
        <w:r>
          <w:rPr>
            <w:rFonts w:ascii="仿宋" w:eastAsia="仿宋" w:hAnsi="仿宋" w:cs="仿宋" w:hint="eastAsia"/>
            <w:lang w:eastAsia="zh-CN"/>
          </w:rPr>
          <w:t>(六)、财务风险分析</w:t>
        </w:r>
        <w:r>
          <w:tab/>
        </w:r>
        <w:r>
          <w:fldChar w:fldCharType="begin"/>
        </w:r>
        <w:r>
          <w:instrText xml:space="preserve"> PAGEREF _Toc193 \h </w:instrText>
        </w:r>
        <w:r>
          <w:fldChar w:fldCharType="separate"/>
        </w:r>
        <w:r>
          <w:t>9</w:t>
        </w:r>
        <w:r>
          <w:fldChar w:fldCharType="end"/>
        </w:r>
      </w:hyperlink>
    </w:p>
    <w:p>
      <w:pPr>
        <w:pStyle w:val="TOC2"/>
        <w:tabs>
          <w:tab w:val="right" w:leader="dot" w:pos="8306"/>
        </w:tabs>
      </w:pPr>
      <w:hyperlink w:anchor="_Toc21926" w:history="1">
        <w:r>
          <w:rPr>
            <w:rFonts w:ascii="仿宋" w:eastAsia="仿宋" w:hAnsi="仿宋" w:cs="仿宋" w:hint="eastAsia"/>
            <w:lang w:eastAsia="zh-CN"/>
          </w:rPr>
          <w:t>(七)、管理风险分析</w:t>
        </w:r>
        <w:r>
          <w:tab/>
        </w:r>
        <w:r>
          <w:fldChar w:fldCharType="begin"/>
        </w:r>
        <w:r>
          <w:instrText xml:space="preserve"> PAGEREF _Toc21926 \h </w:instrText>
        </w:r>
        <w:r>
          <w:fldChar w:fldCharType="separate"/>
        </w:r>
        <w:r>
          <w:t>11</w:t>
        </w:r>
        <w:r>
          <w:fldChar w:fldCharType="end"/>
        </w:r>
      </w:hyperlink>
    </w:p>
    <w:p>
      <w:pPr>
        <w:pStyle w:val="TOC2"/>
        <w:tabs>
          <w:tab w:val="right" w:leader="dot" w:pos="8306"/>
        </w:tabs>
      </w:pPr>
      <w:hyperlink w:anchor="_Toc6450" w:history="1">
        <w:r>
          <w:rPr>
            <w:rFonts w:ascii="仿宋" w:eastAsia="仿宋" w:hAnsi="仿宋" w:cs="仿宋" w:hint="eastAsia"/>
            <w:lang w:eastAsia="zh-CN"/>
          </w:rPr>
          <w:t>(八)、其它风险分析</w:t>
        </w:r>
        <w:r>
          <w:tab/>
        </w:r>
        <w:r>
          <w:fldChar w:fldCharType="begin"/>
        </w:r>
        <w:r>
          <w:instrText xml:space="preserve"> PAGEREF _Toc6450 \h </w:instrText>
        </w:r>
        <w:r>
          <w:fldChar w:fldCharType="separate"/>
        </w:r>
        <w:r>
          <w:t>12</w:t>
        </w:r>
        <w:r>
          <w:fldChar w:fldCharType="end"/>
        </w:r>
      </w:hyperlink>
    </w:p>
    <w:p>
      <w:pPr>
        <w:pStyle w:val="TOC2"/>
        <w:tabs>
          <w:tab w:val="right" w:leader="dot" w:pos="8306"/>
        </w:tabs>
      </w:pPr>
      <w:hyperlink w:anchor="_Toc9932" w:history="1">
        <w:r>
          <w:rPr>
            <w:rFonts w:ascii="仿宋" w:eastAsia="仿宋" w:hAnsi="仿宋" w:cs="仿宋" w:hint="eastAsia"/>
            <w:lang w:eastAsia="zh-CN"/>
          </w:rPr>
          <w:t>(九)、社会影响评估</w:t>
        </w:r>
        <w:r>
          <w:tab/>
        </w:r>
        <w:r>
          <w:fldChar w:fldCharType="begin"/>
        </w:r>
        <w:r>
          <w:instrText xml:space="preserve"> PAGEREF _Toc9932 \h </w:instrText>
        </w:r>
        <w:r>
          <w:fldChar w:fldCharType="separate"/>
        </w:r>
        <w:r>
          <w:t>13</w:t>
        </w:r>
        <w:r>
          <w:fldChar w:fldCharType="end"/>
        </w:r>
      </w:hyperlink>
    </w:p>
    <w:p>
      <w:pPr>
        <w:pStyle w:val="TOC1"/>
        <w:tabs>
          <w:tab w:val="right" w:leader="dot" w:pos="8306"/>
        </w:tabs>
      </w:pPr>
      <w:hyperlink w:anchor="_Toc22639" w:history="1">
        <w:r>
          <w:rPr>
            <w:rFonts w:ascii="仿宋" w:eastAsia="仿宋" w:hAnsi="仿宋" w:cs="仿宋" w:hint="eastAsia"/>
            <w:lang w:eastAsia="zh-CN"/>
          </w:rPr>
          <w:t>二、财务管理与成本控制</w:t>
        </w:r>
        <w:r>
          <w:tab/>
        </w:r>
        <w:r>
          <w:fldChar w:fldCharType="begin"/>
        </w:r>
        <w:r>
          <w:instrText xml:space="preserve"> PAGEREF _Toc22639 \h </w:instrText>
        </w:r>
        <w:r>
          <w:fldChar w:fldCharType="separate"/>
        </w:r>
        <w:r>
          <w:t>15</w:t>
        </w:r>
        <w:r>
          <w:fldChar w:fldCharType="end"/>
        </w:r>
      </w:hyperlink>
    </w:p>
    <w:p>
      <w:pPr>
        <w:pStyle w:val="TOC2"/>
        <w:tabs>
          <w:tab w:val="right" w:leader="dot" w:pos="8306"/>
        </w:tabs>
      </w:pPr>
      <w:hyperlink w:anchor="_Toc19104" w:history="1">
        <w:r>
          <w:rPr>
            <w:rFonts w:ascii="仿宋" w:eastAsia="仿宋" w:hAnsi="仿宋" w:cs="仿宋" w:hint="eastAsia"/>
            <w:lang w:eastAsia="zh-CN"/>
          </w:rPr>
          <w:t>(一)、财务管理体系建设</w:t>
        </w:r>
        <w:r>
          <w:tab/>
        </w:r>
        <w:r>
          <w:fldChar w:fldCharType="begin"/>
        </w:r>
        <w:r>
          <w:instrText xml:space="preserve"> PAGEREF _Toc19104 \h </w:instrText>
        </w:r>
        <w:r>
          <w:fldChar w:fldCharType="separate"/>
        </w:r>
        <w:r>
          <w:t>15</w:t>
        </w:r>
        <w:r>
          <w:fldChar w:fldCharType="end"/>
        </w:r>
      </w:hyperlink>
    </w:p>
    <w:p>
      <w:pPr>
        <w:pStyle w:val="TOC2"/>
        <w:tabs>
          <w:tab w:val="right" w:leader="dot" w:pos="8306"/>
        </w:tabs>
      </w:pPr>
      <w:hyperlink w:anchor="_Toc23414" w:history="1">
        <w:r>
          <w:rPr>
            <w:rFonts w:ascii="仿宋" w:eastAsia="仿宋" w:hAnsi="仿宋" w:cs="仿宋" w:hint="eastAsia"/>
            <w:lang w:eastAsia="zh-CN"/>
          </w:rPr>
          <w:t>(二)、成本控制措施</w:t>
        </w:r>
        <w:r>
          <w:tab/>
        </w:r>
        <w:r>
          <w:fldChar w:fldCharType="begin"/>
        </w:r>
        <w:r>
          <w:instrText xml:space="preserve"> PAGEREF _Toc23414 \h </w:instrText>
        </w:r>
        <w:r>
          <w:fldChar w:fldCharType="separate"/>
        </w:r>
        <w:r>
          <w:t>17</w:t>
        </w:r>
        <w:r>
          <w:fldChar w:fldCharType="end"/>
        </w:r>
      </w:hyperlink>
    </w:p>
    <w:p>
      <w:pPr>
        <w:pStyle w:val="TOC1"/>
        <w:tabs>
          <w:tab w:val="right" w:leader="dot" w:pos="8306"/>
        </w:tabs>
      </w:pPr>
      <w:hyperlink w:anchor="_Toc15525" w:history="1">
        <w:r>
          <w:rPr>
            <w:rFonts w:ascii="仿宋" w:eastAsia="仿宋" w:hAnsi="仿宋" w:cs="仿宋" w:hint="eastAsia"/>
            <w:lang w:eastAsia="zh-CN"/>
          </w:rPr>
          <w:t>三、项目监理与质量保证</w:t>
        </w:r>
        <w:r>
          <w:tab/>
        </w:r>
        <w:r>
          <w:fldChar w:fldCharType="begin"/>
        </w:r>
        <w:r>
          <w:instrText xml:space="preserve"> PAGEREF _Toc15525 \h </w:instrText>
        </w:r>
        <w:r>
          <w:fldChar w:fldCharType="separate"/>
        </w:r>
        <w:r>
          <w:t>18</w:t>
        </w:r>
        <w:r>
          <w:fldChar w:fldCharType="end"/>
        </w:r>
      </w:hyperlink>
    </w:p>
    <w:p>
      <w:pPr>
        <w:pStyle w:val="TOC2"/>
        <w:tabs>
          <w:tab w:val="right" w:leader="dot" w:pos="8306"/>
        </w:tabs>
      </w:pPr>
      <w:hyperlink w:anchor="_Toc16433" w:history="1">
        <w:r>
          <w:rPr>
            <w:rFonts w:ascii="仿宋" w:eastAsia="仿宋" w:hAnsi="仿宋" w:cs="仿宋" w:hint="eastAsia"/>
            <w:lang w:eastAsia="zh-CN"/>
          </w:rPr>
          <w:t>(一)、监理体系构建</w:t>
        </w:r>
        <w:r>
          <w:tab/>
        </w:r>
        <w:r>
          <w:fldChar w:fldCharType="begin"/>
        </w:r>
        <w:r>
          <w:instrText xml:space="preserve"> PAGEREF _Toc16433 \h </w:instrText>
        </w:r>
        <w:r>
          <w:fldChar w:fldCharType="separate"/>
        </w:r>
        <w:r>
          <w:t>18</w:t>
        </w:r>
        <w:r>
          <w:fldChar w:fldCharType="end"/>
        </w:r>
      </w:hyperlink>
    </w:p>
    <w:p>
      <w:pPr>
        <w:pStyle w:val="TOC2"/>
        <w:tabs>
          <w:tab w:val="right" w:leader="dot" w:pos="8306"/>
        </w:tabs>
      </w:pPr>
      <w:hyperlink w:anchor="_Toc22964" w:history="1">
        <w:r>
          <w:rPr>
            <w:rFonts w:ascii="仿宋" w:eastAsia="仿宋" w:hAnsi="仿宋" w:cs="仿宋" w:hint="eastAsia"/>
            <w:lang w:eastAsia="zh-CN"/>
          </w:rPr>
          <w:t>(二)、质量保证体系实施</w:t>
        </w:r>
        <w:r>
          <w:tab/>
        </w:r>
        <w:r>
          <w:fldChar w:fldCharType="begin"/>
        </w:r>
        <w:r>
          <w:instrText xml:space="preserve"> PAGEREF _Toc22964 \h </w:instrText>
        </w:r>
        <w:r>
          <w:fldChar w:fldCharType="separate"/>
        </w:r>
        <w:r>
          <w:t>19</w:t>
        </w:r>
        <w:r>
          <w:fldChar w:fldCharType="end"/>
        </w:r>
      </w:hyperlink>
    </w:p>
    <w:p>
      <w:pPr>
        <w:pStyle w:val="TOC2"/>
        <w:tabs>
          <w:tab w:val="right" w:leader="dot" w:pos="8306"/>
        </w:tabs>
      </w:pPr>
      <w:hyperlink w:anchor="_Toc5216" w:history="1">
        <w:r>
          <w:rPr>
            <w:rFonts w:ascii="仿宋" w:eastAsia="仿宋" w:hAnsi="仿宋" w:cs="仿宋" w:hint="eastAsia"/>
            <w:lang w:eastAsia="zh-CN"/>
          </w:rPr>
          <w:t>(三)、监理与质量控制流程</w:t>
        </w:r>
        <w:r>
          <w:tab/>
        </w:r>
        <w:r>
          <w:fldChar w:fldCharType="begin"/>
        </w:r>
        <w:r>
          <w:instrText xml:space="preserve"> PAGEREF _Toc5216 \h </w:instrText>
        </w:r>
        <w:r>
          <w:fldChar w:fldCharType="separate"/>
        </w:r>
        <w:r>
          <w:t>19</w:t>
        </w:r>
        <w:r>
          <w:fldChar w:fldCharType="end"/>
        </w:r>
      </w:hyperlink>
    </w:p>
    <w:p>
      <w:pPr>
        <w:pStyle w:val="TOC1"/>
        <w:tabs>
          <w:tab w:val="right" w:leader="dot" w:pos="8306"/>
        </w:tabs>
      </w:pPr>
      <w:hyperlink w:anchor="_Toc13231" w:history="1">
        <w:r>
          <w:rPr>
            <w:rFonts w:ascii="仿宋" w:eastAsia="仿宋" w:hAnsi="仿宋" w:cs="仿宋" w:hint="eastAsia"/>
            <w:lang w:eastAsia="zh-CN"/>
          </w:rPr>
          <w:t>四、资源开发及综合利用分析</w:t>
        </w:r>
        <w:r>
          <w:tab/>
        </w:r>
        <w:r>
          <w:fldChar w:fldCharType="begin"/>
        </w:r>
        <w:r>
          <w:instrText xml:space="preserve"> PAGEREF _Toc13231 \h </w:instrText>
        </w:r>
        <w:r>
          <w:fldChar w:fldCharType="separate"/>
        </w:r>
        <w:r>
          <w:t>20</w:t>
        </w:r>
        <w:r>
          <w:fldChar w:fldCharType="end"/>
        </w:r>
      </w:hyperlink>
    </w:p>
    <w:p>
      <w:pPr>
        <w:pStyle w:val="TOC2"/>
        <w:tabs>
          <w:tab w:val="right" w:leader="dot" w:pos="8306"/>
        </w:tabs>
      </w:pPr>
      <w:hyperlink w:anchor="_Toc30970" w:history="1">
        <w:r>
          <w:rPr>
            <w:rFonts w:ascii="仿宋" w:eastAsia="仿宋" w:hAnsi="仿宋" w:cs="仿宋" w:hint="eastAsia"/>
            <w:lang w:eastAsia="zh-CN"/>
          </w:rPr>
          <w:t>(一)、资源开发方案</w:t>
        </w:r>
        <w:r>
          <w:tab/>
        </w:r>
        <w:r>
          <w:fldChar w:fldCharType="begin"/>
        </w:r>
        <w:r>
          <w:instrText xml:space="preserve"> PAGEREF _Toc30970 \h </w:instrText>
        </w:r>
        <w:r>
          <w:fldChar w:fldCharType="separate"/>
        </w:r>
        <w:r>
          <w:t>20</w:t>
        </w:r>
        <w:r>
          <w:fldChar w:fldCharType="end"/>
        </w:r>
      </w:hyperlink>
    </w:p>
    <w:p>
      <w:pPr>
        <w:pStyle w:val="TOC2"/>
        <w:tabs>
          <w:tab w:val="right" w:leader="dot" w:pos="8306"/>
        </w:tabs>
      </w:pPr>
      <w:hyperlink w:anchor="_Toc19426" w:history="1">
        <w:r>
          <w:rPr>
            <w:rFonts w:ascii="仿宋" w:eastAsia="仿宋" w:hAnsi="仿宋" w:cs="仿宋" w:hint="eastAsia"/>
            <w:lang w:eastAsia="zh-CN"/>
          </w:rPr>
          <w:t>(二)、资源利用方案</w:t>
        </w:r>
        <w:r>
          <w:tab/>
        </w:r>
        <w:r>
          <w:fldChar w:fldCharType="begin"/>
        </w:r>
        <w:r>
          <w:instrText xml:space="preserve"> PAGEREF _Toc19426 \h </w:instrText>
        </w:r>
        <w:r>
          <w:fldChar w:fldCharType="separate"/>
        </w:r>
        <w:r>
          <w:t>21</w:t>
        </w:r>
        <w:r>
          <w:fldChar w:fldCharType="end"/>
        </w:r>
      </w:hyperlink>
    </w:p>
    <w:p>
      <w:pPr>
        <w:pStyle w:val="TOC2"/>
        <w:tabs>
          <w:tab w:val="right" w:leader="dot" w:pos="8306"/>
        </w:tabs>
      </w:pPr>
      <w:hyperlink w:anchor="_Toc1413" w:history="1">
        <w:r>
          <w:rPr>
            <w:rFonts w:ascii="仿宋" w:eastAsia="仿宋" w:hAnsi="仿宋" w:cs="仿宋" w:hint="eastAsia"/>
            <w:lang w:eastAsia="zh-CN"/>
          </w:rPr>
          <w:t>(三)、资源节约措施</w:t>
        </w:r>
        <w:r>
          <w:tab/>
        </w:r>
        <w:r>
          <w:fldChar w:fldCharType="begin"/>
        </w:r>
        <w:r>
          <w:instrText xml:space="preserve"> PAGEREF _Toc1413 \h </w:instrText>
        </w:r>
        <w:r>
          <w:fldChar w:fldCharType="separate"/>
        </w:r>
        <w:r>
          <w:t>22</w:t>
        </w:r>
        <w:r>
          <w:fldChar w:fldCharType="end"/>
        </w:r>
      </w:hyperlink>
    </w:p>
    <w:p>
      <w:pPr>
        <w:pStyle w:val="TOC1"/>
        <w:tabs>
          <w:tab w:val="right" w:leader="dot" w:pos="8306"/>
        </w:tabs>
      </w:pPr>
      <w:hyperlink w:anchor="_Toc12666" w:history="1">
        <w:r>
          <w:rPr>
            <w:rFonts w:ascii="仿宋" w:eastAsia="仿宋" w:hAnsi="仿宋" w:cs="仿宋" w:hint="eastAsia"/>
            <w:lang w:eastAsia="zh-CN"/>
          </w:rPr>
          <w:t>五、社会影响分析</w:t>
        </w:r>
        <w:r>
          <w:tab/>
        </w:r>
        <w:r>
          <w:fldChar w:fldCharType="begin"/>
        </w:r>
        <w:r>
          <w:instrText xml:space="preserve"> PAGEREF _Toc12666 \h </w:instrText>
        </w:r>
        <w:r>
          <w:fldChar w:fldCharType="separate"/>
        </w:r>
        <w:r>
          <w:t>23</w:t>
        </w:r>
        <w:r>
          <w:fldChar w:fldCharType="end"/>
        </w:r>
      </w:hyperlink>
    </w:p>
    <w:p>
      <w:pPr>
        <w:pStyle w:val="TOC2"/>
        <w:tabs>
          <w:tab w:val="right" w:leader="dot" w:pos="8306"/>
        </w:tabs>
      </w:pPr>
      <w:hyperlink w:anchor="_Toc4912" w:history="1">
        <w:r>
          <w:rPr>
            <w:rFonts w:ascii="仿宋" w:eastAsia="仿宋" w:hAnsi="仿宋" w:cs="仿宋" w:hint="eastAsia"/>
            <w:lang w:eastAsia="zh-CN"/>
          </w:rPr>
          <w:t>(一)、社会影响效果分析</w:t>
        </w:r>
        <w:r>
          <w:tab/>
        </w:r>
        <w:r>
          <w:fldChar w:fldCharType="begin"/>
        </w:r>
        <w:r>
          <w:instrText xml:space="preserve"> PAGEREF _Toc4912 \h </w:instrText>
        </w:r>
        <w:r>
          <w:fldChar w:fldCharType="separate"/>
        </w:r>
        <w:r>
          <w:t>23</w:t>
        </w:r>
        <w:r>
          <w:fldChar w:fldCharType="end"/>
        </w:r>
      </w:hyperlink>
    </w:p>
    <w:p>
      <w:pPr>
        <w:pStyle w:val="TOC2"/>
        <w:tabs>
          <w:tab w:val="right" w:leader="dot" w:pos="8306"/>
        </w:tabs>
      </w:pPr>
      <w:hyperlink w:anchor="_Toc11453" w:history="1">
        <w:r>
          <w:rPr>
            <w:rFonts w:ascii="仿宋" w:eastAsia="仿宋" w:hAnsi="仿宋" w:cs="仿宋" w:hint="eastAsia"/>
            <w:lang w:eastAsia="zh-CN"/>
          </w:rPr>
          <w:t>(二)、社会适应性分析</w:t>
        </w:r>
        <w:r>
          <w:tab/>
        </w:r>
        <w:r>
          <w:fldChar w:fldCharType="begin"/>
        </w:r>
        <w:r>
          <w:instrText xml:space="preserve"> PAGEREF _Toc11453 \h </w:instrText>
        </w:r>
        <w:r>
          <w:fldChar w:fldCharType="separate"/>
        </w:r>
        <w:r>
          <w:t>26</w:t>
        </w:r>
        <w:r>
          <w:fldChar w:fldCharType="end"/>
        </w:r>
      </w:hyperlink>
    </w:p>
    <w:p>
      <w:pPr>
        <w:pStyle w:val="TOC2"/>
        <w:tabs>
          <w:tab w:val="right" w:leader="dot" w:pos="8306"/>
        </w:tabs>
      </w:pPr>
      <w:hyperlink w:anchor="_Toc5558" w:history="1">
        <w:r>
          <w:rPr>
            <w:rFonts w:ascii="仿宋" w:eastAsia="仿宋" w:hAnsi="仿宋" w:cs="仿宋" w:hint="eastAsia"/>
            <w:lang w:eastAsia="zh-CN"/>
          </w:rPr>
          <w:t>(三)、社会风险及对策分析</w:t>
        </w:r>
        <w:r>
          <w:tab/>
        </w:r>
        <w:r>
          <w:fldChar w:fldCharType="begin"/>
        </w:r>
        <w:r>
          <w:instrText xml:space="preserve"> PAGEREF _Toc5558 \h </w:instrText>
        </w:r>
        <w:r>
          <w:fldChar w:fldCharType="separate"/>
        </w:r>
        <w:r>
          <w:t>27</w:t>
        </w:r>
        <w:r>
          <w:fldChar w:fldCharType="end"/>
        </w:r>
      </w:hyperlink>
    </w:p>
    <w:p>
      <w:pPr>
        <w:pStyle w:val="TOC1"/>
        <w:tabs>
          <w:tab w:val="right" w:leader="dot" w:pos="8306"/>
        </w:tabs>
      </w:pPr>
      <w:hyperlink w:anchor="_Toc9442" w:history="1">
        <w:r>
          <w:rPr>
            <w:rFonts w:ascii="仿宋" w:eastAsia="仿宋" w:hAnsi="仿宋" w:cs="仿宋" w:hint="eastAsia"/>
            <w:lang w:eastAsia="zh-CN"/>
          </w:rPr>
          <w:t>六、贵金属矿项目概论</w:t>
        </w:r>
        <w:r>
          <w:tab/>
        </w:r>
        <w:r>
          <w:fldChar w:fldCharType="begin"/>
        </w:r>
        <w:r>
          <w:instrText xml:space="preserve"> PAGEREF _Toc9442 \h </w:instrText>
        </w:r>
        <w:r>
          <w:fldChar w:fldCharType="separate"/>
        </w:r>
        <w:r>
          <w:t>31</w:t>
        </w:r>
        <w:r>
          <w:fldChar w:fldCharType="end"/>
        </w:r>
      </w:hyperlink>
    </w:p>
    <w:p>
      <w:pPr>
        <w:pStyle w:val="TOC2"/>
        <w:tabs>
          <w:tab w:val="right" w:leader="dot" w:pos="8306"/>
        </w:tabs>
      </w:pPr>
      <w:hyperlink w:anchor="_Toc6219" w:history="1">
        <w:r>
          <w:rPr>
            <w:rFonts w:ascii="仿宋" w:eastAsia="仿宋" w:hAnsi="仿宋" w:cs="仿宋" w:hint="eastAsia"/>
            <w:lang w:eastAsia="zh-CN"/>
          </w:rPr>
          <w:t>(一)、项目申报单位概况</w:t>
        </w:r>
        <w:r>
          <w:tab/>
        </w:r>
        <w:r>
          <w:fldChar w:fldCharType="begin"/>
        </w:r>
        <w:r>
          <w:instrText xml:space="preserve"> PAGEREF _Toc6219 \h </w:instrText>
        </w:r>
        <w:r>
          <w:fldChar w:fldCharType="separate"/>
        </w:r>
        <w:r>
          <w:t>31</w:t>
        </w:r>
        <w:r>
          <w:fldChar w:fldCharType="end"/>
        </w:r>
      </w:hyperlink>
    </w:p>
    <w:p>
      <w:pPr>
        <w:pStyle w:val="TOC2"/>
        <w:tabs>
          <w:tab w:val="right" w:leader="dot" w:pos="8306"/>
        </w:tabs>
      </w:pPr>
      <w:hyperlink w:anchor="_Toc7606" w:history="1">
        <w:r>
          <w:rPr>
            <w:rFonts w:ascii="仿宋" w:eastAsia="仿宋" w:hAnsi="仿宋" w:cs="仿宋" w:hint="eastAsia"/>
            <w:lang w:eastAsia="zh-CN"/>
          </w:rPr>
          <w:t>(二)、项目概况</w:t>
        </w:r>
        <w:r>
          <w:tab/>
        </w:r>
        <w:r>
          <w:fldChar w:fldCharType="begin"/>
        </w:r>
        <w:r>
          <w:instrText xml:space="preserve"> PAGEREF _Toc7606 \h </w:instrText>
        </w:r>
        <w:r>
          <w:fldChar w:fldCharType="separate"/>
        </w:r>
        <w:r>
          <w:t>32</w:t>
        </w:r>
        <w:r>
          <w:fldChar w:fldCharType="end"/>
        </w:r>
      </w:hyperlink>
    </w:p>
    <w:p>
      <w:pPr>
        <w:pStyle w:val="TOC1"/>
        <w:tabs>
          <w:tab w:val="right" w:leader="dot" w:pos="8306"/>
        </w:tabs>
      </w:pPr>
      <w:hyperlink w:anchor="_Toc26417" w:history="1">
        <w:r>
          <w:rPr>
            <w:rFonts w:ascii="仿宋" w:eastAsia="仿宋" w:hAnsi="仿宋" w:cs="仿宋" w:hint="eastAsia"/>
            <w:lang w:eastAsia="zh-CN"/>
          </w:rPr>
          <w:t>七、技术创新与产业升级</w:t>
        </w:r>
        <w:r>
          <w:tab/>
        </w:r>
        <w:r>
          <w:fldChar w:fldCharType="begin"/>
        </w:r>
        <w:r>
          <w:instrText xml:space="preserve"> PAGEREF _Toc26417 \h </w:instrText>
        </w:r>
        <w:r>
          <w:fldChar w:fldCharType="separate"/>
        </w:r>
        <w:r>
          <w:t>35</w:t>
        </w:r>
        <w:r>
          <w:fldChar w:fldCharType="end"/>
        </w:r>
      </w:hyperlink>
    </w:p>
    <w:p>
      <w:pPr>
        <w:pStyle w:val="TOC2"/>
        <w:tabs>
          <w:tab w:val="right" w:leader="dot" w:pos="8306"/>
        </w:tabs>
      </w:pPr>
      <w:hyperlink w:anchor="_Toc21371" w:history="1">
        <w:r>
          <w:rPr>
            <w:rFonts w:ascii="仿宋" w:eastAsia="仿宋" w:hAnsi="仿宋" w:cs="仿宋" w:hint="eastAsia"/>
            <w:lang w:eastAsia="zh-CN"/>
          </w:rPr>
          <w:t>(一)、技术创新方向与目标</w:t>
        </w:r>
        <w:r>
          <w:tab/>
        </w:r>
        <w:r>
          <w:fldChar w:fldCharType="begin"/>
        </w:r>
        <w:r>
          <w:instrText xml:space="preserve"> PAGEREF _Toc21371 \h </w:instrText>
        </w:r>
        <w:r>
          <w:fldChar w:fldCharType="separate"/>
        </w:r>
        <w:r>
          <w:t>35</w:t>
        </w:r>
        <w:r>
          <w:fldChar w:fldCharType="end"/>
        </w:r>
      </w:hyperlink>
    </w:p>
    <w:p>
      <w:pPr>
        <w:pStyle w:val="TOC2"/>
        <w:tabs>
          <w:tab w:val="right" w:leader="dot" w:pos="8306"/>
        </w:tabs>
      </w:pPr>
      <w:hyperlink w:anchor="_Toc29342" w:history="1">
        <w:r>
          <w:rPr>
            <w:rFonts w:ascii="仿宋" w:eastAsia="仿宋" w:hAnsi="仿宋" w:cs="仿宋" w:hint="eastAsia"/>
            <w:lang w:eastAsia="zh-CN"/>
          </w:rPr>
          <w:t>(二)、产业升级路径与措施</w:t>
        </w:r>
        <w:r>
          <w:tab/>
        </w:r>
        <w:r>
          <w:fldChar w:fldCharType="begin"/>
        </w:r>
        <w:r>
          <w:instrText xml:space="preserve"> PAGEREF _Toc29342 \h </w:instrText>
        </w:r>
        <w:r>
          <w:fldChar w:fldCharType="separate"/>
        </w:r>
        <w:r>
          <w:t>36</w:t>
        </w:r>
        <w:r>
          <w:fldChar w:fldCharType="end"/>
        </w:r>
      </w:hyperlink>
    </w:p>
    <w:p>
      <w:pPr>
        <w:pStyle w:val="TOC1"/>
        <w:tabs>
          <w:tab w:val="right" w:leader="dot" w:pos="8306"/>
        </w:tabs>
      </w:pPr>
      <w:hyperlink w:anchor="_Toc28317" w:history="1">
        <w:r>
          <w:rPr>
            <w:rFonts w:ascii="仿宋" w:eastAsia="仿宋" w:hAnsi="仿宋" w:cs="仿宋" w:hint="eastAsia"/>
            <w:lang w:eastAsia="zh-CN"/>
          </w:rPr>
          <w:t>八、土地利用与规划方案</w:t>
        </w:r>
        <w:r>
          <w:tab/>
        </w:r>
        <w:r>
          <w:fldChar w:fldCharType="begin"/>
        </w:r>
        <w:r>
          <w:instrText xml:space="preserve"> PAGEREF _Toc28317 \h </w:instrText>
        </w:r>
        <w:r>
          <w:fldChar w:fldCharType="separate"/>
        </w:r>
        <w:r>
          <w:t>37</w:t>
        </w:r>
        <w:r>
          <w:fldChar w:fldCharType="end"/>
        </w:r>
      </w:hyperlink>
    </w:p>
    <w:p>
      <w:pPr>
        <w:pStyle w:val="TOC2"/>
        <w:tabs>
          <w:tab w:val="right" w:leader="dot" w:pos="8306"/>
        </w:tabs>
      </w:pPr>
      <w:hyperlink w:anchor="_Toc7703" w:history="1">
        <w:r>
          <w:rPr>
            <w:rFonts w:ascii="仿宋" w:eastAsia="仿宋" w:hAnsi="仿宋" w:cs="仿宋" w:hint="eastAsia"/>
            <w:lang w:eastAsia="zh-CN"/>
          </w:rPr>
          <w:t>(一)、项目用地情况分析</w:t>
        </w:r>
        <w:r>
          <w:tab/>
        </w:r>
        <w:r>
          <w:fldChar w:fldCharType="begin"/>
        </w:r>
        <w:r>
          <w:instrText xml:space="preserve"> PAGEREF _Toc7703 \h </w:instrText>
        </w:r>
        <w:r>
          <w:fldChar w:fldCharType="separate"/>
        </w:r>
        <w:r>
          <w:t>37</w:t>
        </w:r>
        <w:r>
          <w:fldChar w:fldCharType="end"/>
        </w:r>
      </w:hyperlink>
    </w:p>
    <w:p>
      <w:pPr>
        <w:pStyle w:val="TOC2"/>
        <w:tabs>
          <w:tab w:val="right" w:leader="dot" w:pos="8306"/>
        </w:tabs>
      </w:pPr>
      <w:hyperlink w:anchor="_Toc22067" w:history="1">
        <w:r>
          <w:rPr>
            <w:rFonts w:ascii="仿宋" w:eastAsia="仿宋" w:hAnsi="仿宋" w:cs="仿宋" w:hint="eastAsia"/>
            <w:lang w:eastAsia="zh-CN"/>
          </w:rPr>
          <w:t>(二)、土地利用规划方案</w:t>
        </w:r>
        <w:r>
          <w:tab/>
        </w:r>
        <w:r>
          <w:fldChar w:fldCharType="begin"/>
        </w:r>
        <w:r>
          <w:instrText xml:space="preserve"> PAGEREF _Toc22067 \h </w:instrText>
        </w:r>
        <w:r>
          <w:fldChar w:fldCharType="separate"/>
        </w:r>
        <w:r>
          <w:t>38</w:t>
        </w:r>
        <w:r>
          <w:fldChar w:fldCharType="end"/>
        </w:r>
      </w:hyperlink>
    </w:p>
    <w:p>
      <w:pPr>
        <w:pStyle w:val="TOC1"/>
        <w:tabs>
          <w:tab w:val="right" w:leader="dot" w:pos="8306"/>
        </w:tabs>
      </w:pPr>
      <w:hyperlink w:anchor="_Toc1908" w:history="1">
        <w:r>
          <w:rPr>
            <w:rFonts w:ascii="仿宋" w:eastAsia="仿宋" w:hAnsi="仿宋" w:cs="仿宋" w:hint="eastAsia"/>
            <w:lang w:eastAsia="zh-CN"/>
          </w:rPr>
          <w:t>九、客户关系管理与市场拓展</w:t>
        </w:r>
        <w:r>
          <w:tab/>
        </w:r>
        <w:r>
          <w:fldChar w:fldCharType="begin"/>
        </w:r>
        <w:r>
          <w:instrText xml:space="preserve"> PAGEREF _Toc1908 \h </w:instrText>
        </w:r>
        <w:r>
          <w:fldChar w:fldCharType="separate"/>
        </w:r>
        <w:r>
          <w:t>39</w:t>
        </w:r>
        <w:r>
          <w:fldChar w:fldCharType="end"/>
        </w:r>
      </w:hyperlink>
    </w:p>
    <w:p>
      <w:pPr>
        <w:pStyle w:val="TOC2"/>
        <w:tabs>
          <w:tab w:val="right" w:leader="dot" w:pos="8306"/>
        </w:tabs>
      </w:pPr>
      <w:hyperlink w:anchor="_Toc8037" w:history="1">
        <w:r>
          <w:rPr>
            <w:rFonts w:ascii="仿宋" w:eastAsia="仿宋" w:hAnsi="仿宋" w:cs="仿宋" w:hint="eastAsia"/>
            <w:lang w:eastAsia="zh-CN"/>
          </w:rPr>
          <w:t>(一)、客户关系管理策略</w:t>
        </w:r>
        <w:r>
          <w:tab/>
        </w:r>
        <w:r>
          <w:fldChar w:fldCharType="begin"/>
        </w:r>
        <w:r>
          <w:instrText xml:space="preserve"> PAGEREF _Toc8037 \h </w:instrText>
        </w:r>
        <w:r>
          <w:fldChar w:fldCharType="separate"/>
        </w:r>
        <w:r>
          <w:t>39</w:t>
        </w:r>
        <w:r>
          <w:fldChar w:fldCharType="end"/>
        </w:r>
      </w:hyperlink>
    </w:p>
    <w:p>
      <w:pPr>
        <w:pStyle w:val="TOC2"/>
        <w:tabs>
          <w:tab w:val="right" w:leader="dot" w:pos="8306"/>
        </w:tabs>
      </w:pPr>
      <w:hyperlink w:anchor="_Toc27425" w:history="1">
        <w:r>
          <w:rPr>
            <w:rFonts w:ascii="仿宋" w:eastAsia="仿宋" w:hAnsi="仿宋" w:cs="仿宋" w:hint="eastAsia"/>
            <w:lang w:eastAsia="zh-CN"/>
          </w:rPr>
          <w:t>(二)、市场拓展方案</w:t>
        </w:r>
        <w:r>
          <w:tab/>
        </w:r>
        <w:r>
          <w:fldChar w:fldCharType="begin"/>
        </w:r>
        <w:r>
          <w:instrText xml:space="preserve"> PAGEREF _Toc27425 \h </w:instrText>
        </w:r>
        <w:r>
          <w:fldChar w:fldCharType="separate"/>
        </w:r>
        <w:r>
          <w:t>41</w:t>
        </w:r>
        <w:r>
          <w:fldChar w:fldCharType="end"/>
        </w:r>
      </w:hyperlink>
    </w:p>
    <w:p>
      <w:pPr>
        <w:pStyle w:val="TOC1"/>
        <w:tabs>
          <w:tab w:val="right" w:leader="dot" w:pos="8306"/>
        </w:tabs>
      </w:pPr>
      <w:hyperlink w:anchor="_Toc18738" w:history="1">
        <w:r>
          <w:rPr>
            <w:rFonts w:ascii="仿宋" w:eastAsia="仿宋" w:hAnsi="仿宋" w:cs="仿宋" w:hint="eastAsia"/>
            <w:lang w:eastAsia="zh-CN"/>
          </w:rPr>
          <w:t>十、项目变更管理</w:t>
        </w:r>
        <w:r>
          <w:tab/>
        </w:r>
        <w:r>
          <w:fldChar w:fldCharType="begin"/>
        </w:r>
        <w:r>
          <w:instrText xml:space="preserve"> PAGEREF _Toc18738 \h </w:instrText>
        </w:r>
        <w:r>
          <w:fldChar w:fldCharType="separate"/>
        </w:r>
        <w:r>
          <w:t>42</w:t>
        </w:r>
        <w:r>
          <w:fldChar w:fldCharType="end"/>
        </w:r>
      </w:hyperlink>
    </w:p>
    <w:p>
      <w:pPr>
        <w:pStyle w:val="TOC2"/>
        <w:tabs>
          <w:tab w:val="right" w:leader="dot" w:pos="8306"/>
        </w:tabs>
      </w:pPr>
      <w:hyperlink w:anchor="_Toc14175" w:history="1">
        <w:r>
          <w:rPr>
            <w:rFonts w:ascii="仿宋" w:eastAsia="仿宋" w:hAnsi="仿宋" w:cs="仿宋" w:hint="eastAsia"/>
            <w:lang w:eastAsia="zh-CN"/>
          </w:rPr>
          <w:t>(一)、变更控制流程</w:t>
        </w:r>
        <w:r>
          <w:tab/>
        </w:r>
        <w:r>
          <w:fldChar w:fldCharType="begin"/>
        </w:r>
        <w:r>
          <w:instrText xml:space="preserve"> PAGEREF _Toc14175 \h </w:instrText>
        </w:r>
        <w:r>
          <w:fldChar w:fldCharType="separate"/>
        </w:r>
        <w:r>
          <w:t>42</w:t>
        </w:r>
        <w:r>
          <w:fldChar w:fldCharType="end"/>
        </w:r>
      </w:hyperlink>
    </w:p>
    <w:p>
      <w:pPr>
        <w:pStyle w:val="TOC2"/>
        <w:tabs>
          <w:tab w:val="right" w:leader="dot" w:pos="8306"/>
        </w:tabs>
      </w:pPr>
      <w:hyperlink w:anchor="_Toc12072" w:history="1">
        <w:r>
          <w:rPr>
            <w:rFonts w:ascii="仿宋" w:eastAsia="仿宋" w:hAnsi="仿宋" w:cs="仿宋" w:hint="eastAsia"/>
            <w:lang w:eastAsia="zh-CN"/>
          </w:rPr>
          <w:t>(二)、影响评估与处理</w:t>
        </w:r>
        <w:r>
          <w:tab/>
        </w:r>
        <w:r>
          <w:fldChar w:fldCharType="begin"/>
        </w:r>
        <w:r>
          <w:instrText xml:space="preserve"> PAGEREF _Toc12072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19" w:history="1">
        <w:r>
          <w:rPr>
            <w:rFonts w:ascii="仿宋" w:eastAsia="仿宋" w:hAnsi="仿宋" w:cs="仿宋" w:hint="eastAsia"/>
            <w:lang w:eastAsia="zh-CN"/>
          </w:rPr>
          <w:t>(三)、变更记录与追踪</w:t>
        </w:r>
        <w:r>
          <w:tab/>
        </w:r>
        <w:r>
          <w:fldChar w:fldCharType="begin"/>
        </w:r>
        <w:r>
          <w:instrText xml:space="preserve"> PAGEREF _Toc11919 \h </w:instrText>
        </w:r>
        <w:r>
          <w:fldChar w:fldCharType="separate"/>
        </w:r>
        <w:r>
          <w:t>44</w:t>
        </w:r>
        <w:r>
          <w:fldChar w:fldCharType="end"/>
        </w:r>
      </w:hyperlink>
    </w:p>
    <w:p>
      <w:pPr>
        <w:pStyle w:val="TOC2"/>
        <w:tabs>
          <w:tab w:val="right" w:leader="dot" w:pos="8306"/>
        </w:tabs>
      </w:pPr>
      <w:hyperlink w:anchor="_Toc13061" w:history="1">
        <w:r>
          <w:rPr>
            <w:rFonts w:ascii="仿宋" w:eastAsia="仿宋" w:hAnsi="仿宋" w:cs="仿宋" w:hint="eastAsia"/>
            <w:lang w:eastAsia="zh-CN"/>
          </w:rPr>
          <w:t>(四)、变更管理策略</w:t>
        </w:r>
        <w:r>
          <w:tab/>
        </w:r>
        <w:r>
          <w:fldChar w:fldCharType="begin"/>
        </w:r>
        <w:r>
          <w:instrText xml:space="preserve"> PAGEREF _Toc13061 \h </w:instrText>
        </w:r>
        <w:r>
          <w:fldChar w:fldCharType="separate"/>
        </w:r>
        <w:r>
          <w:t>46</w:t>
        </w:r>
        <w:r>
          <w:fldChar w:fldCharType="end"/>
        </w:r>
      </w:hyperlink>
    </w:p>
    <w:p>
      <w:pPr>
        <w:pStyle w:val="TOC1"/>
        <w:tabs>
          <w:tab w:val="right" w:leader="dot" w:pos="8306"/>
        </w:tabs>
      </w:pPr>
      <w:hyperlink w:anchor="_Toc14541" w:history="1">
        <w:r>
          <w:rPr>
            <w:rFonts w:ascii="仿宋" w:eastAsia="仿宋" w:hAnsi="仿宋" w:cs="仿宋" w:hint="eastAsia"/>
            <w:lang w:eastAsia="zh-CN"/>
          </w:rPr>
          <w:t>十一、经济效益与社会效益优化</w:t>
        </w:r>
        <w:r>
          <w:tab/>
        </w:r>
        <w:r>
          <w:fldChar w:fldCharType="begin"/>
        </w:r>
        <w:r>
          <w:instrText xml:space="preserve"> PAGEREF _Toc14541 \h </w:instrText>
        </w:r>
        <w:r>
          <w:fldChar w:fldCharType="separate"/>
        </w:r>
        <w:r>
          <w:t>47</w:t>
        </w:r>
        <w:r>
          <w:fldChar w:fldCharType="end"/>
        </w:r>
      </w:hyperlink>
    </w:p>
    <w:p>
      <w:pPr>
        <w:pStyle w:val="TOC2"/>
        <w:tabs>
          <w:tab w:val="right" w:leader="dot" w:pos="8306"/>
        </w:tabs>
      </w:pPr>
      <w:hyperlink w:anchor="_Toc23658" w:history="1">
        <w:r>
          <w:rPr>
            <w:rFonts w:ascii="仿宋" w:eastAsia="仿宋" w:hAnsi="仿宋" w:cs="仿宋" w:hint="eastAsia"/>
            <w:lang w:eastAsia="zh-CN"/>
          </w:rPr>
          <w:t>(一)、经济效益提升策略</w:t>
        </w:r>
        <w:r>
          <w:tab/>
        </w:r>
        <w:r>
          <w:fldChar w:fldCharType="begin"/>
        </w:r>
        <w:r>
          <w:instrText xml:space="preserve"> PAGEREF _Toc23658 \h </w:instrText>
        </w:r>
        <w:r>
          <w:fldChar w:fldCharType="separate"/>
        </w:r>
        <w:r>
          <w:t>47</w:t>
        </w:r>
        <w:r>
          <w:fldChar w:fldCharType="end"/>
        </w:r>
      </w:hyperlink>
    </w:p>
    <w:p>
      <w:pPr>
        <w:pStyle w:val="TOC2"/>
        <w:tabs>
          <w:tab w:val="right" w:leader="dot" w:pos="8306"/>
        </w:tabs>
      </w:pPr>
      <w:hyperlink w:anchor="_Toc18274" w:history="1">
        <w:r>
          <w:rPr>
            <w:rFonts w:ascii="仿宋" w:eastAsia="仿宋" w:hAnsi="仿宋" w:cs="仿宋" w:hint="eastAsia"/>
            <w:lang w:eastAsia="zh-CN"/>
          </w:rPr>
          <w:t>(二)、社会效益增强方案</w:t>
        </w:r>
        <w:r>
          <w:tab/>
        </w:r>
        <w:r>
          <w:fldChar w:fldCharType="begin"/>
        </w:r>
        <w:r>
          <w:instrText xml:space="preserve"> PAGEREF _Toc18274 \h </w:instrText>
        </w:r>
        <w:r>
          <w:fldChar w:fldCharType="separate"/>
        </w:r>
        <w:r>
          <w:t>49</w:t>
        </w:r>
        <w:r>
          <w:fldChar w:fldCharType="end"/>
        </w:r>
      </w:hyperlink>
    </w:p>
    <w:p>
      <w:pPr>
        <w:pStyle w:val="TOC1"/>
        <w:tabs>
          <w:tab w:val="right" w:leader="dot" w:pos="8306"/>
        </w:tabs>
      </w:pPr>
      <w:hyperlink w:anchor="_Toc26364" w:history="1">
        <w:r>
          <w:rPr>
            <w:rFonts w:ascii="仿宋" w:eastAsia="仿宋" w:hAnsi="仿宋" w:cs="仿宋" w:hint="eastAsia"/>
            <w:lang w:eastAsia="zh-CN"/>
          </w:rPr>
          <w:t>十二、项目实施与管理方案</w:t>
        </w:r>
        <w:r>
          <w:tab/>
        </w:r>
        <w:r>
          <w:fldChar w:fldCharType="begin"/>
        </w:r>
        <w:r>
          <w:instrText xml:space="preserve"> PAGEREF _Toc26364 \h </w:instrText>
        </w:r>
        <w:r>
          <w:fldChar w:fldCharType="separate"/>
        </w:r>
        <w:r>
          <w:t>49</w:t>
        </w:r>
        <w:r>
          <w:fldChar w:fldCharType="end"/>
        </w:r>
      </w:hyperlink>
    </w:p>
    <w:p>
      <w:pPr>
        <w:pStyle w:val="TOC2"/>
        <w:tabs>
          <w:tab w:val="right" w:leader="dot" w:pos="8306"/>
        </w:tabs>
      </w:pPr>
      <w:hyperlink w:anchor="_Toc220" w:history="1">
        <w:r>
          <w:rPr>
            <w:rFonts w:ascii="仿宋" w:eastAsia="仿宋" w:hAnsi="仿宋" w:cs="仿宋" w:hint="eastAsia"/>
            <w:lang w:eastAsia="zh-CN"/>
          </w:rPr>
          <w:t>(一)、项目实施计划</w:t>
        </w:r>
        <w:r>
          <w:tab/>
        </w:r>
        <w:r>
          <w:fldChar w:fldCharType="begin"/>
        </w:r>
        <w:r>
          <w:instrText xml:space="preserve"> PAGEREF _Toc220 \h </w:instrText>
        </w:r>
        <w:r>
          <w:fldChar w:fldCharType="separate"/>
        </w:r>
        <w:r>
          <w:t>49</w:t>
        </w:r>
        <w:r>
          <w:fldChar w:fldCharType="end"/>
        </w:r>
      </w:hyperlink>
    </w:p>
    <w:p>
      <w:pPr>
        <w:pStyle w:val="TOC2"/>
        <w:tabs>
          <w:tab w:val="right" w:leader="dot" w:pos="8306"/>
        </w:tabs>
      </w:pPr>
      <w:hyperlink w:anchor="_Toc15010" w:history="1">
        <w:r>
          <w:rPr>
            <w:rFonts w:ascii="仿宋" w:eastAsia="仿宋" w:hAnsi="仿宋" w:cs="仿宋" w:hint="eastAsia"/>
            <w:lang w:eastAsia="zh-CN"/>
          </w:rPr>
          <w:t>(二)、项目组织机构与职责</w:t>
        </w:r>
        <w:r>
          <w:tab/>
        </w:r>
        <w:r>
          <w:fldChar w:fldCharType="begin"/>
        </w:r>
        <w:r>
          <w:instrText xml:space="preserve"> PAGEREF _Toc15010 \h </w:instrText>
        </w:r>
        <w:r>
          <w:fldChar w:fldCharType="separate"/>
        </w:r>
        <w:r>
          <w:t>51</w:t>
        </w:r>
        <w:r>
          <w:fldChar w:fldCharType="end"/>
        </w:r>
      </w:hyperlink>
    </w:p>
    <w:p>
      <w:pPr>
        <w:pStyle w:val="TOC2"/>
        <w:tabs>
          <w:tab w:val="right" w:leader="dot" w:pos="8306"/>
        </w:tabs>
      </w:pPr>
      <w:hyperlink w:anchor="_Toc25291" w:history="1">
        <w:r>
          <w:rPr>
            <w:rFonts w:ascii="仿宋" w:eastAsia="仿宋" w:hAnsi="仿宋" w:cs="仿宋" w:hint="eastAsia"/>
            <w:lang w:eastAsia="zh-CN"/>
          </w:rPr>
          <w:t>(三)、项目管理与监控体系</w:t>
        </w:r>
        <w:r>
          <w:tab/>
        </w:r>
        <w:r>
          <w:fldChar w:fldCharType="begin"/>
        </w:r>
        <w:r>
          <w:instrText xml:space="preserve"> PAGEREF _Toc25291 \h </w:instrText>
        </w:r>
        <w:r>
          <w:fldChar w:fldCharType="separate"/>
        </w:r>
        <w:r>
          <w:t>53</w:t>
        </w:r>
        <w:r>
          <w:fldChar w:fldCharType="end"/>
        </w:r>
      </w:hyperlink>
    </w:p>
    <w:p>
      <w:pPr>
        <w:pStyle w:val="TOC1"/>
        <w:tabs>
          <w:tab w:val="right" w:leader="dot" w:pos="8306"/>
        </w:tabs>
      </w:pPr>
      <w:hyperlink w:anchor="_Toc26320" w:history="1">
        <w:r>
          <w:rPr>
            <w:rFonts w:ascii="仿宋" w:eastAsia="仿宋" w:hAnsi="仿宋" w:cs="仿宋" w:hint="eastAsia"/>
            <w:lang w:eastAsia="zh-CN"/>
          </w:rPr>
          <w:t>十三、知识产权管理与保护</w:t>
        </w:r>
        <w:r>
          <w:tab/>
        </w:r>
        <w:r>
          <w:fldChar w:fldCharType="begin"/>
        </w:r>
        <w:r>
          <w:instrText xml:space="preserve"> PAGEREF _Toc26320 \h </w:instrText>
        </w:r>
        <w:r>
          <w:fldChar w:fldCharType="separate"/>
        </w:r>
        <w:r>
          <w:t>55</w:t>
        </w:r>
        <w:r>
          <w:fldChar w:fldCharType="end"/>
        </w:r>
      </w:hyperlink>
    </w:p>
    <w:p>
      <w:pPr>
        <w:pStyle w:val="TOC2"/>
        <w:tabs>
          <w:tab w:val="right" w:leader="dot" w:pos="8306"/>
        </w:tabs>
      </w:pPr>
      <w:hyperlink w:anchor="_Toc11888" w:history="1">
        <w:r>
          <w:rPr>
            <w:rFonts w:ascii="仿宋" w:eastAsia="仿宋" w:hAnsi="仿宋" w:cs="仿宋" w:hint="eastAsia"/>
            <w:lang w:eastAsia="zh-CN"/>
          </w:rPr>
          <w:t>(一)、知识产权管理体系建设</w:t>
        </w:r>
        <w:r>
          <w:tab/>
        </w:r>
        <w:r>
          <w:fldChar w:fldCharType="begin"/>
        </w:r>
        <w:r>
          <w:instrText xml:space="preserve"> PAGEREF _Toc11888 \h </w:instrText>
        </w:r>
        <w:r>
          <w:fldChar w:fldCharType="separate"/>
        </w:r>
        <w:r>
          <w:t>55</w:t>
        </w:r>
        <w:r>
          <w:fldChar w:fldCharType="end"/>
        </w:r>
      </w:hyperlink>
    </w:p>
    <w:p>
      <w:pPr>
        <w:pStyle w:val="TOC2"/>
        <w:tabs>
          <w:tab w:val="right" w:leader="dot" w:pos="8306"/>
        </w:tabs>
      </w:pPr>
      <w:hyperlink w:anchor="_Toc16631" w:history="1">
        <w:r>
          <w:rPr>
            <w:rFonts w:ascii="仿宋" w:eastAsia="仿宋" w:hAnsi="仿宋" w:cs="仿宋" w:hint="eastAsia"/>
            <w:lang w:eastAsia="zh-CN"/>
          </w:rPr>
          <w:t>(二)、知识产权保护措施</w:t>
        </w:r>
        <w:r>
          <w:tab/>
        </w:r>
        <w:r>
          <w:fldChar w:fldCharType="begin"/>
        </w:r>
        <w:r>
          <w:instrText xml:space="preserve"> PAGEREF _Toc16631 \h </w:instrText>
        </w:r>
        <w:r>
          <w:fldChar w:fldCharType="separate"/>
        </w:r>
        <w:r>
          <w:t>56</w:t>
        </w:r>
        <w:r>
          <w:fldChar w:fldCharType="end"/>
        </w:r>
      </w:hyperlink>
    </w:p>
    <w:p>
      <w:pPr>
        <w:pStyle w:val="TOC1"/>
        <w:tabs>
          <w:tab w:val="right" w:leader="dot" w:pos="8306"/>
        </w:tabs>
      </w:pPr>
      <w:hyperlink w:anchor="_Toc24547" w:history="1">
        <w:r>
          <w:rPr>
            <w:rFonts w:ascii="仿宋" w:eastAsia="仿宋" w:hAnsi="仿宋" w:cs="仿宋" w:hint="eastAsia"/>
            <w:lang w:eastAsia="zh-CN"/>
          </w:rPr>
          <w:t>十四、法律法规与政策遵循</w:t>
        </w:r>
        <w:r>
          <w:tab/>
        </w:r>
        <w:r>
          <w:fldChar w:fldCharType="begin"/>
        </w:r>
        <w:r>
          <w:instrText xml:space="preserve"> PAGEREF _Toc24547 \h </w:instrText>
        </w:r>
        <w:r>
          <w:fldChar w:fldCharType="separate"/>
        </w:r>
        <w:r>
          <w:t>58</w:t>
        </w:r>
        <w:r>
          <w:fldChar w:fldCharType="end"/>
        </w:r>
      </w:hyperlink>
    </w:p>
    <w:p>
      <w:pPr>
        <w:pStyle w:val="TOC2"/>
        <w:tabs>
          <w:tab w:val="right" w:leader="dot" w:pos="8306"/>
        </w:tabs>
      </w:pPr>
      <w:hyperlink w:anchor="_Toc1929" w:history="1">
        <w:r>
          <w:rPr>
            <w:rFonts w:ascii="仿宋" w:eastAsia="仿宋" w:hAnsi="仿宋" w:cs="仿宋" w:hint="eastAsia"/>
            <w:lang w:eastAsia="zh-CN"/>
          </w:rPr>
          <w:t>(一)、法律法规遵守</w:t>
        </w:r>
        <w:r>
          <w:tab/>
        </w:r>
        <w:r>
          <w:fldChar w:fldCharType="begin"/>
        </w:r>
        <w:r>
          <w:instrText xml:space="preserve"> PAGEREF _Toc1929 \h </w:instrText>
        </w:r>
        <w:r>
          <w:fldChar w:fldCharType="separate"/>
        </w:r>
        <w:r>
          <w:t>58</w:t>
        </w:r>
        <w:r>
          <w:fldChar w:fldCharType="end"/>
        </w:r>
      </w:hyperlink>
    </w:p>
    <w:p>
      <w:pPr>
        <w:pStyle w:val="TOC2"/>
        <w:tabs>
          <w:tab w:val="right" w:leader="dot" w:pos="8306"/>
        </w:tabs>
      </w:pPr>
      <w:hyperlink w:anchor="_Toc11138" w:history="1">
        <w:r>
          <w:rPr>
            <w:rFonts w:ascii="仿宋" w:eastAsia="仿宋" w:hAnsi="仿宋" w:cs="仿宋" w:hint="eastAsia"/>
            <w:lang w:eastAsia="zh-CN"/>
          </w:rPr>
          <w:t>(二)、政策导向与利用</w:t>
        </w:r>
        <w:r>
          <w:tab/>
        </w:r>
        <w:r>
          <w:fldChar w:fldCharType="begin"/>
        </w:r>
        <w:r>
          <w:instrText xml:space="preserve"> PAGEREF _Toc11138 \h </w:instrText>
        </w:r>
        <w:r>
          <w:fldChar w:fldCharType="separate"/>
        </w:r>
        <w:r>
          <w:t>59</w:t>
        </w:r>
        <w:r>
          <w:fldChar w:fldCharType="end"/>
        </w:r>
      </w:hyperlink>
    </w:p>
    <w:p>
      <w:pPr>
        <w:pStyle w:val="TOC1"/>
        <w:tabs>
          <w:tab w:val="right" w:leader="dot" w:pos="8306"/>
        </w:tabs>
      </w:pPr>
      <w:hyperlink w:anchor="_Toc13895" w:history="1">
        <w:r>
          <w:rPr>
            <w:rFonts w:ascii="仿宋" w:eastAsia="仿宋" w:hAnsi="仿宋" w:cs="仿宋" w:hint="eastAsia"/>
            <w:lang w:eastAsia="zh-CN"/>
          </w:rPr>
          <w:t>十五、创新驱动与持续发展</w:t>
        </w:r>
        <w:r>
          <w:tab/>
        </w:r>
        <w:r>
          <w:fldChar w:fldCharType="begin"/>
        </w:r>
        <w:r>
          <w:instrText xml:space="preserve"> PAGEREF _Toc13895 \h </w:instrText>
        </w:r>
        <w:r>
          <w:fldChar w:fldCharType="separate"/>
        </w:r>
        <w:r>
          <w:t>60</w:t>
        </w:r>
        <w:r>
          <w:fldChar w:fldCharType="end"/>
        </w:r>
      </w:hyperlink>
    </w:p>
    <w:p>
      <w:pPr>
        <w:pStyle w:val="TOC2"/>
        <w:tabs>
          <w:tab w:val="right" w:leader="dot" w:pos="8306"/>
        </w:tabs>
      </w:pPr>
      <w:hyperlink w:anchor="_Toc7068" w:history="1">
        <w:r>
          <w:rPr>
            <w:rFonts w:ascii="仿宋" w:eastAsia="仿宋" w:hAnsi="仿宋" w:cs="仿宋" w:hint="eastAsia"/>
            <w:lang w:eastAsia="zh-CN"/>
          </w:rPr>
          <w:t>(一)、创新驱动战略实施</w:t>
        </w:r>
        <w:r>
          <w:tab/>
        </w:r>
        <w:r>
          <w:fldChar w:fldCharType="begin"/>
        </w:r>
        <w:r>
          <w:instrText xml:space="preserve"> PAGEREF _Toc7068 \h </w:instrText>
        </w:r>
        <w:r>
          <w:fldChar w:fldCharType="separate"/>
        </w:r>
        <w:r>
          <w:t>60</w:t>
        </w:r>
        <w:r>
          <w:fldChar w:fldCharType="end"/>
        </w:r>
      </w:hyperlink>
    </w:p>
    <w:p>
      <w:pPr>
        <w:pStyle w:val="TOC2"/>
        <w:tabs>
          <w:tab w:val="right" w:leader="dot" w:pos="8306"/>
        </w:tabs>
      </w:pPr>
      <w:hyperlink w:anchor="_Toc23967" w:history="1">
        <w:r>
          <w:rPr>
            <w:rFonts w:ascii="仿宋" w:eastAsia="仿宋" w:hAnsi="仿宋" w:cs="仿宋" w:hint="eastAsia"/>
            <w:lang w:eastAsia="zh-CN"/>
          </w:rPr>
          <w:t>(二)、持续发展路径探索</w:t>
        </w:r>
        <w:r>
          <w:tab/>
        </w:r>
        <w:r>
          <w:fldChar w:fldCharType="begin"/>
        </w:r>
        <w:r>
          <w:instrText xml:space="preserve"> PAGEREF _Toc23967 \h </w:instrText>
        </w:r>
        <w:r>
          <w:fldChar w:fldCharType="separate"/>
        </w:r>
        <w:r>
          <w:t>61</w:t>
        </w:r>
        <w:r>
          <w:fldChar w:fldCharType="end"/>
        </w:r>
      </w:hyperlink>
    </w:p>
    <w:p>
      <w:pPr>
        <w:pStyle w:val="TOC1"/>
        <w:tabs>
          <w:tab w:val="right" w:leader="dot" w:pos="8306"/>
        </w:tabs>
      </w:pPr>
      <w:hyperlink w:anchor="_Toc30907" w:history="1">
        <w:r>
          <w:rPr>
            <w:rFonts w:ascii="仿宋" w:eastAsia="仿宋" w:hAnsi="仿宋" w:cs="仿宋" w:hint="eastAsia"/>
            <w:lang w:eastAsia="zh-CN"/>
          </w:rPr>
          <w:t>十六、人力资源管理与开发</w:t>
        </w:r>
        <w:r>
          <w:tab/>
        </w:r>
        <w:r>
          <w:fldChar w:fldCharType="begin"/>
        </w:r>
        <w:r>
          <w:instrText xml:space="preserve"> PAGEREF _Toc30907 \h </w:instrText>
        </w:r>
        <w:r>
          <w:fldChar w:fldCharType="separate"/>
        </w:r>
        <w:r>
          <w:t>65</w:t>
        </w:r>
        <w:r>
          <w:fldChar w:fldCharType="end"/>
        </w:r>
      </w:hyperlink>
    </w:p>
    <w:p>
      <w:pPr>
        <w:pStyle w:val="TOC2"/>
        <w:tabs>
          <w:tab w:val="right" w:leader="dot" w:pos="8306"/>
        </w:tabs>
      </w:pPr>
      <w:hyperlink w:anchor="_Toc7789" w:history="1">
        <w:r>
          <w:rPr>
            <w:rFonts w:ascii="仿宋" w:eastAsia="仿宋" w:hAnsi="仿宋" w:cs="仿宋" w:hint="eastAsia"/>
            <w:lang w:eastAsia="zh-CN"/>
          </w:rPr>
          <w:t>(一)、人力资源规划</w:t>
        </w:r>
        <w:r>
          <w:tab/>
        </w:r>
        <w:r>
          <w:fldChar w:fldCharType="begin"/>
        </w:r>
        <w:r>
          <w:instrText xml:space="preserve"> PAGEREF _Toc7789 \h </w:instrText>
        </w:r>
        <w:r>
          <w:fldChar w:fldCharType="separate"/>
        </w:r>
        <w:r>
          <w:t>65</w:t>
        </w:r>
        <w:r>
          <w:fldChar w:fldCharType="end"/>
        </w:r>
      </w:hyperlink>
    </w:p>
    <w:p>
      <w:pPr>
        <w:pStyle w:val="TOC2"/>
        <w:tabs>
          <w:tab w:val="right" w:leader="dot" w:pos="8306"/>
        </w:tabs>
      </w:pPr>
      <w:hyperlink w:anchor="_Toc14584" w:history="1">
        <w:r>
          <w:rPr>
            <w:rFonts w:ascii="仿宋" w:eastAsia="仿宋" w:hAnsi="仿宋" w:cs="仿宋" w:hint="eastAsia"/>
            <w:lang w:eastAsia="zh-CN"/>
          </w:rPr>
          <w:t>(二)、人力资源开发与培训</w:t>
        </w:r>
        <w:r>
          <w:tab/>
        </w:r>
        <w:r>
          <w:fldChar w:fldCharType="begin"/>
        </w:r>
        <w:r>
          <w:instrText xml:space="preserve"> PAGEREF _Toc14584 \h </w:instrText>
        </w:r>
        <w:r>
          <w:fldChar w:fldCharType="separate"/>
        </w:r>
        <w:r>
          <w:t>67</w:t>
        </w:r>
        <w:r>
          <w:fldChar w:fldCharType="end"/>
        </w:r>
      </w:hyperlink>
    </w:p>
    <w:p>
      <w:pPr>
        <w:pStyle w:val="TOC1"/>
        <w:tabs>
          <w:tab w:val="right" w:leader="dot" w:pos="8306"/>
        </w:tabs>
      </w:pPr>
      <w:hyperlink w:anchor="_Toc13408" w:history="1">
        <w:r>
          <w:rPr>
            <w:rFonts w:ascii="仿宋" w:eastAsia="仿宋" w:hAnsi="仿宋" w:cs="仿宋" w:hint="eastAsia"/>
            <w:lang w:eastAsia="zh-CN"/>
          </w:rPr>
          <w:t>十七、质量管理与控制</w:t>
        </w:r>
        <w:r>
          <w:tab/>
        </w:r>
        <w:r>
          <w:fldChar w:fldCharType="begin"/>
        </w:r>
        <w:r>
          <w:instrText xml:space="preserve"> PAGEREF _Toc13408 \h </w:instrText>
        </w:r>
        <w:r>
          <w:fldChar w:fldCharType="separate"/>
        </w:r>
        <w:r>
          <w:t>70</w:t>
        </w:r>
        <w:r>
          <w:fldChar w:fldCharType="end"/>
        </w:r>
      </w:hyperlink>
    </w:p>
    <w:p>
      <w:pPr>
        <w:pStyle w:val="TOC2"/>
        <w:tabs>
          <w:tab w:val="right" w:leader="dot" w:pos="8306"/>
        </w:tabs>
      </w:pPr>
      <w:hyperlink w:anchor="_Toc22337" w:history="1">
        <w:r>
          <w:rPr>
            <w:rFonts w:ascii="仿宋" w:eastAsia="仿宋" w:hAnsi="仿宋" w:cs="仿宋" w:hint="eastAsia"/>
            <w:lang w:eastAsia="zh-CN"/>
          </w:rPr>
          <w:t>(一)、质量管理体系建设</w:t>
        </w:r>
        <w:r>
          <w:tab/>
        </w:r>
        <w:r>
          <w:fldChar w:fldCharType="begin"/>
        </w:r>
        <w:r>
          <w:instrText xml:space="preserve"> PAGEREF _Toc22337 \h </w:instrText>
        </w:r>
        <w:r>
          <w:fldChar w:fldCharType="separate"/>
        </w:r>
        <w:r>
          <w:t>70</w:t>
        </w:r>
        <w:r>
          <w:fldChar w:fldCharType="end"/>
        </w:r>
      </w:hyperlink>
    </w:p>
    <w:p>
      <w:pPr>
        <w:pStyle w:val="TOC2"/>
        <w:tabs>
          <w:tab w:val="right" w:leader="dot" w:pos="8306"/>
        </w:tabs>
      </w:pPr>
      <w:hyperlink w:anchor="_Toc3268" w:history="1">
        <w:r>
          <w:rPr>
            <w:rFonts w:ascii="仿宋" w:eastAsia="仿宋" w:hAnsi="仿宋" w:cs="仿宋" w:hint="eastAsia"/>
            <w:lang w:eastAsia="zh-CN"/>
          </w:rPr>
          <w:t>(二)、质量控制措施</w:t>
        </w:r>
        <w:r>
          <w:tab/>
        </w:r>
        <w:r>
          <w:fldChar w:fldCharType="begin"/>
        </w:r>
        <w:r>
          <w:instrText xml:space="preserve"> PAGEREF _Toc3268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37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86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033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60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052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963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9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192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https://d.book118.com/116052204220010031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14D9"/>
    <w:rsid w:val="009D14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6052204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2023-12-19T12:57:00Z</dcterms:created>
  <dcterms:modified xsi:type="dcterms:W3CDTF">2023-12-19T12:57:29Z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DEE8A4A1FABA43E79C189B524E6CF980_11</vt:lpwstr>
  </property>
  <property fmtid="{D5CDD505-2E9C-101B-9397-08002B2CF9AE}" pid="3" name="KSOProductBuildVer">
    <vt:lpwstr>2052-12.1.0.16120</vt:lpwstr>
  </property>
</Properties>
</file>